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2F1B" w14:textId="77777777" w:rsidR="00DC4CB7" w:rsidRPr="00F074E3" w:rsidRDefault="00DC4CB7" w:rsidP="00F074E3">
      <w:pPr>
        <w:jc w:val="center"/>
        <w:rPr>
          <w:rFonts w:ascii="Arial" w:hAnsi="Arial" w:cs="Arial"/>
          <w:b/>
          <w:sz w:val="32"/>
          <w:szCs w:val="32"/>
        </w:rPr>
      </w:pPr>
      <w:r w:rsidRPr="00F074E3">
        <w:rPr>
          <w:rFonts w:ascii="Arial" w:hAnsi="Arial" w:cs="Arial"/>
          <w:b/>
          <w:sz w:val="32"/>
          <w:szCs w:val="32"/>
        </w:rPr>
        <w:t>PARÁMETROS DE CRECIMIENTO EN POTRILLOS DE RAZA CRIOLLO MACHOS Y HEMBRAS EN UN SISTEMA DE PRODUCCIÓN SEMI EXTENSIVO ANTES DEL PRIMER MES DE VIDA</w:t>
      </w:r>
    </w:p>
    <w:p w14:paraId="604507DB" w14:textId="77777777" w:rsidR="0077734E" w:rsidRDefault="0077734E" w:rsidP="0012433B">
      <w:pPr>
        <w:jc w:val="center"/>
        <w:rPr>
          <w:rFonts w:ascii="Arial" w:hAnsi="Arial" w:cs="Arial"/>
          <w:b/>
          <w:sz w:val="24"/>
          <w:szCs w:val="24"/>
        </w:rPr>
      </w:pPr>
    </w:p>
    <w:p w14:paraId="534B4FB9" w14:textId="77777777" w:rsidR="00F074E3" w:rsidRDefault="00F074E3" w:rsidP="0012433B">
      <w:pPr>
        <w:jc w:val="center"/>
        <w:rPr>
          <w:rFonts w:ascii="Arial" w:hAnsi="Arial" w:cs="Arial"/>
          <w:b/>
          <w:sz w:val="28"/>
          <w:szCs w:val="28"/>
        </w:rPr>
      </w:pPr>
    </w:p>
    <w:p w14:paraId="0B3E4D05" w14:textId="77777777" w:rsidR="00F074E3" w:rsidRDefault="00F074E3" w:rsidP="0012433B">
      <w:pPr>
        <w:jc w:val="center"/>
        <w:rPr>
          <w:rFonts w:ascii="Arial" w:hAnsi="Arial" w:cs="Arial"/>
          <w:b/>
          <w:sz w:val="28"/>
          <w:szCs w:val="28"/>
        </w:rPr>
      </w:pPr>
    </w:p>
    <w:p w14:paraId="701D6000" w14:textId="77777777" w:rsidR="00F074E3" w:rsidRDefault="00F074E3" w:rsidP="0012433B">
      <w:pPr>
        <w:jc w:val="center"/>
        <w:rPr>
          <w:rFonts w:ascii="Arial" w:hAnsi="Arial" w:cs="Arial"/>
          <w:b/>
          <w:sz w:val="28"/>
          <w:szCs w:val="28"/>
        </w:rPr>
      </w:pPr>
    </w:p>
    <w:p w14:paraId="31F8E021" w14:textId="77777777" w:rsidR="00DC4CB7" w:rsidRPr="00F074E3" w:rsidRDefault="00DC4CB7" w:rsidP="0012433B">
      <w:pPr>
        <w:jc w:val="center"/>
        <w:rPr>
          <w:rFonts w:ascii="Arial" w:hAnsi="Arial" w:cs="Arial"/>
          <w:b/>
          <w:sz w:val="28"/>
          <w:szCs w:val="28"/>
        </w:rPr>
      </w:pPr>
      <w:r w:rsidRPr="00F074E3">
        <w:rPr>
          <w:rFonts w:ascii="Arial" w:hAnsi="Arial" w:cs="Arial"/>
          <w:b/>
          <w:sz w:val="28"/>
          <w:szCs w:val="28"/>
        </w:rPr>
        <w:t>Trabajo Final de Grado de la Tecnicatura Universitaria en Producción Animal Extensiva</w:t>
      </w:r>
    </w:p>
    <w:p w14:paraId="33BB1CD8" w14:textId="77777777" w:rsidR="00DC4CB7" w:rsidRDefault="00DC4CB7" w:rsidP="0012433B">
      <w:pPr>
        <w:jc w:val="center"/>
        <w:rPr>
          <w:rFonts w:ascii="Arial" w:hAnsi="Arial" w:cs="Arial"/>
          <w:b/>
          <w:sz w:val="24"/>
          <w:szCs w:val="24"/>
        </w:rPr>
      </w:pPr>
    </w:p>
    <w:p w14:paraId="2C4E4F8E" w14:textId="77777777" w:rsidR="00F074E3" w:rsidRDefault="00F074E3" w:rsidP="0012433B">
      <w:pPr>
        <w:jc w:val="center"/>
        <w:rPr>
          <w:rFonts w:ascii="Arial" w:hAnsi="Arial" w:cs="Arial"/>
          <w:b/>
          <w:sz w:val="24"/>
          <w:szCs w:val="24"/>
        </w:rPr>
      </w:pPr>
    </w:p>
    <w:p w14:paraId="534EC032" w14:textId="77777777" w:rsidR="00F074E3" w:rsidRDefault="00F074E3" w:rsidP="0012433B">
      <w:pPr>
        <w:jc w:val="center"/>
        <w:rPr>
          <w:rFonts w:ascii="Arial" w:hAnsi="Arial" w:cs="Arial"/>
          <w:b/>
          <w:sz w:val="24"/>
          <w:szCs w:val="24"/>
        </w:rPr>
      </w:pPr>
    </w:p>
    <w:p w14:paraId="0F300E31" w14:textId="77777777" w:rsidR="00F074E3" w:rsidRDefault="00F074E3" w:rsidP="0012433B">
      <w:pPr>
        <w:jc w:val="center"/>
        <w:rPr>
          <w:rFonts w:ascii="Arial" w:hAnsi="Arial" w:cs="Arial"/>
          <w:b/>
          <w:sz w:val="24"/>
          <w:szCs w:val="24"/>
        </w:rPr>
      </w:pPr>
    </w:p>
    <w:p w14:paraId="419D20FA" w14:textId="77777777" w:rsidR="00F074E3" w:rsidRDefault="00F074E3" w:rsidP="0012433B">
      <w:pPr>
        <w:jc w:val="center"/>
        <w:rPr>
          <w:rFonts w:ascii="Arial" w:hAnsi="Arial" w:cs="Arial"/>
          <w:b/>
          <w:sz w:val="24"/>
          <w:szCs w:val="24"/>
        </w:rPr>
      </w:pPr>
    </w:p>
    <w:p w14:paraId="4406F2FB" w14:textId="77777777" w:rsidR="00F074E3" w:rsidRDefault="00F074E3" w:rsidP="0012433B">
      <w:pPr>
        <w:jc w:val="center"/>
        <w:rPr>
          <w:rFonts w:ascii="Arial" w:hAnsi="Arial" w:cs="Arial"/>
          <w:b/>
          <w:sz w:val="24"/>
          <w:szCs w:val="24"/>
        </w:rPr>
      </w:pPr>
    </w:p>
    <w:p w14:paraId="59A4710E" w14:textId="77777777" w:rsidR="00F074E3" w:rsidRDefault="00F074E3" w:rsidP="0012433B">
      <w:pPr>
        <w:jc w:val="center"/>
        <w:rPr>
          <w:rFonts w:ascii="Arial" w:hAnsi="Arial" w:cs="Arial"/>
          <w:b/>
          <w:sz w:val="24"/>
          <w:szCs w:val="24"/>
        </w:rPr>
      </w:pPr>
    </w:p>
    <w:p w14:paraId="1492192E" w14:textId="77777777" w:rsidR="00F074E3" w:rsidRDefault="00F074E3" w:rsidP="0012433B">
      <w:pPr>
        <w:jc w:val="center"/>
        <w:rPr>
          <w:rFonts w:ascii="Arial" w:hAnsi="Arial" w:cs="Arial"/>
          <w:b/>
          <w:sz w:val="28"/>
          <w:szCs w:val="28"/>
        </w:rPr>
      </w:pPr>
    </w:p>
    <w:p w14:paraId="43DCAD30" w14:textId="77777777" w:rsidR="00F074E3" w:rsidRDefault="00F074E3" w:rsidP="0012433B">
      <w:pPr>
        <w:jc w:val="center"/>
        <w:rPr>
          <w:rFonts w:ascii="Arial" w:hAnsi="Arial" w:cs="Arial"/>
          <w:b/>
          <w:sz w:val="28"/>
          <w:szCs w:val="28"/>
        </w:rPr>
      </w:pPr>
    </w:p>
    <w:p w14:paraId="03ECDC1D" w14:textId="77777777" w:rsidR="00F074E3" w:rsidRDefault="00F074E3" w:rsidP="0012433B">
      <w:pPr>
        <w:jc w:val="center"/>
        <w:rPr>
          <w:rFonts w:ascii="Arial" w:hAnsi="Arial" w:cs="Arial"/>
          <w:b/>
          <w:sz w:val="28"/>
          <w:szCs w:val="28"/>
        </w:rPr>
      </w:pPr>
    </w:p>
    <w:p w14:paraId="30C4F790" w14:textId="77777777" w:rsidR="00DC4CB7" w:rsidRPr="00F074E3" w:rsidRDefault="00DC4CB7" w:rsidP="000C560E">
      <w:pPr>
        <w:jc w:val="center"/>
        <w:rPr>
          <w:rFonts w:ascii="Arial" w:hAnsi="Arial" w:cs="Arial"/>
          <w:b/>
          <w:sz w:val="28"/>
          <w:szCs w:val="28"/>
        </w:rPr>
      </w:pPr>
      <w:r w:rsidRPr="00F074E3">
        <w:rPr>
          <w:rFonts w:ascii="Arial" w:hAnsi="Arial" w:cs="Arial"/>
          <w:b/>
          <w:sz w:val="28"/>
          <w:szCs w:val="28"/>
        </w:rPr>
        <w:t>DESALVO BRENDA</w:t>
      </w:r>
    </w:p>
    <w:p w14:paraId="0F5A1D8A" w14:textId="77777777" w:rsidR="00DC4CB7" w:rsidRDefault="000C560E" w:rsidP="0012433B">
      <w:pPr>
        <w:jc w:val="center"/>
        <w:rPr>
          <w:rFonts w:ascii="Arial" w:hAnsi="Arial" w:cs="Arial"/>
          <w:b/>
          <w:sz w:val="28"/>
          <w:szCs w:val="28"/>
        </w:rPr>
      </w:pPr>
      <w:r>
        <w:rPr>
          <w:rFonts w:ascii="Arial" w:hAnsi="Arial" w:cs="Arial"/>
          <w:b/>
          <w:sz w:val="28"/>
          <w:szCs w:val="28"/>
        </w:rPr>
        <w:t>Director</w:t>
      </w:r>
      <w:r w:rsidR="00DC4CB7" w:rsidRPr="00F074E3">
        <w:rPr>
          <w:rFonts w:ascii="Arial" w:hAnsi="Arial" w:cs="Arial"/>
          <w:b/>
          <w:sz w:val="28"/>
          <w:szCs w:val="28"/>
        </w:rPr>
        <w:t>: M. Sc. Sergio Paz</w:t>
      </w:r>
    </w:p>
    <w:p w14:paraId="0F2C02E3" w14:textId="77777777" w:rsidR="000C560E" w:rsidRPr="00F074E3" w:rsidRDefault="000C560E" w:rsidP="0012433B">
      <w:pPr>
        <w:jc w:val="center"/>
        <w:rPr>
          <w:rFonts w:ascii="Arial" w:hAnsi="Arial" w:cs="Arial"/>
          <w:b/>
          <w:sz w:val="28"/>
          <w:szCs w:val="28"/>
        </w:rPr>
      </w:pPr>
      <w:r>
        <w:rPr>
          <w:rFonts w:ascii="Arial" w:hAnsi="Arial" w:cs="Arial"/>
          <w:b/>
          <w:sz w:val="28"/>
          <w:szCs w:val="28"/>
        </w:rPr>
        <w:t xml:space="preserve">Codirector: Lic. M. Sc. Nora </w:t>
      </w:r>
      <w:proofErr w:type="spellStart"/>
      <w:r>
        <w:rPr>
          <w:rFonts w:ascii="Arial" w:hAnsi="Arial" w:cs="Arial"/>
          <w:b/>
          <w:sz w:val="28"/>
          <w:szCs w:val="28"/>
        </w:rPr>
        <w:t>Ab</w:t>
      </w:r>
      <w:r w:rsidR="000532A5">
        <w:rPr>
          <w:rFonts w:ascii="Arial" w:hAnsi="Arial" w:cs="Arial"/>
          <w:b/>
          <w:sz w:val="28"/>
          <w:szCs w:val="28"/>
        </w:rPr>
        <w:t>biat</w:t>
      </w:r>
      <w:r>
        <w:rPr>
          <w:rFonts w:ascii="Arial" w:hAnsi="Arial" w:cs="Arial"/>
          <w:b/>
          <w:sz w:val="28"/>
          <w:szCs w:val="28"/>
        </w:rPr>
        <w:t>i</w:t>
      </w:r>
      <w:proofErr w:type="spellEnd"/>
    </w:p>
    <w:p w14:paraId="26778A72" w14:textId="77777777" w:rsidR="00DC4CB7" w:rsidRPr="00F074E3" w:rsidRDefault="00F074E3" w:rsidP="0012433B">
      <w:pPr>
        <w:jc w:val="center"/>
        <w:rPr>
          <w:rFonts w:ascii="Arial" w:hAnsi="Arial" w:cs="Arial"/>
          <w:b/>
          <w:sz w:val="28"/>
          <w:szCs w:val="28"/>
        </w:rPr>
      </w:pPr>
      <w:r w:rsidRPr="00F074E3">
        <w:rPr>
          <w:rFonts w:ascii="Arial" w:hAnsi="Arial" w:cs="Arial"/>
          <w:b/>
          <w:sz w:val="28"/>
          <w:szCs w:val="28"/>
        </w:rPr>
        <w:t xml:space="preserve">Partido de </w:t>
      </w:r>
      <w:r w:rsidR="00DC4CB7" w:rsidRPr="00F074E3">
        <w:rPr>
          <w:rFonts w:ascii="Arial" w:hAnsi="Arial" w:cs="Arial"/>
          <w:b/>
          <w:sz w:val="28"/>
          <w:szCs w:val="28"/>
        </w:rPr>
        <w:t>Lomas de Zamora, Provincia de Buenos Aires, Argentina</w:t>
      </w:r>
    </w:p>
    <w:p w14:paraId="5306F1EF" w14:textId="20F05053" w:rsidR="00F074E3" w:rsidRPr="00F074E3" w:rsidRDefault="00F422B6" w:rsidP="0012433B">
      <w:pPr>
        <w:jc w:val="center"/>
        <w:rPr>
          <w:rFonts w:ascii="Arial" w:hAnsi="Arial" w:cs="Arial"/>
          <w:b/>
          <w:sz w:val="28"/>
          <w:szCs w:val="28"/>
        </w:rPr>
      </w:pPr>
      <w:r>
        <w:rPr>
          <w:rFonts w:ascii="Arial" w:hAnsi="Arial" w:cs="Arial"/>
          <w:b/>
          <w:sz w:val="28"/>
          <w:szCs w:val="28"/>
        </w:rPr>
        <w:t xml:space="preserve">Diciembre </w:t>
      </w:r>
      <w:r w:rsidR="00F074E3" w:rsidRPr="00F074E3">
        <w:rPr>
          <w:rFonts w:ascii="Arial" w:hAnsi="Arial" w:cs="Arial"/>
          <w:b/>
          <w:sz w:val="28"/>
          <w:szCs w:val="28"/>
        </w:rPr>
        <w:t>de 2018</w:t>
      </w:r>
    </w:p>
    <w:p w14:paraId="4C7C3258" w14:textId="77777777" w:rsidR="0077734E" w:rsidRDefault="003D1BBF">
      <w:pPr>
        <w:rPr>
          <w:rFonts w:ascii="Arial" w:hAnsi="Arial" w:cs="Arial"/>
          <w:b/>
          <w:sz w:val="24"/>
          <w:szCs w:val="24"/>
        </w:rPr>
      </w:pPr>
      <w:r>
        <w:rPr>
          <w:rFonts w:ascii="Arial" w:hAnsi="Arial" w:cs="Arial"/>
          <w:b/>
          <w:sz w:val="24"/>
          <w:szCs w:val="24"/>
        </w:rPr>
        <w:br w:type="page"/>
      </w:r>
    </w:p>
    <w:p w14:paraId="53A42F9C" w14:textId="77777777" w:rsidR="00036726" w:rsidRDefault="00036726" w:rsidP="00036726">
      <w:pPr>
        <w:jc w:val="center"/>
        <w:rPr>
          <w:rFonts w:ascii="Arial" w:hAnsi="Arial" w:cs="Arial"/>
          <w:b/>
          <w:sz w:val="24"/>
          <w:szCs w:val="24"/>
        </w:rPr>
      </w:pPr>
      <w:r>
        <w:rPr>
          <w:rFonts w:ascii="Arial" w:hAnsi="Arial" w:cs="Arial"/>
          <w:b/>
          <w:sz w:val="24"/>
          <w:szCs w:val="24"/>
        </w:rPr>
        <w:lastRenderedPageBreak/>
        <w:t>PARÁMETROS DE CRECIMIENTO EN POTRILLOS DE RAZA CRIOLLO MACHOS Y HEMBRAS EN UN SISTEMA DE PRODUCCIÓN SEMI EXTENSIVO ANTES DEL PRIMER MES DE VIDA</w:t>
      </w:r>
    </w:p>
    <w:p w14:paraId="5CC3651D" w14:textId="77777777" w:rsidR="00036726" w:rsidRDefault="00036726" w:rsidP="00036726">
      <w:pPr>
        <w:jc w:val="both"/>
        <w:rPr>
          <w:rFonts w:ascii="Arial" w:hAnsi="Arial" w:cs="Arial"/>
          <w:b/>
          <w:sz w:val="24"/>
          <w:szCs w:val="24"/>
          <w:shd w:val="clear" w:color="auto" w:fill="FFFFFF"/>
        </w:rPr>
      </w:pPr>
    </w:p>
    <w:p w14:paraId="4F0AE386" w14:textId="77777777" w:rsidR="00036726" w:rsidRDefault="00036726" w:rsidP="00036726">
      <w:pPr>
        <w:jc w:val="both"/>
        <w:rPr>
          <w:rFonts w:ascii="Arial" w:hAnsi="Arial" w:cs="Arial"/>
          <w:b/>
          <w:sz w:val="24"/>
          <w:szCs w:val="24"/>
          <w:shd w:val="clear" w:color="auto" w:fill="FFFFFF"/>
        </w:rPr>
      </w:pPr>
      <w:r>
        <w:rPr>
          <w:rFonts w:ascii="Arial" w:hAnsi="Arial" w:cs="Arial"/>
          <w:b/>
          <w:sz w:val="24"/>
          <w:szCs w:val="24"/>
          <w:shd w:val="clear" w:color="auto" w:fill="FFFFFF"/>
        </w:rPr>
        <w:t>RESUMEN</w:t>
      </w:r>
    </w:p>
    <w:p w14:paraId="6FC76B49" w14:textId="5CF23062" w:rsidR="00036726" w:rsidRDefault="00036726" w:rsidP="00036726">
      <w:pPr>
        <w:jc w:val="both"/>
        <w:rPr>
          <w:rFonts w:ascii="Arial" w:hAnsi="Arial" w:cs="Arial"/>
          <w:sz w:val="24"/>
          <w:szCs w:val="24"/>
          <w:shd w:val="clear" w:color="auto" w:fill="FFFFFF"/>
        </w:rPr>
      </w:pPr>
      <w:bookmarkStart w:id="0" w:name="_Hlk516139371"/>
      <w:r w:rsidRPr="007F57E1">
        <w:rPr>
          <w:rFonts w:ascii="Arial" w:hAnsi="Arial" w:cs="Arial"/>
          <w:sz w:val="24"/>
          <w:szCs w:val="24"/>
          <w:shd w:val="clear" w:color="auto" w:fill="FFFFFF"/>
        </w:rPr>
        <w:t>Los sistemas de producción</w:t>
      </w:r>
      <w:r>
        <w:rPr>
          <w:rFonts w:ascii="Arial" w:hAnsi="Arial" w:cs="Arial"/>
          <w:sz w:val="24"/>
          <w:szCs w:val="24"/>
          <w:shd w:val="clear" w:color="auto" w:fill="FFFFFF"/>
        </w:rPr>
        <w:t xml:space="preserve"> equina</w:t>
      </w:r>
      <w:r w:rsidRPr="007F57E1">
        <w:rPr>
          <w:rFonts w:ascii="Arial" w:hAnsi="Arial" w:cs="Arial"/>
          <w:sz w:val="24"/>
          <w:szCs w:val="24"/>
          <w:shd w:val="clear" w:color="auto" w:fill="FFFFFF"/>
        </w:rPr>
        <w:t xml:space="preserve"> de la raza Criollo en A</w:t>
      </w:r>
      <w:r>
        <w:rPr>
          <w:rFonts w:ascii="Arial" w:hAnsi="Arial" w:cs="Arial"/>
          <w:sz w:val="24"/>
          <w:szCs w:val="24"/>
          <w:shd w:val="clear" w:color="auto" w:fill="FFFFFF"/>
        </w:rPr>
        <w:t>rgentina</w:t>
      </w:r>
      <w:r w:rsidRPr="007F57E1">
        <w:rPr>
          <w:rFonts w:ascii="Arial" w:hAnsi="Arial" w:cs="Arial"/>
          <w:sz w:val="24"/>
          <w:szCs w:val="24"/>
          <w:shd w:val="clear" w:color="auto" w:fill="FFFFFF"/>
        </w:rPr>
        <w:t xml:space="preserve"> utilizan históricamente prácticas</w:t>
      </w:r>
      <w:r>
        <w:rPr>
          <w:rFonts w:ascii="Arial" w:hAnsi="Arial" w:cs="Arial"/>
          <w:sz w:val="24"/>
          <w:szCs w:val="24"/>
          <w:shd w:val="clear" w:color="auto" w:fill="FFFFFF"/>
        </w:rPr>
        <w:t xml:space="preserve"> que carecen de</w:t>
      </w:r>
      <w:r w:rsidRPr="007F57E1">
        <w:rPr>
          <w:rFonts w:ascii="Arial" w:hAnsi="Arial" w:cs="Arial"/>
          <w:sz w:val="24"/>
          <w:szCs w:val="24"/>
          <w:shd w:val="clear" w:color="auto" w:fill="FFFFFF"/>
        </w:rPr>
        <w:t xml:space="preserve"> recolección de datos</w:t>
      </w:r>
      <w:r>
        <w:rPr>
          <w:rFonts w:ascii="Arial" w:hAnsi="Arial" w:cs="Arial"/>
          <w:sz w:val="24"/>
          <w:szCs w:val="24"/>
          <w:shd w:val="clear" w:color="auto" w:fill="FFFFFF"/>
        </w:rPr>
        <w:t xml:space="preserve"> propios y su posterior análisis. Corresponden a</w:t>
      </w:r>
      <w:r w:rsidRPr="007F57E1">
        <w:rPr>
          <w:rFonts w:ascii="Arial" w:hAnsi="Arial" w:cs="Arial"/>
          <w:sz w:val="24"/>
          <w:szCs w:val="24"/>
          <w:shd w:val="clear" w:color="auto" w:fill="FFFFFF"/>
        </w:rPr>
        <w:t xml:space="preserve"> los denominados sistemas de producción </w:t>
      </w:r>
      <w:proofErr w:type="spellStart"/>
      <w:r>
        <w:rPr>
          <w:rFonts w:ascii="Arial" w:hAnsi="Arial" w:cs="Arial"/>
          <w:sz w:val="24"/>
          <w:szCs w:val="24"/>
          <w:shd w:val="clear" w:color="auto" w:fill="FFFFFF"/>
        </w:rPr>
        <w:t>semi</w:t>
      </w:r>
      <w:proofErr w:type="spellEnd"/>
      <w:r w:rsidR="00551EA3">
        <w:rPr>
          <w:rFonts w:ascii="Arial" w:hAnsi="Arial" w:cs="Arial"/>
          <w:sz w:val="24"/>
          <w:szCs w:val="24"/>
          <w:shd w:val="clear" w:color="auto" w:fill="FFFFFF"/>
        </w:rPr>
        <w:t xml:space="preserve"> </w:t>
      </w:r>
      <w:r w:rsidRPr="007F57E1">
        <w:rPr>
          <w:rFonts w:ascii="Arial" w:hAnsi="Arial" w:cs="Arial"/>
          <w:sz w:val="24"/>
          <w:szCs w:val="24"/>
          <w:shd w:val="clear" w:color="auto" w:fill="FFFFFF"/>
        </w:rPr>
        <w:t>extensivo</w:t>
      </w:r>
      <w:r>
        <w:rPr>
          <w:rFonts w:ascii="Arial" w:hAnsi="Arial" w:cs="Arial"/>
          <w:sz w:val="24"/>
          <w:szCs w:val="24"/>
          <w:shd w:val="clear" w:color="auto" w:fill="FFFFFF"/>
        </w:rPr>
        <w:t xml:space="preserve">, por esto, los mismos </w:t>
      </w:r>
      <w:bookmarkStart w:id="1" w:name="_GoBack"/>
      <w:r w:rsidR="00090AF3">
        <w:rPr>
          <w:rFonts w:ascii="Arial" w:hAnsi="Arial" w:cs="Arial"/>
          <w:sz w:val="24"/>
          <w:szCs w:val="24"/>
          <w:shd w:val="clear" w:color="auto" w:fill="FFFFFF"/>
        </w:rPr>
        <w:t>escasean</w:t>
      </w:r>
      <w:bookmarkEnd w:id="1"/>
      <w:r>
        <w:rPr>
          <w:rFonts w:ascii="Arial" w:hAnsi="Arial" w:cs="Arial"/>
          <w:sz w:val="24"/>
          <w:szCs w:val="24"/>
          <w:shd w:val="clear" w:color="auto" w:fill="FFFFFF"/>
        </w:rPr>
        <w:t xml:space="preserve"> de controles de forma temprana, </w:t>
      </w:r>
      <w:r w:rsidRPr="007F57E1">
        <w:rPr>
          <w:rFonts w:ascii="Arial" w:hAnsi="Arial" w:cs="Arial"/>
          <w:sz w:val="24"/>
          <w:szCs w:val="24"/>
          <w:shd w:val="clear" w:color="auto" w:fill="FFFFFF"/>
        </w:rPr>
        <w:t>ocasiona</w:t>
      </w:r>
      <w:r>
        <w:rPr>
          <w:rFonts w:ascii="Arial" w:hAnsi="Arial" w:cs="Arial"/>
          <w:sz w:val="24"/>
          <w:szCs w:val="24"/>
          <w:shd w:val="clear" w:color="auto" w:fill="FFFFFF"/>
        </w:rPr>
        <w:t>ndo</w:t>
      </w:r>
      <w:r w:rsidRPr="007F57E1">
        <w:rPr>
          <w:rFonts w:ascii="Arial" w:hAnsi="Arial" w:cs="Arial"/>
          <w:sz w:val="24"/>
          <w:szCs w:val="24"/>
          <w:shd w:val="clear" w:color="auto" w:fill="FFFFFF"/>
        </w:rPr>
        <w:t xml:space="preserve"> pérdidas de animales de alto potencial genético.</w:t>
      </w:r>
      <w:r>
        <w:rPr>
          <w:rFonts w:ascii="Arial" w:hAnsi="Arial" w:cs="Arial"/>
          <w:sz w:val="24"/>
          <w:szCs w:val="24"/>
          <w:shd w:val="clear" w:color="auto" w:fill="FFFFFF"/>
        </w:rPr>
        <w:t xml:space="preserve"> Utilizados en potrillos, a partir del nacimiento, l</w:t>
      </w:r>
      <w:r w:rsidRPr="007F57E1">
        <w:rPr>
          <w:rFonts w:ascii="Arial" w:hAnsi="Arial" w:cs="Arial"/>
          <w:sz w:val="24"/>
          <w:szCs w:val="24"/>
          <w:shd w:val="clear" w:color="auto" w:fill="FFFFFF"/>
        </w:rPr>
        <w:t>os indicadores de crecimiento como alzada y peso</w:t>
      </w:r>
      <w:r>
        <w:rPr>
          <w:rFonts w:ascii="Arial" w:hAnsi="Arial" w:cs="Arial"/>
          <w:sz w:val="24"/>
          <w:szCs w:val="24"/>
          <w:shd w:val="clear" w:color="auto" w:fill="FFFFFF"/>
        </w:rPr>
        <w:t xml:space="preserve"> corporal </w:t>
      </w:r>
      <w:r w:rsidRPr="00A56768">
        <w:rPr>
          <w:rFonts w:ascii="Arial" w:hAnsi="Arial" w:cs="Arial"/>
          <w:sz w:val="24"/>
          <w:szCs w:val="24"/>
          <w:shd w:val="clear" w:color="auto" w:fill="FFFFFF"/>
        </w:rPr>
        <w:t>junto con el incremento de estos</w:t>
      </w:r>
      <w:r w:rsidRPr="007F57E1">
        <w:rPr>
          <w:rFonts w:ascii="Arial" w:hAnsi="Arial" w:cs="Arial"/>
          <w:sz w:val="24"/>
          <w:szCs w:val="24"/>
          <w:shd w:val="clear" w:color="auto" w:fill="FFFFFF"/>
        </w:rPr>
        <w:t xml:space="preserve"> a través del tiempo</w:t>
      </w:r>
      <w:r>
        <w:rPr>
          <w:rFonts w:ascii="Arial" w:hAnsi="Arial" w:cs="Arial"/>
          <w:sz w:val="24"/>
          <w:szCs w:val="24"/>
          <w:shd w:val="clear" w:color="auto" w:fill="FFFFFF"/>
        </w:rPr>
        <w:t>, ayudarían</w:t>
      </w:r>
      <w:r w:rsidRPr="007F57E1">
        <w:rPr>
          <w:rFonts w:ascii="Arial" w:hAnsi="Arial" w:cs="Arial"/>
          <w:sz w:val="24"/>
          <w:szCs w:val="24"/>
          <w:shd w:val="clear" w:color="auto" w:fill="FFFFFF"/>
        </w:rPr>
        <w:t xml:space="preserve"> a conocer el comportamiento de la raza en el lugar y </w:t>
      </w:r>
      <w:r w:rsidR="00D038C9">
        <w:rPr>
          <w:rFonts w:ascii="Arial" w:hAnsi="Arial" w:cs="Arial"/>
          <w:sz w:val="24"/>
          <w:szCs w:val="24"/>
          <w:shd w:val="clear" w:color="auto" w:fill="FFFFFF"/>
        </w:rPr>
        <w:t xml:space="preserve">la </w:t>
      </w:r>
      <w:r w:rsidRPr="007F57E1">
        <w:rPr>
          <w:rFonts w:ascii="Arial" w:hAnsi="Arial" w:cs="Arial"/>
          <w:sz w:val="24"/>
          <w:szCs w:val="24"/>
          <w:shd w:val="clear" w:color="auto" w:fill="FFFFFF"/>
        </w:rPr>
        <w:t>forma de explotación.</w:t>
      </w:r>
      <w:r>
        <w:rPr>
          <w:rFonts w:ascii="Arial" w:hAnsi="Arial" w:cs="Arial"/>
          <w:sz w:val="24"/>
          <w:szCs w:val="24"/>
          <w:shd w:val="clear" w:color="auto" w:fill="FFFFFF"/>
        </w:rPr>
        <w:t xml:space="preserve"> De esta manera se podrán introducir sistemas de monitoreo que permitan controlar el crecimiento y manejo de las crías. El presente trabajo se llevó a cabo en el marco de la aplicación de las Técnicas de Vinculación y Aprendizaje no Traumático (TVANT) en las instalaciones de Estancia La República, Lujan, Provincia de Buenos Aires. </w:t>
      </w:r>
      <w:r>
        <w:rPr>
          <w:rFonts w:ascii="Arial" w:hAnsi="Arial" w:cs="Arial"/>
          <w:color w:val="000000" w:themeColor="text1"/>
          <w:sz w:val="24"/>
          <w:szCs w:val="24"/>
          <w:shd w:val="clear" w:color="auto" w:fill="FFFFFF"/>
        </w:rPr>
        <w:t xml:space="preserve">Durante las temporadas de partos de diciembre 2014 y 2016 se seleccionaron muestras aleatorias de potrillos de la raza Criollo de entre </w:t>
      </w:r>
      <w:r w:rsidRPr="00F76086">
        <w:rPr>
          <w:rFonts w:ascii="Arial" w:hAnsi="Arial" w:cs="Arial"/>
          <w:color w:val="000000" w:themeColor="text1"/>
          <w:sz w:val="24"/>
          <w:szCs w:val="24"/>
          <w:shd w:val="clear" w:color="auto" w:fill="FFFFFF"/>
        </w:rPr>
        <w:t>24 y 48 horas de vida.</w:t>
      </w:r>
      <w:r w:rsidR="00500DE0">
        <w:rPr>
          <w:rFonts w:ascii="Arial" w:hAnsi="Arial" w:cs="Arial"/>
          <w:color w:val="000000" w:themeColor="text1"/>
          <w:sz w:val="24"/>
          <w:szCs w:val="24"/>
          <w:shd w:val="clear" w:color="auto" w:fill="FFFFFF"/>
        </w:rPr>
        <w:t xml:space="preserve"> </w:t>
      </w:r>
      <w:r w:rsidRPr="00F76086">
        <w:rPr>
          <w:rFonts w:ascii="Arial" w:hAnsi="Arial" w:cs="Arial"/>
          <w:color w:val="000000" w:themeColor="text1"/>
          <w:sz w:val="24"/>
          <w:szCs w:val="24"/>
          <w:shd w:val="clear" w:color="auto" w:fill="FFFFFF"/>
        </w:rPr>
        <w:t>Para la temporada de partos 2014 se obtuvieron 19 (diecinueve) animales de los cuales 5 (cinco) fueron hembras. Para la temporada de partos 2016 se obtuvieron 21 (veintiuno) animales de los cuales 10 (diez) fueron hembras.</w:t>
      </w:r>
      <w:r w:rsidR="00500DE0">
        <w:rPr>
          <w:rFonts w:ascii="Arial" w:hAnsi="Arial" w:cs="Arial"/>
          <w:color w:val="000000" w:themeColor="text1"/>
          <w:sz w:val="24"/>
          <w:szCs w:val="24"/>
          <w:shd w:val="clear" w:color="auto" w:fill="FFFFFF"/>
        </w:rPr>
        <w:t xml:space="preserve"> </w:t>
      </w:r>
      <w:r w:rsidRPr="00F76086">
        <w:rPr>
          <w:rFonts w:ascii="Arial" w:hAnsi="Arial" w:cs="Arial"/>
          <w:color w:val="000000" w:themeColor="text1"/>
          <w:sz w:val="24"/>
          <w:szCs w:val="24"/>
          <w:shd w:val="clear" w:color="auto" w:fill="FFFFFF"/>
        </w:rPr>
        <w:t>E</w:t>
      </w:r>
      <w:r>
        <w:rPr>
          <w:rFonts w:ascii="Arial" w:hAnsi="Arial" w:cs="Arial"/>
          <w:color w:val="000000" w:themeColor="text1"/>
          <w:sz w:val="24"/>
          <w:szCs w:val="24"/>
          <w:shd w:val="clear" w:color="auto" w:fill="FFFFFF"/>
        </w:rPr>
        <w:t>n los días 7 y 14, momento inicial y final de las maniobras de las TVANT,</w:t>
      </w:r>
      <w:r w:rsidRPr="00F76086">
        <w:rPr>
          <w:rFonts w:ascii="Arial" w:hAnsi="Arial" w:cs="Arial"/>
          <w:color w:val="000000" w:themeColor="text1"/>
          <w:sz w:val="24"/>
          <w:szCs w:val="24"/>
          <w:shd w:val="clear" w:color="auto" w:fill="FFFFFF"/>
        </w:rPr>
        <w:t xml:space="preserve"> se tomaron valores de peso (kg.) y alzada (cm.)</w:t>
      </w:r>
      <w:r>
        <w:rPr>
          <w:rFonts w:ascii="Arial" w:hAnsi="Arial" w:cs="Arial"/>
          <w:color w:val="000000" w:themeColor="text1"/>
          <w:sz w:val="24"/>
          <w:szCs w:val="24"/>
          <w:shd w:val="clear" w:color="auto" w:fill="FFFFFF"/>
        </w:rPr>
        <w:t xml:space="preserve"> de los potrillos en forma individual, construyéndose el </w:t>
      </w:r>
      <w:r>
        <w:rPr>
          <w:rFonts w:ascii="Arial" w:hAnsi="Arial" w:cs="Arial"/>
          <w:sz w:val="24"/>
          <w:szCs w:val="24"/>
          <w:shd w:val="clear" w:color="auto" w:fill="FFFFFF"/>
        </w:rPr>
        <w:t>incremento diario de alzada (IDA) y ganancia diaria de peso (GDP). El objetivo del trabajo fue d</w:t>
      </w:r>
      <w:r w:rsidRPr="004E1BC4">
        <w:rPr>
          <w:rFonts w:ascii="Arial" w:hAnsi="Arial" w:cs="Arial"/>
          <w:sz w:val="24"/>
          <w:szCs w:val="24"/>
          <w:shd w:val="clear" w:color="auto" w:fill="FFFFFF"/>
        </w:rPr>
        <w:t>eterminar si existen diferencias entre las temporadas de partos 2014 y 2016, de</w:t>
      </w:r>
      <w:r>
        <w:rPr>
          <w:rFonts w:ascii="Arial" w:hAnsi="Arial" w:cs="Arial"/>
          <w:sz w:val="24"/>
          <w:szCs w:val="24"/>
          <w:shd w:val="clear" w:color="auto" w:fill="FFFFFF"/>
        </w:rPr>
        <w:t xml:space="preserve"> las variables medidas en </w:t>
      </w:r>
      <w:r w:rsidRPr="004E1BC4">
        <w:rPr>
          <w:rFonts w:ascii="Arial" w:hAnsi="Arial" w:cs="Arial"/>
          <w:sz w:val="24"/>
          <w:szCs w:val="24"/>
          <w:shd w:val="clear" w:color="auto" w:fill="FFFFFF"/>
        </w:rPr>
        <w:t>la ventana del día 10 a 17 de vida.</w:t>
      </w:r>
      <w:r>
        <w:rPr>
          <w:rFonts w:ascii="Arial" w:hAnsi="Arial" w:cs="Arial"/>
          <w:sz w:val="24"/>
          <w:szCs w:val="24"/>
          <w:shd w:val="clear" w:color="auto" w:fill="FFFFFF"/>
        </w:rPr>
        <w:t xml:space="preserve"> Para las variables alzada, peso e IDA no se detectaron diferencias significativas entre sexos y años de medición. Mientras que para la variable GDP, en el año 2016 la ganancia promedio fue mayor.</w:t>
      </w:r>
    </w:p>
    <w:p w14:paraId="506BC708" w14:textId="77777777" w:rsidR="00036726" w:rsidRPr="00B649D9" w:rsidRDefault="00036726" w:rsidP="00036726">
      <w:pPr>
        <w:jc w:val="both"/>
        <w:rPr>
          <w:rFonts w:ascii="Arial" w:hAnsi="Arial" w:cs="Arial"/>
          <w:b/>
          <w:sz w:val="24"/>
          <w:szCs w:val="24"/>
          <w:lang w:val="en-US"/>
        </w:rPr>
      </w:pPr>
      <w:r w:rsidRPr="00B649D9">
        <w:rPr>
          <w:rFonts w:ascii="Arial" w:hAnsi="Arial" w:cs="Arial"/>
          <w:b/>
          <w:color w:val="000000"/>
          <w:sz w:val="24"/>
          <w:szCs w:val="24"/>
          <w:shd w:val="clear" w:color="auto" w:fill="FFFFFF"/>
          <w:lang w:val="en-US"/>
        </w:rPr>
        <w:t>ABSTRACT</w:t>
      </w:r>
    </w:p>
    <w:p w14:paraId="51BF4CF4" w14:textId="77777777" w:rsidR="00036726" w:rsidRPr="00873B3A" w:rsidRDefault="00036726" w:rsidP="00036726">
      <w:pPr>
        <w:jc w:val="both"/>
        <w:rPr>
          <w:rFonts w:ascii="Arial" w:hAnsi="Arial" w:cs="Arial"/>
          <w:sz w:val="24"/>
          <w:szCs w:val="24"/>
          <w:lang w:val="en-US"/>
        </w:rPr>
      </w:pPr>
      <w:r w:rsidRPr="00873B3A">
        <w:rPr>
          <w:rFonts w:ascii="Arial" w:hAnsi="Arial" w:cs="Arial"/>
          <w:sz w:val="24"/>
          <w:szCs w:val="24"/>
          <w:lang w:val="en-US"/>
        </w:rPr>
        <w:t xml:space="preserve">Creole race equine production systems in Argentina historically use practices that lack data collection itself and its subsequent analysis. They appertain to the so-called semi-extensive production systems; thus, they lack of early controls causing losses of high genetic potential animals. Used in foals from birth, growth indicators such as height and weight, including their increase over time, </w:t>
      </w:r>
      <w:r w:rsidRPr="00873B3A">
        <w:rPr>
          <w:rFonts w:ascii="Arial" w:hAnsi="Arial" w:cs="Arial"/>
          <w:sz w:val="24"/>
          <w:szCs w:val="24"/>
          <w:lang w:val="en-US"/>
        </w:rPr>
        <w:lastRenderedPageBreak/>
        <w:t>would be helpful to know the race behavior in the exploitation way and where it is carried out; thereby, it will be possible to insert monitoring systems to control growth and management of the offspring.</w:t>
      </w:r>
    </w:p>
    <w:p w14:paraId="32F81EAF" w14:textId="614FCED1" w:rsidR="00036726" w:rsidRPr="007B44B9" w:rsidRDefault="00036726" w:rsidP="00036726">
      <w:pPr>
        <w:jc w:val="both"/>
        <w:rPr>
          <w:rFonts w:ascii="Arial" w:hAnsi="Arial" w:cs="Arial"/>
          <w:sz w:val="24"/>
          <w:szCs w:val="24"/>
          <w:lang w:val="en-US"/>
        </w:rPr>
      </w:pPr>
      <w:r w:rsidRPr="00873B3A">
        <w:rPr>
          <w:rFonts w:ascii="Arial" w:hAnsi="Arial" w:cs="Arial"/>
          <w:sz w:val="24"/>
          <w:szCs w:val="24"/>
          <w:lang w:val="en-US"/>
        </w:rPr>
        <w:t xml:space="preserve">The present work was carried out within the framework of the application of Non-Traumatic Learning and Bonding Techniques </w:t>
      </w:r>
      <w:r w:rsidRPr="007B44B9">
        <w:rPr>
          <w:rFonts w:ascii="Arial" w:hAnsi="Arial" w:cs="Arial"/>
          <w:sz w:val="24"/>
          <w:szCs w:val="24"/>
          <w:lang w:val="en-US"/>
        </w:rPr>
        <w:t>(TVANT</w:t>
      </w:r>
      <w:r>
        <w:rPr>
          <w:rFonts w:ascii="Arial" w:hAnsi="Arial" w:cs="Arial"/>
          <w:sz w:val="24"/>
          <w:szCs w:val="24"/>
          <w:lang w:val="en-US"/>
        </w:rPr>
        <w:t>)</w:t>
      </w:r>
      <w:r w:rsidRPr="007B44B9">
        <w:rPr>
          <w:rFonts w:ascii="Arial" w:hAnsi="Arial" w:cs="Arial"/>
          <w:sz w:val="24"/>
          <w:szCs w:val="24"/>
          <w:lang w:val="en-US"/>
        </w:rPr>
        <w:t>, in t</w:t>
      </w:r>
      <w:r>
        <w:rPr>
          <w:rFonts w:ascii="Arial" w:hAnsi="Arial" w:cs="Arial"/>
          <w:sz w:val="24"/>
          <w:szCs w:val="24"/>
          <w:lang w:val="en-US"/>
        </w:rPr>
        <w:t>he facilities of the small farm</w:t>
      </w:r>
      <w:r w:rsidRPr="007B44B9">
        <w:rPr>
          <w:rFonts w:ascii="Arial" w:hAnsi="Arial" w:cs="Arial"/>
          <w:sz w:val="24"/>
          <w:szCs w:val="24"/>
          <w:lang w:val="en-US"/>
        </w:rPr>
        <w:t xml:space="preserve"> “La </w:t>
      </w:r>
      <w:proofErr w:type="spellStart"/>
      <w:r w:rsidRPr="007B44B9">
        <w:rPr>
          <w:rFonts w:ascii="Arial" w:hAnsi="Arial" w:cs="Arial"/>
          <w:sz w:val="24"/>
          <w:szCs w:val="24"/>
          <w:lang w:val="en-US"/>
        </w:rPr>
        <w:t>Republica</w:t>
      </w:r>
      <w:proofErr w:type="spellEnd"/>
      <w:r w:rsidRPr="007B44B9">
        <w:rPr>
          <w:rFonts w:ascii="Arial" w:hAnsi="Arial" w:cs="Arial"/>
          <w:sz w:val="24"/>
          <w:szCs w:val="24"/>
          <w:lang w:val="en-US"/>
        </w:rPr>
        <w:t>”, located in Lujan, Buenos Aires. For the same one a completely randomized design was used, based on the measurement and analysis of the variables: height, weight, daily height increase (IDA), and daily weight increase (GDP), in a subpopulation of 40 creole breed male and female colts, for the years 2014 and 2016. Height and weight measurements are carried out together with the TVANT application, allowing to take values on days 7 (starting) and 14 (ending) of them.</w:t>
      </w:r>
      <w:r w:rsidR="00500DE0">
        <w:rPr>
          <w:rFonts w:ascii="Arial" w:hAnsi="Arial" w:cs="Arial"/>
          <w:sz w:val="24"/>
          <w:szCs w:val="24"/>
          <w:lang w:val="en-US"/>
        </w:rPr>
        <w:t xml:space="preserve"> </w:t>
      </w:r>
      <w:r w:rsidRPr="007B44B9">
        <w:rPr>
          <w:rFonts w:ascii="Arial" w:hAnsi="Arial" w:cs="Arial"/>
          <w:sz w:val="24"/>
          <w:szCs w:val="24"/>
          <w:lang w:val="en-US"/>
        </w:rPr>
        <w:t xml:space="preserve">The analysis will allow to determine if there are significant differences as well as correlations between the average values for: the subpopulation as a whole, sex, year and within each of these. For the variables weight, height and daily height increase no significant differences were detected between sex and measurement year, whereas that for the variable daily weight increase the effect was not concordant throwing a result. </w:t>
      </w:r>
    </w:p>
    <w:bookmarkEnd w:id="0"/>
    <w:p w14:paraId="73BDE495" w14:textId="0650F83D" w:rsidR="00036726" w:rsidRPr="00EC5C6E" w:rsidRDefault="00036726" w:rsidP="00036726">
      <w:pPr>
        <w:jc w:val="both"/>
        <w:rPr>
          <w:rFonts w:ascii="Arial" w:hAnsi="Arial" w:cs="Arial"/>
          <w:b/>
          <w:sz w:val="24"/>
          <w:szCs w:val="24"/>
          <w:shd w:val="clear" w:color="auto" w:fill="FFFFFF"/>
        </w:rPr>
      </w:pPr>
      <w:r w:rsidRPr="00EC5C6E">
        <w:rPr>
          <w:rFonts w:ascii="Arial" w:hAnsi="Arial" w:cs="Arial"/>
          <w:b/>
          <w:sz w:val="24"/>
          <w:szCs w:val="24"/>
          <w:shd w:val="clear" w:color="auto" w:fill="FFFFFF"/>
        </w:rPr>
        <w:t xml:space="preserve">Palabras clave: </w:t>
      </w:r>
      <w:r w:rsidRPr="00EC5C6E">
        <w:rPr>
          <w:rFonts w:ascii="Arial" w:hAnsi="Arial" w:cs="Arial"/>
          <w:b/>
          <w:i/>
          <w:sz w:val="24"/>
          <w:szCs w:val="24"/>
          <w:shd w:val="clear" w:color="auto" w:fill="FFFFFF"/>
        </w:rPr>
        <w:t xml:space="preserve">potrillos, crecimiento, Raza Criollo, producción </w:t>
      </w:r>
      <w:proofErr w:type="spellStart"/>
      <w:r>
        <w:rPr>
          <w:rFonts w:ascii="Arial" w:hAnsi="Arial" w:cs="Arial"/>
          <w:b/>
          <w:i/>
          <w:sz w:val="24"/>
          <w:szCs w:val="24"/>
          <w:shd w:val="clear" w:color="auto" w:fill="FFFFFF"/>
        </w:rPr>
        <w:t>semi</w:t>
      </w:r>
      <w:proofErr w:type="spellEnd"/>
      <w:r w:rsidR="00551EA3">
        <w:rPr>
          <w:rFonts w:ascii="Arial" w:hAnsi="Arial" w:cs="Arial"/>
          <w:b/>
          <w:i/>
          <w:sz w:val="24"/>
          <w:szCs w:val="24"/>
          <w:shd w:val="clear" w:color="auto" w:fill="FFFFFF"/>
        </w:rPr>
        <w:t xml:space="preserve"> </w:t>
      </w:r>
      <w:r w:rsidRPr="00EC5C6E">
        <w:rPr>
          <w:rFonts w:ascii="Arial" w:hAnsi="Arial" w:cs="Arial"/>
          <w:b/>
          <w:i/>
          <w:sz w:val="24"/>
          <w:szCs w:val="24"/>
          <w:shd w:val="clear" w:color="auto" w:fill="FFFFFF"/>
        </w:rPr>
        <w:t>extensiva, TVANT.</w:t>
      </w:r>
    </w:p>
    <w:p w14:paraId="56F70D22" w14:textId="77777777" w:rsidR="00036726" w:rsidRDefault="00036726" w:rsidP="00B649D9">
      <w:pPr>
        <w:jc w:val="center"/>
        <w:rPr>
          <w:rFonts w:ascii="Tahoma" w:hAnsi="Tahoma" w:cs="Tahoma"/>
          <w:b/>
          <w:sz w:val="28"/>
          <w:szCs w:val="28"/>
        </w:rPr>
      </w:pPr>
    </w:p>
    <w:p w14:paraId="5EBFA57F" w14:textId="77777777" w:rsidR="00036726" w:rsidRDefault="00036726" w:rsidP="00B649D9">
      <w:pPr>
        <w:jc w:val="center"/>
        <w:rPr>
          <w:rFonts w:ascii="Tahoma" w:hAnsi="Tahoma" w:cs="Tahoma"/>
          <w:b/>
          <w:sz w:val="28"/>
          <w:szCs w:val="28"/>
        </w:rPr>
      </w:pPr>
    </w:p>
    <w:p w14:paraId="793CD24C" w14:textId="77777777" w:rsidR="00036726" w:rsidRDefault="00036726" w:rsidP="00B649D9">
      <w:pPr>
        <w:jc w:val="center"/>
        <w:rPr>
          <w:rFonts w:ascii="Tahoma" w:hAnsi="Tahoma" w:cs="Tahoma"/>
          <w:b/>
          <w:sz w:val="28"/>
          <w:szCs w:val="28"/>
        </w:rPr>
      </w:pPr>
    </w:p>
    <w:p w14:paraId="2D5CB3A8" w14:textId="77777777" w:rsidR="00036726" w:rsidRDefault="00036726" w:rsidP="00B649D9">
      <w:pPr>
        <w:jc w:val="center"/>
        <w:rPr>
          <w:rFonts w:ascii="Tahoma" w:hAnsi="Tahoma" w:cs="Tahoma"/>
          <w:b/>
          <w:sz w:val="28"/>
          <w:szCs w:val="28"/>
        </w:rPr>
      </w:pPr>
    </w:p>
    <w:p w14:paraId="58650C38" w14:textId="77777777" w:rsidR="00036726" w:rsidRDefault="00036726" w:rsidP="00B649D9">
      <w:pPr>
        <w:jc w:val="center"/>
        <w:rPr>
          <w:rFonts w:ascii="Tahoma" w:hAnsi="Tahoma" w:cs="Tahoma"/>
          <w:b/>
          <w:sz w:val="28"/>
          <w:szCs w:val="28"/>
        </w:rPr>
      </w:pPr>
    </w:p>
    <w:p w14:paraId="3792B888" w14:textId="77777777" w:rsidR="00036726" w:rsidRDefault="00036726" w:rsidP="00B649D9">
      <w:pPr>
        <w:jc w:val="center"/>
        <w:rPr>
          <w:rFonts w:ascii="Tahoma" w:hAnsi="Tahoma" w:cs="Tahoma"/>
          <w:b/>
          <w:sz w:val="28"/>
          <w:szCs w:val="28"/>
        </w:rPr>
      </w:pPr>
    </w:p>
    <w:p w14:paraId="12BDFA5F" w14:textId="77777777" w:rsidR="00036726" w:rsidRDefault="00036726" w:rsidP="00B649D9">
      <w:pPr>
        <w:jc w:val="center"/>
        <w:rPr>
          <w:rFonts w:ascii="Tahoma" w:hAnsi="Tahoma" w:cs="Tahoma"/>
          <w:b/>
          <w:sz w:val="28"/>
          <w:szCs w:val="28"/>
        </w:rPr>
      </w:pPr>
    </w:p>
    <w:p w14:paraId="1D3AD47F" w14:textId="77777777" w:rsidR="00036726" w:rsidRDefault="00036726" w:rsidP="00B649D9">
      <w:pPr>
        <w:jc w:val="center"/>
        <w:rPr>
          <w:rFonts w:ascii="Tahoma" w:hAnsi="Tahoma" w:cs="Tahoma"/>
          <w:b/>
          <w:sz w:val="28"/>
          <w:szCs w:val="28"/>
        </w:rPr>
      </w:pPr>
    </w:p>
    <w:p w14:paraId="74F6D8A3" w14:textId="77777777" w:rsidR="00036726" w:rsidRDefault="00036726" w:rsidP="00B649D9">
      <w:pPr>
        <w:jc w:val="center"/>
        <w:rPr>
          <w:rFonts w:ascii="Tahoma" w:hAnsi="Tahoma" w:cs="Tahoma"/>
          <w:b/>
          <w:sz w:val="28"/>
          <w:szCs w:val="28"/>
        </w:rPr>
      </w:pPr>
    </w:p>
    <w:p w14:paraId="3CE1D083" w14:textId="77777777" w:rsidR="00036726" w:rsidRDefault="00036726" w:rsidP="00B649D9">
      <w:pPr>
        <w:jc w:val="center"/>
        <w:rPr>
          <w:rFonts w:ascii="Tahoma" w:hAnsi="Tahoma" w:cs="Tahoma"/>
          <w:b/>
          <w:sz w:val="28"/>
          <w:szCs w:val="28"/>
        </w:rPr>
      </w:pPr>
    </w:p>
    <w:p w14:paraId="3E090FA0" w14:textId="77777777" w:rsidR="00944D72" w:rsidRDefault="00944D72">
      <w:pPr>
        <w:rPr>
          <w:rFonts w:ascii="Arial" w:hAnsi="Arial" w:cs="Arial"/>
          <w:b/>
          <w:sz w:val="24"/>
          <w:szCs w:val="24"/>
        </w:rPr>
      </w:pPr>
    </w:p>
    <w:p w14:paraId="7CA94563" w14:textId="77777777" w:rsidR="00036726" w:rsidRPr="00D231E3" w:rsidRDefault="006474CA" w:rsidP="00036726">
      <w:pPr>
        <w:jc w:val="center"/>
        <w:rPr>
          <w:rFonts w:ascii="Tahoma" w:hAnsi="Tahoma" w:cs="Tahoma"/>
          <w:b/>
          <w:sz w:val="28"/>
          <w:szCs w:val="28"/>
        </w:rPr>
      </w:pPr>
      <w:r>
        <w:rPr>
          <w:rFonts w:ascii="Arial" w:hAnsi="Arial" w:cs="Arial"/>
          <w:b/>
          <w:sz w:val="24"/>
          <w:szCs w:val="24"/>
          <w:shd w:val="clear" w:color="auto" w:fill="FFFFFF"/>
        </w:rPr>
        <w:br w:type="page"/>
      </w:r>
      <w:r w:rsidR="00036726" w:rsidRPr="00D231E3">
        <w:rPr>
          <w:rFonts w:ascii="Tahoma" w:hAnsi="Tahoma" w:cs="Tahoma"/>
          <w:b/>
          <w:sz w:val="28"/>
          <w:szCs w:val="28"/>
        </w:rPr>
        <w:lastRenderedPageBreak/>
        <w:t>ÍNDICE</w:t>
      </w:r>
    </w:p>
    <w:p w14:paraId="04D7E61F" w14:textId="77777777" w:rsidR="00036726" w:rsidRPr="00D231E3" w:rsidRDefault="00036726" w:rsidP="00036726">
      <w:pPr>
        <w:rPr>
          <w:rFonts w:ascii="Tahoma" w:hAnsi="Tahoma" w:cs="Tahoma"/>
          <w:b/>
          <w:sz w:val="24"/>
          <w:szCs w:val="24"/>
        </w:rPr>
      </w:pPr>
    </w:p>
    <w:p w14:paraId="69A3F02D"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 xml:space="preserve">Introducción ………………………………………………………… </w:t>
      </w:r>
      <w:r>
        <w:rPr>
          <w:rFonts w:ascii="Tahoma" w:hAnsi="Tahoma" w:cs="Tahoma"/>
          <w:b/>
          <w:sz w:val="24"/>
          <w:szCs w:val="24"/>
        </w:rPr>
        <w:t>6</w:t>
      </w:r>
      <w:r w:rsidRPr="00CC0F99">
        <w:rPr>
          <w:rFonts w:ascii="Tahoma" w:hAnsi="Tahoma" w:cs="Tahoma"/>
          <w:b/>
          <w:sz w:val="24"/>
          <w:szCs w:val="24"/>
        </w:rPr>
        <w:t>-</w:t>
      </w:r>
      <w:r>
        <w:rPr>
          <w:rFonts w:ascii="Tahoma" w:hAnsi="Tahoma" w:cs="Tahoma"/>
          <w:b/>
          <w:sz w:val="24"/>
          <w:szCs w:val="24"/>
        </w:rPr>
        <w:t>7</w:t>
      </w:r>
    </w:p>
    <w:p w14:paraId="5141E209"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 xml:space="preserve">Hipótesis ……………………………………………………………… </w:t>
      </w:r>
      <w:r>
        <w:rPr>
          <w:rFonts w:ascii="Tahoma" w:hAnsi="Tahoma" w:cs="Tahoma"/>
          <w:b/>
          <w:sz w:val="24"/>
          <w:szCs w:val="24"/>
        </w:rPr>
        <w:t>8</w:t>
      </w:r>
    </w:p>
    <w:p w14:paraId="67895E7D"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 xml:space="preserve">Objetivo </w:t>
      </w:r>
      <w:r>
        <w:rPr>
          <w:rFonts w:ascii="Tahoma" w:hAnsi="Tahoma" w:cs="Tahoma"/>
          <w:b/>
          <w:sz w:val="24"/>
          <w:szCs w:val="24"/>
        </w:rPr>
        <w:t>………………………………….</w:t>
      </w:r>
      <w:r w:rsidRPr="00CC0F99">
        <w:rPr>
          <w:rFonts w:ascii="Tahoma" w:hAnsi="Tahoma" w:cs="Tahoma"/>
          <w:b/>
          <w:sz w:val="24"/>
          <w:szCs w:val="24"/>
        </w:rPr>
        <w:t xml:space="preserve">…………………………… </w:t>
      </w:r>
      <w:r>
        <w:rPr>
          <w:rFonts w:ascii="Tahoma" w:hAnsi="Tahoma" w:cs="Tahoma"/>
          <w:b/>
          <w:sz w:val="24"/>
          <w:szCs w:val="24"/>
        </w:rPr>
        <w:t>8</w:t>
      </w:r>
    </w:p>
    <w:p w14:paraId="1BFADED8"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 xml:space="preserve">Materiales y métodos ……………………………………………… </w:t>
      </w:r>
      <w:r>
        <w:rPr>
          <w:rFonts w:ascii="Tahoma" w:hAnsi="Tahoma" w:cs="Tahoma"/>
          <w:b/>
          <w:sz w:val="24"/>
          <w:szCs w:val="24"/>
        </w:rPr>
        <w:t>8</w:t>
      </w:r>
      <w:r w:rsidRPr="00CC0F99">
        <w:rPr>
          <w:rFonts w:ascii="Tahoma" w:hAnsi="Tahoma" w:cs="Tahoma"/>
          <w:b/>
          <w:sz w:val="24"/>
          <w:szCs w:val="24"/>
        </w:rPr>
        <w:t>-1</w:t>
      </w:r>
      <w:r>
        <w:rPr>
          <w:rFonts w:ascii="Tahoma" w:hAnsi="Tahoma" w:cs="Tahoma"/>
          <w:b/>
          <w:sz w:val="24"/>
          <w:szCs w:val="24"/>
        </w:rPr>
        <w:t>1</w:t>
      </w:r>
    </w:p>
    <w:p w14:paraId="0243BA7F"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Resultados</w:t>
      </w:r>
    </w:p>
    <w:p w14:paraId="7B564C2F" w14:textId="77777777" w:rsidR="00036726" w:rsidRPr="00CC0F99" w:rsidRDefault="00036726" w:rsidP="00036726">
      <w:pPr>
        <w:pStyle w:val="Prrafodelista"/>
        <w:numPr>
          <w:ilvl w:val="1"/>
          <w:numId w:val="13"/>
        </w:numPr>
        <w:rPr>
          <w:rFonts w:ascii="Tahoma" w:hAnsi="Tahoma" w:cs="Tahoma"/>
          <w:b/>
          <w:sz w:val="24"/>
          <w:szCs w:val="24"/>
        </w:rPr>
      </w:pPr>
      <w:r w:rsidRPr="00CC0F99">
        <w:rPr>
          <w:rFonts w:ascii="Tahoma" w:hAnsi="Tahoma" w:cs="Tahoma"/>
          <w:b/>
          <w:sz w:val="24"/>
          <w:szCs w:val="24"/>
        </w:rPr>
        <w:t>Análisis de estadísticos descriptivos</w:t>
      </w:r>
    </w:p>
    <w:p w14:paraId="38B5B42B" w14:textId="77777777" w:rsidR="00036726" w:rsidRPr="00CC0F99" w:rsidRDefault="00036726" w:rsidP="00036726">
      <w:pPr>
        <w:pStyle w:val="Prrafodelista"/>
        <w:numPr>
          <w:ilvl w:val="2"/>
          <w:numId w:val="13"/>
        </w:numPr>
        <w:rPr>
          <w:rFonts w:ascii="Tahoma" w:hAnsi="Tahoma" w:cs="Tahoma"/>
          <w:b/>
          <w:sz w:val="24"/>
          <w:szCs w:val="24"/>
        </w:rPr>
      </w:pPr>
      <w:r w:rsidRPr="00CC0F99">
        <w:rPr>
          <w:rFonts w:ascii="Tahoma" w:hAnsi="Tahoma" w:cs="Tahoma"/>
          <w:b/>
          <w:sz w:val="24"/>
          <w:szCs w:val="24"/>
        </w:rPr>
        <w:t>Para para peso en kilogramos ………………......1</w:t>
      </w:r>
      <w:r>
        <w:rPr>
          <w:rFonts w:ascii="Tahoma" w:hAnsi="Tahoma" w:cs="Tahoma"/>
          <w:b/>
          <w:sz w:val="24"/>
          <w:szCs w:val="24"/>
        </w:rPr>
        <w:t>2</w:t>
      </w:r>
      <w:r w:rsidRPr="00CC0F99">
        <w:rPr>
          <w:rFonts w:ascii="Tahoma" w:hAnsi="Tahoma" w:cs="Tahoma"/>
          <w:b/>
          <w:sz w:val="24"/>
          <w:szCs w:val="24"/>
        </w:rPr>
        <w:t>-1</w:t>
      </w:r>
      <w:r w:rsidR="00395588">
        <w:rPr>
          <w:rFonts w:ascii="Tahoma" w:hAnsi="Tahoma" w:cs="Tahoma"/>
          <w:b/>
          <w:sz w:val="24"/>
          <w:szCs w:val="24"/>
        </w:rPr>
        <w:t>3</w:t>
      </w:r>
    </w:p>
    <w:p w14:paraId="2DCDA13A" w14:textId="77777777" w:rsidR="00036726" w:rsidRPr="00CC0F99" w:rsidRDefault="00036726" w:rsidP="00036726">
      <w:pPr>
        <w:pStyle w:val="Prrafodelista"/>
        <w:numPr>
          <w:ilvl w:val="2"/>
          <w:numId w:val="13"/>
        </w:numPr>
        <w:rPr>
          <w:rFonts w:ascii="Tahoma" w:hAnsi="Tahoma" w:cs="Tahoma"/>
          <w:b/>
          <w:sz w:val="24"/>
          <w:szCs w:val="24"/>
        </w:rPr>
      </w:pPr>
      <w:r w:rsidRPr="00CC0F99">
        <w:rPr>
          <w:rFonts w:ascii="Tahoma" w:hAnsi="Tahoma" w:cs="Tahoma"/>
          <w:b/>
          <w:sz w:val="24"/>
          <w:szCs w:val="24"/>
        </w:rPr>
        <w:t>Para alzada en centímetros ………………………1</w:t>
      </w:r>
      <w:r w:rsidR="003A28E2">
        <w:rPr>
          <w:rFonts w:ascii="Tahoma" w:hAnsi="Tahoma" w:cs="Tahoma"/>
          <w:b/>
          <w:sz w:val="24"/>
          <w:szCs w:val="24"/>
        </w:rPr>
        <w:t>3</w:t>
      </w:r>
      <w:r>
        <w:rPr>
          <w:rFonts w:ascii="Tahoma" w:hAnsi="Tahoma" w:cs="Tahoma"/>
          <w:b/>
          <w:sz w:val="24"/>
          <w:szCs w:val="24"/>
        </w:rPr>
        <w:t>-</w:t>
      </w:r>
      <w:r w:rsidRPr="00CC0F99">
        <w:rPr>
          <w:rFonts w:ascii="Tahoma" w:hAnsi="Tahoma" w:cs="Tahoma"/>
          <w:b/>
          <w:sz w:val="24"/>
          <w:szCs w:val="24"/>
        </w:rPr>
        <w:t>1</w:t>
      </w:r>
      <w:r w:rsidR="003A28E2">
        <w:rPr>
          <w:rFonts w:ascii="Tahoma" w:hAnsi="Tahoma" w:cs="Tahoma"/>
          <w:b/>
          <w:sz w:val="24"/>
          <w:szCs w:val="24"/>
        </w:rPr>
        <w:t>5</w:t>
      </w:r>
    </w:p>
    <w:p w14:paraId="44AEEC1C" w14:textId="77777777" w:rsidR="00036726" w:rsidRPr="00CC0F99" w:rsidRDefault="00036726" w:rsidP="00036726">
      <w:pPr>
        <w:pStyle w:val="Prrafodelista"/>
        <w:numPr>
          <w:ilvl w:val="2"/>
          <w:numId w:val="13"/>
        </w:numPr>
        <w:rPr>
          <w:rFonts w:ascii="Tahoma" w:hAnsi="Tahoma" w:cs="Tahoma"/>
          <w:b/>
          <w:sz w:val="24"/>
          <w:szCs w:val="24"/>
        </w:rPr>
      </w:pPr>
      <w:r w:rsidRPr="00CC0F99">
        <w:rPr>
          <w:rFonts w:ascii="Tahoma" w:hAnsi="Tahoma" w:cs="Tahoma"/>
          <w:b/>
          <w:sz w:val="24"/>
          <w:szCs w:val="24"/>
        </w:rPr>
        <w:t>Para GDP (kg/d) e IDA (cm/d) …………………. 1</w:t>
      </w:r>
      <w:r w:rsidR="003A28E2">
        <w:rPr>
          <w:rFonts w:ascii="Tahoma" w:hAnsi="Tahoma" w:cs="Tahoma"/>
          <w:b/>
          <w:sz w:val="24"/>
          <w:szCs w:val="24"/>
        </w:rPr>
        <w:t>5</w:t>
      </w:r>
      <w:r w:rsidRPr="00CC0F99">
        <w:rPr>
          <w:rFonts w:ascii="Tahoma" w:hAnsi="Tahoma" w:cs="Tahoma"/>
          <w:b/>
          <w:sz w:val="24"/>
          <w:szCs w:val="24"/>
        </w:rPr>
        <w:t>-1</w:t>
      </w:r>
      <w:r w:rsidR="003A28E2">
        <w:rPr>
          <w:rFonts w:ascii="Tahoma" w:hAnsi="Tahoma" w:cs="Tahoma"/>
          <w:b/>
          <w:sz w:val="24"/>
          <w:szCs w:val="24"/>
        </w:rPr>
        <w:t>6</w:t>
      </w:r>
    </w:p>
    <w:p w14:paraId="05A4D74D" w14:textId="77777777" w:rsidR="00036726" w:rsidRPr="00CC0F99" w:rsidRDefault="00036726" w:rsidP="00036726">
      <w:pPr>
        <w:pStyle w:val="Prrafodelista"/>
        <w:numPr>
          <w:ilvl w:val="1"/>
          <w:numId w:val="13"/>
        </w:numPr>
        <w:rPr>
          <w:rFonts w:ascii="Tahoma" w:hAnsi="Tahoma" w:cs="Tahoma"/>
          <w:b/>
          <w:sz w:val="24"/>
          <w:szCs w:val="24"/>
        </w:rPr>
      </w:pPr>
      <w:r w:rsidRPr="00CC0F99">
        <w:rPr>
          <w:rFonts w:ascii="Tahoma" w:hAnsi="Tahoma" w:cs="Tahoma"/>
          <w:b/>
          <w:sz w:val="24"/>
          <w:szCs w:val="24"/>
        </w:rPr>
        <w:t>Análisis de correlación entre peso y alzada …………. 1</w:t>
      </w:r>
      <w:r w:rsidR="003A28E2">
        <w:rPr>
          <w:rFonts w:ascii="Tahoma" w:hAnsi="Tahoma" w:cs="Tahoma"/>
          <w:b/>
          <w:sz w:val="24"/>
          <w:szCs w:val="24"/>
        </w:rPr>
        <w:t>6</w:t>
      </w:r>
      <w:r w:rsidRPr="00CC0F99">
        <w:rPr>
          <w:rFonts w:ascii="Tahoma" w:hAnsi="Tahoma" w:cs="Tahoma"/>
          <w:b/>
          <w:sz w:val="24"/>
          <w:szCs w:val="24"/>
        </w:rPr>
        <w:t>-1</w:t>
      </w:r>
      <w:r w:rsidR="003A28E2">
        <w:rPr>
          <w:rFonts w:ascii="Tahoma" w:hAnsi="Tahoma" w:cs="Tahoma"/>
          <w:b/>
          <w:sz w:val="24"/>
          <w:szCs w:val="24"/>
        </w:rPr>
        <w:t>7</w:t>
      </w:r>
    </w:p>
    <w:p w14:paraId="1FE45262" w14:textId="77777777" w:rsidR="00036726" w:rsidRPr="00CC0F99" w:rsidRDefault="00036726" w:rsidP="00036726">
      <w:pPr>
        <w:pStyle w:val="Prrafodelista"/>
        <w:numPr>
          <w:ilvl w:val="1"/>
          <w:numId w:val="13"/>
        </w:numPr>
        <w:rPr>
          <w:rFonts w:ascii="Tahoma" w:hAnsi="Tahoma" w:cs="Tahoma"/>
          <w:b/>
          <w:sz w:val="24"/>
          <w:szCs w:val="24"/>
        </w:rPr>
      </w:pPr>
      <w:r w:rsidRPr="00CC0F99">
        <w:rPr>
          <w:rFonts w:ascii="Tahoma" w:hAnsi="Tahoma" w:cs="Tahoma"/>
          <w:b/>
          <w:sz w:val="24"/>
          <w:szCs w:val="24"/>
        </w:rPr>
        <w:t>Análisis de correlación entre GDP e IDA ……………… 1</w:t>
      </w:r>
      <w:r w:rsidR="00395588">
        <w:rPr>
          <w:rFonts w:ascii="Tahoma" w:hAnsi="Tahoma" w:cs="Tahoma"/>
          <w:b/>
          <w:sz w:val="24"/>
          <w:szCs w:val="24"/>
        </w:rPr>
        <w:t>8</w:t>
      </w:r>
    </w:p>
    <w:p w14:paraId="15392FED" w14:textId="77777777" w:rsidR="00036726" w:rsidRPr="00CC0F99" w:rsidRDefault="00036726" w:rsidP="00036726">
      <w:pPr>
        <w:pStyle w:val="Prrafodelista"/>
        <w:numPr>
          <w:ilvl w:val="1"/>
          <w:numId w:val="13"/>
        </w:numPr>
        <w:rPr>
          <w:rFonts w:ascii="Tahoma" w:hAnsi="Tahoma" w:cs="Tahoma"/>
          <w:b/>
          <w:sz w:val="24"/>
          <w:szCs w:val="24"/>
        </w:rPr>
      </w:pPr>
      <w:r w:rsidRPr="00CC0F99">
        <w:rPr>
          <w:rFonts w:ascii="Tahoma" w:hAnsi="Tahoma" w:cs="Tahoma"/>
          <w:b/>
          <w:sz w:val="24"/>
          <w:szCs w:val="24"/>
        </w:rPr>
        <w:t xml:space="preserve">Análisis de la varianza para peso y </w:t>
      </w:r>
      <w:r w:rsidRPr="0002398E">
        <w:rPr>
          <w:rFonts w:ascii="Tahoma" w:hAnsi="Tahoma" w:cs="Tahoma"/>
          <w:b/>
          <w:sz w:val="24"/>
          <w:szCs w:val="24"/>
        </w:rPr>
        <w:t xml:space="preserve">alzada …………... </w:t>
      </w:r>
      <w:r w:rsidR="0002398E" w:rsidRPr="0002398E">
        <w:rPr>
          <w:rFonts w:ascii="Tahoma" w:hAnsi="Tahoma" w:cs="Tahoma"/>
          <w:b/>
          <w:sz w:val="24"/>
          <w:szCs w:val="24"/>
        </w:rPr>
        <w:t>18</w:t>
      </w:r>
      <w:r w:rsidRPr="0002398E">
        <w:rPr>
          <w:rFonts w:ascii="Tahoma" w:hAnsi="Tahoma" w:cs="Tahoma"/>
          <w:b/>
          <w:sz w:val="24"/>
          <w:szCs w:val="24"/>
        </w:rPr>
        <w:t>-</w:t>
      </w:r>
      <w:r w:rsidR="00395588" w:rsidRPr="0002398E">
        <w:rPr>
          <w:rFonts w:ascii="Tahoma" w:hAnsi="Tahoma" w:cs="Tahoma"/>
          <w:b/>
          <w:sz w:val="24"/>
          <w:szCs w:val="24"/>
        </w:rPr>
        <w:t>2</w:t>
      </w:r>
      <w:r w:rsidR="0002398E" w:rsidRPr="0002398E">
        <w:rPr>
          <w:rFonts w:ascii="Tahoma" w:hAnsi="Tahoma" w:cs="Tahoma"/>
          <w:b/>
          <w:sz w:val="24"/>
          <w:szCs w:val="24"/>
        </w:rPr>
        <w:t>0</w:t>
      </w:r>
    </w:p>
    <w:p w14:paraId="4DF06506" w14:textId="77777777" w:rsidR="00036726" w:rsidRDefault="00036726" w:rsidP="00036726">
      <w:pPr>
        <w:pStyle w:val="Prrafodelista"/>
        <w:numPr>
          <w:ilvl w:val="1"/>
          <w:numId w:val="13"/>
        </w:numPr>
        <w:rPr>
          <w:rFonts w:ascii="Tahoma" w:hAnsi="Tahoma" w:cs="Tahoma"/>
          <w:b/>
          <w:sz w:val="24"/>
          <w:szCs w:val="24"/>
        </w:rPr>
      </w:pPr>
      <w:r w:rsidRPr="00CC0F99">
        <w:rPr>
          <w:rFonts w:ascii="Tahoma" w:hAnsi="Tahoma" w:cs="Tahoma"/>
          <w:b/>
          <w:sz w:val="24"/>
          <w:szCs w:val="24"/>
        </w:rPr>
        <w:t xml:space="preserve">Análisis de la varianza para GDP e IDA ………………. </w:t>
      </w:r>
      <w:r w:rsidR="00395588">
        <w:rPr>
          <w:rFonts w:ascii="Tahoma" w:hAnsi="Tahoma" w:cs="Tahoma"/>
          <w:b/>
          <w:sz w:val="24"/>
          <w:szCs w:val="24"/>
        </w:rPr>
        <w:t>20</w:t>
      </w:r>
      <w:r w:rsidRPr="00CC0F99">
        <w:rPr>
          <w:rFonts w:ascii="Tahoma" w:hAnsi="Tahoma" w:cs="Tahoma"/>
          <w:b/>
          <w:sz w:val="24"/>
          <w:szCs w:val="24"/>
        </w:rPr>
        <w:t>-</w:t>
      </w:r>
      <w:r>
        <w:rPr>
          <w:rFonts w:ascii="Tahoma" w:hAnsi="Tahoma" w:cs="Tahoma"/>
          <w:b/>
          <w:sz w:val="24"/>
          <w:szCs w:val="24"/>
        </w:rPr>
        <w:t>2</w:t>
      </w:r>
      <w:r w:rsidR="00395588">
        <w:rPr>
          <w:rFonts w:ascii="Tahoma" w:hAnsi="Tahoma" w:cs="Tahoma"/>
          <w:b/>
          <w:sz w:val="24"/>
          <w:szCs w:val="24"/>
        </w:rPr>
        <w:t>1</w:t>
      </w:r>
    </w:p>
    <w:p w14:paraId="1A606D6D" w14:textId="77777777" w:rsidR="00036726" w:rsidRPr="00CC0F99" w:rsidRDefault="00036726" w:rsidP="00036726">
      <w:pPr>
        <w:pStyle w:val="Prrafodelista"/>
        <w:numPr>
          <w:ilvl w:val="1"/>
          <w:numId w:val="13"/>
        </w:numPr>
        <w:rPr>
          <w:rFonts w:ascii="Tahoma" w:hAnsi="Tahoma" w:cs="Tahoma"/>
          <w:b/>
          <w:sz w:val="24"/>
          <w:szCs w:val="24"/>
        </w:rPr>
      </w:pPr>
      <w:r>
        <w:rPr>
          <w:rFonts w:ascii="Tahoma" w:hAnsi="Tahoma" w:cs="Tahoma"/>
          <w:b/>
          <w:sz w:val="24"/>
          <w:szCs w:val="24"/>
        </w:rPr>
        <w:t>Análisis de temperatura, precipitación y viento ……  2</w:t>
      </w:r>
      <w:r w:rsidR="0002398E">
        <w:rPr>
          <w:rFonts w:ascii="Tahoma" w:hAnsi="Tahoma" w:cs="Tahoma"/>
          <w:b/>
          <w:sz w:val="24"/>
          <w:szCs w:val="24"/>
        </w:rPr>
        <w:t>1</w:t>
      </w:r>
      <w:r>
        <w:rPr>
          <w:rFonts w:ascii="Tahoma" w:hAnsi="Tahoma" w:cs="Tahoma"/>
          <w:b/>
          <w:sz w:val="24"/>
          <w:szCs w:val="24"/>
        </w:rPr>
        <w:t>-2</w:t>
      </w:r>
      <w:r w:rsidR="0002398E">
        <w:rPr>
          <w:rFonts w:ascii="Tahoma" w:hAnsi="Tahoma" w:cs="Tahoma"/>
          <w:b/>
          <w:sz w:val="24"/>
          <w:szCs w:val="24"/>
        </w:rPr>
        <w:t>3</w:t>
      </w:r>
    </w:p>
    <w:p w14:paraId="0052A4B3"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 xml:space="preserve">Conclusiones y discusión ……………………………………….... </w:t>
      </w:r>
      <w:r>
        <w:rPr>
          <w:rFonts w:ascii="Tahoma" w:hAnsi="Tahoma" w:cs="Tahoma"/>
          <w:b/>
          <w:sz w:val="24"/>
          <w:szCs w:val="24"/>
        </w:rPr>
        <w:t>2</w:t>
      </w:r>
      <w:r w:rsidR="0002398E">
        <w:rPr>
          <w:rFonts w:ascii="Tahoma" w:hAnsi="Tahoma" w:cs="Tahoma"/>
          <w:b/>
          <w:sz w:val="24"/>
          <w:szCs w:val="24"/>
        </w:rPr>
        <w:t>3</w:t>
      </w:r>
      <w:r w:rsidRPr="00CC0F99">
        <w:rPr>
          <w:rFonts w:ascii="Tahoma" w:hAnsi="Tahoma" w:cs="Tahoma"/>
          <w:b/>
          <w:sz w:val="24"/>
          <w:szCs w:val="24"/>
        </w:rPr>
        <w:t>-2</w:t>
      </w:r>
      <w:r w:rsidR="0002398E">
        <w:rPr>
          <w:rFonts w:ascii="Tahoma" w:hAnsi="Tahoma" w:cs="Tahoma"/>
          <w:b/>
          <w:sz w:val="24"/>
          <w:szCs w:val="24"/>
        </w:rPr>
        <w:t>5</w:t>
      </w:r>
    </w:p>
    <w:p w14:paraId="7D85200B" w14:textId="77777777" w:rsidR="00036726" w:rsidRPr="00CC0F99" w:rsidRDefault="00036726" w:rsidP="00036726">
      <w:pPr>
        <w:pStyle w:val="Prrafodelista"/>
        <w:numPr>
          <w:ilvl w:val="0"/>
          <w:numId w:val="15"/>
        </w:numPr>
        <w:rPr>
          <w:rFonts w:ascii="Tahoma" w:hAnsi="Tahoma" w:cs="Tahoma"/>
          <w:b/>
          <w:sz w:val="24"/>
          <w:szCs w:val="24"/>
        </w:rPr>
      </w:pPr>
      <w:r w:rsidRPr="00CC0F99">
        <w:rPr>
          <w:rFonts w:ascii="Tahoma" w:hAnsi="Tahoma" w:cs="Tahoma"/>
          <w:b/>
          <w:sz w:val="24"/>
          <w:szCs w:val="24"/>
        </w:rPr>
        <w:t>Bibliografía ……………………………………………………………2</w:t>
      </w:r>
      <w:r w:rsidR="0002398E">
        <w:rPr>
          <w:rFonts w:ascii="Tahoma" w:hAnsi="Tahoma" w:cs="Tahoma"/>
          <w:b/>
          <w:sz w:val="24"/>
          <w:szCs w:val="24"/>
        </w:rPr>
        <w:t>5</w:t>
      </w:r>
      <w:r w:rsidRPr="00CC0F99">
        <w:rPr>
          <w:rFonts w:ascii="Tahoma" w:hAnsi="Tahoma" w:cs="Tahoma"/>
          <w:b/>
          <w:sz w:val="24"/>
          <w:szCs w:val="24"/>
        </w:rPr>
        <w:t>-2</w:t>
      </w:r>
      <w:r w:rsidR="0002398E">
        <w:rPr>
          <w:rFonts w:ascii="Tahoma" w:hAnsi="Tahoma" w:cs="Tahoma"/>
          <w:b/>
          <w:sz w:val="24"/>
          <w:szCs w:val="24"/>
        </w:rPr>
        <w:t>6</w:t>
      </w:r>
    </w:p>
    <w:p w14:paraId="772B4EF7" w14:textId="77777777" w:rsidR="006474CA" w:rsidRDefault="006474CA">
      <w:pPr>
        <w:rPr>
          <w:rFonts w:ascii="Arial" w:hAnsi="Arial" w:cs="Arial"/>
          <w:b/>
          <w:sz w:val="24"/>
          <w:szCs w:val="24"/>
          <w:shd w:val="clear" w:color="auto" w:fill="FFFFFF"/>
        </w:rPr>
      </w:pPr>
    </w:p>
    <w:p w14:paraId="53814374" w14:textId="77777777" w:rsidR="00036726" w:rsidRDefault="00036726" w:rsidP="0012433B">
      <w:pPr>
        <w:jc w:val="both"/>
        <w:rPr>
          <w:rFonts w:ascii="Arial" w:hAnsi="Arial" w:cs="Arial"/>
          <w:b/>
          <w:sz w:val="24"/>
          <w:szCs w:val="24"/>
          <w:shd w:val="clear" w:color="auto" w:fill="FFFFFF"/>
        </w:rPr>
      </w:pPr>
    </w:p>
    <w:p w14:paraId="21059E5F" w14:textId="77777777" w:rsidR="00036726" w:rsidRDefault="00036726" w:rsidP="0012433B">
      <w:pPr>
        <w:jc w:val="both"/>
        <w:rPr>
          <w:rFonts w:ascii="Arial" w:hAnsi="Arial" w:cs="Arial"/>
          <w:b/>
          <w:sz w:val="24"/>
          <w:szCs w:val="24"/>
          <w:shd w:val="clear" w:color="auto" w:fill="FFFFFF"/>
        </w:rPr>
      </w:pPr>
    </w:p>
    <w:p w14:paraId="6F996532" w14:textId="77777777" w:rsidR="00036726" w:rsidRDefault="00036726" w:rsidP="0012433B">
      <w:pPr>
        <w:jc w:val="both"/>
        <w:rPr>
          <w:rFonts w:ascii="Arial" w:hAnsi="Arial" w:cs="Arial"/>
          <w:b/>
          <w:sz w:val="24"/>
          <w:szCs w:val="24"/>
          <w:shd w:val="clear" w:color="auto" w:fill="FFFFFF"/>
        </w:rPr>
      </w:pPr>
    </w:p>
    <w:p w14:paraId="6ACC2254" w14:textId="77777777" w:rsidR="00036726" w:rsidRDefault="00036726" w:rsidP="0012433B">
      <w:pPr>
        <w:jc w:val="both"/>
        <w:rPr>
          <w:rFonts w:ascii="Arial" w:hAnsi="Arial" w:cs="Arial"/>
          <w:b/>
          <w:sz w:val="24"/>
          <w:szCs w:val="24"/>
          <w:shd w:val="clear" w:color="auto" w:fill="FFFFFF"/>
        </w:rPr>
      </w:pPr>
    </w:p>
    <w:p w14:paraId="344DD166" w14:textId="77777777" w:rsidR="00036726" w:rsidRDefault="00036726" w:rsidP="0012433B">
      <w:pPr>
        <w:jc w:val="both"/>
        <w:rPr>
          <w:rFonts w:ascii="Arial" w:hAnsi="Arial" w:cs="Arial"/>
          <w:b/>
          <w:sz w:val="24"/>
          <w:szCs w:val="24"/>
          <w:shd w:val="clear" w:color="auto" w:fill="FFFFFF"/>
        </w:rPr>
      </w:pPr>
    </w:p>
    <w:p w14:paraId="28670AA7" w14:textId="77777777" w:rsidR="00036726" w:rsidRDefault="00036726" w:rsidP="0012433B">
      <w:pPr>
        <w:jc w:val="both"/>
        <w:rPr>
          <w:rFonts w:ascii="Arial" w:hAnsi="Arial" w:cs="Arial"/>
          <w:b/>
          <w:sz w:val="24"/>
          <w:szCs w:val="24"/>
          <w:shd w:val="clear" w:color="auto" w:fill="FFFFFF"/>
        </w:rPr>
      </w:pPr>
    </w:p>
    <w:p w14:paraId="14105EEB" w14:textId="77777777" w:rsidR="00036726" w:rsidRDefault="00036726" w:rsidP="0012433B">
      <w:pPr>
        <w:jc w:val="both"/>
        <w:rPr>
          <w:rFonts w:ascii="Arial" w:hAnsi="Arial" w:cs="Arial"/>
          <w:b/>
          <w:sz w:val="24"/>
          <w:szCs w:val="24"/>
          <w:shd w:val="clear" w:color="auto" w:fill="FFFFFF"/>
        </w:rPr>
      </w:pPr>
    </w:p>
    <w:p w14:paraId="53162454" w14:textId="77777777" w:rsidR="00036726" w:rsidRDefault="00036726" w:rsidP="0012433B">
      <w:pPr>
        <w:jc w:val="both"/>
        <w:rPr>
          <w:rFonts w:ascii="Arial" w:hAnsi="Arial" w:cs="Arial"/>
          <w:b/>
          <w:sz w:val="24"/>
          <w:szCs w:val="24"/>
          <w:shd w:val="clear" w:color="auto" w:fill="FFFFFF"/>
        </w:rPr>
      </w:pPr>
    </w:p>
    <w:p w14:paraId="137C84E2" w14:textId="77777777" w:rsidR="00036726" w:rsidRDefault="00036726" w:rsidP="0012433B">
      <w:pPr>
        <w:jc w:val="both"/>
        <w:rPr>
          <w:rFonts w:ascii="Arial" w:hAnsi="Arial" w:cs="Arial"/>
          <w:b/>
          <w:sz w:val="24"/>
          <w:szCs w:val="24"/>
          <w:shd w:val="clear" w:color="auto" w:fill="FFFFFF"/>
        </w:rPr>
      </w:pPr>
    </w:p>
    <w:p w14:paraId="2B0287D4" w14:textId="77777777" w:rsidR="00036726" w:rsidRDefault="00036726" w:rsidP="0012433B">
      <w:pPr>
        <w:jc w:val="both"/>
        <w:rPr>
          <w:rFonts w:ascii="Arial" w:hAnsi="Arial" w:cs="Arial"/>
          <w:b/>
          <w:sz w:val="24"/>
          <w:szCs w:val="24"/>
          <w:shd w:val="clear" w:color="auto" w:fill="FFFFFF"/>
        </w:rPr>
      </w:pPr>
    </w:p>
    <w:p w14:paraId="1B218C8F" w14:textId="77777777" w:rsidR="00036726" w:rsidRDefault="00036726" w:rsidP="0012433B">
      <w:pPr>
        <w:jc w:val="both"/>
        <w:rPr>
          <w:rFonts w:ascii="Arial" w:hAnsi="Arial" w:cs="Arial"/>
          <w:b/>
          <w:sz w:val="24"/>
          <w:szCs w:val="24"/>
          <w:shd w:val="clear" w:color="auto" w:fill="FFFFFF"/>
        </w:rPr>
      </w:pPr>
    </w:p>
    <w:p w14:paraId="711A1ACB" w14:textId="77777777" w:rsidR="00036726" w:rsidRDefault="00036726" w:rsidP="0012433B">
      <w:pPr>
        <w:jc w:val="both"/>
        <w:rPr>
          <w:rFonts w:ascii="Arial" w:hAnsi="Arial" w:cs="Arial"/>
          <w:b/>
          <w:sz w:val="24"/>
          <w:szCs w:val="24"/>
          <w:shd w:val="clear" w:color="auto" w:fill="FFFFFF"/>
        </w:rPr>
      </w:pPr>
    </w:p>
    <w:p w14:paraId="1182DD94" w14:textId="77777777" w:rsidR="00036726" w:rsidRDefault="00036726" w:rsidP="0012433B">
      <w:pPr>
        <w:jc w:val="both"/>
        <w:rPr>
          <w:rFonts w:ascii="Arial" w:hAnsi="Arial" w:cs="Arial"/>
          <w:b/>
          <w:sz w:val="24"/>
          <w:szCs w:val="24"/>
          <w:shd w:val="clear" w:color="auto" w:fill="FFFFFF"/>
        </w:rPr>
      </w:pPr>
    </w:p>
    <w:p w14:paraId="647B25BE" w14:textId="77777777" w:rsidR="00036726" w:rsidRDefault="0002398E" w:rsidP="0012433B">
      <w:pPr>
        <w:jc w:val="both"/>
        <w:rPr>
          <w:rFonts w:ascii="Arial" w:hAnsi="Arial" w:cs="Arial"/>
          <w:b/>
          <w:sz w:val="24"/>
          <w:szCs w:val="24"/>
          <w:shd w:val="clear" w:color="auto" w:fill="FFFFFF"/>
        </w:rPr>
      </w:pPr>
      <w:r>
        <w:rPr>
          <w:rFonts w:ascii="Arial" w:hAnsi="Arial" w:cs="Arial"/>
          <w:b/>
          <w:sz w:val="24"/>
          <w:szCs w:val="24"/>
          <w:shd w:val="clear" w:color="auto" w:fill="FFFFFF"/>
        </w:rPr>
        <w:lastRenderedPageBreak/>
        <w:t>Agradecimientos</w:t>
      </w:r>
    </w:p>
    <w:p w14:paraId="6363E5F4" w14:textId="59F5E2BC" w:rsidR="0002398E" w:rsidRPr="001A3E1F" w:rsidRDefault="0002398E" w:rsidP="0012433B">
      <w:pPr>
        <w:jc w:val="both"/>
        <w:rPr>
          <w:rFonts w:ascii="Arial" w:hAnsi="Arial" w:cs="Arial"/>
          <w:b/>
          <w:i/>
          <w:sz w:val="24"/>
          <w:szCs w:val="24"/>
          <w:shd w:val="clear" w:color="auto" w:fill="FFFFFF"/>
        </w:rPr>
      </w:pPr>
      <w:r w:rsidRPr="001A3E1F">
        <w:rPr>
          <w:rFonts w:ascii="Arial" w:hAnsi="Arial" w:cs="Arial"/>
          <w:b/>
          <w:i/>
          <w:sz w:val="24"/>
          <w:szCs w:val="24"/>
          <w:shd w:val="clear" w:color="auto" w:fill="FFFFFF"/>
        </w:rPr>
        <w:t xml:space="preserve">Especial mención por </w:t>
      </w:r>
      <w:r w:rsidR="001A3E1F" w:rsidRPr="001A3E1F">
        <w:rPr>
          <w:rFonts w:ascii="Arial" w:hAnsi="Arial" w:cs="Arial"/>
          <w:b/>
          <w:i/>
          <w:sz w:val="24"/>
          <w:szCs w:val="24"/>
          <w:shd w:val="clear" w:color="auto" w:fill="FFFFFF"/>
        </w:rPr>
        <w:t xml:space="preserve">la ayuda que me brindaron </w:t>
      </w:r>
      <w:proofErr w:type="spellStart"/>
      <w:r w:rsidR="001A3E1F" w:rsidRPr="001A3E1F">
        <w:rPr>
          <w:rFonts w:ascii="Arial" w:hAnsi="Arial" w:cs="Arial"/>
          <w:b/>
          <w:i/>
          <w:sz w:val="24"/>
          <w:szCs w:val="24"/>
          <w:shd w:val="clear" w:color="auto" w:fill="FFFFFF"/>
        </w:rPr>
        <w:t>Abbiati</w:t>
      </w:r>
      <w:proofErr w:type="spellEnd"/>
      <w:r w:rsidR="001A3E1F" w:rsidRPr="001A3E1F">
        <w:rPr>
          <w:rFonts w:ascii="Arial" w:hAnsi="Arial" w:cs="Arial"/>
          <w:b/>
          <w:i/>
          <w:sz w:val="24"/>
          <w:szCs w:val="24"/>
          <w:shd w:val="clear" w:color="auto" w:fill="FFFFFF"/>
        </w:rPr>
        <w:t xml:space="preserve"> Nora y Paz Sergio</w:t>
      </w:r>
      <w:r w:rsidRPr="001A3E1F">
        <w:rPr>
          <w:rFonts w:ascii="Arial" w:hAnsi="Arial" w:cs="Arial"/>
          <w:b/>
          <w:i/>
          <w:sz w:val="24"/>
          <w:szCs w:val="24"/>
          <w:shd w:val="clear" w:color="auto" w:fill="FFFFFF"/>
        </w:rPr>
        <w:t>,</w:t>
      </w:r>
      <w:r w:rsidR="001A3E1F" w:rsidRPr="001A3E1F">
        <w:rPr>
          <w:rFonts w:ascii="Arial" w:hAnsi="Arial" w:cs="Arial"/>
          <w:b/>
          <w:i/>
          <w:sz w:val="24"/>
          <w:szCs w:val="24"/>
          <w:shd w:val="clear" w:color="auto" w:fill="FFFFFF"/>
        </w:rPr>
        <w:t xml:space="preserve"> quienes con </w:t>
      </w:r>
      <w:r w:rsidRPr="001A3E1F">
        <w:rPr>
          <w:rFonts w:ascii="Arial" w:hAnsi="Arial" w:cs="Arial"/>
          <w:b/>
          <w:i/>
          <w:sz w:val="24"/>
          <w:szCs w:val="24"/>
          <w:shd w:val="clear" w:color="auto" w:fill="FFFFFF"/>
        </w:rPr>
        <w:t>dedicación y paciencia fueron fundamentales en este proces</w:t>
      </w:r>
      <w:r w:rsidR="001A3E1F" w:rsidRPr="001A3E1F">
        <w:rPr>
          <w:rFonts w:ascii="Arial" w:hAnsi="Arial" w:cs="Arial"/>
          <w:b/>
          <w:i/>
          <w:sz w:val="24"/>
          <w:szCs w:val="24"/>
          <w:shd w:val="clear" w:color="auto" w:fill="FFFFFF"/>
        </w:rPr>
        <w:t>o.</w:t>
      </w:r>
      <w:r w:rsidR="00551EA3">
        <w:rPr>
          <w:rFonts w:ascii="Arial" w:hAnsi="Arial" w:cs="Arial"/>
          <w:b/>
          <w:i/>
          <w:sz w:val="24"/>
          <w:szCs w:val="24"/>
          <w:shd w:val="clear" w:color="auto" w:fill="FFFFFF"/>
        </w:rPr>
        <w:t xml:space="preserve"> </w:t>
      </w:r>
      <w:r w:rsidR="001A3E1F" w:rsidRPr="001A3E1F">
        <w:rPr>
          <w:rFonts w:ascii="Arial" w:hAnsi="Arial" w:cs="Arial"/>
          <w:b/>
          <w:i/>
          <w:sz w:val="24"/>
          <w:szCs w:val="24"/>
          <w:shd w:val="clear" w:color="auto" w:fill="FFFFFF"/>
        </w:rPr>
        <w:t>Siempre presentes con</w:t>
      </w:r>
      <w:r w:rsidRPr="001A3E1F">
        <w:rPr>
          <w:rFonts w:ascii="Arial" w:hAnsi="Arial" w:cs="Arial"/>
          <w:b/>
          <w:i/>
          <w:sz w:val="24"/>
          <w:szCs w:val="24"/>
          <w:shd w:val="clear" w:color="auto" w:fill="FFFFFF"/>
        </w:rPr>
        <w:t xml:space="preserve"> su gran disponibilidad</w:t>
      </w:r>
      <w:r w:rsidR="001A3E1F" w:rsidRPr="001A3E1F">
        <w:rPr>
          <w:rFonts w:ascii="Arial" w:hAnsi="Arial" w:cs="Arial"/>
          <w:b/>
          <w:i/>
          <w:sz w:val="24"/>
          <w:szCs w:val="24"/>
          <w:shd w:val="clear" w:color="auto" w:fill="FFFFFF"/>
        </w:rPr>
        <w:t>,</w:t>
      </w:r>
      <w:r w:rsidRPr="001A3E1F">
        <w:rPr>
          <w:rFonts w:ascii="Arial" w:hAnsi="Arial" w:cs="Arial"/>
          <w:b/>
          <w:i/>
          <w:sz w:val="24"/>
          <w:szCs w:val="24"/>
          <w:shd w:val="clear" w:color="auto" w:fill="FFFFFF"/>
        </w:rPr>
        <w:t xml:space="preserve"> cariño y sabiduría. </w:t>
      </w:r>
    </w:p>
    <w:p w14:paraId="0A79AC1E" w14:textId="25AC318E" w:rsidR="001A3E1F" w:rsidRPr="001A3E1F" w:rsidRDefault="001A3E1F" w:rsidP="0012433B">
      <w:pPr>
        <w:jc w:val="both"/>
        <w:rPr>
          <w:rFonts w:ascii="Arial" w:hAnsi="Arial" w:cs="Arial"/>
          <w:b/>
          <w:i/>
          <w:sz w:val="24"/>
          <w:szCs w:val="24"/>
          <w:shd w:val="clear" w:color="auto" w:fill="FFFFFF"/>
        </w:rPr>
      </w:pPr>
      <w:r w:rsidRPr="001A3E1F">
        <w:rPr>
          <w:rFonts w:ascii="Arial" w:hAnsi="Arial" w:cs="Arial"/>
          <w:b/>
          <w:i/>
          <w:sz w:val="24"/>
          <w:szCs w:val="24"/>
          <w:shd w:val="clear" w:color="auto" w:fill="FFFFFF"/>
        </w:rPr>
        <w:t>A</w:t>
      </w:r>
      <w:r w:rsidR="00551EA3">
        <w:rPr>
          <w:rFonts w:ascii="Arial" w:hAnsi="Arial" w:cs="Arial"/>
          <w:b/>
          <w:i/>
          <w:sz w:val="24"/>
          <w:szCs w:val="24"/>
          <w:shd w:val="clear" w:color="auto" w:fill="FFFFFF"/>
        </w:rPr>
        <w:t xml:space="preserve"> Ángel Blasón, Gloria Lynch, Laura </w:t>
      </w:r>
      <w:proofErr w:type="spellStart"/>
      <w:r w:rsidR="00551EA3">
        <w:rPr>
          <w:rFonts w:ascii="Arial" w:hAnsi="Arial" w:cs="Arial"/>
          <w:b/>
          <w:i/>
          <w:sz w:val="24"/>
          <w:szCs w:val="24"/>
          <w:shd w:val="clear" w:color="auto" w:fill="FFFFFF"/>
        </w:rPr>
        <w:t>Simonetti</w:t>
      </w:r>
      <w:proofErr w:type="spellEnd"/>
      <w:r w:rsidR="00551EA3">
        <w:rPr>
          <w:rFonts w:ascii="Arial" w:hAnsi="Arial" w:cs="Arial"/>
          <w:b/>
          <w:i/>
          <w:sz w:val="24"/>
          <w:szCs w:val="24"/>
          <w:shd w:val="clear" w:color="auto" w:fill="FFFFFF"/>
        </w:rPr>
        <w:t xml:space="preserve">, José María </w:t>
      </w:r>
      <w:proofErr w:type="spellStart"/>
      <w:r w:rsidR="00551EA3">
        <w:rPr>
          <w:rFonts w:ascii="Arial" w:hAnsi="Arial" w:cs="Arial"/>
          <w:b/>
          <w:i/>
          <w:sz w:val="24"/>
          <w:szCs w:val="24"/>
          <w:shd w:val="clear" w:color="auto" w:fill="FFFFFF"/>
        </w:rPr>
        <w:t>Aulicino</w:t>
      </w:r>
      <w:proofErr w:type="spellEnd"/>
      <w:r w:rsidR="00551EA3">
        <w:rPr>
          <w:rFonts w:ascii="Arial" w:hAnsi="Arial" w:cs="Arial"/>
          <w:b/>
          <w:i/>
          <w:sz w:val="24"/>
          <w:szCs w:val="24"/>
          <w:shd w:val="clear" w:color="auto" w:fill="FFFFFF"/>
        </w:rPr>
        <w:t xml:space="preserve">, Martín </w:t>
      </w:r>
      <w:proofErr w:type="spellStart"/>
      <w:r w:rsidR="00551EA3">
        <w:rPr>
          <w:rFonts w:ascii="Arial" w:hAnsi="Arial" w:cs="Arial"/>
          <w:b/>
          <w:i/>
          <w:sz w:val="24"/>
          <w:szCs w:val="24"/>
          <w:shd w:val="clear" w:color="auto" w:fill="FFFFFF"/>
        </w:rPr>
        <w:t>Padín</w:t>
      </w:r>
      <w:proofErr w:type="spellEnd"/>
      <w:r w:rsidR="00551EA3">
        <w:rPr>
          <w:rFonts w:ascii="Arial" w:hAnsi="Arial" w:cs="Arial"/>
          <w:b/>
          <w:i/>
          <w:sz w:val="24"/>
          <w:szCs w:val="24"/>
          <w:shd w:val="clear" w:color="auto" w:fill="FFFFFF"/>
        </w:rPr>
        <w:t>, Cristina Sandoval, profesionales y docentes de la FCA-UNLZ, quienes me brindaron su ayuda y consejos cuando los necesité para poder llevar a cabo este logro.</w:t>
      </w:r>
      <w:r w:rsidR="00551EA3">
        <w:rPr>
          <w:rFonts w:ascii="Arial" w:hAnsi="Arial" w:cs="Arial"/>
          <w:b/>
          <w:i/>
          <w:sz w:val="24"/>
          <w:szCs w:val="24"/>
          <w:shd w:val="clear" w:color="auto" w:fill="FFFFFF"/>
        </w:rPr>
        <w:br/>
      </w:r>
      <w:r w:rsidR="00551EA3">
        <w:rPr>
          <w:rFonts w:ascii="Arial" w:hAnsi="Arial" w:cs="Arial"/>
          <w:b/>
          <w:i/>
          <w:sz w:val="24"/>
          <w:szCs w:val="24"/>
          <w:shd w:val="clear" w:color="auto" w:fill="FFFFFF"/>
        </w:rPr>
        <w:br/>
        <w:t xml:space="preserve">A </w:t>
      </w:r>
      <w:r w:rsidRPr="001A3E1F">
        <w:rPr>
          <w:rFonts w:ascii="Arial" w:hAnsi="Arial" w:cs="Arial"/>
          <w:b/>
          <w:i/>
          <w:sz w:val="24"/>
          <w:szCs w:val="24"/>
          <w:shd w:val="clear" w:color="auto" w:fill="FFFFFF"/>
        </w:rPr>
        <w:t>mi familia y amigos por estar en cada paso.</w:t>
      </w:r>
    </w:p>
    <w:p w14:paraId="78CCB2A4" w14:textId="77777777" w:rsidR="00036726" w:rsidRDefault="00036726">
      <w:pPr>
        <w:rPr>
          <w:rFonts w:ascii="Arial" w:hAnsi="Arial" w:cs="Arial"/>
          <w:b/>
          <w:sz w:val="24"/>
          <w:szCs w:val="24"/>
          <w:shd w:val="clear" w:color="auto" w:fill="FFFFFF"/>
        </w:rPr>
      </w:pPr>
      <w:r>
        <w:rPr>
          <w:rFonts w:ascii="Arial" w:hAnsi="Arial" w:cs="Arial"/>
          <w:b/>
          <w:sz w:val="24"/>
          <w:szCs w:val="24"/>
          <w:shd w:val="clear" w:color="auto" w:fill="FFFFFF"/>
        </w:rPr>
        <w:br w:type="page"/>
      </w:r>
    </w:p>
    <w:p w14:paraId="5FEE432C" w14:textId="77777777" w:rsidR="0012433B" w:rsidRPr="002415F9" w:rsidRDefault="0012433B" w:rsidP="0012433B">
      <w:pPr>
        <w:jc w:val="both"/>
        <w:rPr>
          <w:rFonts w:ascii="Arial" w:hAnsi="Arial" w:cs="Arial"/>
          <w:b/>
          <w:sz w:val="24"/>
          <w:szCs w:val="24"/>
          <w:shd w:val="clear" w:color="auto" w:fill="FFFFFF"/>
        </w:rPr>
      </w:pPr>
      <w:r w:rsidRPr="002415F9">
        <w:rPr>
          <w:rFonts w:ascii="Arial" w:hAnsi="Arial" w:cs="Arial"/>
          <w:b/>
          <w:sz w:val="24"/>
          <w:szCs w:val="24"/>
          <w:shd w:val="clear" w:color="auto" w:fill="FFFFFF"/>
        </w:rPr>
        <w:lastRenderedPageBreak/>
        <w:t>Introducción</w:t>
      </w:r>
    </w:p>
    <w:p w14:paraId="5293EA17" w14:textId="24A9DEF2" w:rsidR="0012433B" w:rsidRPr="00BE1E65" w:rsidRDefault="0012433B" w:rsidP="0012433B">
      <w:pPr>
        <w:jc w:val="both"/>
        <w:rPr>
          <w:rFonts w:ascii="Arial" w:hAnsi="Arial" w:cs="Arial"/>
          <w:b/>
          <w:sz w:val="24"/>
          <w:szCs w:val="24"/>
          <w:shd w:val="clear" w:color="auto" w:fill="FFFFFF"/>
        </w:rPr>
      </w:pPr>
      <w:r w:rsidRPr="000B7D52">
        <w:rPr>
          <w:rFonts w:ascii="Arial" w:hAnsi="Arial" w:cs="Arial"/>
          <w:sz w:val="24"/>
          <w:szCs w:val="24"/>
          <w:shd w:val="clear" w:color="auto" w:fill="FFFFFF"/>
        </w:rPr>
        <w:t xml:space="preserve">El caballo es un animal de crecimiento y desarrollo precoz. Según </w:t>
      </w:r>
      <w:proofErr w:type="spellStart"/>
      <w:r w:rsidRPr="000B7D52">
        <w:rPr>
          <w:rFonts w:ascii="Arial" w:hAnsi="Arial" w:cs="Arial"/>
          <w:sz w:val="24"/>
          <w:szCs w:val="24"/>
          <w:shd w:val="clear" w:color="auto" w:fill="FFFFFF"/>
        </w:rPr>
        <w:t>Rossdale</w:t>
      </w:r>
      <w:proofErr w:type="spellEnd"/>
      <w:r w:rsidRPr="000B7D52">
        <w:rPr>
          <w:rFonts w:ascii="Arial" w:hAnsi="Arial" w:cs="Arial"/>
          <w:sz w:val="24"/>
          <w:szCs w:val="24"/>
          <w:shd w:val="clear" w:color="auto" w:fill="FFFFFF"/>
        </w:rPr>
        <w:t xml:space="preserve"> (1998) este animal posee un período de crecimiento de mayor intensidad en los primeros tres meses de vida, disminuyendo lentamente durante los tres meses siguientes. </w:t>
      </w:r>
      <w:r w:rsidRPr="000B7D52">
        <w:rPr>
          <w:rFonts w:ascii="Arial" w:hAnsi="Arial" w:cs="Arial"/>
          <w:sz w:val="24"/>
          <w:szCs w:val="24"/>
        </w:rPr>
        <w:t xml:space="preserve">Por otra parte, </w:t>
      </w:r>
      <w:r w:rsidR="00A33016">
        <w:rPr>
          <w:rFonts w:ascii="Arial" w:hAnsi="Arial" w:cs="Arial"/>
          <w:sz w:val="24"/>
          <w:szCs w:val="24"/>
        </w:rPr>
        <w:t xml:space="preserve">Galán </w:t>
      </w:r>
      <w:r w:rsidR="00A33016" w:rsidRPr="00A33016">
        <w:rPr>
          <w:rFonts w:ascii="Arial" w:hAnsi="Arial" w:cs="Arial"/>
          <w:i/>
          <w:sz w:val="24"/>
          <w:szCs w:val="24"/>
        </w:rPr>
        <w:t xml:space="preserve">et. </w:t>
      </w:r>
      <w:proofErr w:type="gramStart"/>
      <w:r w:rsidR="00A33016" w:rsidRPr="00A33016">
        <w:rPr>
          <w:rFonts w:ascii="Arial" w:hAnsi="Arial" w:cs="Arial"/>
          <w:i/>
          <w:sz w:val="24"/>
          <w:szCs w:val="24"/>
        </w:rPr>
        <w:t>al</w:t>
      </w:r>
      <w:proofErr w:type="gramEnd"/>
      <w:r w:rsidR="00A33016">
        <w:rPr>
          <w:rFonts w:ascii="Arial" w:hAnsi="Arial" w:cs="Arial"/>
          <w:i/>
          <w:sz w:val="24"/>
          <w:szCs w:val="24"/>
        </w:rPr>
        <w:t>.</w:t>
      </w:r>
      <w:r w:rsidR="00A33016">
        <w:rPr>
          <w:rFonts w:ascii="Arial" w:hAnsi="Arial" w:cs="Arial"/>
          <w:sz w:val="24"/>
          <w:szCs w:val="24"/>
        </w:rPr>
        <w:t xml:space="preserve"> (</w:t>
      </w:r>
      <w:r w:rsidR="00705B31">
        <w:rPr>
          <w:rFonts w:ascii="Arial" w:hAnsi="Arial" w:cs="Arial"/>
          <w:sz w:val="24"/>
          <w:szCs w:val="24"/>
        </w:rPr>
        <w:t>2012</w:t>
      </w:r>
      <w:r w:rsidRPr="000B7D52">
        <w:rPr>
          <w:rFonts w:ascii="Arial" w:hAnsi="Arial" w:cs="Arial"/>
          <w:sz w:val="24"/>
          <w:szCs w:val="24"/>
        </w:rPr>
        <w:t xml:space="preserve">) afirma que </w:t>
      </w:r>
      <w:r w:rsidRPr="000B7D52">
        <w:rPr>
          <w:rFonts w:ascii="Arial" w:hAnsi="Arial" w:cs="Arial"/>
          <w:color w:val="000000"/>
          <w:sz w:val="24"/>
          <w:szCs w:val="24"/>
          <w:shd w:val="clear" w:color="auto" w:fill="FFFFFF"/>
        </w:rPr>
        <w:t xml:space="preserve">“El desarrollo adecuado del esqueleto es uno de los requerimientos más importantes para un potencial de caballo de competición”. </w:t>
      </w:r>
      <w:r w:rsidRPr="000B7D52">
        <w:rPr>
          <w:rFonts w:ascii="Arial" w:hAnsi="Arial" w:cs="Arial"/>
          <w:sz w:val="24"/>
          <w:szCs w:val="24"/>
          <w:shd w:val="clear" w:color="auto" w:fill="FFFFFF"/>
        </w:rPr>
        <w:t xml:space="preserve">Resulta entonces de gran importancia registrar  parámetros de crecimiento y desarrollo como peso corporal, alzada, ganancia diaria de peso e incremento diario de alzada durante los primeros días de vida. </w:t>
      </w:r>
      <w:r w:rsidR="00F074E3">
        <w:rPr>
          <w:rFonts w:ascii="Arial" w:hAnsi="Arial" w:cs="Arial"/>
          <w:sz w:val="24"/>
          <w:szCs w:val="24"/>
          <w:shd w:val="clear" w:color="auto" w:fill="FFFFFF"/>
        </w:rPr>
        <w:t>Dicho</w:t>
      </w:r>
      <w:r w:rsidRPr="000B7D52">
        <w:rPr>
          <w:rFonts w:ascii="Arial" w:hAnsi="Arial" w:cs="Arial"/>
          <w:sz w:val="24"/>
          <w:szCs w:val="24"/>
          <w:shd w:val="clear" w:color="auto" w:fill="FFFFFF"/>
        </w:rPr>
        <w:t xml:space="preserve"> método es utilizado exitosamente en razas como Sangre Pura de Carrera y Polo Argentino dentro de sistemas de producción intensivos. Sin embargo</w:t>
      </w:r>
      <w:r w:rsidR="00F074E3">
        <w:rPr>
          <w:rFonts w:ascii="Arial" w:hAnsi="Arial" w:cs="Arial"/>
          <w:sz w:val="24"/>
          <w:szCs w:val="24"/>
          <w:shd w:val="clear" w:color="auto" w:fill="FFFFFF"/>
        </w:rPr>
        <w:t>,</w:t>
      </w:r>
      <w:r w:rsidRPr="000B7D52">
        <w:rPr>
          <w:rFonts w:ascii="Arial" w:hAnsi="Arial" w:cs="Arial"/>
          <w:sz w:val="24"/>
          <w:szCs w:val="24"/>
          <w:shd w:val="clear" w:color="auto" w:fill="FFFFFF"/>
        </w:rPr>
        <w:t xml:space="preserve"> la raza Criollo</w:t>
      </w:r>
      <w:r w:rsidRPr="00BE1E65">
        <w:rPr>
          <w:rFonts w:ascii="Arial" w:hAnsi="Arial" w:cs="Arial"/>
          <w:sz w:val="24"/>
          <w:szCs w:val="24"/>
          <w:shd w:val="clear" w:color="auto" w:fill="FFFFFF"/>
        </w:rPr>
        <w:t xml:space="preserve">, no ha incorporado aún técnicas que permitan controles vitales en el </w:t>
      </w:r>
      <w:r>
        <w:rPr>
          <w:rFonts w:ascii="Arial" w:hAnsi="Arial" w:cs="Arial"/>
          <w:sz w:val="24"/>
          <w:szCs w:val="24"/>
          <w:shd w:val="clear" w:color="auto" w:fill="FFFFFF"/>
        </w:rPr>
        <w:t xml:space="preserve">crecimiento y </w:t>
      </w:r>
      <w:r w:rsidRPr="00BE1E65">
        <w:rPr>
          <w:rFonts w:ascii="Arial" w:hAnsi="Arial" w:cs="Arial"/>
          <w:sz w:val="24"/>
          <w:szCs w:val="24"/>
          <w:shd w:val="clear" w:color="auto" w:fill="FFFFFF"/>
        </w:rPr>
        <w:t>desarrollo de sus crías,</w:t>
      </w:r>
      <w:r w:rsidR="002C5DEE">
        <w:rPr>
          <w:rFonts w:ascii="Arial" w:hAnsi="Arial" w:cs="Arial"/>
          <w:sz w:val="24"/>
          <w:szCs w:val="24"/>
          <w:shd w:val="clear" w:color="auto" w:fill="FFFFFF"/>
        </w:rPr>
        <w:t xml:space="preserve"> </w:t>
      </w:r>
      <w:r w:rsidRPr="00BE1E65">
        <w:rPr>
          <w:rFonts w:ascii="Arial" w:hAnsi="Arial" w:cs="Arial"/>
          <w:sz w:val="24"/>
          <w:szCs w:val="24"/>
          <w:shd w:val="clear" w:color="auto" w:fill="FFFFFF"/>
        </w:rPr>
        <w:t>para su posterior análisis y toma de decisiones.</w:t>
      </w:r>
      <w:r w:rsidR="002C5DEE">
        <w:rPr>
          <w:rFonts w:ascii="Arial" w:hAnsi="Arial" w:cs="Arial"/>
          <w:sz w:val="24"/>
          <w:szCs w:val="24"/>
          <w:shd w:val="clear" w:color="auto" w:fill="FFFFFF"/>
        </w:rPr>
        <w:t xml:space="preserve"> </w:t>
      </w:r>
      <w:r w:rsidRPr="00BE1E65">
        <w:rPr>
          <w:rFonts w:ascii="Arial" w:hAnsi="Arial" w:cs="Arial"/>
          <w:sz w:val="24"/>
          <w:szCs w:val="24"/>
          <w:shd w:val="clear" w:color="auto" w:fill="FFFFFF"/>
        </w:rPr>
        <w:t xml:space="preserve">De este modo, </w:t>
      </w:r>
      <w:r w:rsidR="005C4949">
        <w:rPr>
          <w:rFonts w:ascii="Arial" w:hAnsi="Arial" w:cs="Arial"/>
          <w:sz w:val="24"/>
          <w:szCs w:val="24"/>
          <w:shd w:val="clear" w:color="auto" w:fill="FFFFFF"/>
        </w:rPr>
        <w:t>resulta necesario</w:t>
      </w:r>
      <w:r w:rsidRPr="00BE1E65">
        <w:rPr>
          <w:rFonts w:ascii="Arial" w:hAnsi="Arial" w:cs="Arial"/>
          <w:sz w:val="24"/>
          <w:szCs w:val="24"/>
          <w:shd w:val="clear" w:color="auto" w:fill="FFFFFF"/>
        </w:rPr>
        <w:t xml:space="preserve"> la implementación de técnicas que se adapten a los modelos tradicionales de </w:t>
      </w:r>
      <w:r w:rsidR="00F074E3" w:rsidRPr="00BE1E65">
        <w:rPr>
          <w:rFonts w:ascii="Arial" w:hAnsi="Arial" w:cs="Arial"/>
          <w:sz w:val="24"/>
          <w:szCs w:val="24"/>
          <w:shd w:val="clear" w:color="auto" w:fill="FFFFFF"/>
        </w:rPr>
        <w:t>producción,</w:t>
      </w:r>
      <w:r w:rsidRPr="00BE1E65">
        <w:rPr>
          <w:rFonts w:ascii="Arial" w:hAnsi="Arial" w:cs="Arial"/>
          <w:sz w:val="24"/>
          <w:szCs w:val="24"/>
          <w:shd w:val="clear" w:color="auto" w:fill="FFFFFF"/>
        </w:rPr>
        <w:t xml:space="preserve"> pero </w:t>
      </w:r>
      <w:r w:rsidR="005C4949">
        <w:rPr>
          <w:rFonts w:ascii="Arial" w:hAnsi="Arial" w:cs="Arial"/>
          <w:sz w:val="24"/>
          <w:szCs w:val="24"/>
          <w:shd w:val="clear" w:color="auto" w:fill="FFFFFF"/>
        </w:rPr>
        <w:t>“</w:t>
      </w:r>
      <w:r w:rsidR="002C5DEE">
        <w:rPr>
          <w:rFonts w:ascii="Arial" w:hAnsi="Arial" w:cs="Arial"/>
          <w:sz w:val="24"/>
          <w:szCs w:val="24"/>
          <w:shd w:val="clear" w:color="auto" w:fill="FFFFFF"/>
        </w:rPr>
        <w:t xml:space="preserve">modernizando </w:t>
      </w:r>
      <w:r w:rsidRPr="00BE1E65">
        <w:rPr>
          <w:rFonts w:ascii="Arial" w:hAnsi="Arial" w:cs="Arial"/>
          <w:sz w:val="24"/>
          <w:szCs w:val="24"/>
          <w:shd w:val="clear" w:color="auto" w:fill="FFFFFF"/>
        </w:rPr>
        <w:t>los</w:t>
      </w:r>
      <w:r w:rsidR="009D74F7">
        <w:rPr>
          <w:rFonts w:ascii="Arial" w:hAnsi="Arial" w:cs="Arial"/>
          <w:sz w:val="24"/>
          <w:szCs w:val="24"/>
          <w:shd w:val="clear" w:color="auto" w:fill="FFFFFF"/>
        </w:rPr>
        <w:t>,</w:t>
      </w:r>
      <w:r w:rsidR="002C5DEE">
        <w:rPr>
          <w:rFonts w:ascii="Arial" w:hAnsi="Arial" w:cs="Arial"/>
          <w:sz w:val="24"/>
          <w:szCs w:val="24"/>
          <w:shd w:val="clear" w:color="auto" w:fill="FFFFFF"/>
        </w:rPr>
        <w:t xml:space="preserve"> </w:t>
      </w:r>
      <w:r w:rsidR="005C4949">
        <w:rPr>
          <w:rFonts w:ascii="Arial" w:hAnsi="Arial" w:cs="Arial"/>
          <w:sz w:val="24"/>
          <w:szCs w:val="24"/>
          <w:shd w:val="clear" w:color="auto" w:fill="FFFFFF"/>
        </w:rPr>
        <w:t>l</w:t>
      </w:r>
      <w:r w:rsidRPr="00BE1E65">
        <w:rPr>
          <w:rFonts w:ascii="Arial" w:hAnsi="Arial" w:cs="Arial"/>
          <w:sz w:val="24"/>
          <w:szCs w:val="24"/>
          <w:shd w:val="clear" w:color="auto" w:fill="FFFFFF"/>
        </w:rPr>
        <w:t xml:space="preserve">levándolo a la raza con la finalidad de agregarle eficiencia al sistema productivo"(Sosa, </w:t>
      </w:r>
      <w:r w:rsidRPr="00BE1E65">
        <w:rPr>
          <w:rFonts w:ascii="Arial" w:hAnsi="Arial" w:cs="Arial"/>
          <w:i/>
          <w:sz w:val="24"/>
          <w:szCs w:val="24"/>
          <w:shd w:val="clear" w:color="auto" w:fill="FFFFFF"/>
        </w:rPr>
        <w:t>et. al.,</w:t>
      </w:r>
      <w:r w:rsidRPr="00BE1E65">
        <w:rPr>
          <w:rFonts w:ascii="Arial" w:hAnsi="Arial" w:cs="Arial"/>
          <w:sz w:val="24"/>
          <w:szCs w:val="24"/>
          <w:shd w:val="clear" w:color="auto" w:fill="FFFFFF"/>
        </w:rPr>
        <w:t xml:space="preserve"> 2010).</w:t>
      </w:r>
    </w:p>
    <w:p w14:paraId="0F885EE8" w14:textId="6256EB92" w:rsidR="0012433B" w:rsidRDefault="0012433B" w:rsidP="0012433B">
      <w:pPr>
        <w:jc w:val="both"/>
        <w:rPr>
          <w:rFonts w:ascii="Arial" w:hAnsi="Arial" w:cs="Arial"/>
          <w:b/>
          <w:color w:val="000000" w:themeColor="text1"/>
          <w:sz w:val="24"/>
          <w:szCs w:val="24"/>
          <w:shd w:val="clear" w:color="auto" w:fill="FFFFFF"/>
        </w:rPr>
      </w:pPr>
      <w:r w:rsidRPr="00BE1E65">
        <w:rPr>
          <w:rFonts w:ascii="Arial" w:hAnsi="Arial" w:cs="Arial"/>
          <w:sz w:val="24"/>
          <w:szCs w:val="24"/>
        </w:rPr>
        <w:t xml:space="preserve">“Los controles sistematizados del peso corporal individual y de la manada en su conjunto, resultan un instrumento muy útil para controlar a todas las </w:t>
      </w:r>
      <w:r w:rsidR="00F5582D" w:rsidRPr="00BE1E65">
        <w:rPr>
          <w:rFonts w:ascii="Arial" w:hAnsi="Arial" w:cs="Arial"/>
          <w:sz w:val="24"/>
          <w:szCs w:val="24"/>
        </w:rPr>
        <w:t>categorías</w:t>
      </w:r>
      <w:proofErr w:type="gramStart"/>
      <w:r w:rsidR="00F5582D" w:rsidRPr="00BE1E65">
        <w:rPr>
          <w:rFonts w:ascii="Arial" w:hAnsi="Arial" w:cs="Arial"/>
          <w:sz w:val="24"/>
          <w:szCs w:val="24"/>
        </w:rPr>
        <w:t>“</w:t>
      </w:r>
      <w:r w:rsidR="002C5DEE">
        <w:rPr>
          <w:rFonts w:ascii="Arial" w:hAnsi="Arial" w:cs="Arial"/>
          <w:sz w:val="24"/>
          <w:szCs w:val="24"/>
        </w:rPr>
        <w:t xml:space="preserve"> </w:t>
      </w:r>
      <w:r w:rsidR="00F5582D">
        <w:rPr>
          <w:rFonts w:ascii="Arial" w:hAnsi="Arial" w:cs="Arial"/>
          <w:sz w:val="24"/>
          <w:szCs w:val="24"/>
        </w:rPr>
        <w:t>(</w:t>
      </w:r>
      <w:proofErr w:type="gramEnd"/>
      <w:r w:rsidRPr="00BE1E65">
        <w:rPr>
          <w:rFonts w:ascii="Arial" w:hAnsi="Arial" w:cs="Arial"/>
          <w:sz w:val="24"/>
          <w:szCs w:val="24"/>
        </w:rPr>
        <w:t xml:space="preserve">Sosa </w:t>
      </w:r>
      <w:r w:rsidRPr="00BE1E65">
        <w:rPr>
          <w:rFonts w:ascii="Arial" w:hAnsi="Arial" w:cs="Arial"/>
          <w:i/>
          <w:sz w:val="24"/>
          <w:szCs w:val="24"/>
        </w:rPr>
        <w:t>et. al.,</w:t>
      </w:r>
      <w:r w:rsidRPr="00BE1E65">
        <w:rPr>
          <w:rFonts w:ascii="Arial" w:hAnsi="Arial" w:cs="Arial"/>
          <w:sz w:val="24"/>
          <w:szCs w:val="24"/>
        </w:rPr>
        <w:t xml:space="preserve"> 2010). </w:t>
      </w:r>
      <w:r w:rsidRPr="00BE1E65">
        <w:rPr>
          <w:rFonts w:ascii="Arial" w:hAnsi="Arial" w:cs="Arial"/>
          <w:sz w:val="24"/>
          <w:szCs w:val="24"/>
          <w:shd w:val="clear" w:color="auto" w:fill="FFFFFF"/>
        </w:rPr>
        <w:t>En la actualidad, la ausencia de estos controles</w:t>
      </w:r>
      <w:r w:rsidR="002C5DEE">
        <w:rPr>
          <w:rFonts w:ascii="Arial" w:hAnsi="Arial" w:cs="Arial"/>
          <w:sz w:val="24"/>
          <w:szCs w:val="24"/>
          <w:shd w:val="clear" w:color="auto" w:fill="FFFFFF"/>
        </w:rPr>
        <w:t xml:space="preserve"> </w:t>
      </w:r>
      <w:r w:rsidRPr="00BE1E65">
        <w:rPr>
          <w:rFonts w:ascii="Arial" w:hAnsi="Arial" w:cs="Arial"/>
          <w:sz w:val="24"/>
          <w:szCs w:val="24"/>
          <w:shd w:val="clear" w:color="auto" w:fill="FFFFFF"/>
        </w:rPr>
        <w:t>en la raza Criollo produce una gran cantidad de pérdidas de animales de gran potencial genético debido a su escaso desarrollo corporal, debilidad inmunológica, o fragilidad de su aparato óseo.</w:t>
      </w:r>
      <w:r w:rsidR="003211E6">
        <w:rPr>
          <w:rFonts w:ascii="Arial" w:hAnsi="Arial" w:cs="Arial"/>
          <w:sz w:val="24"/>
          <w:szCs w:val="24"/>
          <w:shd w:val="clear" w:color="auto" w:fill="FFFFFF"/>
        </w:rPr>
        <w:t xml:space="preserve"> </w:t>
      </w:r>
      <w:r w:rsidR="002C5DEE">
        <w:rPr>
          <w:rFonts w:ascii="Arial" w:hAnsi="Arial" w:cs="Arial"/>
          <w:sz w:val="24"/>
          <w:szCs w:val="24"/>
          <w:shd w:val="clear" w:color="auto" w:fill="FFFFFF"/>
        </w:rPr>
        <w:t>El trabajo en manada impide el seguimiento del crecimiento corporal de cada individuo en particular.</w:t>
      </w:r>
      <w:r w:rsidRPr="00BE1E65">
        <w:rPr>
          <w:rFonts w:ascii="Arial" w:hAnsi="Arial" w:cs="Arial"/>
          <w:sz w:val="24"/>
          <w:szCs w:val="24"/>
        </w:rPr>
        <w:t xml:space="preserve"> </w:t>
      </w:r>
      <w:r w:rsidR="002C5DEE">
        <w:rPr>
          <w:rFonts w:ascii="Arial" w:hAnsi="Arial" w:cs="Arial"/>
          <w:sz w:val="24"/>
          <w:szCs w:val="24"/>
        </w:rPr>
        <w:t xml:space="preserve">Sumado a ello </w:t>
      </w:r>
      <w:r w:rsidRPr="00BE1E65">
        <w:rPr>
          <w:rFonts w:ascii="Arial" w:hAnsi="Arial" w:cs="Arial"/>
          <w:sz w:val="24"/>
          <w:szCs w:val="24"/>
        </w:rPr>
        <w:t>la falta de seguimiento</w:t>
      </w:r>
      <w:r w:rsidR="007024E8">
        <w:rPr>
          <w:rFonts w:ascii="Arial" w:hAnsi="Arial" w:cs="Arial"/>
          <w:sz w:val="24"/>
          <w:szCs w:val="24"/>
        </w:rPr>
        <w:t xml:space="preserve"> a lo largo del tiempo</w:t>
      </w:r>
      <w:r w:rsidR="002C5DEE">
        <w:rPr>
          <w:rFonts w:ascii="Arial" w:hAnsi="Arial" w:cs="Arial"/>
          <w:sz w:val="24"/>
          <w:szCs w:val="24"/>
        </w:rPr>
        <w:t>,</w:t>
      </w:r>
      <w:r w:rsidRPr="00BE1E65">
        <w:rPr>
          <w:rFonts w:ascii="Arial" w:hAnsi="Arial" w:cs="Arial"/>
          <w:sz w:val="24"/>
          <w:szCs w:val="24"/>
        </w:rPr>
        <w:t xml:space="preserve"> </w:t>
      </w:r>
      <w:r w:rsidR="002C5DEE">
        <w:rPr>
          <w:rFonts w:ascii="Arial" w:hAnsi="Arial" w:cs="Arial"/>
          <w:sz w:val="24"/>
          <w:szCs w:val="24"/>
        </w:rPr>
        <w:t>resulta dificultoso</w:t>
      </w:r>
      <w:r w:rsidRPr="00BE1E65">
        <w:rPr>
          <w:rFonts w:ascii="Arial" w:hAnsi="Arial" w:cs="Arial"/>
          <w:sz w:val="24"/>
          <w:szCs w:val="24"/>
        </w:rPr>
        <w:t xml:space="preserve"> </w:t>
      </w:r>
      <w:r w:rsidR="007024E8">
        <w:rPr>
          <w:rFonts w:ascii="Arial" w:hAnsi="Arial" w:cs="Arial"/>
          <w:sz w:val="24"/>
          <w:szCs w:val="24"/>
        </w:rPr>
        <w:t>realizar correcciones que permitan</w:t>
      </w:r>
      <w:r w:rsidR="002C5DEE">
        <w:rPr>
          <w:rFonts w:ascii="Arial" w:hAnsi="Arial" w:cs="Arial"/>
          <w:sz w:val="24"/>
          <w:szCs w:val="24"/>
        </w:rPr>
        <w:t xml:space="preserve"> a cada</w:t>
      </w:r>
      <w:r w:rsidRPr="00BE1E65">
        <w:rPr>
          <w:rFonts w:ascii="Arial" w:hAnsi="Arial" w:cs="Arial"/>
          <w:sz w:val="24"/>
          <w:szCs w:val="24"/>
        </w:rPr>
        <w:t xml:space="preserve"> animal </w:t>
      </w:r>
      <w:r w:rsidR="007024E8">
        <w:rPr>
          <w:rFonts w:ascii="Arial" w:hAnsi="Arial" w:cs="Arial"/>
          <w:sz w:val="24"/>
          <w:szCs w:val="24"/>
        </w:rPr>
        <w:t>poder prosperar en un futuro</w:t>
      </w:r>
      <w:r w:rsidR="002C5DEE">
        <w:rPr>
          <w:rFonts w:ascii="Arial" w:hAnsi="Arial" w:cs="Arial"/>
          <w:sz w:val="24"/>
          <w:szCs w:val="24"/>
        </w:rPr>
        <w:t xml:space="preserve">, impidiendo en muchas oportunidades realizar las correcciones nutricionales que permitan la expresión del material genético del cual son portadores. </w:t>
      </w:r>
      <w:r w:rsidRPr="00BE1E65">
        <w:rPr>
          <w:rFonts w:ascii="Arial" w:hAnsi="Arial" w:cs="Arial"/>
          <w:color w:val="000000" w:themeColor="text1"/>
          <w:sz w:val="24"/>
          <w:szCs w:val="24"/>
          <w:shd w:val="clear" w:color="auto" w:fill="FFFFFF"/>
        </w:rPr>
        <w:t>Un relevamiento realizado en el año 2006 por la cátedra de</w:t>
      </w:r>
      <w:r w:rsidR="003211E6">
        <w:rPr>
          <w:rFonts w:ascii="Arial" w:hAnsi="Arial" w:cs="Arial"/>
          <w:color w:val="000000" w:themeColor="text1"/>
          <w:sz w:val="24"/>
          <w:szCs w:val="24"/>
          <w:shd w:val="clear" w:color="auto" w:fill="FFFFFF"/>
        </w:rPr>
        <w:t xml:space="preserve"> </w:t>
      </w:r>
      <w:proofErr w:type="spellStart"/>
      <w:r w:rsidRPr="00BE1E65">
        <w:rPr>
          <w:rFonts w:ascii="Arial" w:hAnsi="Arial" w:cs="Arial"/>
          <w:color w:val="000000" w:themeColor="text1"/>
          <w:sz w:val="24"/>
          <w:szCs w:val="24"/>
          <w:shd w:val="clear" w:color="auto" w:fill="FFFFFF"/>
        </w:rPr>
        <w:t>Equinotecnia</w:t>
      </w:r>
      <w:proofErr w:type="spellEnd"/>
      <w:r w:rsidRPr="00BE1E65">
        <w:rPr>
          <w:rFonts w:ascii="Arial" w:hAnsi="Arial" w:cs="Arial"/>
          <w:color w:val="000000" w:themeColor="text1"/>
          <w:sz w:val="24"/>
          <w:szCs w:val="24"/>
          <w:shd w:val="clear" w:color="auto" w:fill="FFFFFF"/>
        </w:rPr>
        <w:t xml:space="preserve"> de la Facultad de Ciencias Agrarias de la Universidad Nacional de Lomas de Zamora a la Asociación de Criadores de Caballos Criollo permitió estimar que las pérdidas de animales de gran potencial genético asociadas a la ausencia de</w:t>
      </w:r>
      <w:r w:rsidR="007024E8">
        <w:rPr>
          <w:rFonts w:ascii="Arial" w:hAnsi="Arial" w:cs="Arial"/>
          <w:color w:val="000000" w:themeColor="text1"/>
          <w:sz w:val="24"/>
          <w:szCs w:val="24"/>
          <w:shd w:val="clear" w:color="auto" w:fill="FFFFFF"/>
        </w:rPr>
        <w:t>l monitoreo por parte</w:t>
      </w:r>
      <w:r w:rsidRPr="00BE1E65">
        <w:rPr>
          <w:rFonts w:ascii="Arial" w:hAnsi="Arial" w:cs="Arial"/>
          <w:color w:val="000000" w:themeColor="text1"/>
          <w:sz w:val="24"/>
          <w:szCs w:val="24"/>
          <w:shd w:val="clear" w:color="auto" w:fill="FFFFFF"/>
        </w:rPr>
        <w:t xml:space="preserve"> del hombre en las primeras instancias de vida</w:t>
      </w:r>
      <w:r w:rsidR="007024E8">
        <w:rPr>
          <w:rFonts w:ascii="Arial" w:hAnsi="Arial" w:cs="Arial"/>
          <w:color w:val="000000" w:themeColor="text1"/>
          <w:sz w:val="24"/>
          <w:szCs w:val="24"/>
          <w:shd w:val="clear" w:color="auto" w:fill="FFFFFF"/>
        </w:rPr>
        <w:t xml:space="preserve"> del potrillo,</w:t>
      </w:r>
      <w:r w:rsidRPr="00BE1E65">
        <w:rPr>
          <w:rFonts w:ascii="Arial" w:hAnsi="Arial" w:cs="Arial"/>
          <w:color w:val="000000" w:themeColor="text1"/>
          <w:sz w:val="24"/>
          <w:szCs w:val="24"/>
          <w:shd w:val="clear" w:color="auto" w:fill="FFFFFF"/>
        </w:rPr>
        <w:t xml:space="preserve"> oscilan entre un 25 y 50 % </w:t>
      </w:r>
      <w:r w:rsidR="002C5DEE">
        <w:rPr>
          <w:rFonts w:ascii="Arial" w:hAnsi="Arial" w:cs="Arial"/>
          <w:color w:val="000000" w:themeColor="text1"/>
          <w:sz w:val="24"/>
          <w:szCs w:val="24"/>
          <w:shd w:val="clear" w:color="auto" w:fill="FFFFFF"/>
        </w:rPr>
        <w:t>al</w:t>
      </w:r>
      <w:r w:rsidRPr="00BE1E65">
        <w:rPr>
          <w:rFonts w:ascii="Arial" w:hAnsi="Arial" w:cs="Arial"/>
          <w:color w:val="000000" w:themeColor="text1"/>
          <w:sz w:val="24"/>
          <w:szCs w:val="24"/>
          <w:shd w:val="clear" w:color="auto" w:fill="FFFFFF"/>
        </w:rPr>
        <w:t xml:space="preserve"> destete que no llegan a la doma no pudiendo entonces ser comercializados o utilizados para la finalidad que fueron instaurados</w:t>
      </w:r>
      <w:r w:rsidR="008246FC">
        <w:rPr>
          <w:rFonts w:ascii="Arial" w:hAnsi="Arial" w:cs="Arial"/>
          <w:b/>
          <w:color w:val="000000" w:themeColor="text1"/>
          <w:sz w:val="24"/>
          <w:szCs w:val="24"/>
          <w:shd w:val="clear" w:color="auto" w:fill="FFFFFF"/>
        </w:rPr>
        <w:t>.</w:t>
      </w:r>
    </w:p>
    <w:p w14:paraId="7DADA8FE" w14:textId="0B969929" w:rsidR="00A80438" w:rsidRDefault="00F074E3" w:rsidP="00A80438">
      <w:pPr>
        <w:jc w:val="both"/>
        <w:rPr>
          <w:rFonts w:ascii="Arial" w:hAnsi="Arial" w:cs="Arial"/>
          <w:sz w:val="24"/>
          <w:szCs w:val="24"/>
        </w:rPr>
      </w:pPr>
      <w:r>
        <w:rPr>
          <w:rFonts w:ascii="Arial" w:hAnsi="Arial" w:cs="Arial"/>
          <w:sz w:val="24"/>
          <w:szCs w:val="24"/>
        </w:rPr>
        <w:t xml:space="preserve">“El crecimiento o desarrollo </w:t>
      </w:r>
      <w:r w:rsidR="00B96A89">
        <w:rPr>
          <w:rFonts w:ascii="Arial" w:hAnsi="Arial" w:cs="Arial"/>
          <w:sz w:val="24"/>
          <w:szCs w:val="24"/>
        </w:rPr>
        <w:t xml:space="preserve">de los potrillos </w:t>
      </w:r>
      <w:r>
        <w:rPr>
          <w:rFonts w:ascii="Arial" w:hAnsi="Arial" w:cs="Arial"/>
          <w:sz w:val="24"/>
          <w:szCs w:val="24"/>
        </w:rPr>
        <w:t xml:space="preserve">perdido durante la etapa primaria es realmente crítico y nunca es recuperable en las etapas posteriores” hace referencia </w:t>
      </w:r>
      <w:r w:rsidR="009D6079">
        <w:rPr>
          <w:rFonts w:ascii="Arial" w:hAnsi="Arial" w:cs="Arial"/>
          <w:sz w:val="24"/>
          <w:szCs w:val="24"/>
        </w:rPr>
        <w:t>Pellegrini</w:t>
      </w:r>
      <w:r>
        <w:rPr>
          <w:rFonts w:ascii="Arial" w:hAnsi="Arial" w:cs="Arial"/>
          <w:sz w:val="24"/>
          <w:szCs w:val="24"/>
        </w:rPr>
        <w:t xml:space="preserve"> (200</w:t>
      </w:r>
      <w:r w:rsidR="00C43AE7">
        <w:rPr>
          <w:rFonts w:ascii="Arial" w:hAnsi="Arial" w:cs="Arial"/>
          <w:sz w:val="24"/>
          <w:szCs w:val="24"/>
        </w:rPr>
        <w:t>8</w:t>
      </w:r>
      <w:r>
        <w:rPr>
          <w:rFonts w:ascii="Arial" w:hAnsi="Arial" w:cs="Arial"/>
          <w:sz w:val="24"/>
          <w:szCs w:val="24"/>
        </w:rPr>
        <w:t xml:space="preserve">) </w:t>
      </w:r>
      <w:r w:rsidR="00C43AE7">
        <w:rPr>
          <w:rFonts w:ascii="Arial" w:hAnsi="Arial" w:cs="Arial"/>
          <w:sz w:val="24"/>
          <w:szCs w:val="24"/>
        </w:rPr>
        <w:t xml:space="preserve">que divide </w:t>
      </w:r>
      <w:r>
        <w:rPr>
          <w:rFonts w:ascii="Arial" w:hAnsi="Arial" w:cs="Arial"/>
          <w:sz w:val="24"/>
          <w:szCs w:val="24"/>
        </w:rPr>
        <w:t xml:space="preserve">en tres fases el crecimiento y desarrollo del animal; la primera desde la concepción – nacimiento hasta los 12 meses de </w:t>
      </w:r>
      <w:r>
        <w:rPr>
          <w:rFonts w:ascii="Arial" w:hAnsi="Arial" w:cs="Arial"/>
          <w:sz w:val="24"/>
          <w:szCs w:val="24"/>
        </w:rPr>
        <w:lastRenderedPageBreak/>
        <w:t>edad</w:t>
      </w:r>
      <w:r w:rsidR="003211E6">
        <w:rPr>
          <w:rFonts w:ascii="Arial" w:hAnsi="Arial" w:cs="Arial"/>
          <w:sz w:val="24"/>
          <w:szCs w:val="24"/>
        </w:rPr>
        <w:t>, momento en el que se toma interés para la realización de este trabajo. La segunda del año de vida hasta los 36 meses y la tercera se inicia entre los 30 a 36 meses y termina aproximadamente a los 5 años.</w:t>
      </w:r>
      <w:r>
        <w:rPr>
          <w:rFonts w:ascii="Arial" w:hAnsi="Arial" w:cs="Arial"/>
          <w:sz w:val="24"/>
          <w:szCs w:val="24"/>
        </w:rPr>
        <w:t xml:space="preserve"> En este sentido, resulta una herramienta de alta utilidad la aplicación de un monitoreo del crecimiento de los potrillos obtenidos en cada temporada de nacimientos. Este modo de control realizado en forma periódica y sistematizada a los </w:t>
      </w:r>
      <w:r w:rsidR="00B96A89">
        <w:rPr>
          <w:rFonts w:ascii="Arial" w:hAnsi="Arial" w:cs="Arial"/>
          <w:sz w:val="24"/>
          <w:szCs w:val="24"/>
        </w:rPr>
        <w:t>animales</w:t>
      </w:r>
      <w:r>
        <w:rPr>
          <w:rFonts w:ascii="Arial" w:hAnsi="Arial" w:cs="Arial"/>
          <w:sz w:val="24"/>
          <w:szCs w:val="24"/>
        </w:rPr>
        <w:t xml:space="preserve"> permitirá conformar y analizar datos propios de cada establecimiento</w:t>
      </w:r>
      <w:r w:rsidR="00F1323B">
        <w:rPr>
          <w:rFonts w:ascii="Arial" w:hAnsi="Arial" w:cs="Arial"/>
          <w:sz w:val="24"/>
          <w:szCs w:val="24"/>
        </w:rPr>
        <w:t>; p</w:t>
      </w:r>
      <w:r>
        <w:rPr>
          <w:rFonts w:ascii="Arial" w:hAnsi="Arial" w:cs="Arial"/>
          <w:sz w:val="24"/>
          <w:szCs w:val="24"/>
        </w:rPr>
        <w:t>ermitiendo determinar valores promedio para la raza y sexo en dichas condiciones, con el propósito de establecer medidas patrón para los</w:t>
      </w:r>
      <w:r w:rsidR="00180D9C">
        <w:rPr>
          <w:rFonts w:ascii="Arial" w:hAnsi="Arial" w:cs="Arial"/>
          <w:sz w:val="24"/>
          <w:szCs w:val="24"/>
        </w:rPr>
        <w:t xml:space="preserve"> </w:t>
      </w:r>
      <w:r w:rsidR="00A80438">
        <w:rPr>
          <w:rFonts w:ascii="Arial" w:hAnsi="Arial" w:cs="Arial"/>
          <w:sz w:val="24"/>
          <w:szCs w:val="24"/>
        </w:rPr>
        <w:t>momentos y lugares en los que fueron analizados</w:t>
      </w:r>
      <w:r w:rsidR="00B96A89">
        <w:rPr>
          <w:rFonts w:ascii="Arial" w:hAnsi="Arial" w:cs="Arial"/>
          <w:sz w:val="24"/>
          <w:szCs w:val="24"/>
        </w:rPr>
        <w:t>,</w:t>
      </w:r>
      <w:r w:rsidR="00A80438">
        <w:rPr>
          <w:rFonts w:ascii="Arial" w:hAnsi="Arial" w:cs="Arial"/>
          <w:sz w:val="24"/>
          <w:szCs w:val="24"/>
        </w:rPr>
        <w:t xml:space="preserve"> ya que “las diferencias ambientales </w:t>
      </w:r>
      <w:r w:rsidR="00B96A89">
        <w:rPr>
          <w:rFonts w:ascii="Arial" w:hAnsi="Arial" w:cs="Arial"/>
          <w:sz w:val="24"/>
          <w:szCs w:val="24"/>
        </w:rPr>
        <w:t>se demuestran</w:t>
      </w:r>
      <w:r w:rsidR="00A80438">
        <w:rPr>
          <w:rFonts w:ascii="Arial" w:hAnsi="Arial" w:cs="Arial"/>
          <w:sz w:val="24"/>
          <w:szCs w:val="24"/>
        </w:rPr>
        <w:t xml:space="preserve"> en todo el mundo y por tal motivo, es importante disponer de registros locales” </w:t>
      </w:r>
      <w:r w:rsidR="00132551">
        <w:rPr>
          <w:rFonts w:ascii="Arial" w:hAnsi="Arial" w:cs="Arial"/>
          <w:sz w:val="24"/>
          <w:szCs w:val="24"/>
        </w:rPr>
        <w:t>(</w:t>
      </w:r>
      <w:r w:rsidR="009D6079">
        <w:rPr>
          <w:rFonts w:ascii="Arial" w:hAnsi="Arial" w:cs="Arial"/>
          <w:sz w:val="24"/>
          <w:szCs w:val="24"/>
        </w:rPr>
        <w:t>Pellegrini</w:t>
      </w:r>
      <w:r w:rsidR="00132551">
        <w:rPr>
          <w:rFonts w:ascii="Arial" w:hAnsi="Arial" w:cs="Arial"/>
          <w:sz w:val="24"/>
          <w:szCs w:val="24"/>
        </w:rPr>
        <w:t>,</w:t>
      </w:r>
      <w:r w:rsidR="00A80438">
        <w:rPr>
          <w:rFonts w:ascii="Arial" w:hAnsi="Arial" w:cs="Arial"/>
          <w:sz w:val="24"/>
          <w:szCs w:val="24"/>
        </w:rPr>
        <w:t xml:space="preserve"> 200</w:t>
      </w:r>
      <w:r w:rsidR="00F1323B">
        <w:rPr>
          <w:rFonts w:ascii="Arial" w:hAnsi="Arial" w:cs="Arial"/>
          <w:sz w:val="24"/>
          <w:szCs w:val="24"/>
        </w:rPr>
        <w:t>8</w:t>
      </w:r>
      <w:r w:rsidR="00A80438">
        <w:rPr>
          <w:rFonts w:ascii="Arial" w:hAnsi="Arial" w:cs="Arial"/>
          <w:sz w:val="24"/>
          <w:szCs w:val="24"/>
        </w:rPr>
        <w:t>).</w:t>
      </w:r>
    </w:p>
    <w:p w14:paraId="0A3919C1" w14:textId="5AFBB251" w:rsidR="00A80438" w:rsidRDefault="0012433B" w:rsidP="00A80438">
      <w:pPr>
        <w:jc w:val="both"/>
        <w:rPr>
          <w:rFonts w:ascii="Arial" w:hAnsi="Arial" w:cs="Arial"/>
          <w:sz w:val="24"/>
          <w:szCs w:val="24"/>
        </w:rPr>
      </w:pPr>
      <w:r>
        <w:rPr>
          <w:rFonts w:ascii="Arial" w:hAnsi="Arial" w:cs="Arial"/>
          <w:sz w:val="24"/>
          <w:szCs w:val="24"/>
        </w:rPr>
        <w:t>Resulta importante, entonces</w:t>
      </w:r>
      <w:r w:rsidRPr="00BE1E65">
        <w:rPr>
          <w:rFonts w:ascii="Arial" w:hAnsi="Arial" w:cs="Arial"/>
          <w:sz w:val="24"/>
          <w:szCs w:val="24"/>
          <w:shd w:val="clear" w:color="auto" w:fill="FFFFFF"/>
        </w:rPr>
        <w:t>, tener presente que</w:t>
      </w:r>
      <w:r w:rsidR="00BD1375">
        <w:rPr>
          <w:rFonts w:ascii="Arial" w:hAnsi="Arial" w:cs="Arial"/>
          <w:sz w:val="24"/>
          <w:szCs w:val="24"/>
          <w:shd w:val="clear" w:color="auto" w:fill="FFFFFF"/>
        </w:rPr>
        <w:t xml:space="preserve"> </w:t>
      </w:r>
      <w:r w:rsidRPr="00BE1E65">
        <w:rPr>
          <w:rFonts w:ascii="Arial" w:hAnsi="Arial" w:cs="Arial"/>
          <w:sz w:val="24"/>
          <w:szCs w:val="24"/>
          <w:shd w:val="clear" w:color="auto" w:fill="FFFFFF"/>
        </w:rPr>
        <w:t xml:space="preserve">en los denominados sistemas de producción </w:t>
      </w:r>
      <w:proofErr w:type="spellStart"/>
      <w:r>
        <w:rPr>
          <w:rFonts w:ascii="Arial" w:hAnsi="Arial" w:cs="Arial"/>
          <w:sz w:val="24"/>
          <w:szCs w:val="24"/>
          <w:shd w:val="clear" w:color="auto" w:fill="FFFFFF"/>
        </w:rPr>
        <w:t>semi</w:t>
      </w:r>
      <w:proofErr w:type="spellEnd"/>
      <w:r w:rsidR="003211E6">
        <w:rPr>
          <w:rFonts w:ascii="Arial" w:hAnsi="Arial" w:cs="Arial"/>
          <w:sz w:val="24"/>
          <w:szCs w:val="24"/>
          <w:shd w:val="clear" w:color="auto" w:fill="FFFFFF"/>
        </w:rPr>
        <w:t xml:space="preserve"> </w:t>
      </w:r>
      <w:r w:rsidRPr="00BE1E65">
        <w:rPr>
          <w:rFonts w:ascii="Arial" w:hAnsi="Arial" w:cs="Arial"/>
          <w:sz w:val="24"/>
          <w:szCs w:val="24"/>
          <w:shd w:val="clear" w:color="auto" w:fill="FFFFFF"/>
        </w:rPr>
        <w:t>extensivo “</w:t>
      </w:r>
      <w:r w:rsidRPr="00BE1E65">
        <w:rPr>
          <w:rFonts w:ascii="Arial" w:hAnsi="Arial" w:cs="Arial"/>
          <w:color w:val="000000"/>
          <w:sz w:val="24"/>
          <w:szCs w:val="24"/>
        </w:rPr>
        <w:t xml:space="preserve">comúnmente las yeguas paren a campo en condiciones naturales y el potrillo tiene sus primeras interacciones con el hombre a partir de los 6 meses de vida, en donde se realizan revisaciones” </w:t>
      </w:r>
      <w:r w:rsidR="00390882">
        <w:rPr>
          <w:rFonts w:ascii="Arial" w:hAnsi="Arial" w:cs="Arial"/>
          <w:color w:val="000000"/>
          <w:sz w:val="24"/>
          <w:szCs w:val="24"/>
        </w:rPr>
        <w:t xml:space="preserve">(Paz </w:t>
      </w:r>
      <w:r w:rsidR="00390882" w:rsidRPr="007F42B2">
        <w:rPr>
          <w:rFonts w:ascii="Arial" w:hAnsi="Arial" w:cs="Arial"/>
          <w:i/>
          <w:color w:val="000000"/>
          <w:sz w:val="24"/>
          <w:szCs w:val="24"/>
        </w:rPr>
        <w:t>et al.,</w:t>
      </w:r>
      <w:r w:rsidR="00390882">
        <w:rPr>
          <w:rFonts w:ascii="Arial" w:hAnsi="Arial" w:cs="Arial"/>
          <w:color w:val="000000"/>
          <w:sz w:val="24"/>
          <w:szCs w:val="24"/>
        </w:rPr>
        <w:t xml:space="preserve"> 2017</w:t>
      </w:r>
      <w:r w:rsidRPr="00D01012">
        <w:rPr>
          <w:rFonts w:ascii="Arial" w:hAnsi="Arial" w:cs="Arial"/>
          <w:color w:val="000000"/>
          <w:sz w:val="24"/>
          <w:szCs w:val="24"/>
        </w:rPr>
        <w:t>),</w:t>
      </w:r>
      <w:r w:rsidRPr="00BE1E65">
        <w:rPr>
          <w:rFonts w:ascii="Arial" w:hAnsi="Arial" w:cs="Arial"/>
          <w:color w:val="000000"/>
          <w:sz w:val="24"/>
          <w:szCs w:val="24"/>
        </w:rPr>
        <w:t xml:space="preserve"> hasta entonces la interacción con el neonato es baja o nula. </w:t>
      </w:r>
      <w:r w:rsidR="00C62D4B">
        <w:rPr>
          <w:rFonts w:ascii="Arial" w:hAnsi="Arial" w:cs="Arial"/>
          <w:color w:val="000000"/>
          <w:sz w:val="24"/>
          <w:szCs w:val="24"/>
        </w:rPr>
        <w:t xml:space="preserve">Dentro de los sistemas de producción intensiva </w:t>
      </w:r>
      <w:r w:rsidRPr="00BE1E65">
        <w:rPr>
          <w:rFonts w:ascii="Arial" w:hAnsi="Arial" w:cs="Arial"/>
          <w:color w:val="000000"/>
          <w:sz w:val="24"/>
          <w:szCs w:val="24"/>
        </w:rPr>
        <w:t>“el control del crecimiento debe comenzar cuanto antes y el primer valor a registrar es el peso al nacimiento”</w:t>
      </w:r>
      <w:r w:rsidR="00C94BDF">
        <w:rPr>
          <w:rFonts w:ascii="Arial" w:hAnsi="Arial" w:cs="Arial"/>
          <w:color w:val="000000"/>
          <w:sz w:val="24"/>
          <w:szCs w:val="24"/>
        </w:rPr>
        <w:t xml:space="preserve"> (</w:t>
      </w:r>
      <w:r w:rsidR="009D6079">
        <w:rPr>
          <w:rFonts w:ascii="Arial" w:hAnsi="Arial" w:cs="Arial"/>
          <w:color w:val="000000"/>
          <w:sz w:val="24"/>
          <w:szCs w:val="24"/>
        </w:rPr>
        <w:t>Pellegrini</w:t>
      </w:r>
      <w:r w:rsidR="00DD1D7F">
        <w:rPr>
          <w:rFonts w:ascii="Arial" w:hAnsi="Arial" w:cs="Arial"/>
          <w:color w:val="000000"/>
          <w:sz w:val="24"/>
          <w:szCs w:val="24"/>
        </w:rPr>
        <w:t>,</w:t>
      </w:r>
      <w:r w:rsidR="00C94BDF">
        <w:rPr>
          <w:rFonts w:ascii="Arial" w:hAnsi="Arial" w:cs="Arial"/>
          <w:color w:val="000000"/>
          <w:sz w:val="24"/>
          <w:szCs w:val="24"/>
        </w:rPr>
        <w:t xml:space="preserve"> 200</w:t>
      </w:r>
      <w:r w:rsidR="00C62D4B">
        <w:rPr>
          <w:rFonts w:ascii="Arial" w:hAnsi="Arial" w:cs="Arial"/>
          <w:color w:val="000000"/>
          <w:sz w:val="24"/>
          <w:szCs w:val="24"/>
        </w:rPr>
        <w:t>8</w:t>
      </w:r>
      <w:r w:rsidR="00C94BDF">
        <w:rPr>
          <w:rFonts w:ascii="Arial" w:hAnsi="Arial" w:cs="Arial"/>
          <w:color w:val="000000"/>
          <w:sz w:val="24"/>
          <w:szCs w:val="24"/>
        </w:rPr>
        <w:t>)</w:t>
      </w:r>
      <w:r w:rsidR="003C5647">
        <w:rPr>
          <w:rFonts w:ascii="Arial" w:hAnsi="Arial" w:cs="Arial"/>
          <w:color w:val="000000"/>
          <w:sz w:val="24"/>
          <w:szCs w:val="24"/>
        </w:rPr>
        <w:t xml:space="preserve">. </w:t>
      </w:r>
      <w:r w:rsidR="00C94BDF">
        <w:rPr>
          <w:rFonts w:ascii="Arial" w:hAnsi="Arial" w:cs="Arial"/>
          <w:color w:val="000000"/>
          <w:sz w:val="24"/>
          <w:szCs w:val="24"/>
        </w:rPr>
        <w:t>Por el contrario</w:t>
      </w:r>
      <w:r w:rsidR="00BB212D">
        <w:rPr>
          <w:rFonts w:ascii="Arial" w:hAnsi="Arial" w:cs="Arial"/>
          <w:color w:val="000000"/>
          <w:sz w:val="24"/>
          <w:szCs w:val="24"/>
        </w:rPr>
        <w:t>,</w:t>
      </w:r>
      <w:r w:rsidR="003211E6">
        <w:rPr>
          <w:rFonts w:ascii="Arial" w:hAnsi="Arial" w:cs="Arial"/>
          <w:color w:val="000000"/>
          <w:sz w:val="24"/>
          <w:szCs w:val="24"/>
        </w:rPr>
        <w:t xml:space="preserve"> </w:t>
      </w:r>
      <w:r w:rsidR="00C94BDF">
        <w:rPr>
          <w:rFonts w:ascii="Arial" w:hAnsi="Arial" w:cs="Arial"/>
          <w:color w:val="000000"/>
          <w:sz w:val="24"/>
          <w:szCs w:val="24"/>
        </w:rPr>
        <w:t>e</w:t>
      </w:r>
      <w:r w:rsidRPr="00BE1E65">
        <w:rPr>
          <w:rFonts w:ascii="Arial" w:hAnsi="Arial" w:cs="Arial"/>
          <w:color w:val="000000"/>
          <w:sz w:val="24"/>
          <w:szCs w:val="24"/>
        </w:rPr>
        <w:t>n los sistemas de producción</w:t>
      </w:r>
      <w:r w:rsidR="003211E6">
        <w:rPr>
          <w:rFonts w:ascii="Arial" w:hAnsi="Arial" w:cs="Arial"/>
          <w:color w:val="000000"/>
          <w:sz w:val="24"/>
          <w:szCs w:val="24"/>
        </w:rPr>
        <w:t xml:space="preserve"> </w:t>
      </w:r>
      <w:proofErr w:type="spellStart"/>
      <w:r w:rsidR="00C94BDF">
        <w:rPr>
          <w:rFonts w:ascii="Arial" w:hAnsi="Arial" w:cs="Arial"/>
          <w:color w:val="000000"/>
          <w:sz w:val="24"/>
          <w:szCs w:val="24"/>
        </w:rPr>
        <w:t>semi</w:t>
      </w:r>
      <w:proofErr w:type="spellEnd"/>
      <w:r w:rsidR="003211E6">
        <w:rPr>
          <w:rFonts w:ascii="Arial" w:hAnsi="Arial" w:cs="Arial"/>
          <w:color w:val="000000"/>
          <w:sz w:val="24"/>
          <w:szCs w:val="24"/>
        </w:rPr>
        <w:t xml:space="preserve"> </w:t>
      </w:r>
      <w:r w:rsidRPr="00BE1E65">
        <w:rPr>
          <w:rFonts w:ascii="Arial" w:hAnsi="Arial" w:cs="Arial"/>
          <w:color w:val="000000"/>
          <w:sz w:val="24"/>
          <w:szCs w:val="24"/>
        </w:rPr>
        <w:t>extensiv</w:t>
      </w:r>
      <w:r w:rsidR="00C94BDF">
        <w:rPr>
          <w:rFonts w:ascii="Arial" w:hAnsi="Arial" w:cs="Arial"/>
          <w:color w:val="000000"/>
          <w:sz w:val="24"/>
          <w:szCs w:val="24"/>
        </w:rPr>
        <w:t>os</w:t>
      </w:r>
      <w:r w:rsidRPr="00BE1E65">
        <w:rPr>
          <w:rFonts w:ascii="Arial" w:hAnsi="Arial" w:cs="Arial"/>
          <w:color w:val="000000"/>
          <w:sz w:val="24"/>
          <w:szCs w:val="24"/>
        </w:rPr>
        <w:t xml:space="preserve"> se vuelve dificultoso la medición de </w:t>
      </w:r>
      <w:r w:rsidR="00C94BDF">
        <w:rPr>
          <w:rFonts w:ascii="Arial" w:hAnsi="Arial" w:cs="Arial"/>
          <w:color w:val="000000"/>
          <w:sz w:val="24"/>
          <w:szCs w:val="24"/>
        </w:rPr>
        <w:t>dicha</w:t>
      </w:r>
      <w:r w:rsidRPr="00BE1E65">
        <w:rPr>
          <w:rFonts w:ascii="Arial" w:hAnsi="Arial" w:cs="Arial"/>
          <w:color w:val="000000"/>
          <w:sz w:val="24"/>
          <w:szCs w:val="24"/>
        </w:rPr>
        <w:t xml:space="preserve"> variable </w:t>
      </w:r>
      <w:r w:rsidR="00C94BDF">
        <w:rPr>
          <w:rFonts w:ascii="Arial" w:hAnsi="Arial" w:cs="Arial"/>
          <w:color w:val="000000"/>
          <w:sz w:val="24"/>
          <w:szCs w:val="24"/>
        </w:rPr>
        <w:t>tempranamente</w:t>
      </w:r>
      <w:r w:rsidRPr="00BE1E65">
        <w:rPr>
          <w:rFonts w:ascii="Arial" w:hAnsi="Arial" w:cs="Arial"/>
          <w:color w:val="000000"/>
          <w:sz w:val="24"/>
          <w:szCs w:val="24"/>
        </w:rPr>
        <w:t>.</w:t>
      </w:r>
      <w:r w:rsidR="003211E6">
        <w:rPr>
          <w:rFonts w:ascii="Arial" w:hAnsi="Arial" w:cs="Arial"/>
          <w:color w:val="000000"/>
          <w:sz w:val="24"/>
          <w:szCs w:val="24"/>
        </w:rPr>
        <w:t xml:space="preserve"> </w:t>
      </w:r>
      <w:r w:rsidR="00BD1375">
        <w:rPr>
          <w:rFonts w:ascii="Arial" w:hAnsi="Arial" w:cs="Arial"/>
          <w:color w:val="000000"/>
          <w:sz w:val="24"/>
          <w:szCs w:val="24"/>
        </w:rPr>
        <w:t xml:space="preserve">Consideramos que </w:t>
      </w:r>
      <w:r w:rsidR="00E471D8">
        <w:rPr>
          <w:rFonts w:ascii="Arial" w:hAnsi="Arial" w:cs="Arial"/>
          <w:sz w:val="24"/>
          <w:szCs w:val="24"/>
          <w:shd w:val="clear" w:color="auto" w:fill="FFFFFF"/>
        </w:rPr>
        <w:t>l</w:t>
      </w:r>
      <w:r w:rsidRPr="00493A5B">
        <w:rPr>
          <w:rFonts w:ascii="Arial" w:hAnsi="Arial" w:cs="Arial"/>
          <w:sz w:val="24"/>
          <w:szCs w:val="24"/>
          <w:shd w:val="clear" w:color="auto" w:fill="FFFFFF"/>
        </w:rPr>
        <w:t xml:space="preserve">a puesta en práctica de </w:t>
      </w:r>
      <w:r w:rsidR="00BB212D" w:rsidRPr="00493A5B">
        <w:rPr>
          <w:rFonts w:ascii="Arial" w:hAnsi="Arial" w:cs="Arial"/>
          <w:sz w:val="24"/>
          <w:szCs w:val="24"/>
          <w:shd w:val="clear" w:color="auto" w:fill="FFFFFF"/>
        </w:rPr>
        <w:t xml:space="preserve">la metodología a llevar a cabo </w:t>
      </w:r>
      <w:r w:rsidRPr="00493A5B">
        <w:rPr>
          <w:rFonts w:ascii="Arial" w:hAnsi="Arial" w:cs="Arial"/>
          <w:sz w:val="24"/>
          <w:szCs w:val="24"/>
          <w:shd w:val="clear" w:color="auto" w:fill="FFFFFF"/>
        </w:rPr>
        <w:t xml:space="preserve">puede generar niveles </w:t>
      </w:r>
      <w:r w:rsidRPr="00493A5B">
        <w:rPr>
          <w:rFonts w:ascii="Arial" w:hAnsi="Arial" w:cs="Arial"/>
          <w:color w:val="000000" w:themeColor="text1"/>
          <w:sz w:val="24"/>
          <w:szCs w:val="24"/>
          <w:shd w:val="clear" w:color="auto" w:fill="FFFFFF"/>
        </w:rPr>
        <w:t>de estrés en el recién nacido</w:t>
      </w:r>
      <w:r w:rsidR="001B1B0C">
        <w:rPr>
          <w:rFonts w:ascii="Arial" w:hAnsi="Arial" w:cs="Arial"/>
          <w:color w:val="000000" w:themeColor="text1"/>
          <w:sz w:val="24"/>
          <w:szCs w:val="24"/>
          <w:shd w:val="clear" w:color="auto" w:fill="FFFFFF"/>
        </w:rPr>
        <w:t>, ya que para éste</w:t>
      </w:r>
      <w:r w:rsidR="00AB6387">
        <w:rPr>
          <w:rFonts w:ascii="Arial" w:hAnsi="Arial" w:cs="Arial"/>
          <w:color w:val="000000" w:themeColor="text1"/>
          <w:sz w:val="24"/>
          <w:szCs w:val="24"/>
          <w:shd w:val="clear" w:color="auto" w:fill="FFFFFF"/>
        </w:rPr>
        <w:t>,</w:t>
      </w:r>
      <w:r w:rsidR="001B1B0C">
        <w:rPr>
          <w:rFonts w:ascii="Arial" w:hAnsi="Arial" w:cs="Arial"/>
          <w:color w:val="000000" w:themeColor="text1"/>
          <w:sz w:val="24"/>
          <w:szCs w:val="24"/>
          <w:shd w:val="clear" w:color="auto" w:fill="FFFFFF"/>
        </w:rPr>
        <w:t xml:space="preserve"> ha existido una transición de feto a estado neonatal</w:t>
      </w:r>
      <w:r w:rsidR="00AB6387">
        <w:rPr>
          <w:rFonts w:ascii="Arial" w:hAnsi="Arial" w:cs="Arial"/>
          <w:color w:val="000000" w:themeColor="text1"/>
          <w:sz w:val="24"/>
          <w:szCs w:val="24"/>
          <w:shd w:val="clear" w:color="auto" w:fill="FFFFFF"/>
        </w:rPr>
        <w:t xml:space="preserve"> recientemente</w:t>
      </w:r>
      <w:r w:rsidR="00BD1375">
        <w:rPr>
          <w:rFonts w:ascii="Arial" w:hAnsi="Arial" w:cs="Arial"/>
          <w:color w:val="000000" w:themeColor="text1"/>
          <w:sz w:val="24"/>
          <w:szCs w:val="24"/>
          <w:shd w:val="clear" w:color="auto" w:fill="FFFFFF"/>
        </w:rPr>
        <w:t>.</w:t>
      </w:r>
      <w:r w:rsidR="001B1B0C">
        <w:rPr>
          <w:rFonts w:ascii="Arial" w:hAnsi="Arial" w:cs="Arial"/>
          <w:color w:val="000000" w:themeColor="text1"/>
          <w:sz w:val="24"/>
          <w:szCs w:val="24"/>
          <w:shd w:val="clear" w:color="auto" w:fill="FFFFFF"/>
        </w:rPr>
        <w:t xml:space="preserve"> </w:t>
      </w:r>
      <w:r w:rsidR="00BD1375">
        <w:rPr>
          <w:rFonts w:ascii="Arial" w:hAnsi="Arial" w:cs="Arial"/>
          <w:color w:val="000000" w:themeColor="text1"/>
          <w:sz w:val="24"/>
          <w:szCs w:val="24"/>
          <w:shd w:val="clear" w:color="auto" w:fill="FFFFFF"/>
        </w:rPr>
        <w:t>Esto implica</w:t>
      </w:r>
      <w:r w:rsidR="001B1B0C">
        <w:rPr>
          <w:rFonts w:ascii="Arial" w:hAnsi="Arial" w:cs="Arial"/>
          <w:color w:val="000000" w:themeColor="text1"/>
          <w:sz w:val="24"/>
          <w:szCs w:val="24"/>
          <w:shd w:val="clear" w:color="auto" w:fill="FFFFFF"/>
        </w:rPr>
        <w:t xml:space="preserve"> grandes</w:t>
      </w:r>
      <w:r w:rsidR="00BD1375">
        <w:rPr>
          <w:rFonts w:ascii="Arial" w:hAnsi="Arial" w:cs="Arial"/>
          <w:color w:val="000000" w:themeColor="text1"/>
          <w:sz w:val="24"/>
          <w:szCs w:val="24"/>
          <w:shd w:val="clear" w:color="auto" w:fill="FFFFFF"/>
        </w:rPr>
        <w:t xml:space="preserve"> </w:t>
      </w:r>
      <w:r w:rsidR="001B1B0C">
        <w:rPr>
          <w:rFonts w:ascii="Arial" w:hAnsi="Arial" w:cs="Arial"/>
          <w:color w:val="000000" w:themeColor="text1"/>
          <w:sz w:val="24"/>
          <w:szCs w:val="24"/>
          <w:shd w:val="clear" w:color="auto" w:fill="FFFFFF"/>
        </w:rPr>
        <w:t xml:space="preserve"> adaptaciones fisiológicas</w:t>
      </w:r>
      <w:r w:rsidR="00BD1375">
        <w:rPr>
          <w:rFonts w:ascii="Arial" w:hAnsi="Arial" w:cs="Arial"/>
          <w:color w:val="000000" w:themeColor="text1"/>
          <w:sz w:val="24"/>
          <w:szCs w:val="24"/>
          <w:shd w:val="clear" w:color="auto" w:fill="FFFFFF"/>
        </w:rPr>
        <w:t xml:space="preserve"> al nuevo medio ambiente de vida;</w:t>
      </w:r>
      <w:r w:rsidR="00DA34D0">
        <w:rPr>
          <w:rFonts w:ascii="Arial" w:hAnsi="Arial" w:cs="Arial"/>
          <w:color w:val="000000" w:themeColor="text1"/>
          <w:sz w:val="24"/>
          <w:szCs w:val="24"/>
          <w:shd w:val="clear" w:color="auto" w:fill="FFFFFF"/>
        </w:rPr>
        <w:t xml:space="preserve"> si </w:t>
      </w:r>
      <w:r w:rsidR="00AB6387">
        <w:rPr>
          <w:rFonts w:ascii="Arial" w:hAnsi="Arial" w:cs="Arial"/>
          <w:color w:val="000000" w:themeColor="text1"/>
          <w:sz w:val="24"/>
          <w:szCs w:val="24"/>
          <w:shd w:val="clear" w:color="auto" w:fill="FFFFFF"/>
        </w:rPr>
        <w:t>las sumamos</w:t>
      </w:r>
      <w:r w:rsidR="00BD1375">
        <w:rPr>
          <w:rFonts w:ascii="Arial" w:hAnsi="Arial" w:cs="Arial"/>
          <w:color w:val="000000" w:themeColor="text1"/>
          <w:sz w:val="24"/>
          <w:szCs w:val="24"/>
          <w:shd w:val="clear" w:color="auto" w:fill="FFFFFF"/>
        </w:rPr>
        <w:t xml:space="preserve"> </w:t>
      </w:r>
      <w:r w:rsidR="00DA34D0">
        <w:rPr>
          <w:rFonts w:ascii="Arial" w:hAnsi="Arial" w:cs="Arial"/>
          <w:color w:val="000000" w:themeColor="text1"/>
          <w:sz w:val="24"/>
          <w:szCs w:val="24"/>
          <w:shd w:val="clear" w:color="auto" w:fill="FFFFFF"/>
        </w:rPr>
        <w:t>a un</w:t>
      </w:r>
      <w:r w:rsidR="00BD1375">
        <w:rPr>
          <w:rFonts w:ascii="Arial" w:hAnsi="Arial" w:cs="Arial"/>
          <w:color w:val="000000" w:themeColor="text1"/>
          <w:sz w:val="24"/>
          <w:szCs w:val="24"/>
          <w:shd w:val="clear" w:color="auto" w:fill="FFFFFF"/>
        </w:rPr>
        <w:t xml:space="preserve"> prematuro contacto con individuos no pertenecientes a su especie, </w:t>
      </w:r>
      <w:r w:rsidR="00AB6387">
        <w:rPr>
          <w:rFonts w:ascii="Arial" w:hAnsi="Arial" w:cs="Arial"/>
          <w:color w:val="000000" w:themeColor="text1"/>
          <w:sz w:val="24"/>
          <w:szCs w:val="24"/>
          <w:shd w:val="clear" w:color="auto" w:fill="FFFFFF"/>
        </w:rPr>
        <w:t>entendemos que</w:t>
      </w:r>
      <w:r w:rsidR="00DA34D0">
        <w:rPr>
          <w:rFonts w:ascii="Arial" w:hAnsi="Arial" w:cs="Arial"/>
          <w:color w:val="000000" w:themeColor="text1"/>
          <w:sz w:val="24"/>
          <w:szCs w:val="24"/>
          <w:shd w:val="clear" w:color="auto" w:fill="FFFFFF"/>
        </w:rPr>
        <w:t xml:space="preserve"> </w:t>
      </w:r>
      <w:r w:rsidR="00621FB9">
        <w:rPr>
          <w:rFonts w:ascii="Arial" w:hAnsi="Arial" w:cs="Arial"/>
          <w:color w:val="000000" w:themeColor="text1"/>
          <w:sz w:val="24"/>
          <w:szCs w:val="24"/>
          <w:shd w:val="clear" w:color="auto" w:fill="FFFFFF"/>
        </w:rPr>
        <w:t xml:space="preserve">puede volverse desconocido </w:t>
      </w:r>
      <w:r w:rsidR="00DA34D0">
        <w:rPr>
          <w:rFonts w:ascii="Arial" w:hAnsi="Arial" w:cs="Arial"/>
          <w:color w:val="000000" w:themeColor="text1"/>
          <w:sz w:val="24"/>
          <w:szCs w:val="24"/>
          <w:shd w:val="clear" w:color="auto" w:fill="FFFFFF"/>
        </w:rPr>
        <w:t xml:space="preserve">y estresante </w:t>
      </w:r>
      <w:r w:rsidR="00621FB9">
        <w:rPr>
          <w:rFonts w:ascii="Arial" w:hAnsi="Arial" w:cs="Arial"/>
          <w:color w:val="000000" w:themeColor="text1"/>
          <w:sz w:val="24"/>
          <w:szCs w:val="24"/>
          <w:shd w:val="clear" w:color="auto" w:fill="FFFFFF"/>
        </w:rPr>
        <w:t>para el potrillo</w:t>
      </w:r>
      <w:r w:rsidR="00DA34D0">
        <w:rPr>
          <w:rFonts w:ascii="Arial" w:hAnsi="Arial" w:cs="Arial"/>
          <w:color w:val="000000" w:themeColor="text1"/>
          <w:sz w:val="24"/>
          <w:szCs w:val="24"/>
          <w:shd w:val="clear" w:color="auto" w:fill="FFFFFF"/>
        </w:rPr>
        <w:t>.</w:t>
      </w:r>
    </w:p>
    <w:p w14:paraId="4B9DAFCB" w14:textId="77777777" w:rsidR="00493A5B" w:rsidRDefault="0012433B" w:rsidP="007A6D67">
      <w:pPr>
        <w:jc w:val="both"/>
        <w:rPr>
          <w:rFonts w:ascii="Arial" w:hAnsi="Arial" w:cs="Arial"/>
          <w:sz w:val="24"/>
          <w:szCs w:val="24"/>
          <w:shd w:val="clear" w:color="auto" w:fill="FFFFFF"/>
        </w:rPr>
      </w:pPr>
      <w:r w:rsidRPr="00BE1E65">
        <w:rPr>
          <w:rFonts w:ascii="Arial" w:hAnsi="Arial" w:cs="Arial"/>
          <w:color w:val="000000" w:themeColor="text1"/>
          <w:sz w:val="24"/>
          <w:szCs w:val="24"/>
          <w:shd w:val="clear" w:color="auto" w:fill="FFFFFF"/>
        </w:rPr>
        <w:t xml:space="preserve">El estrés es definido </w:t>
      </w:r>
      <w:r w:rsidRPr="00BE1E65">
        <w:rPr>
          <w:rFonts w:ascii="Arial" w:hAnsi="Arial" w:cs="Arial"/>
          <w:color w:val="000000"/>
          <w:sz w:val="24"/>
          <w:szCs w:val="24"/>
          <w:shd w:val="clear" w:color="auto" w:fill="FFFFFF"/>
        </w:rPr>
        <w:t>como “la acción de estímulos nerviosos y emocionales provocados por el ambiente</w:t>
      </w:r>
      <w:r w:rsidR="009E6D69">
        <w:rPr>
          <w:rFonts w:ascii="Arial" w:hAnsi="Arial" w:cs="Arial"/>
          <w:color w:val="000000"/>
          <w:sz w:val="24"/>
          <w:szCs w:val="24"/>
          <w:shd w:val="clear" w:color="auto" w:fill="FFFFFF"/>
        </w:rPr>
        <w:t xml:space="preserve"> </w:t>
      </w:r>
      <w:r w:rsidRPr="00BE1E65">
        <w:rPr>
          <w:rFonts w:ascii="Arial" w:hAnsi="Arial" w:cs="Arial"/>
          <w:sz w:val="24"/>
          <w:szCs w:val="24"/>
          <w:shd w:val="clear" w:color="auto" w:fill="FFFFFF"/>
        </w:rPr>
        <w:t xml:space="preserve">sobre los sistemas nervioso, endócrino, digestivo, </w:t>
      </w:r>
      <w:r w:rsidR="004D1366">
        <w:rPr>
          <w:rFonts w:ascii="Arial" w:hAnsi="Arial" w:cs="Arial"/>
          <w:sz w:val="24"/>
          <w:szCs w:val="24"/>
          <w:shd w:val="clear" w:color="auto" w:fill="FFFFFF"/>
        </w:rPr>
        <w:t xml:space="preserve">y </w:t>
      </w:r>
      <w:r w:rsidRPr="00BE1E65">
        <w:rPr>
          <w:rFonts w:ascii="Arial" w:hAnsi="Arial" w:cs="Arial"/>
          <w:sz w:val="24"/>
          <w:szCs w:val="24"/>
          <w:shd w:val="clear" w:color="auto" w:fill="FFFFFF"/>
        </w:rPr>
        <w:t>circulatorio del animal</w:t>
      </w:r>
      <w:r w:rsidR="004D1366">
        <w:rPr>
          <w:rFonts w:ascii="Arial" w:hAnsi="Arial" w:cs="Arial"/>
          <w:sz w:val="24"/>
          <w:szCs w:val="24"/>
          <w:shd w:val="clear" w:color="auto" w:fill="FFFFFF"/>
        </w:rPr>
        <w:t>,</w:t>
      </w:r>
      <w:r w:rsidRPr="00BE1E65">
        <w:rPr>
          <w:rFonts w:ascii="Arial" w:hAnsi="Arial" w:cs="Arial"/>
          <w:sz w:val="24"/>
          <w:szCs w:val="24"/>
          <w:shd w:val="clear" w:color="auto" w:fill="FFFFFF"/>
        </w:rPr>
        <w:t xml:space="preserve"> produciéndose cambios medibles en los niveles funcionales de dichos sistemas”</w:t>
      </w:r>
      <w:r w:rsidR="009E6D69">
        <w:rPr>
          <w:rFonts w:ascii="Arial" w:hAnsi="Arial" w:cs="Arial"/>
          <w:sz w:val="24"/>
          <w:szCs w:val="24"/>
          <w:shd w:val="clear" w:color="auto" w:fill="FFFFFF"/>
        </w:rPr>
        <w:t xml:space="preserve"> </w:t>
      </w:r>
      <w:r w:rsidRPr="00BE1E65">
        <w:rPr>
          <w:rFonts w:ascii="Arial" w:hAnsi="Arial" w:cs="Arial"/>
          <w:color w:val="000000"/>
          <w:sz w:val="24"/>
          <w:szCs w:val="24"/>
          <w:shd w:val="clear" w:color="auto" w:fill="FFFFFF"/>
        </w:rPr>
        <w:t xml:space="preserve">(Romero Peñuela </w:t>
      </w:r>
      <w:r w:rsidRPr="00BE1E65">
        <w:rPr>
          <w:rFonts w:ascii="Arial" w:hAnsi="Arial" w:cs="Arial"/>
          <w:i/>
          <w:color w:val="000000"/>
          <w:sz w:val="24"/>
          <w:szCs w:val="24"/>
          <w:shd w:val="clear" w:color="auto" w:fill="FFFFFF"/>
        </w:rPr>
        <w:t>et. al.,</w:t>
      </w:r>
      <w:r w:rsidRPr="00BE1E65">
        <w:rPr>
          <w:rFonts w:ascii="Arial" w:hAnsi="Arial" w:cs="Arial"/>
          <w:color w:val="000000"/>
          <w:sz w:val="24"/>
          <w:szCs w:val="24"/>
          <w:shd w:val="clear" w:color="auto" w:fill="FFFFFF"/>
        </w:rPr>
        <w:t xml:space="preserve"> 2011). “Demasiado o poco estrés es indeseable</w:t>
      </w:r>
      <w:r w:rsidR="009E6D69">
        <w:rPr>
          <w:rFonts w:ascii="Arial" w:hAnsi="Arial" w:cs="Arial"/>
          <w:color w:val="000000"/>
          <w:sz w:val="24"/>
          <w:szCs w:val="24"/>
          <w:shd w:val="clear" w:color="auto" w:fill="FFFFFF"/>
        </w:rPr>
        <w:t xml:space="preserve"> </w:t>
      </w:r>
      <w:r w:rsidRPr="00BE1E65">
        <w:rPr>
          <w:rFonts w:ascii="Arial" w:hAnsi="Arial" w:cs="Arial"/>
          <w:color w:val="000000"/>
          <w:sz w:val="24"/>
          <w:szCs w:val="24"/>
          <w:shd w:val="clear" w:color="auto" w:fill="FFFFFF"/>
        </w:rPr>
        <w:t>y un cierto nivel de estrés (óptimo) puede resultar ventajoso para</w:t>
      </w:r>
      <w:r w:rsidR="009E6D69">
        <w:rPr>
          <w:rFonts w:ascii="Arial" w:hAnsi="Arial" w:cs="Arial"/>
          <w:color w:val="000000"/>
          <w:sz w:val="24"/>
          <w:szCs w:val="24"/>
          <w:shd w:val="clear" w:color="auto" w:fill="FFFFFF"/>
        </w:rPr>
        <w:t xml:space="preserve"> </w:t>
      </w:r>
      <w:r w:rsidRPr="00BE1E65">
        <w:rPr>
          <w:rFonts w:ascii="Arial" w:hAnsi="Arial" w:cs="Arial"/>
          <w:color w:val="000000"/>
          <w:sz w:val="24"/>
          <w:szCs w:val="24"/>
          <w:shd w:val="clear" w:color="auto" w:fill="FFFFFF"/>
        </w:rPr>
        <w:t xml:space="preserve">mantener las funciones biológicas normales” (Wagner </w:t>
      </w:r>
      <w:r w:rsidRPr="00BE1E65">
        <w:rPr>
          <w:rFonts w:ascii="Arial" w:hAnsi="Arial" w:cs="Arial"/>
          <w:i/>
          <w:color w:val="000000"/>
          <w:sz w:val="24"/>
          <w:szCs w:val="24"/>
          <w:shd w:val="clear" w:color="auto" w:fill="FFFFFF"/>
        </w:rPr>
        <w:t>et. al.,</w:t>
      </w:r>
      <w:r w:rsidRPr="00BE1E65">
        <w:rPr>
          <w:rFonts w:ascii="Arial" w:hAnsi="Arial" w:cs="Arial"/>
          <w:color w:val="000000"/>
          <w:sz w:val="24"/>
          <w:szCs w:val="24"/>
          <w:shd w:val="clear" w:color="auto" w:fill="FFFFFF"/>
        </w:rPr>
        <w:t xml:space="preserve"> 2014).</w:t>
      </w:r>
      <w:r w:rsidR="000528F6">
        <w:rPr>
          <w:rFonts w:ascii="Arial" w:hAnsi="Arial" w:cs="Arial"/>
          <w:sz w:val="24"/>
          <w:szCs w:val="24"/>
          <w:shd w:val="clear" w:color="auto" w:fill="FFFFFF"/>
        </w:rPr>
        <w:t xml:space="preserve"> Resulta </w:t>
      </w:r>
      <w:r w:rsidRPr="00BE1E65">
        <w:rPr>
          <w:rFonts w:ascii="Arial" w:hAnsi="Arial" w:cs="Arial"/>
          <w:sz w:val="24"/>
          <w:szCs w:val="24"/>
          <w:shd w:val="clear" w:color="auto" w:fill="FFFFFF"/>
        </w:rPr>
        <w:t>de gran importancia encontrar un equilibrio que permita una interacción entre el hombre y el neonato que minimice el estrés a los niveles óptimos requer</w:t>
      </w:r>
      <w:r w:rsidR="000528F6">
        <w:rPr>
          <w:rFonts w:ascii="Arial" w:hAnsi="Arial" w:cs="Arial"/>
          <w:sz w:val="24"/>
          <w:szCs w:val="24"/>
          <w:shd w:val="clear" w:color="auto" w:fill="FFFFFF"/>
        </w:rPr>
        <w:t>idos por el potrillo</w:t>
      </w:r>
      <w:r w:rsidRPr="00BE1E65">
        <w:rPr>
          <w:rFonts w:ascii="Arial" w:hAnsi="Arial" w:cs="Arial"/>
          <w:sz w:val="24"/>
          <w:szCs w:val="24"/>
          <w:shd w:val="clear" w:color="auto" w:fill="FFFFFF"/>
        </w:rPr>
        <w:t xml:space="preserve"> para </w:t>
      </w:r>
      <w:r w:rsidR="000528F6">
        <w:rPr>
          <w:rFonts w:ascii="Arial" w:hAnsi="Arial" w:cs="Arial"/>
          <w:sz w:val="24"/>
          <w:szCs w:val="24"/>
          <w:shd w:val="clear" w:color="auto" w:fill="FFFFFF"/>
        </w:rPr>
        <w:t xml:space="preserve">poder llevar a cabo las mediciones. </w:t>
      </w:r>
    </w:p>
    <w:p w14:paraId="7B6DDECD" w14:textId="4514D63B" w:rsidR="007A6D67" w:rsidRPr="00493A5B" w:rsidRDefault="0012433B" w:rsidP="007A6D67">
      <w:pPr>
        <w:jc w:val="both"/>
        <w:rPr>
          <w:rFonts w:ascii="Arial" w:hAnsi="Arial" w:cs="Arial"/>
          <w:sz w:val="24"/>
          <w:szCs w:val="24"/>
        </w:rPr>
      </w:pPr>
      <w:r w:rsidRPr="00493A5B">
        <w:rPr>
          <w:rFonts w:ascii="Arial" w:hAnsi="Arial" w:cs="Arial"/>
          <w:sz w:val="24"/>
          <w:szCs w:val="24"/>
          <w:shd w:val="clear" w:color="auto" w:fill="FFFFFF"/>
        </w:rPr>
        <w:t>Es por es</w:t>
      </w:r>
      <w:r w:rsidR="000528F6" w:rsidRPr="00493A5B">
        <w:rPr>
          <w:rFonts w:ascii="Arial" w:hAnsi="Arial" w:cs="Arial"/>
          <w:sz w:val="24"/>
          <w:szCs w:val="24"/>
          <w:shd w:val="clear" w:color="auto" w:fill="FFFFFF"/>
        </w:rPr>
        <w:t>to</w:t>
      </w:r>
      <w:r w:rsidR="009E6D69">
        <w:rPr>
          <w:rFonts w:ascii="Arial" w:hAnsi="Arial" w:cs="Arial"/>
          <w:sz w:val="24"/>
          <w:szCs w:val="24"/>
          <w:shd w:val="clear" w:color="auto" w:fill="FFFFFF"/>
        </w:rPr>
        <w:t xml:space="preserve"> </w:t>
      </w:r>
      <w:r w:rsidRPr="00493A5B">
        <w:rPr>
          <w:rFonts w:ascii="Arial" w:hAnsi="Arial" w:cs="Arial"/>
          <w:sz w:val="24"/>
          <w:szCs w:val="24"/>
          <w:shd w:val="clear" w:color="auto" w:fill="FFFFFF"/>
        </w:rPr>
        <w:t>que</w:t>
      </w:r>
      <w:r w:rsidR="000528F6" w:rsidRPr="00493A5B">
        <w:rPr>
          <w:rFonts w:ascii="Arial" w:hAnsi="Arial" w:cs="Arial"/>
          <w:sz w:val="24"/>
          <w:szCs w:val="24"/>
          <w:shd w:val="clear" w:color="auto" w:fill="FFFFFF"/>
        </w:rPr>
        <w:t>,</w:t>
      </w:r>
      <w:r w:rsidRPr="00493A5B">
        <w:rPr>
          <w:rFonts w:ascii="Arial" w:hAnsi="Arial" w:cs="Arial"/>
          <w:sz w:val="24"/>
          <w:szCs w:val="24"/>
          <w:shd w:val="clear" w:color="auto" w:fill="FFFFFF"/>
        </w:rPr>
        <w:t xml:space="preserve"> en el marco de la aplicación de Técnicas de Vinculación y Aprendizaje no Traumático (TVANT)</w:t>
      </w:r>
      <w:r w:rsidR="009E6D69">
        <w:rPr>
          <w:rFonts w:ascii="Arial" w:hAnsi="Arial" w:cs="Arial"/>
          <w:sz w:val="24"/>
          <w:szCs w:val="24"/>
          <w:shd w:val="clear" w:color="auto" w:fill="FFFFFF"/>
        </w:rPr>
        <w:t xml:space="preserve"> </w:t>
      </w:r>
      <w:r w:rsidRPr="00493A5B">
        <w:rPr>
          <w:rFonts w:ascii="Arial" w:hAnsi="Arial" w:cs="Arial"/>
          <w:sz w:val="24"/>
          <w:szCs w:val="24"/>
          <w:shd w:val="clear" w:color="auto" w:fill="FFFFFF"/>
        </w:rPr>
        <w:t xml:space="preserve">se llevó a cabo </w:t>
      </w:r>
      <w:r w:rsidR="000528F6" w:rsidRPr="00493A5B">
        <w:rPr>
          <w:rFonts w:ascii="Arial" w:hAnsi="Arial" w:cs="Arial"/>
          <w:sz w:val="24"/>
          <w:szCs w:val="24"/>
          <w:shd w:val="clear" w:color="auto" w:fill="FFFFFF"/>
        </w:rPr>
        <w:t>el presente</w:t>
      </w:r>
      <w:r w:rsidRPr="00493A5B">
        <w:rPr>
          <w:rFonts w:ascii="Arial" w:hAnsi="Arial" w:cs="Arial"/>
          <w:sz w:val="24"/>
          <w:szCs w:val="24"/>
          <w:shd w:val="clear" w:color="auto" w:fill="FFFFFF"/>
        </w:rPr>
        <w:t xml:space="preserve"> trabajo de </w:t>
      </w:r>
      <w:r w:rsidRPr="00493A5B">
        <w:rPr>
          <w:rFonts w:ascii="Arial" w:hAnsi="Arial" w:cs="Arial"/>
          <w:sz w:val="24"/>
          <w:szCs w:val="24"/>
          <w:shd w:val="clear" w:color="auto" w:fill="FFFFFF"/>
        </w:rPr>
        <w:lastRenderedPageBreak/>
        <w:t>investigación.</w:t>
      </w:r>
      <w:r w:rsidR="009E6D69">
        <w:rPr>
          <w:rFonts w:ascii="Arial" w:hAnsi="Arial" w:cs="Arial"/>
          <w:sz w:val="24"/>
          <w:szCs w:val="24"/>
          <w:shd w:val="clear" w:color="auto" w:fill="FFFFFF"/>
        </w:rPr>
        <w:t xml:space="preserve"> </w:t>
      </w:r>
      <w:r w:rsidR="00B053E0">
        <w:rPr>
          <w:rFonts w:ascii="Arial" w:hAnsi="Arial" w:cs="Arial"/>
          <w:sz w:val="24"/>
          <w:szCs w:val="24"/>
        </w:rPr>
        <w:t xml:space="preserve">Las TVANT están conformadas por una serie de maniobras individuales estandarizadas, realizadas por operadores sobre los potrillos, con </w:t>
      </w:r>
      <w:r w:rsidR="00B053E0">
        <w:rPr>
          <w:rFonts w:ascii="Arial" w:hAnsi="Arial" w:cs="Arial"/>
          <w:sz w:val="24"/>
          <w:szCs w:val="24"/>
          <w:shd w:val="clear" w:color="auto" w:fill="FFFFFF"/>
        </w:rPr>
        <w:t>e</w:t>
      </w:r>
      <w:r w:rsidR="007A6D67" w:rsidRPr="00493A5B">
        <w:rPr>
          <w:rFonts w:ascii="Arial" w:hAnsi="Arial" w:cs="Arial"/>
          <w:sz w:val="24"/>
          <w:szCs w:val="24"/>
          <w:shd w:val="clear" w:color="auto" w:fill="FFFFFF"/>
        </w:rPr>
        <w:t xml:space="preserve">l objetivo de lograr que “el potrillo experimente y acepte desde sus primeras horas de vida en forma gradual, sensaciones que lo vinculen positivamente con el humano” (Wagner </w:t>
      </w:r>
      <w:r w:rsidR="007A6D67" w:rsidRPr="00493A5B">
        <w:rPr>
          <w:rFonts w:ascii="Arial" w:hAnsi="Arial" w:cs="Arial"/>
          <w:i/>
          <w:sz w:val="24"/>
          <w:szCs w:val="24"/>
          <w:shd w:val="clear" w:color="auto" w:fill="FFFFFF"/>
        </w:rPr>
        <w:t>et. al.,</w:t>
      </w:r>
      <w:r w:rsidR="007A6D67" w:rsidRPr="00493A5B">
        <w:rPr>
          <w:rFonts w:ascii="Arial" w:hAnsi="Arial" w:cs="Arial"/>
          <w:sz w:val="24"/>
          <w:szCs w:val="24"/>
          <w:shd w:val="clear" w:color="auto" w:fill="FFFFFF"/>
        </w:rPr>
        <w:t xml:space="preserve"> 2015). </w:t>
      </w:r>
      <w:r w:rsidR="003160E2">
        <w:rPr>
          <w:rFonts w:ascii="Arial" w:hAnsi="Arial" w:cs="Arial"/>
          <w:sz w:val="24"/>
          <w:szCs w:val="24"/>
          <w:shd w:val="clear" w:color="auto" w:fill="FFFFFF"/>
        </w:rPr>
        <w:br/>
      </w:r>
      <w:r w:rsidR="003160E2">
        <w:rPr>
          <w:rFonts w:ascii="Arial" w:hAnsi="Arial" w:cs="Arial"/>
          <w:sz w:val="24"/>
          <w:szCs w:val="24"/>
          <w:shd w:val="clear" w:color="auto" w:fill="FFFFFF"/>
        </w:rPr>
        <w:br/>
      </w:r>
      <w:r w:rsidR="003160E2" w:rsidRPr="00F76086">
        <w:rPr>
          <w:rFonts w:ascii="Arial" w:hAnsi="Arial" w:cs="Arial"/>
          <w:sz w:val="24"/>
          <w:szCs w:val="24"/>
          <w:shd w:val="clear" w:color="auto" w:fill="FFFFFF"/>
        </w:rPr>
        <w:t>En los primeros seis días de TVANT, considerados fase de “manoseo”, se intenta</w:t>
      </w:r>
      <w:r w:rsidR="003160E2">
        <w:rPr>
          <w:rFonts w:ascii="Arial" w:hAnsi="Arial" w:cs="Arial"/>
          <w:sz w:val="24"/>
          <w:szCs w:val="24"/>
          <w:shd w:val="clear" w:color="auto" w:fill="FFFFFF"/>
        </w:rPr>
        <w:t xml:space="preserve"> </w:t>
      </w:r>
      <w:r w:rsidR="003160E2" w:rsidRPr="00F76086">
        <w:rPr>
          <w:rFonts w:ascii="Arial" w:hAnsi="Arial" w:cs="Arial"/>
          <w:sz w:val="24"/>
          <w:szCs w:val="24"/>
          <w:shd w:val="clear" w:color="auto" w:fill="FFFFFF"/>
        </w:rPr>
        <w:t xml:space="preserve">minimizar las reacciones naturales de defensa y huida acostumbrando al animal con estímulos sensoriales (Wagner </w:t>
      </w:r>
      <w:r w:rsidR="003160E2" w:rsidRPr="00F76086">
        <w:rPr>
          <w:rFonts w:ascii="Arial" w:hAnsi="Arial" w:cs="Arial"/>
          <w:i/>
          <w:sz w:val="24"/>
          <w:szCs w:val="24"/>
          <w:shd w:val="clear" w:color="auto" w:fill="FFFFFF"/>
        </w:rPr>
        <w:t>et. al.,</w:t>
      </w:r>
      <w:r w:rsidR="003160E2" w:rsidRPr="00F76086">
        <w:rPr>
          <w:rFonts w:ascii="Arial" w:hAnsi="Arial" w:cs="Arial"/>
          <w:sz w:val="24"/>
          <w:szCs w:val="24"/>
          <w:shd w:val="clear" w:color="auto" w:fill="FFFFFF"/>
        </w:rPr>
        <w:t xml:space="preserve"> 2015). En los próximos seis días, considerados fase de “maniobras”, se realizan actividades de mayor complejidad, que se asemejan al trato que tendrán el resto de su vida.</w:t>
      </w:r>
      <w:r w:rsidR="003160E2">
        <w:rPr>
          <w:rFonts w:ascii="Arial" w:hAnsi="Arial" w:cs="Arial"/>
          <w:sz w:val="24"/>
          <w:szCs w:val="24"/>
          <w:shd w:val="clear" w:color="auto" w:fill="FFFFFF"/>
        </w:rPr>
        <w:t xml:space="preserve"> </w:t>
      </w:r>
      <w:r w:rsidR="009E6D69" w:rsidRPr="00F76086">
        <w:rPr>
          <w:rFonts w:ascii="Arial" w:hAnsi="Arial" w:cs="Arial"/>
          <w:sz w:val="24"/>
          <w:szCs w:val="24"/>
          <w:shd w:val="clear" w:color="auto" w:fill="FFFFFF"/>
        </w:rPr>
        <w:t xml:space="preserve">De esta manera se logró que los potrillos incluyeran al humano como parte de su entorno, compartiendo su espacio, pudiendo tomar contacto entre sí, sin generar reacciones de temor o agresividad (Wagner </w:t>
      </w:r>
      <w:r w:rsidR="009E6D69" w:rsidRPr="00F76086">
        <w:rPr>
          <w:rFonts w:ascii="Arial" w:hAnsi="Arial" w:cs="Arial"/>
          <w:i/>
          <w:sz w:val="24"/>
          <w:szCs w:val="24"/>
          <w:shd w:val="clear" w:color="auto" w:fill="FFFFFF"/>
        </w:rPr>
        <w:t>et. al.,</w:t>
      </w:r>
      <w:r w:rsidR="009E6D69" w:rsidRPr="00F76086">
        <w:rPr>
          <w:rFonts w:ascii="Arial" w:hAnsi="Arial" w:cs="Arial"/>
          <w:sz w:val="24"/>
          <w:szCs w:val="24"/>
          <w:shd w:val="clear" w:color="auto" w:fill="FFFFFF"/>
        </w:rPr>
        <w:t xml:space="preserve"> 2015</w:t>
      </w:r>
      <w:r w:rsidR="009E6D69" w:rsidRPr="00F76086">
        <w:rPr>
          <w:rFonts w:ascii="Arial" w:hAnsi="Arial" w:cs="Arial"/>
          <w:color w:val="000000" w:themeColor="text1"/>
          <w:sz w:val="24"/>
          <w:szCs w:val="24"/>
          <w:shd w:val="clear" w:color="auto" w:fill="FFFFFF"/>
        </w:rPr>
        <w:t>).</w:t>
      </w:r>
      <w:r w:rsidR="003160E2">
        <w:rPr>
          <w:rFonts w:ascii="Arial" w:hAnsi="Arial" w:cs="Arial"/>
          <w:color w:val="000000" w:themeColor="text1"/>
          <w:sz w:val="24"/>
          <w:szCs w:val="24"/>
          <w:shd w:val="clear" w:color="auto" w:fill="FFFFFF"/>
        </w:rPr>
        <w:t xml:space="preserve"> </w:t>
      </w:r>
      <w:r w:rsidR="003160E2" w:rsidRPr="00F76086">
        <w:rPr>
          <w:rFonts w:ascii="Arial" w:hAnsi="Arial" w:cs="Arial"/>
          <w:color w:val="000000" w:themeColor="text1"/>
          <w:sz w:val="24"/>
          <w:szCs w:val="24"/>
          <w:shd w:val="clear" w:color="auto" w:fill="FFFFFF"/>
        </w:rPr>
        <w:t>El primer día de aplicación de la técnica, el plantel de</w:t>
      </w:r>
      <w:r w:rsidR="003160E2">
        <w:rPr>
          <w:rFonts w:ascii="Arial" w:hAnsi="Arial" w:cs="Arial"/>
          <w:color w:val="000000" w:themeColor="text1"/>
          <w:sz w:val="24"/>
          <w:szCs w:val="24"/>
          <w:shd w:val="clear" w:color="auto" w:fill="FFFFFF"/>
        </w:rPr>
        <w:t xml:space="preserve"> potrillos tiene</w:t>
      </w:r>
      <w:r w:rsidR="003160E2" w:rsidRPr="00F76086">
        <w:rPr>
          <w:rFonts w:ascii="Arial" w:hAnsi="Arial" w:cs="Arial"/>
          <w:color w:val="000000" w:themeColor="text1"/>
          <w:sz w:val="24"/>
          <w:szCs w:val="24"/>
          <w:shd w:val="clear" w:color="auto" w:fill="FFFFFF"/>
        </w:rPr>
        <w:t xml:space="preserve"> en promedio 24 a 48 horas de vida.</w:t>
      </w:r>
      <w:r w:rsidR="003160E2">
        <w:rPr>
          <w:rFonts w:ascii="Arial" w:hAnsi="Arial" w:cs="Arial"/>
          <w:color w:val="000000" w:themeColor="text1"/>
          <w:sz w:val="24"/>
          <w:szCs w:val="24"/>
          <w:shd w:val="clear" w:color="auto" w:fill="FFFFFF"/>
        </w:rPr>
        <w:t xml:space="preserve"> S</w:t>
      </w:r>
      <w:r w:rsidR="003160E2" w:rsidRPr="00F76086">
        <w:rPr>
          <w:rFonts w:ascii="Arial" w:hAnsi="Arial" w:cs="Arial"/>
          <w:color w:val="000000" w:themeColor="text1"/>
          <w:sz w:val="24"/>
          <w:szCs w:val="24"/>
          <w:shd w:val="clear" w:color="auto" w:fill="FFFFFF"/>
        </w:rPr>
        <w:t xml:space="preserve">e considera el día siete de la técnica como el primer día de la fase </w:t>
      </w:r>
      <w:r w:rsidR="003160E2">
        <w:rPr>
          <w:rFonts w:ascii="Arial" w:hAnsi="Arial" w:cs="Arial"/>
          <w:color w:val="000000" w:themeColor="text1"/>
          <w:sz w:val="24"/>
          <w:szCs w:val="24"/>
          <w:shd w:val="clear" w:color="auto" w:fill="FFFFFF"/>
        </w:rPr>
        <w:t xml:space="preserve">de </w:t>
      </w:r>
      <w:r w:rsidR="003160E2" w:rsidRPr="00F76086">
        <w:rPr>
          <w:rFonts w:ascii="Arial" w:hAnsi="Arial" w:cs="Arial"/>
          <w:color w:val="000000" w:themeColor="text1"/>
          <w:sz w:val="24"/>
          <w:szCs w:val="24"/>
          <w:shd w:val="clear" w:color="auto" w:fill="FFFFFF"/>
        </w:rPr>
        <w:t>“maniobras”.</w:t>
      </w:r>
    </w:p>
    <w:p w14:paraId="4109596E" w14:textId="77777777" w:rsidR="002844DB" w:rsidRDefault="002844DB">
      <w:pPr>
        <w:rPr>
          <w:rFonts w:ascii="Arial" w:hAnsi="Arial" w:cs="Arial"/>
          <w:b/>
          <w:sz w:val="24"/>
          <w:szCs w:val="24"/>
          <w:shd w:val="clear" w:color="auto" w:fill="FFFFFF"/>
        </w:rPr>
      </w:pPr>
      <w:r>
        <w:rPr>
          <w:rFonts w:ascii="Arial" w:hAnsi="Arial" w:cs="Arial"/>
          <w:b/>
          <w:sz w:val="24"/>
          <w:szCs w:val="24"/>
          <w:shd w:val="clear" w:color="auto" w:fill="FFFFFF"/>
        </w:rPr>
        <w:br w:type="page"/>
      </w:r>
    </w:p>
    <w:p w14:paraId="1EB8ADA6" w14:textId="77777777" w:rsidR="00C365E9" w:rsidRDefault="00C365E9" w:rsidP="00C365E9">
      <w:pPr>
        <w:jc w:val="both"/>
        <w:rPr>
          <w:rFonts w:ascii="Arial" w:hAnsi="Arial" w:cs="Arial"/>
          <w:b/>
          <w:sz w:val="24"/>
          <w:szCs w:val="24"/>
          <w:shd w:val="clear" w:color="auto" w:fill="FFFFFF"/>
        </w:rPr>
      </w:pPr>
      <w:r w:rsidRPr="002415F9">
        <w:rPr>
          <w:rFonts w:ascii="Arial" w:hAnsi="Arial" w:cs="Arial"/>
          <w:b/>
          <w:sz w:val="24"/>
          <w:szCs w:val="24"/>
          <w:shd w:val="clear" w:color="auto" w:fill="FFFFFF"/>
        </w:rPr>
        <w:lastRenderedPageBreak/>
        <w:t>Hipótesis</w:t>
      </w:r>
    </w:p>
    <w:p w14:paraId="2DEA873B" w14:textId="328DCD94" w:rsidR="00C365E9" w:rsidRPr="00C365E9" w:rsidRDefault="009E6D69" w:rsidP="007B2961">
      <w:pPr>
        <w:jc w:val="both"/>
        <w:rPr>
          <w:rFonts w:ascii="Arial" w:hAnsi="Arial" w:cs="Arial"/>
          <w:sz w:val="24"/>
          <w:szCs w:val="24"/>
        </w:rPr>
      </w:pPr>
      <w:r>
        <w:rPr>
          <w:rFonts w:ascii="Arial" w:hAnsi="Arial" w:cs="Arial"/>
          <w:sz w:val="24"/>
          <w:szCs w:val="24"/>
        </w:rPr>
        <w:t>Los valores obtenidos a través de l</w:t>
      </w:r>
      <w:r w:rsidR="00C365E9" w:rsidRPr="00F76086">
        <w:rPr>
          <w:rFonts w:ascii="Arial" w:hAnsi="Arial" w:cs="Arial"/>
          <w:sz w:val="24"/>
          <w:szCs w:val="24"/>
        </w:rPr>
        <w:t xml:space="preserve">a medición de parámetros </w:t>
      </w:r>
      <w:r w:rsidR="00CD11D2">
        <w:rPr>
          <w:rFonts w:ascii="Arial" w:hAnsi="Arial" w:cs="Arial"/>
          <w:sz w:val="24"/>
          <w:szCs w:val="24"/>
        </w:rPr>
        <w:t xml:space="preserve">morfo métricos </w:t>
      </w:r>
      <w:r w:rsidR="00C365E9" w:rsidRPr="00F76086">
        <w:rPr>
          <w:rFonts w:ascii="Arial" w:hAnsi="Arial" w:cs="Arial"/>
          <w:sz w:val="24"/>
          <w:szCs w:val="24"/>
        </w:rPr>
        <w:t>en una subpoblación de potrillos de raza Criollo criado</w:t>
      </w:r>
      <w:r w:rsidR="00217182">
        <w:rPr>
          <w:rFonts w:ascii="Arial" w:hAnsi="Arial" w:cs="Arial"/>
          <w:sz w:val="24"/>
          <w:szCs w:val="24"/>
        </w:rPr>
        <w:t>s</w:t>
      </w:r>
      <w:r w:rsidR="007E3265">
        <w:rPr>
          <w:rFonts w:ascii="Arial" w:hAnsi="Arial" w:cs="Arial"/>
          <w:sz w:val="24"/>
          <w:szCs w:val="24"/>
        </w:rPr>
        <w:t xml:space="preserve"> dentro de</w:t>
      </w:r>
      <w:r w:rsidR="00394B90">
        <w:rPr>
          <w:rFonts w:ascii="Arial" w:hAnsi="Arial" w:cs="Arial"/>
          <w:sz w:val="24"/>
          <w:szCs w:val="24"/>
        </w:rPr>
        <w:t xml:space="preserve"> </w:t>
      </w:r>
      <w:r w:rsidR="007E3265">
        <w:rPr>
          <w:rFonts w:ascii="Arial" w:hAnsi="Arial" w:cs="Arial"/>
          <w:sz w:val="24"/>
          <w:szCs w:val="24"/>
        </w:rPr>
        <w:t>un</w:t>
      </w:r>
      <w:r w:rsidR="00C365E9" w:rsidRPr="00F76086">
        <w:rPr>
          <w:rFonts w:ascii="Arial" w:hAnsi="Arial" w:cs="Arial"/>
          <w:sz w:val="24"/>
          <w:szCs w:val="24"/>
        </w:rPr>
        <w:t xml:space="preserve"> sistema de p</w:t>
      </w:r>
      <w:r w:rsidR="000532A5">
        <w:rPr>
          <w:rFonts w:ascii="Arial" w:hAnsi="Arial" w:cs="Arial"/>
          <w:sz w:val="24"/>
          <w:szCs w:val="24"/>
        </w:rPr>
        <w:t xml:space="preserve">roducción </w:t>
      </w:r>
      <w:proofErr w:type="spellStart"/>
      <w:r w:rsidR="000532A5">
        <w:rPr>
          <w:rFonts w:ascii="Arial" w:hAnsi="Arial" w:cs="Arial"/>
          <w:sz w:val="24"/>
          <w:szCs w:val="24"/>
        </w:rPr>
        <w:t>semi</w:t>
      </w:r>
      <w:proofErr w:type="spellEnd"/>
      <w:r>
        <w:rPr>
          <w:rFonts w:ascii="Arial" w:hAnsi="Arial" w:cs="Arial"/>
          <w:sz w:val="24"/>
          <w:szCs w:val="24"/>
        </w:rPr>
        <w:t xml:space="preserve"> </w:t>
      </w:r>
      <w:r w:rsidR="00C365E9">
        <w:rPr>
          <w:rFonts w:ascii="Arial" w:hAnsi="Arial" w:cs="Arial"/>
          <w:sz w:val="24"/>
          <w:szCs w:val="24"/>
        </w:rPr>
        <w:t>extensiva se mantiene similar</w:t>
      </w:r>
      <w:r w:rsidR="00C365E9" w:rsidRPr="00F76086">
        <w:rPr>
          <w:rFonts w:ascii="Arial" w:hAnsi="Arial" w:cs="Arial"/>
          <w:sz w:val="24"/>
          <w:szCs w:val="24"/>
        </w:rPr>
        <w:t xml:space="preserve"> a lo largo de los años en la ventana del día 10 al 17 de vida. </w:t>
      </w:r>
    </w:p>
    <w:p w14:paraId="1952B8AE" w14:textId="77777777" w:rsidR="00935284" w:rsidRPr="007B2961" w:rsidRDefault="00133363" w:rsidP="007B2961">
      <w:pPr>
        <w:jc w:val="both"/>
        <w:rPr>
          <w:rFonts w:ascii="Arial" w:hAnsi="Arial" w:cs="Arial"/>
          <w:b/>
          <w:sz w:val="24"/>
          <w:szCs w:val="24"/>
          <w:shd w:val="clear" w:color="auto" w:fill="FFFFFF"/>
        </w:rPr>
      </w:pPr>
      <w:r w:rsidRPr="002415F9">
        <w:rPr>
          <w:rFonts w:ascii="Arial" w:hAnsi="Arial" w:cs="Arial"/>
          <w:b/>
          <w:sz w:val="24"/>
          <w:szCs w:val="24"/>
          <w:shd w:val="clear" w:color="auto" w:fill="FFFFFF"/>
        </w:rPr>
        <w:t>Objetivo</w:t>
      </w:r>
    </w:p>
    <w:p w14:paraId="1583A150" w14:textId="02DF434D" w:rsidR="002B7382" w:rsidRPr="00D062C8" w:rsidRDefault="00D15D40" w:rsidP="002B7382">
      <w:pPr>
        <w:pStyle w:val="Prrafodelista"/>
        <w:numPr>
          <w:ilvl w:val="0"/>
          <w:numId w:val="8"/>
        </w:numPr>
        <w:jc w:val="both"/>
        <w:rPr>
          <w:rFonts w:ascii="Arial" w:hAnsi="Arial" w:cs="Arial"/>
          <w:sz w:val="24"/>
          <w:szCs w:val="24"/>
        </w:rPr>
      </w:pPr>
      <w:r w:rsidRPr="002B7382">
        <w:rPr>
          <w:rFonts w:ascii="Arial" w:hAnsi="Arial" w:cs="Arial"/>
          <w:sz w:val="24"/>
          <w:szCs w:val="24"/>
        </w:rPr>
        <w:t>Determinar si existen diferencias en</w:t>
      </w:r>
      <w:r w:rsidR="004D541D" w:rsidRPr="002B7382">
        <w:rPr>
          <w:rFonts w:ascii="Arial" w:hAnsi="Arial" w:cs="Arial"/>
          <w:sz w:val="24"/>
          <w:szCs w:val="24"/>
        </w:rPr>
        <w:t>tre</w:t>
      </w:r>
      <w:r w:rsidR="006F7922" w:rsidRPr="002B7382">
        <w:rPr>
          <w:rFonts w:ascii="Arial" w:hAnsi="Arial" w:cs="Arial"/>
          <w:sz w:val="24"/>
          <w:szCs w:val="24"/>
        </w:rPr>
        <w:t xml:space="preserve"> las tempora</w:t>
      </w:r>
      <w:r w:rsidR="002A3F08">
        <w:rPr>
          <w:rFonts w:ascii="Arial" w:hAnsi="Arial" w:cs="Arial"/>
          <w:sz w:val="24"/>
          <w:szCs w:val="24"/>
        </w:rPr>
        <w:t>das de partos 2014 y 2016 de:</w:t>
      </w:r>
      <w:r w:rsidR="006F7922" w:rsidRPr="002B7382">
        <w:rPr>
          <w:rFonts w:ascii="Arial" w:hAnsi="Arial" w:cs="Arial"/>
          <w:sz w:val="24"/>
          <w:szCs w:val="24"/>
        </w:rPr>
        <w:t xml:space="preserve"> sexo,</w:t>
      </w:r>
      <w:r w:rsidR="002B7382" w:rsidRPr="002B7382">
        <w:rPr>
          <w:rFonts w:ascii="Arial" w:hAnsi="Arial" w:cs="Arial"/>
          <w:sz w:val="24"/>
          <w:szCs w:val="24"/>
        </w:rPr>
        <w:t xml:space="preserve"> peso, alzada</w:t>
      </w:r>
      <w:r w:rsidR="00394B90">
        <w:rPr>
          <w:rFonts w:ascii="Arial" w:hAnsi="Arial" w:cs="Arial"/>
          <w:sz w:val="24"/>
          <w:szCs w:val="24"/>
        </w:rPr>
        <w:t xml:space="preserve"> </w:t>
      </w:r>
      <w:r w:rsidR="002B7382" w:rsidRPr="002B7382">
        <w:rPr>
          <w:rFonts w:ascii="Arial" w:hAnsi="Arial" w:cs="Arial"/>
          <w:sz w:val="24"/>
          <w:szCs w:val="24"/>
        </w:rPr>
        <w:t>y sus incrementos diarios en potrillos de raza Criollo</w:t>
      </w:r>
      <w:r w:rsidR="002B7382">
        <w:rPr>
          <w:rFonts w:ascii="Arial" w:hAnsi="Arial" w:cs="Arial"/>
          <w:sz w:val="24"/>
          <w:szCs w:val="24"/>
        </w:rPr>
        <w:t>,</w:t>
      </w:r>
      <w:r w:rsidR="002B7382" w:rsidRPr="002B7382">
        <w:rPr>
          <w:rFonts w:ascii="Arial" w:hAnsi="Arial" w:cs="Arial"/>
          <w:sz w:val="24"/>
          <w:szCs w:val="24"/>
        </w:rPr>
        <w:t xml:space="preserve"> criados en un sistema de producción </w:t>
      </w:r>
      <w:proofErr w:type="spellStart"/>
      <w:r w:rsidR="002B7382" w:rsidRPr="002B7382">
        <w:rPr>
          <w:rFonts w:ascii="Arial" w:hAnsi="Arial" w:cs="Arial"/>
          <w:sz w:val="24"/>
          <w:szCs w:val="24"/>
        </w:rPr>
        <w:t>semi</w:t>
      </w:r>
      <w:proofErr w:type="spellEnd"/>
      <w:r w:rsidR="009E6D69">
        <w:rPr>
          <w:rFonts w:ascii="Arial" w:hAnsi="Arial" w:cs="Arial"/>
          <w:sz w:val="24"/>
          <w:szCs w:val="24"/>
        </w:rPr>
        <w:t xml:space="preserve"> </w:t>
      </w:r>
      <w:r w:rsidR="002B7382" w:rsidRPr="002B7382">
        <w:rPr>
          <w:rFonts w:ascii="Arial" w:hAnsi="Arial" w:cs="Arial"/>
          <w:sz w:val="24"/>
          <w:szCs w:val="24"/>
        </w:rPr>
        <w:t>extensivo en la ventana del día 10 a 17 de vida.</w:t>
      </w:r>
    </w:p>
    <w:p w14:paraId="75D03314" w14:textId="77777777" w:rsidR="00732737" w:rsidRPr="004D541D" w:rsidRDefault="00CB123E" w:rsidP="004D541D">
      <w:pPr>
        <w:jc w:val="both"/>
        <w:rPr>
          <w:rFonts w:ascii="Arial" w:hAnsi="Arial" w:cs="Arial"/>
          <w:b/>
          <w:sz w:val="24"/>
          <w:szCs w:val="24"/>
          <w:shd w:val="clear" w:color="auto" w:fill="FFFFFF"/>
        </w:rPr>
      </w:pPr>
      <w:r w:rsidRPr="004D541D">
        <w:rPr>
          <w:rFonts w:ascii="Arial" w:hAnsi="Arial" w:cs="Arial"/>
          <w:b/>
          <w:sz w:val="24"/>
          <w:szCs w:val="24"/>
          <w:shd w:val="clear" w:color="auto" w:fill="FFFFFF"/>
        </w:rPr>
        <w:t>Materiales y métodos</w:t>
      </w:r>
    </w:p>
    <w:p w14:paraId="4F448F3C" w14:textId="77777777" w:rsidR="00BD443B" w:rsidRPr="00C6231A" w:rsidRDefault="00BD443B" w:rsidP="00BD443B">
      <w:pPr>
        <w:jc w:val="both"/>
        <w:rPr>
          <w:rFonts w:ascii="Arial" w:hAnsi="Arial" w:cs="Arial"/>
          <w:sz w:val="24"/>
          <w:szCs w:val="24"/>
          <w:shd w:val="clear" w:color="auto" w:fill="FFFFFF"/>
        </w:rPr>
      </w:pPr>
      <w:r w:rsidRPr="00C6231A">
        <w:rPr>
          <w:rFonts w:ascii="Arial" w:hAnsi="Arial" w:cs="Arial"/>
          <w:sz w:val="24"/>
          <w:szCs w:val="24"/>
          <w:shd w:val="clear" w:color="auto" w:fill="FFFFFF"/>
        </w:rPr>
        <w:t>El presente trabajo se llevó a cabo bajo el marco del proyecto de investigación: “Adaptación y aplicación de técnicas de sociabilización, manejo temprano y aprendizaje no traumáticos en pot</w:t>
      </w:r>
      <w:r>
        <w:rPr>
          <w:rFonts w:ascii="Arial" w:hAnsi="Arial" w:cs="Arial"/>
          <w:sz w:val="24"/>
          <w:szCs w:val="24"/>
          <w:shd w:val="clear" w:color="auto" w:fill="FFFFFF"/>
        </w:rPr>
        <w:t>rillos de Raza Criollo</w:t>
      </w:r>
      <w:r w:rsidRPr="00C6231A">
        <w:rPr>
          <w:rFonts w:ascii="Arial" w:hAnsi="Arial" w:cs="Arial"/>
          <w:sz w:val="24"/>
          <w:szCs w:val="24"/>
          <w:shd w:val="clear" w:color="auto" w:fill="FFFFFF"/>
        </w:rPr>
        <w:t xml:space="preserve">, dentro </w:t>
      </w:r>
      <w:r>
        <w:rPr>
          <w:rFonts w:ascii="Arial" w:hAnsi="Arial" w:cs="Arial"/>
          <w:sz w:val="24"/>
          <w:szCs w:val="24"/>
          <w:shd w:val="clear" w:color="auto" w:fill="FFFFFF"/>
        </w:rPr>
        <w:t xml:space="preserve">de un modelo de producción </w:t>
      </w:r>
      <w:proofErr w:type="spellStart"/>
      <w:r>
        <w:rPr>
          <w:rFonts w:ascii="Arial" w:hAnsi="Arial" w:cs="Arial"/>
          <w:sz w:val="24"/>
          <w:szCs w:val="24"/>
          <w:shd w:val="clear" w:color="auto" w:fill="FFFFFF"/>
        </w:rPr>
        <w:t>semi</w:t>
      </w:r>
      <w:proofErr w:type="spellEnd"/>
      <w:r w:rsidR="00AB6387">
        <w:rPr>
          <w:rFonts w:ascii="Arial" w:hAnsi="Arial" w:cs="Arial"/>
          <w:sz w:val="24"/>
          <w:szCs w:val="24"/>
          <w:shd w:val="clear" w:color="auto" w:fill="FFFFFF"/>
        </w:rPr>
        <w:t xml:space="preserve"> </w:t>
      </w:r>
      <w:r w:rsidRPr="00C6231A">
        <w:rPr>
          <w:rFonts w:ascii="Arial" w:hAnsi="Arial" w:cs="Arial"/>
          <w:sz w:val="24"/>
          <w:szCs w:val="24"/>
          <w:shd w:val="clear" w:color="auto" w:fill="FFFFFF"/>
        </w:rPr>
        <w:t xml:space="preserve">extensiva” dirigido por </w:t>
      </w:r>
      <w:r>
        <w:rPr>
          <w:rFonts w:ascii="Arial" w:hAnsi="Arial" w:cs="Arial"/>
          <w:sz w:val="24"/>
          <w:szCs w:val="24"/>
          <w:shd w:val="clear" w:color="auto" w:fill="FFFFFF"/>
        </w:rPr>
        <w:t xml:space="preserve">M. Sc. </w:t>
      </w:r>
      <w:r w:rsidRPr="00C6231A">
        <w:rPr>
          <w:rFonts w:ascii="Arial" w:hAnsi="Arial" w:cs="Arial"/>
          <w:sz w:val="24"/>
          <w:szCs w:val="24"/>
          <w:shd w:val="clear" w:color="auto" w:fill="FFFFFF"/>
        </w:rPr>
        <w:t>Sergio Paz y codirigido por</w:t>
      </w:r>
      <w:r>
        <w:rPr>
          <w:rFonts w:ascii="Arial" w:hAnsi="Arial" w:cs="Arial"/>
          <w:sz w:val="24"/>
          <w:szCs w:val="24"/>
          <w:shd w:val="clear" w:color="auto" w:fill="FFFFFF"/>
        </w:rPr>
        <w:t xml:space="preserve"> Lic. M. Sc. </w:t>
      </w:r>
      <w:r w:rsidRPr="00C6231A">
        <w:rPr>
          <w:rFonts w:ascii="Arial" w:hAnsi="Arial" w:cs="Arial"/>
          <w:sz w:val="24"/>
          <w:szCs w:val="24"/>
          <w:shd w:val="clear" w:color="auto" w:fill="FFFFFF"/>
        </w:rPr>
        <w:t xml:space="preserve">Nora </w:t>
      </w:r>
      <w:proofErr w:type="spellStart"/>
      <w:r w:rsidRPr="00C6231A">
        <w:rPr>
          <w:rFonts w:ascii="Arial" w:hAnsi="Arial" w:cs="Arial"/>
          <w:sz w:val="24"/>
          <w:szCs w:val="24"/>
          <w:shd w:val="clear" w:color="auto" w:fill="FFFFFF"/>
        </w:rPr>
        <w:t>Abbiati</w:t>
      </w:r>
      <w:proofErr w:type="spellEnd"/>
      <w:r w:rsidRPr="00C6231A">
        <w:rPr>
          <w:rFonts w:ascii="Arial" w:hAnsi="Arial" w:cs="Arial"/>
          <w:sz w:val="24"/>
          <w:szCs w:val="24"/>
          <w:shd w:val="clear" w:color="auto" w:fill="FFFFFF"/>
        </w:rPr>
        <w:t xml:space="preserve"> pertenecientes a las cátedras de </w:t>
      </w:r>
      <w:proofErr w:type="spellStart"/>
      <w:r w:rsidRPr="00C6231A">
        <w:rPr>
          <w:rFonts w:ascii="Arial" w:hAnsi="Arial" w:cs="Arial"/>
          <w:sz w:val="24"/>
          <w:szCs w:val="24"/>
          <w:shd w:val="clear" w:color="auto" w:fill="FFFFFF"/>
        </w:rPr>
        <w:t>Equinotecnia</w:t>
      </w:r>
      <w:proofErr w:type="spellEnd"/>
      <w:r w:rsidRPr="00C6231A">
        <w:rPr>
          <w:rFonts w:ascii="Arial" w:hAnsi="Arial" w:cs="Arial"/>
          <w:sz w:val="24"/>
          <w:szCs w:val="24"/>
          <w:shd w:val="clear" w:color="auto" w:fill="FFFFFF"/>
        </w:rPr>
        <w:t xml:space="preserve"> y Biometría, respectivamente, </w:t>
      </w:r>
      <w:r w:rsidR="00C44278">
        <w:rPr>
          <w:rFonts w:ascii="Arial" w:hAnsi="Arial" w:cs="Arial"/>
          <w:sz w:val="24"/>
          <w:szCs w:val="24"/>
          <w:shd w:val="clear" w:color="auto" w:fill="FFFFFF"/>
        </w:rPr>
        <w:t>de</w:t>
      </w:r>
      <w:r w:rsidRPr="00C6231A">
        <w:rPr>
          <w:rFonts w:ascii="Arial" w:hAnsi="Arial" w:cs="Arial"/>
          <w:sz w:val="24"/>
          <w:szCs w:val="24"/>
          <w:shd w:val="clear" w:color="auto" w:fill="FFFFFF"/>
        </w:rPr>
        <w:t xml:space="preserve"> la Facultad de Ciencias Agrarias de Lomas de Zamora (FCA-UNLZ).</w:t>
      </w:r>
    </w:p>
    <w:p w14:paraId="1437CC23" w14:textId="77777777" w:rsidR="00BD443B" w:rsidRDefault="00BD443B" w:rsidP="009A13D3">
      <w:pPr>
        <w:jc w:val="both"/>
        <w:rPr>
          <w:rFonts w:ascii="Arial" w:hAnsi="Arial" w:cs="Arial"/>
          <w:sz w:val="24"/>
          <w:szCs w:val="24"/>
          <w:shd w:val="clear" w:color="auto" w:fill="FFFFFF"/>
        </w:rPr>
      </w:pPr>
      <w:r>
        <w:rPr>
          <w:rFonts w:ascii="Arial" w:hAnsi="Arial" w:cs="Arial"/>
          <w:color w:val="000000" w:themeColor="text1"/>
          <w:sz w:val="24"/>
          <w:szCs w:val="24"/>
          <w:shd w:val="clear" w:color="auto" w:fill="FFFFFF"/>
        </w:rPr>
        <w:t xml:space="preserve">Dicho </w:t>
      </w:r>
      <w:r w:rsidR="004D6C68" w:rsidRPr="00F76086">
        <w:rPr>
          <w:rFonts w:ascii="Arial" w:hAnsi="Arial" w:cs="Arial"/>
          <w:color w:val="000000" w:themeColor="text1"/>
          <w:sz w:val="24"/>
          <w:szCs w:val="24"/>
          <w:shd w:val="clear" w:color="auto" w:fill="FFFFFF"/>
        </w:rPr>
        <w:t xml:space="preserve">trabajo se realizó </w:t>
      </w:r>
      <w:r w:rsidR="00B05609">
        <w:rPr>
          <w:rFonts w:ascii="Arial" w:hAnsi="Arial" w:cs="Arial"/>
          <w:color w:val="000000" w:themeColor="text1"/>
          <w:sz w:val="24"/>
          <w:szCs w:val="24"/>
          <w:shd w:val="clear" w:color="auto" w:fill="FFFFFF"/>
        </w:rPr>
        <w:t>en</w:t>
      </w:r>
      <w:r w:rsidR="0066282B" w:rsidRPr="00F76086">
        <w:rPr>
          <w:rFonts w:ascii="Arial" w:hAnsi="Arial" w:cs="Arial"/>
          <w:sz w:val="24"/>
          <w:szCs w:val="24"/>
          <w:shd w:val="clear" w:color="auto" w:fill="FFFFFF"/>
        </w:rPr>
        <w:t xml:space="preserve"> las instalaciones de Es</w:t>
      </w:r>
      <w:r w:rsidR="00664BAC" w:rsidRPr="00F76086">
        <w:rPr>
          <w:rFonts w:ascii="Arial" w:hAnsi="Arial" w:cs="Arial"/>
          <w:sz w:val="24"/>
          <w:szCs w:val="24"/>
          <w:shd w:val="clear" w:color="auto" w:fill="FFFFFF"/>
        </w:rPr>
        <w:t>tancia La República, Luján, provincia de Buenos Aires.</w:t>
      </w:r>
      <w:r>
        <w:rPr>
          <w:rFonts w:ascii="Arial" w:hAnsi="Arial" w:cs="Arial"/>
          <w:sz w:val="24"/>
          <w:szCs w:val="24"/>
          <w:shd w:val="clear" w:color="auto" w:fill="FFFFFF"/>
        </w:rPr>
        <w:t xml:space="preserve"> E</w:t>
      </w:r>
      <w:r w:rsidR="00C44278">
        <w:rPr>
          <w:rFonts w:ascii="Arial" w:hAnsi="Arial" w:cs="Arial"/>
          <w:sz w:val="24"/>
          <w:szCs w:val="24"/>
          <w:shd w:val="clear" w:color="auto" w:fill="FFFFFF"/>
        </w:rPr>
        <w:t>n e</w:t>
      </w:r>
      <w:r>
        <w:rPr>
          <w:rFonts w:ascii="Arial" w:hAnsi="Arial" w:cs="Arial"/>
          <w:sz w:val="24"/>
          <w:szCs w:val="24"/>
          <w:shd w:val="clear" w:color="auto" w:fill="FFFFFF"/>
        </w:rPr>
        <w:t xml:space="preserve">l lugar </w:t>
      </w:r>
      <w:r w:rsidR="00C44278">
        <w:rPr>
          <w:rFonts w:ascii="Arial" w:hAnsi="Arial" w:cs="Arial"/>
          <w:sz w:val="24"/>
          <w:szCs w:val="24"/>
          <w:shd w:val="clear" w:color="auto" w:fill="FFFFFF"/>
        </w:rPr>
        <w:t xml:space="preserve">se </w:t>
      </w:r>
      <w:r>
        <w:rPr>
          <w:rFonts w:ascii="Arial" w:hAnsi="Arial" w:cs="Arial"/>
          <w:sz w:val="24"/>
          <w:szCs w:val="24"/>
          <w:shd w:val="clear" w:color="auto" w:fill="FFFFFF"/>
        </w:rPr>
        <w:t xml:space="preserve">lleva a cabo como actividad principal la cría de caballos Criollo, siendo en la actualidad un referente a nivel nacional </w:t>
      </w:r>
      <w:proofErr w:type="gramStart"/>
      <w:r>
        <w:rPr>
          <w:rFonts w:ascii="Arial" w:hAnsi="Arial" w:cs="Arial"/>
          <w:sz w:val="24"/>
          <w:szCs w:val="24"/>
          <w:shd w:val="clear" w:color="auto" w:fill="FFFFFF"/>
        </w:rPr>
        <w:t>e</w:t>
      </w:r>
      <w:proofErr w:type="gramEnd"/>
      <w:r>
        <w:rPr>
          <w:rFonts w:ascii="Arial" w:hAnsi="Arial" w:cs="Arial"/>
          <w:sz w:val="24"/>
          <w:szCs w:val="24"/>
          <w:shd w:val="clear" w:color="auto" w:fill="FFFFFF"/>
        </w:rPr>
        <w:t xml:space="preserve"> internacional</w:t>
      </w:r>
      <w:r w:rsidR="00492A40">
        <w:rPr>
          <w:rFonts w:ascii="Arial" w:hAnsi="Arial" w:cs="Arial"/>
          <w:sz w:val="24"/>
          <w:szCs w:val="24"/>
          <w:shd w:val="clear" w:color="auto" w:fill="FFFFFF"/>
        </w:rPr>
        <w:t>.</w:t>
      </w:r>
    </w:p>
    <w:p w14:paraId="3B9F1E4D" w14:textId="6ACB4D8C" w:rsidR="00B05609" w:rsidRDefault="001073CF" w:rsidP="009A13D3">
      <w:pPr>
        <w:jc w:val="both"/>
        <w:rPr>
          <w:rFonts w:ascii="Arial" w:hAnsi="Arial" w:cs="Arial"/>
          <w:color w:val="000000" w:themeColor="text1"/>
          <w:sz w:val="24"/>
          <w:szCs w:val="24"/>
          <w:shd w:val="clear" w:color="auto" w:fill="FFFFFF"/>
        </w:rPr>
      </w:pPr>
      <w:r w:rsidRPr="00D834E5">
        <w:rPr>
          <w:rFonts w:ascii="Arial" w:hAnsi="Arial" w:cs="Arial"/>
          <w:color w:val="000000" w:themeColor="text1"/>
          <w:sz w:val="24"/>
          <w:szCs w:val="24"/>
          <w:shd w:val="clear" w:color="auto" w:fill="FFFFFF"/>
        </w:rPr>
        <w:t>La región en la que se llevó</w:t>
      </w:r>
      <w:r w:rsidRPr="00F76086">
        <w:rPr>
          <w:rFonts w:ascii="Arial" w:hAnsi="Arial" w:cs="Arial"/>
          <w:color w:val="000000" w:themeColor="text1"/>
          <w:sz w:val="24"/>
          <w:szCs w:val="24"/>
          <w:shd w:val="clear" w:color="auto" w:fill="FFFFFF"/>
        </w:rPr>
        <w:t xml:space="preserve"> a cabo</w:t>
      </w:r>
      <w:r w:rsidR="00B05609">
        <w:rPr>
          <w:rFonts w:ascii="Arial" w:hAnsi="Arial" w:cs="Arial"/>
          <w:color w:val="000000" w:themeColor="text1"/>
          <w:sz w:val="24"/>
          <w:szCs w:val="24"/>
          <w:shd w:val="clear" w:color="auto" w:fill="FFFFFF"/>
        </w:rPr>
        <w:t xml:space="preserve"> el ensayo</w:t>
      </w:r>
      <w:r w:rsidRPr="00F76086">
        <w:rPr>
          <w:rFonts w:ascii="Arial" w:hAnsi="Arial" w:cs="Arial"/>
          <w:color w:val="000000" w:themeColor="text1"/>
          <w:sz w:val="24"/>
          <w:szCs w:val="24"/>
          <w:shd w:val="clear" w:color="auto" w:fill="FFFFFF"/>
        </w:rPr>
        <w:t xml:space="preserve"> posee</w:t>
      </w:r>
      <w:r w:rsidR="00A0608E">
        <w:rPr>
          <w:rFonts w:ascii="Arial" w:hAnsi="Arial" w:cs="Arial"/>
          <w:color w:val="000000" w:themeColor="text1"/>
          <w:sz w:val="24"/>
          <w:szCs w:val="24"/>
          <w:shd w:val="clear" w:color="auto" w:fill="FFFFFF"/>
        </w:rPr>
        <w:t xml:space="preserve"> </w:t>
      </w:r>
      <w:r w:rsidR="001D1423">
        <w:rPr>
          <w:rFonts w:ascii="Arial" w:hAnsi="Arial" w:cs="Arial"/>
          <w:color w:val="000000" w:themeColor="text1"/>
          <w:sz w:val="24"/>
          <w:szCs w:val="24"/>
          <w:shd w:val="clear" w:color="auto" w:fill="FFFFFF"/>
        </w:rPr>
        <w:t xml:space="preserve">en promedio </w:t>
      </w:r>
      <w:r w:rsidR="007127E5" w:rsidRPr="00F76086">
        <w:rPr>
          <w:rFonts w:ascii="Arial" w:hAnsi="Arial" w:cs="Arial"/>
          <w:color w:val="000000" w:themeColor="text1"/>
          <w:sz w:val="24"/>
          <w:szCs w:val="24"/>
          <w:shd w:val="clear" w:color="auto" w:fill="FFFFFF"/>
        </w:rPr>
        <w:t>1042 mm de precipitaci</w:t>
      </w:r>
      <w:r w:rsidR="001D1423">
        <w:rPr>
          <w:rFonts w:ascii="Arial" w:hAnsi="Arial" w:cs="Arial"/>
          <w:color w:val="000000" w:themeColor="text1"/>
          <w:sz w:val="24"/>
          <w:szCs w:val="24"/>
          <w:shd w:val="clear" w:color="auto" w:fill="FFFFFF"/>
        </w:rPr>
        <w:t xml:space="preserve">ones al año, </w:t>
      </w:r>
      <w:r w:rsidR="00CD11D2">
        <w:rPr>
          <w:rFonts w:ascii="Arial" w:hAnsi="Arial" w:cs="Arial"/>
          <w:color w:val="000000" w:themeColor="text1"/>
          <w:sz w:val="24"/>
          <w:szCs w:val="24"/>
          <w:shd w:val="clear" w:color="auto" w:fill="FFFFFF"/>
        </w:rPr>
        <w:t xml:space="preserve">con </w:t>
      </w:r>
      <w:r w:rsidR="007127E5" w:rsidRPr="00F76086">
        <w:rPr>
          <w:rFonts w:ascii="Arial" w:hAnsi="Arial" w:cs="Arial"/>
          <w:color w:val="000000" w:themeColor="text1"/>
          <w:sz w:val="24"/>
          <w:szCs w:val="24"/>
          <w:shd w:val="clear" w:color="auto" w:fill="FFFFFF"/>
        </w:rPr>
        <w:t xml:space="preserve">veranos cálidos </w:t>
      </w:r>
      <w:r w:rsidR="001D1423">
        <w:rPr>
          <w:rFonts w:ascii="Arial" w:hAnsi="Arial" w:cs="Arial"/>
          <w:color w:val="000000" w:themeColor="text1"/>
          <w:sz w:val="24"/>
          <w:szCs w:val="24"/>
          <w:shd w:val="clear" w:color="auto" w:fill="FFFFFF"/>
        </w:rPr>
        <w:t xml:space="preserve">cuyas </w:t>
      </w:r>
      <w:r w:rsidR="00063BAC" w:rsidRPr="00F76086">
        <w:rPr>
          <w:rFonts w:ascii="Arial" w:hAnsi="Arial" w:cs="Arial"/>
          <w:color w:val="000000" w:themeColor="text1"/>
          <w:sz w:val="24"/>
          <w:szCs w:val="24"/>
          <w:shd w:val="clear" w:color="auto" w:fill="FFFFFF"/>
        </w:rPr>
        <w:t xml:space="preserve">temperaturas medias </w:t>
      </w:r>
      <w:r w:rsidR="001D1423">
        <w:rPr>
          <w:rFonts w:ascii="Arial" w:hAnsi="Arial" w:cs="Arial"/>
          <w:color w:val="000000" w:themeColor="text1"/>
          <w:sz w:val="24"/>
          <w:szCs w:val="24"/>
          <w:shd w:val="clear" w:color="auto" w:fill="FFFFFF"/>
        </w:rPr>
        <w:t xml:space="preserve">varían </w:t>
      </w:r>
      <w:r w:rsidR="00063BAC" w:rsidRPr="00F76086">
        <w:rPr>
          <w:rFonts w:ascii="Arial" w:hAnsi="Arial" w:cs="Arial"/>
          <w:color w:val="000000" w:themeColor="text1"/>
          <w:sz w:val="24"/>
          <w:szCs w:val="24"/>
          <w:shd w:val="clear" w:color="auto" w:fill="FFFFFF"/>
        </w:rPr>
        <w:t>entre 20 y 25</w:t>
      </w:r>
      <w:r w:rsidR="007127E5" w:rsidRPr="00F76086">
        <w:rPr>
          <w:rFonts w:ascii="Arial" w:hAnsi="Arial" w:cs="Arial"/>
          <w:color w:val="000000" w:themeColor="text1"/>
          <w:sz w:val="24"/>
          <w:szCs w:val="24"/>
          <w:shd w:val="clear" w:color="auto" w:fill="FFFFFF"/>
        </w:rPr>
        <w:t>º</w:t>
      </w:r>
      <w:r w:rsidR="00063BAC" w:rsidRPr="00F76086">
        <w:rPr>
          <w:rFonts w:ascii="Arial" w:hAnsi="Arial" w:cs="Arial"/>
          <w:color w:val="000000" w:themeColor="text1"/>
          <w:sz w:val="24"/>
          <w:szCs w:val="24"/>
          <w:shd w:val="clear" w:color="auto" w:fill="FFFFFF"/>
        </w:rPr>
        <w:t>C</w:t>
      </w:r>
      <w:r w:rsidR="00953726">
        <w:rPr>
          <w:rFonts w:ascii="Arial" w:hAnsi="Arial" w:cs="Arial"/>
          <w:color w:val="000000" w:themeColor="text1"/>
          <w:sz w:val="24"/>
          <w:szCs w:val="24"/>
          <w:shd w:val="clear" w:color="auto" w:fill="FFFFFF"/>
        </w:rPr>
        <w:t xml:space="preserve"> </w:t>
      </w:r>
      <w:r w:rsidR="001D1423">
        <w:rPr>
          <w:rFonts w:ascii="Arial" w:hAnsi="Arial" w:cs="Arial"/>
          <w:color w:val="000000" w:themeColor="text1"/>
          <w:sz w:val="24"/>
          <w:szCs w:val="24"/>
          <w:shd w:val="clear" w:color="auto" w:fill="FFFFFF"/>
        </w:rPr>
        <w:t xml:space="preserve">con </w:t>
      </w:r>
      <w:r w:rsidR="007127E5" w:rsidRPr="00F76086">
        <w:rPr>
          <w:rFonts w:ascii="Arial" w:hAnsi="Arial" w:cs="Arial"/>
          <w:color w:val="000000" w:themeColor="text1"/>
          <w:sz w:val="24"/>
          <w:szCs w:val="24"/>
          <w:shd w:val="clear" w:color="auto" w:fill="FFFFFF"/>
        </w:rPr>
        <w:t>máximas prom</w:t>
      </w:r>
      <w:r w:rsidR="00063BAC" w:rsidRPr="00F76086">
        <w:rPr>
          <w:rFonts w:ascii="Arial" w:hAnsi="Arial" w:cs="Arial"/>
          <w:color w:val="000000" w:themeColor="text1"/>
          <w:sz w:val="24"/>
          <w:szCs w:val="24"/>
          <w:shd w:val="clear" w:color="auto" w:fill="FFFFFF"/>
        </w:rPr>
        <w:t>e</w:t>
      </w:r>
      <w:r w:rsidR="007127E5" w:rsidRPr="00F76086">
        <w:rPr>
          <w:rFonts w:ascii="Arial" w:hAnsi="Arial" w:cs="Arial"/>
          <w:color w:val="000000" w:themeColor="text1"/>
          <w:sz w:val="24"/>
          <w:szCs w:val="24"/>
          <w:shd w:val="clear" w:color="auto" w:fill="FFFFFF"/>
        </w:rPr>
        <w:t>di</w:t>
      </w:r>
      <w:r w:rsidR="001D1423">
        <w:rPr>
          <w:rFonts w:ascii="Arial" w:hAnsi="Arial" w:cs="Arial"/>
          <w:color w:val="000000" w:themeColor="text1"/>
          <w:sz w:val="24"/>
          <w:szCs w:val="24"/>
          <w:shd w:val="clear" w:color="auto" w:fill="FFFFFF"/>
        </w:rPr>
        <w:t>o</w:t>
      </w:r>
      <w:r w:rsidR="00953726">
        <w:rPr>
          <w:rFonts w:ascii="Arial" w:hAnsi="Arial" w:cs="Arial"/>
          <w:color w:val="000000" w:themeColor="text1"/>
          <w:sz w:val="24"/>
          <w:szCs w:val="24"/>
          <w:shd w:val="clear" w:color="auto" w:fill="FFFFFF"/>
        </w:rPr>
        <w:t xml:space="preserve"> </w:t>
      </w:r>
      <w:r w:rsidR="001D1423">
        <w:rPr>
          <w:rFonts w:ascii="Arial" w:hAnsi="Arial" w:cs="Arial"/>
          <w:color w:val="000000" w:themeColor="text1"/>
          <w:sz w:val="24"/>
          <w:szCs w:val="24"/>
          <w:shd w:val="clear" w:color="auto" w:fill="FFFFFF"/>
        </w:rPr>
        <w:t>de</w:t>
      </w:r>
      <w:r w:rsidR="007127E5" w:rsidRPr="00F76086">
        <w:rPr>
          <w:rFonts w:ascii="Arial" w:hAnsi="Arial" w:cs="Arial"/>
          <w:color w:val="000000" w:themeColor="text1"/>
          <w:sz w:val="24"/>
          <w:szCs w:val="24"/>
          <w:shd w:val="clear" w:color="auto" w:fill="FFFFFF"/>
        </w:rPr>
        <w:t xml:space="preserve"> 30</w:t>
      </w:r>
      <w:r w:rsidR="00063BAC" w:rsidRPr="00F76086">
        <w:rPr>
          <w:rFonts w:ascii="Arial" w:hAnsi="Arial" w:cs="Arial"/>
          <w:color w:val="000000" w:themeColor="text1"/>
          <w:sz w:val="24"/>
          <w:szCs w:val="24"/>
          <w:shd w:val="clear" w:color="auto" w:fill="FFFFFF"/>
        </w:rPr>
        <w:t>ºC</w:t>
      </w:r>
      <w:r w:rsidR="007127E5" w:rsidRPr="00F76086">
        <w:rPr>
          <w:rFonts w:ascii="Arial" w:hAnsi="Arial" w:cs="Arial"/>
          <w:color w:val="000000" w:themeColor="text1"/>
          <w:sz w:val="24"/>
          <w:szCs w:val="24"/>
          <w:shd w:val="clear" w:color="auto" w:fill="FFFFFF"/>
        </w:rPr>
        <w:t>. Los invi</w:t>
      </w:r>
      <w:r w:rsidR="00063BAC" w:rsidRPr="00F76086">
        <w:rPr>
          <w:rFonts w:ascii="Arial" w:hAnsi="Arial" w:cs="Arial"/>
          <w:color w:val="000000" w:themeColor="text1"/>
          <w:sz w:val="24"/>
          <w:szCs w:val="24"/>
          <w:shd w:val="clear" w:color="auto" w:fill="FFFFFF"/>
        </w:rPr>
        <w:t>e</w:t>
      </w:r>
      <w:r w:rsidR="007127E5" w:rsidRPr="00F76086">
        <w:rPr>
          <w:rFonts w:ascii="Arial" w:hAnsi="Arial" w:cs="Arial"/>
          <w:color w:val="000000" w:themeColor="text1"/>
          <w:sz w:val="24"/>
          <w:szCs w:val="24"/>
          <w:shd w:val="clear" w:color="auto" w:fill="FFFFFF"/>
        </w:rPr>
        <w:t>rnos son templ</w:t>
      </w:r>
      <w:r w:rsidR="00063BAC" w:rsidRPr="00F76086">
        <w:rPr>
          <w:rFonts w:ascii="Arial" w:hAnsi="Arial" w:cs="Arial"/>
          <w:color w:val="000000" w:themeColor="text1"/>
          <w:sz w:val="24"/>
          <w:szCs w:val="24"/>
          <w:shd w:val="clear" w:color="auto" w:fill="FFFFFF"/>
        </w:rPr>
        <w:t>ados, menos lluviosos que los ver</w:t>
      </w:r>
      <w:r w:rsidR="007127E5" w:rsidRPr="00F76086">
        <w:rPr>
          <w:rFonts w:ascii="Arial" w:hAnsi="Arial" w:cs="Arial"/>
          <w:color w:val="000000" w:themeColor="text1"/>
          <w:sz w:val="24"/>
          <w:szCs w:val="24"/>
          <w:shd w:val="clear" w:color="auto" w:fill="FFFFFF"/>
        </w:rPr>
        <w:t>anos</w:t>
      </w:r>
      <w:r w:rsidR="00063BAC" w:rsidRPr="00F76086">
        <w:rPr>
          <w:rFonts w:ascii="Arial" w:hAnsi="Arial" w:cs="Arial"/>
          <w:color w:val="000000" w:themeColor="text1"/>
          <w:sz w:val="24"/>
          <w:szCs w:val="24"/>
          <w:shd w:val="clear" w:color="auto" w:fill="FFFFFF"/>
        </w:rPr>
        <w:t>, con temperaturas medias de 10ºC y las mínimas promediando los 5ºC</w:t>
      </w:r>
      <w:r w:rsidR="007127E5" w:rsidRPr="00F76086">
        <w:rPr>
          <w:rFonts w:ascii="Arial" w:hAnsi="Arial" w:cs="Arial"/>
          <w:color w:val="000000" w:themeColor="text1"/>
          <w:sz w:val="24"/>
          <w:szCs w:val="24"/>
          <w:shd w:val="clear" w:color="auto" w:fill="FFFFFF"/>
        </w:rPr>
        <w:t>.</w:t>
      </w:r>
    </w:p>
    <w:p w14:paraId="625A43AA" w14:textId="38D23BA7" w:rsidR="007D0B73" w:rsidRPr="00F76086" w:rsidRDefault="007D0B73" w:rsidP="007D0B73">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Durante las temporadas de partos </w:t>
      </w:r>
      <w:r w:rsidR="00902E11">
        <w:rPr>
          <w:rFonts w:ascii="Arial" w:hAnsi="Arial" w:cs="Arial"/>
          <w:color w:val="000000" w:themeColor="text1"/>
          <w:sz w:val="24"/>
          <w:szCs w:val="24"/>
          <w:shd w:val="clear" w:color="auto" w:fill="FFFFFF"/>
        </w:rPr>
        <w:t xml:space="preserve">de </w:t>
      </w:r>
      <w:r w:rsidR="00F668A7">
        <w:rPr>
          <w:rFonts w:ascii="Arial" w:hAnsi="Arial" w:cs="Arial"/>
          <w:color w:val="000000" w:themeColor="text1"/>
          <w:sz w:val="24"/>
          <w:szCs w:val="24"/>
          <w:shd w:val="clear" w:color="auto" w:fill="FFFFFF"/>
        </w:rPr>
        <w:t xml:space="preserve">diciembre </w:t>
      </w:r>
      <w:r>
        <w:rPr>
          <w:rFonts w:ascii="Arial" w:hAnsi="Arial" w:cs="Arial"/>
          <w:color w:val="000000" w:themeColor="text1"/>
          <w:sz w:val="24"/>
          <w:szCs w:val="24"/>
          <w:shd w:val="clear" w:color="auto" w:fill="FFFFFF"/>
        </w:rPr>
        <w:t xml:space="preserve">2014 y 2016 se seleccionaron muestras aleatorias de potrillos de la raza </w:t>
      </w:r>
      <w:r w:rsidR="001B52DE">
        <w:rPr>
          <w:rFonts w:ascii="Arial" w:hAnsi="Arial" w:cs="Arial"/>
          <w:color w:val="000000" w:themeColor="text1"/>
          <w:sz w:val="24"/>
          <w:szCs w:val="24"/>
          <w:shd w:val="clear" w:color="auto" w:fill="FFFFFF"/>
        </w:rPr>
        <w:t xml:space="preserve">Criollo </w:t>
      </w:r>
      <w:r>
        <w:rPr>
          <w:rFonts w:ascii="Arial" w:hAnsi="Arial" w:cs="Arial"/>
          <w:color w:val="000000" w:themeColor="text1"/>
          <w:sz w:val="24"/>
          <w:szCs w:val="24"/>
          <w:shd w:val="clear" w:color="auto" w:fill="FFFFFF"/>
        </w:rPr>
        <w:t xml:space="preserve">de entre </w:t>
      </w:r>
      <w:r w:rsidRPr="00F76086">
        <w:rPr>
          <w:rFonts w:ascii="Arial" w:hAnsi="Arial" w:cs="Arial"/>
          <w:color w:val="000000" w:themeColor="text1"/>
          <w:sz w:val="24"/>
          <w:szCs w:val="24"/>
          <w:shd w:val="clear" w:color="auto" w:fill="FFFFFF"/>
        </w:rPr>
        <w:t>24 y 48 horas de vida.</w:t>
      </w:r>
      <w:r w:rsidR="003160E2">
        <w:rPr>
          <w:rFonts w:ascii="Arial" w:hAnsi="Arial" w:cs="Arial"/>
          <w:color w:val="000000" w:themeColor="text1"/>
          <w:sz w:val="24"/>
          <w:szCs w:val="24"/>
          <w:shd w:val="clear" w:color="auto" w:fill="FFFFFF"/>
        </w:rPr>
        <w:t xml:space="preserve"> </w:t>
      </w:r>
      <w:r w:rsidRPr="00F76086">
        <w:rPr>
          <w:rFonts w:ascii="Arial" w:hAnsi="Arial" w:cs="Arial"/>
          <w:color w:val="000000" w:themeColor="text1"/>
          <w:sz w:val="24"/>
          <w:szCs w:val="24"/>
          <w:shd w:val="clear" w:color="auto" w:fill="FFFFFF"/>
        </w:rPr>
        <w:t>Las yeguas madres</w:t>
      </w:r>
      <w:r>
        <w:rPr>
          <w:rFonts w:ascii="Arial" w:hAnsi="Arial" w:cs="Arial"/>
          <w:color w:val="000000" w:themeColor="text1"/>
          <w:sz w:val="24"/>
          <w:szCs w:val="24"/>
          <w:shd w:val="clear" w:color="auto" w:fill="FFFFFF"/>
        </w:rPr>
        <w:t>,</w:t>
      </w:r>
      <w:r w:rsidRPr="00F76086">
        <w:rPr>
          <w:rFonts w:ascii="Arial" w:hAnsi="Arial" w:cs="Arial"/>
          <w:color w:val="000000" w:themeColor="text1"/>
          <w:sz w:val="24"/>
          <w:szCs w:val="24"/>
          <w:shd w:val="clear" w:color="auto" w:fill="FFFFFF"/>
        </w:rPr>
        <w:t xml:space="preserve"> de los animales </w:t>
      </w:r>
      <w:r>
        <w:rPr>
          <w:rFonts w:ascii="Arial" w:hAnsi="Arial" w:cs="Arial"/>
          <w:color w:val="000000" w:themeColor="text1"/>
          <w:sz w:val="24"/>
          <w:szCs w:val="24"/>
          <w:shd w:val="clear" w:color="auto" w:fill="FFFFFF"/>
        </w:rPr>
        <w:t>utilizados,</w:t>
      </w:r>
      <w:r w:rsidRPr="00F76086">
        <w:rPr>
          <w:rFonts w:ascii="Arial" w:hAnsi="Arial" w:cs="Arial"/>
          <w:color w:val="000000" w:themeColor="text1"/>
          <w:sz w:val="24"/>
          <w:szCs w:val="24"/>
          <w:shd w:val="clear" w:color="auto" w:fill="FFFFFF"/>
        </w:rPr>
        <w:t xml:space="preserve"> se encuentran a campo con alambrados perimetrales que limitan la superficie total en la que</w:t>
      </w:r>
      <w:r w:rsidR="00A0608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perman</w:t>
      </w:r>
      <w:r w:rsidR="00CD11D2">
        <w:rPr>
          <w:rFonts w:ascii="Arial" w:hAnsi="Arial" w:cs="Arial"/>
          <w:color w:val="000000" w:themeColor="text1"/>
          <w:sz w:val="24"/>
          <w:szCs w:val="24"/>
          <w:shd w:val="clear" w:color="auto" w:fill="FFFFFF"/>
        </w:rPr>
        <w:t>ece</w:t>
      </w:r>
      <w:r>
        <w:rPr>
          <w:rFonts w:ascii="Arial" w:hAnsi="Arial" w:cs="Arial"/>
          <w:color w:val="000000" w:themeColor="text1"/>
          <w:sz w:val="24"/>
          <w:szCs w:val="24"/>
          <w:shd w:val="clear" w:color="auto" w:fill="FFFFFF"/>
        </w:rPr>
        <w:t>n.</w:t>
      </w:r>
      <w:r w:rsidRPr="00F76086">
        <w:rPr>
          <w:rFonts w:ascii="Arial" w:hAnsi="Arial" w:cs="Arial"/>
          <w:color w:val="000000" w:themeColor="text1"/>
          <w:sz w:val="24"/>
          <w:szCs w:val="24"/>
          <w:shd w:val="clear" w:color="auto" w:fill="FFFFFF"/>
        </w:rPr>
        <w:t xml:space="preserve"> Las pasturas ubicadas en los mismos</w:t>
      </w:r>
      <w:r>
        <w:rPr>
          <w:rFonts w:ascii="Arial" w:hAnsi="Arial" w:cs="Arial"/>
          <w:color w:val="000000" w:themeColor="text1"/>
          <w:sz w:val="24"/>
          <w:szCs w:val="24"/>
          <w:shd w:val="clear" w:color="auto" w:fill="FFFFFF"/>
        </w:rPr>
        <w:t xml:space="preserve"> eran</w:t>
      </w:r>
      <w:r w:rsidRPr="00F76086">
        <w:rPr>
          <w:rFonts w:ascii="Arial" w:hAnsi="Arial" w:cs="Arial"/>
          <w:color w:val="000000" w:themeColor="text1"/>
          <w:sz w:val="24"/>
          <w:szCs w:val="24"/>
          <w:shd w:val="clear" w:color="auto" w:fill="FFFFFF"/>
        </w:rPr>
        <w:t xml:space="preserve"> el </w:t>
      </w:r>
      <w:r>
        <w:rPr>
          <w:rFonts w:ascii="Arial" w:hAnsi="Arial" w:cs="Arial"/>
          <w:color w:val="000000" w:themeColor="text1"/>
          <w:sz w:val="24"/>
          <w:szCs w:val="24"/>
          <w:shd w:val="clear" w:color="auto" w:fill="FFFFFF"/>
        </w:rPr>
        <w:t xml:space="preserve">único </w:t>
      </w:r>
      <w:r w:rsidRPr="00F76086">
        <w:rPr>
          <w:rFonts w:ascii="Arial" w:hAnsi="Arial" w:cs="Arial"/>
          <w:color w:val="000000" w:themeColor="text1"/>
          <w:sz w:val="24"/>
          <w:szCs w:val="24"/>
          <w:shd w:val="clear" w:color="auto" w:fill="FFFFFF"/>
        </w:rPr>
        <w:t>alimento disponible a lo largo del año</w:t>
      </w:r>
      <w:r w:rsidR="001D1423">
        <w:rPr>
          <w:rFonts w:ascii="Arial" w:hAnsi="Arial" w:cs="Arial"/>
          <w:color w:val="000000" w:themeColor="text1"/>
          <w:sz w:val="24"/>
          <w:szCs w:val="24"/>
          <w:shd w:val="clear" w:color="auto" w:fill="FFFFFF"/>
        </w:rPr>
        <w:t>, s</w:t>
      </w:r>
      <w:r w:rsidRPr="00F76086">
        <w:rPr>
          <w:rFonts w:ascii="Arial" w:hAnsi="Arial" w:cs="Arial"/>
          <w:color w:val="000000" w:themeColor="text1"/>
          <w:sz w:val="24"/>
          <w:szCs w:val="24"/>
          <w:shd w:val="clear" w:color="auto" w:fill="FFFFFF"/>
        </w:rPr>
        <w:t>iendo durante el mismo</w:t>
      </w:r>
      <w:r w:rsidR="00714BA9">
        <w:rPr>
          <w:rFonts w:ascii="Arial" w:hAnsi="Arial" w:cs="Arial"/>
          <w:color w:val="000000" w:themeColor="text1"/>
          <w:sz w:val="24"/>
          <w:szCs w:val="24"/>
          <w:shd w:val="clear" w:color="auto" w:fill="FFFFFF"/>
        </w:rPr>
        <w:t>,</w:t>
      </w:r>
      <w:r w:rsidRPr="00F76086">
        <w:rPr>
          <w:rFonts w:ascii="Arial" w:hAnsi="Arial" w:cs="Arial"/>
          <w:color w:val="000000" w:themeColor="text1"/>
          <w:sz w:val="24"/>
          <w:szCs w:val="24"/>
          <w:shd w:val="clear" w:color="auto" w:fill="FFFFFF"/>
        </w:rPr>
        <w:t xml:space="preserve"> altamente variable en cuanto a la disponibilidad y calidad. Dichas pasturas se enc</w:t>
      </w:r>
      <w:r>
        <w:rPr>
          <w:rFonts w:ascii="Arial" w:hAnsi="Arial" w:cs="Arial"/>
          <w:color w:val="000000" w:themeColor="text1"/>
          <w:sz w:val="24"/>
          <w:szCs w:val="24"/>
          <w:shd w:val="clear" w:color="auto" w:fill="FFFFFF"/>
        </w:rPr>
        <w:t xml:space="preserve">ontraban </w:t>
      </w:r>
      <w:r w:rsidRPr="00F76086">
        <w:rPr>
          <w:rFonts w:ascii="Arial" w:hAnsi="Arial" w:cs="Arial"/>
          <w:color w:val="000000" w:themeColor="text1"/>
          <w:sz w:val="24"/>
          <w:szCs w:val="24"/>
          <w:shd w:val="clear" w:color="auto" w:fill="FFFFFF"/>
        </w:rPr>
        <w:t xml:space="preserve">conformadas por especies naturalizadas en la zona </w:t>
      </w:r>
      <w:r>
        <w:rPr>
          <w:rFonts w:ascii="Arial" w:hAnsi="Arial" w:cs="Arial"/>
          <w:color w:val="000000" w:themeColor="text1"/>
          <w:sz w:val="24"/>
          <w:szCs w:val="24"/>
          <w:shd w:val="clear" w:color="auto" w:fill="FFFFFF"/>
        </w:rPr>
        <w:t xml:space="preserve">correspondientes a un </w:t>
      </w:r>
      <w:r w:rsidRPr="00F76086">
        <w:rPr>
          <w:rFonts w:ascii="Arial" w:hAnsi="Arial" w:cs="Arial"/>
          <w:color w:val="000000" w:themeColor="text1"/>
          <w:sz w:val="24"/>
          <w:szCs w:val="24"/>
          <w:shd w:val="clear" w:color="auto" w:fill="FFFFFF"/>
        </w:rPr>
        <w:t>pastizal natural.</w:t>
      </w:r>
    </w:p>
    <w:p w14:paraId="3BE2CCD7" w14:textId="3F6AE3E1" w:rsidR="007D0B73" w:rsidRDefault="007D0B73" w:rsidP="007D0B73">
      <w:pPr>
        <w:jc w:val="both"/>
        <w:rPr>
          <w:rFonts w:ascii="Arial" w:hAnsi="Arial" w:cs="Arial"/>
          <w:color w:val="000000" w:themeColor="text1"/>
          <w:sz w:val="24"/>
          <w:szCs w:val="24"/>
          <w:shd w:val="clear" w:color="auto" w:fill="FFFFFF"/>
        </w:rPr>
      </w:pPr>
      <w:r w:rsidRPr="00F76086">
        <w:rPr>
          <w:rFonts w:ascii="Arial" w:hAnsi="Arial" w:cs="Arial"/>
          <w:color w:val="000000" w:themeColor="text1"/>
          <w:sz w:val="24"/>
          <w:szCs w:val="24"/>
          <w:shd w:val="clear" w:color="auto" w:fill="FFFFFF"/>
        </w:rPr>
        <w:lastRenderedPageBreak/>
        <w:t>Para la temporada d</w:t>
      </w:r>
      <w:r w:rsidR="00953726">
        <w:rPr>
          <w:rFonts w:ascii="Arial" w:hAnsi="Arial" w:cs="Arial"/>
          <w:color w:val="000000" w:themeColor="text1"/>
          <w:sz w:val="24"/>
          <w:szCs w:val="24"/>
          <w:shd w:val="clear" w:color="auto" w:fill="FFFFFF"/>
        </w:rPr>
        <w:t xml:space="preserve">e partos 2014 se obtuvieron 19 </w:t>
      </w:r>
      <w:r w:rsidRPr="00F76086">
        <w:rPr>
          <w:rFonts w:ascii="Arial" w:hAnsi="Arial" w:cs="Arial"/>
          <w:color w:val="000000" w:themeColor="text1"/>
          <w:sz w:val="24"/>
          <w:szCs w:val="24"/>
          <w:shd w:val="clear" w:color="auto" w:fill="FFFFFF"/>
        </w:rPr>
        <w:t xml:space="preserve">animales de los cuales 5 fueron hembras. Para la temporada de partos 2016 se obtuvieron 21 animales de los cuales 10 fueron hembras. </w:t>
      </w:r>
      <w:r w:rsidR="00C62D70">
        <w:rPr>
          <w:rFonts w:ascii="Arial" w:hAnsi="Arial" w:cs="Arial"/>
          <w:color w:val="000000" w:themeColor="text1"/>
          <w:sz w:val="24"/>
          <w:szCs w:val="24"/>
          <w:shd w:val="clear" w:color="auto" w:fill="FFFFFF"/>
        </w:rPr>
        <w:t xml:space="preserve">En el cuadro siguiente (Cuadro 1) figura </w:t>
      </w:r>
      <w:r>
        <w:rPr>
          <w:rFonts w:ascii="Arial" w:hAnsi="Arial" w:cs="Arial"/>
          <w:color w:val="000000" w:themeColor="text1"/>
          <w:sz w:val="24"/>
          <w:szCs w:val="24"/>
          <w:shd w:val="clear" w:color="auto" w:fill="FFFFFF"/>
        </w:rPr>
        <w:t xml:space="preserve">la relación de parentesco de los potrillos. </w:t>
      </w:r>
    </w:p>
    <w:p w14:paraId="06D92628" w14:textId="5FF69B69" w:rsidR="00C62D70" w:rsidRPr="009844CE" w:rsidRDefault="00C62D70" w:rsidP="00C62D70">
      <w:pPr>
        <w:jc w:val="center"/>
        <w:rPr>
          <w:rFonts w:ascii="Arial" w:hAnsi="Arial" w:cs="Arial"/>
          <w:color w:val="000000" w:themeColor="text1"/>
          <w:sz w:val="24"/>
          <w:szCs w:val="24"/>
          <w:shd w:val="clear" w:color="auto" w:fill="FFFFFF"/>
        </w:rPr>
      </w:pPr>
      <w:r w:rsidRPr="009844CE">
        <w:rPr>
          <w:rFonts w:ascii="Arial" w:hAnsi="Arial" w:cs="Arial"/>
          <w:b/>
          <w:color w:val="000000" w:themeColor="text1"/>
          <w:sz w:val="24"/>
          <w:szCs w:val="24"/>
          <w:shd w:val="clear" w:color="auto" w:fill="FFFFFF"/>
        </w:rPr>
        <w:t>Cuadro 1.</w:t>
      </w:r>
      <w:r w:rsidRPr="009844CE">
        <w:rPr>
          <w:rFonts w:ascii="Arial" w:hAnsi="Arial" w:cs="Arial"/>
          <w:color w:val="000000" w:themeColor="text1"/>
          <w:sz w:val="24"/>
          <w:szCs w:val="24"/>
          <w:shd w:val="clear" w:color="auto" w:fill="FFFFFF"/>
        </w:rPr>
        <w:t xml:space="preserve"> </w:t>
      </w:r>
      <w:r w:rsidR="00DC1687">
        <w:rPr>
          <w:rFonts w:ascii="Arial" w:hAnsi="Arial" w:cs="Arial"/>
          <w:color w:val="000000" w:themeColor="text1"/>
          <w:sz w:val="24"/>
          <w:szCs w:val="24"/>
          <w:shd w:val="clear" w:color="auto" w:fill="FFFFFF"/>
        </w:rPr>
        <w:t>Genealogía de los potrillos para los años</w:t>
      </w:r>
      <w:r w:rsidRPr="009844CE">
        <w:rPr>
          <w:rFonts w:ascii="Arial" w:hAnsi="Arial" w:cs="Arial"/>
          <w:color w:val="000000" w:themeColor="text1"/>
          <w:sz w:val="24"/>
          <w:szCs w:val="24"/>
          <w:shd w:val="clear" w:color="auto" w:fill="FFFFFF"/>
        </w:rPr>
        <w:t xml:space="preserve"> 2014 y 2016.</w:t>
      </w:r>
    </w:p>
    <w:tbl>
      <w:tblPr>
        <w:tblW w:w="5000" w:type="pct"/>
        <w:tblCellMar>
          <w:left w:w="70" w:type="dxa"/>
          <w:right w:w="70" w:type="dxa"/>
        </w:tblCellMar>
        <w:tblLook w:val="04A0" w:firstRow="1" w:lastRow="0" w:firstColumn="1" w:lastColumn="0" w:noHBand="0" w:noVBand="1"/>
      </w:tblPr>
      <w:tblGrid>
        <w:gridCol w:w="1422"/>
        <w:gridCol w:w="1422"/>
        <w:gridCol w:w="1422"/>
        <w:gridCol w:w="1422"/>
        <w:gridCol w:w="1421"/>
        <w:gridCol w:w="1535"/>
      </w:tblGrid>
      <w:tr w:rsidR="00C62D70" w:rsidRPr="00F05860" w14:paraId="2B906055" w14:textId="77777777" w:rsidTr="00902E11">
        <w:trPr>
          <w:trHeight w:val="315"/>
        </w:trPr>
        <w:tc>
          <w:tcPr>
            <w:tcW w:w="822" w:type="pct"/>
            <w:tcBorders>
              <w:top w:val="nil"/>
              <w:left w:val="nil"/>
              <w:bottom w:val="single" w:sz="12" w:space="0" w:color="auto"/>
              <w:right w:val="nil"/>
            </w:tcBorders>
            <w:shd w:val="clear" w:color="000000" w:fill="FFFFFF"/>
            <w:noWrap/>
            <w:vAlign w:val="bottom"/>
            <w:hideMark/>
          </w:tcPr>
          <w:p w14:paraId="53997C09"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22" w:type="pct"/>
            <w:tcBorders>
              <w:top w:val="nil"/>
              <w:left w:val="nil"/>
              <w:bottom w:val="single" w:sz="12" w:space="0" w:color="auto"/>
              <w:right w:val="nil"/>
            </w:tcBorders>
            <w:shd w:val="clear" w:color="000000" w:fill="FFFFFF"/>
            <w:noWrap/>
            <w:vAlign w:val="bottom"/>
            <w:hideMark/>
          </w:tcPr>
          <w:p w14:paraId="42384541"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2014</w:t>
            </w:r>
          </w:p>
        </w:tc>
        <w:tc>
          <w:tcPr>
            <w:tcW w:w="822" w:type="pct"/>
            <w:tcBorders>
              <w:top w:val="nil"/>
              <w:left w:val="nil"/>
              <w:bottom w:val="single" w:sz="12" w:space="0" w:color="auto"/>
              <w:right w:val="nil"/>
            </w:tcBorders>
            <w:shd w:val="clear" w:color="000000" w:fill="FFFFFF"/>
            <w:noWrap/>
            <w:vAlign w:val="bottom"/>
            <w:hideMark/>
          </w:tcPr>
          <w:p w14:paraId="03C59C3E"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22" w:type="pct"/>
            <w:tcBorders>
              <w:top w:val="nil"/>
              <w:left w:val="single" w:sz="8" w:space="0" w:color="auto"/>
              <w:bottom w:val="single" w:sz="12" w:space="0" w:color="auto"/>
              <w:right w:val="nil"/>
            </w:tcBorders>
            <w:shd w:val="clear" w:color="000000" w:fill="FFFFFF"/>
            <w:noWrap/>
            <w:vAlign w:val="bottom"/>
            <w:hideMark/>
          </w:tcPr>
          <w:p w14:paraId="4F07B0E4"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22" w:type="pct"/>
            <w:tcBorders>
              <w:top w:val="nil"/>
              <w:left w:val="nil"/>
              <w:bottom w:val="single" w:sz="12" w:space="0" w:color="auto"/>
              <w:right w:val="nil"/>
            </w:tcBorders>
            <w:shd w:val="clear" w:color="000000" w:fill="FFFFFF"/>
            <w:noWrap/>
            <w:vAlign w:val="bottom"/>
            <w:hideMark/>
          </w:tcPr>
          <w:p w14:paraId="751A07C5"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2016</w:t>
            </w:r>
          </w:p>
        </w:tc>
        <w:tc>
          <w:tcPr>
            <w:tcW w:w="888" w:type="pct"/>
            <w:tcBorders>
              <w:top w:val="nil"/>
              <w:left w:val="nil"/>
              <w:bottom w:val="single" w:sz="12" w:space="0" w:color="auto"/>
              <w:right w:val="nil"/>
            </w:tcBorders>
            <w:shd w:val="clear" w:color="000000" w:fill="FFFFFF"/>
            <w:noWrap/>
            <w:vAlign w:val="bottom"/>
            <w:hideMark/>
          </w:tcPr>
          <w:p w14:paraId="02A914D2"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r>
      <w:tr w:rsidR="00C62D70" w:rsidRPr="00F05860" w14:paraId="314ECA79" w14:textId="77777777" w:rsidTr="00902E11">
        <w:trPr>
          <w:trHeight w:val="330"/>
        </w:trPr>
        <w:tc>
          <w:tcPr>
            <w:tcW w:w="822" w:type="pct"/>
            <w:tcBorders>
              <w:top w:val="nil"/>
              <w:left w:val="nil"/>
              <w:bottom w:val="single" w:sz="12" w:space="0" w:color="auto"/>
              <w:right w:val="nil"/>
            </w:tcBorders>
            <w:shd w:val="clear" w:color="000000" w:fill="FFFFFF"/>
            <w:noWrap/>
            <w:vAlign w:val="bottom"/>
            <w:hideMark/>
          </w:tcPr>
          <w:p w14:paraId="5CCC5E84"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Animal</w:t>
            </w:r>
          </w:p>
        </w:tc>
        <w:tc>
          <w:tcPr>
            <w:tcW w:w="822" w:type="pct"/>
            <w:tcBorders>
              <w:top w:val="nil"/>
              <w:left w:val="nil"/>
              <w:bottom w:val="single" w:sz="12" w:space="0" w:color="auto"/>
              <w:right w:val="nil"/>
            </w:tcBorders>
            <w:shd w:val="clear" w:color="000000" w:fill="FFFFFF"/>
            <w:noWrap/>
            <w:vAlign w:val="bottom"/>
            <w:hideMark/>
          </w:tcPr>
          <w:p w14:paraId="2752E34B"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Madre</w:t>
            </w:r>
          </w:p>
        </w:tc>
        <w:tc>
          <w:tcPr>
            <w:tcW w:w="822" w:type="pct"/>
            <w:tcBorders>
              <w:top w:val="nil"/>
              <w:left w:val="nil"/>
              <w:bottom w:val="single" w:sz="12" w:space="0" w:color="auto"/>
              <w:right w:val="nil"/>
            </w:tcBorders>
            <w:shd w:val="clear" w:color="000000" w:fill="FFFFFF"/>
            <w:noWrap/>
            <w:vAlign w:val="bottom"/>
            <w:hideMark/>
          </w:tcPr>
          <w:p w14:paraId="31E678F5"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Padre</w:t>
            </w:r>
          </w:p>
        </w:tc>
        <w:tc>
          <w:tcPr>
            <w:tcW w:w="822" w:type="pct"/>
            <w:tcBorders>
              <w:top w:val="nil"/>
              <w:left w:val="single" w:sz="8" w:space="0" w:color="auto"/>
              <w:bottom w:val="single" w:sz="12" w:space="0" w:color="auto"/>
              <w:right w:val="nil"/>
            </w:tcBorders>
            <w:shd w:val="clear" w:color="000000" w:fill="FFFFFF"/>
            <w:noWrap/>
            <w:vAlign w:val="bottom"/>
            <w:hideMark/>
          </w:tcPr>
          <w:p w14:paraId="71BB1822"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Animal</w:t>
            </w:r>
          </w:p>
        </w:tc>
        <w:tc>
          <w:tcPr>
            <w:tcW w:w="822" w:type="pct"/>
            <w:tcBorders>
              <w:top w:val="nil"/>
              <w:left w:val="nil"/>
              <w:bottom w:val="single" w:sz="12" w:space="0" w:color="auto"/>
              <w:right w:val="nil"/>
            </w:tcBorders>
            <w:shd w:val="clear" w:color="000000" w:fill="FFFFFF"/>
            <w:noWrap/>
            <w:vAlign w:val="bottom"/>
            <w:hideMark/>
          </w:tcPr>
          <w:p w14:paraId="3199B4FB"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Madre</w:t>
            </w:r>
          </w:p>
        </w:tc>
        <w:tc>
          <w:tcPr>
            <w:tcW w:w="888" w:type="pct"/>
            <w:tcBorders>
              <w:top w:val="nil"/>
              <w:left w:val="nil"/>
              <w:bottom w:val="single" w:sz="12" w:space="0" w:color="auto"/>
              <w:right w:val="nil"/>
            </w:tcBorders>
            <w:shd w:val="clear" w:color="000000" w:fill="FFFFFF"/>
            <w:noWrap/>
            <w:vAlign w:val="bottom"/>
            <w:hideMark/>
          </w:tcPr>
          <w:p w14:paraId="70C0D8EC" w14:textId="77777777" w:rsidR="00C62D70" w:rsidRPr="00F05860" w:rsidRDefault="00C62D70" w:rsidP="00902E11">
            <w:pPr>
              <w:spacing w:after="0" w:line="240" w:lineRule="auto"/>
              <w:jc w:val="center"/>
              <w:rPr>
                <w:rFonts w:ascii="Calibri" w:eastAsia="Times New Roman" w:hAnsi="Calibri" w:cs="Calibri"/>
                <w:b/>
                <w:bCs/>
                <w:color w:val="000000"/>
                <w:sz w:val="22"/>
                <w:szCs w:val="22"/>
                <w:lang w:eastAsia="es-AR"/>
              </w:rPr>
            </w:pPr>
            <w:r w:rsidRPr="00F05860">
              <w:rPr>
                <w:rFonts w:ascii="Calibri" w:eastAsia="Times New Roman" w:hAnsi="Calibri" w:cs="Calibri"/>
                <w:b/>
                <w:bCs/>
                <w:color w:val="000000"/>
                <w:sz w:val="22"/>
                <w:szCs w:val="22"/>
                <w:lang w:eastAsia="es-AR"/>
              </w:rPr>
              <w:t>Padre</w:t>
            </w:r>
          </w:p>
        </w:tc>
      </w:tr>
      <w:tr w:rsidR="00C62D70" w:rsidRPr="00F05860" w14:paraId="3B37F12B" w14:textId="77777777" w:rsidTr="00902E11">
        <w:trPr>
          <w:trHeight w:val="330"/>
        </w:trPr>
        <w:tc>
          <w:tcPr>
            <w:tcW w:w="822" w:type="pct"/>
            <w:tcBorders>
              <w:top w:val="nil"/>
              <w:left w:val="nil"/>
              <w:bottom w:val="single" w:sz="8" w:space="0" w:color="auto"/>
              <w:right w:val="nil"/>
            </w:tcBorders>
            <w:shd w:val="clear" w:color="000000" w:fill="FFFFFF"/>
            <w:noWrap/>
            <w:vAlign w:val="bottom"/>
            <w:hideMark/>
          </w:tcPr>
          <w:p w14:paraId="36BA5DC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101</w:t>
            </w:r>
          </w:p>
        </w:tc>
        <w:tc>
          <w:tcPr>
            <w:tcW w:w="822" w:type="pct"/>
            <w:tcBorders>
              <w:top w:val="nil"/>
              <w:left w:val="nil"/>
              <w:bottom w:val="single" w:sz="8" w:space="0" w:color="auto"/>
              <w:right w:val="nil"/>
            </w:tcBorders>
            <w:shd w:val="clear" w:color="000000" w:fill="FFFFFF"/>
            <w:noWrap/>
            <w:vAlign w:val="bottom"/>
            <w:hideMark/>
          </w:tcPr>
          <w:p w14:paraId="26AD2CC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1792</w:t>
            </w:r>
          </w:p>
        </w:tc>
        <w:tc>
          <w:tcPr>
            <w:tcW w:w="822" w:type="pct"/>
            <w:tcBorders>
              <w:top w:val="nil"/>
              <w:left w:val="nil"/>
              <w:bottom w:val="single" w:sz="8" w:space="0" w:color="auto"/>
              <w:right w:val="nil"/>
            </w:tcBorders>
            <w:shd w:val="clear" w:color="000000" w:fill="FFFFFF"/>
            <w:noWrap/>
            <w:vAlign w:val="bottom"/>
            <w:hideMark/>
          </w:tcPr>
          <w:p w14:paraId="5C9BCE0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Paisano</w:t>
            </w:r>
          </w:p>
        </w:tc>
        <w:tc>
          <w:tcPr>
            <w:tcW w:w="822" w:type="pct"/>
            <w:tcBorders>
              <w:top w:val="nil"/>
              <w:left w:val="single" w:sz="8" w:space="0" w:color="auto"/>
              <w:bottom w:val="single" w:sz="8" w:space="0" w:color="auto"/>
              <w:right w:val="nil"/>
            </w:tcBorders>
            <w:shd w:val="clear" w:color="000000" w:fill="FFFFFF"/>
            <w:noWrap/>
            <w:vAlign w:val="bottom"/>
            <w:hideMark/>
          </w:tcPr>
          <w:p w14:paraId="603C709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w:t>
            </w:r>
          </w:p>
        </w:tc>
        <w:tc>
          <w:tcPr>
            <w:tcW w:w="822" w:type="pct"/>
            <w:tcBorders>
              <w:top w:val="nil"/>
              <w:left w:val="nil"/>
              <w:bottom w:val="single" w:sz="8" w:space="0" w:color="auto"/>
              <w:right w:val="nil"/>
            </w:tcBorders>
            <w:shd w:val="clear" w:color="000000" w:fill="FFFFFF"/>
            <w:noWrap/>
            <w:vAlign w:val="bottom"/>
            <w:hideMark/>
          </w:tcPr>
          <w:p w14:paraId="09B7F64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347</w:t>
            </w:r>
          </w:p>
        </w:tc>
        <w:tc>
          <w:tcPr>
            <w:tcW w:w="888" w:type="pct"/>
            <w:tcBorders>
              <w:top w:val="nil"/>
              <w:left w:val="nil"/>
              <w:bottom w:val="single" w:sz="8" w:space="0" w:color="auto"/>
              <w:right w:val="nil"/>
            </w:tcBorders>
            <w:shd w:val="clear" w:color="000000" w:fill="FFFFFF"/>
            <w:noWrap/>
            <w:vAlign w:val="bottom"/>
            <w:hideMark/>
          </w:tcPr>
          <w:p w14:paraId="716E9AD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r>
      <w:tr w:rsidR="00C62D70" w:rsidRPr="00F05860" w14:paraId="319C80F5"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6C2BD33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102</w:t>
            </w:r>
          </w:p>
        </w:tc>
        <w:tc>
          <w:tcPr>
            <w:tcW w:w="822" w:type="pct"/>
            <w:tcBorders>
              <w:top w:val="nil"/>
              <w:left w:val="nil"/>
              <w:bottom w:val="single" w:sz="8" w:space="0" w:color="auto"/>
              <w:right w:val="nil"/>
            </w:tcBorders>
            <w:shd w:val="clear" w:color="000000" w:fill="FFFFFF"/>
            <w:noWrap/>
            <w:vAlign w:val="bottom"/>
            <w:hideMark/>
          </w:tcPr>
          <w:p w14:paraId="6852C197"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2987</w:t>
            </w:r>
          </w:p>
        </w:tc>
        <w:tc>
          <w:tcPr>
            <w:tcW w:w="822" w:type="pct"/>
            <w:tcBorders>
              <w:top w:val="nil"/>
              <w:left w:val="nil"/>
              <w:bottom w:val="single" w:sz="8" w:space="0" w:color="auto"/>
              <w:right w:val="nil"/>
            </w:tcBorders>
            <w:shd w:val="clear" w:color="000000" w:fill="FFFFFF"/>
            <w:noWrap/>
            <w:vAlign w:val="bottom"/>
            <w:hideMark/>
          </w:tcPr>
          <w:p w14:paraId="49D9AB2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Merengue</w:t>
            </w:r>
          </w:p>
        </w:tc>
        <w:tc>
          <w:tcPr>
            <w:tcW w:w="822" w:type="pct"/>
            <w:tcBorders>
              <w:top w:val="nil"/>
              <w:left w:val="single" w:sz="8" w:space="0" w:color="auto"/>
              <w:bottom w:val="single" w:sz="8" w:space="0" w:color="auto"/>
              <w:right w:val="nil"/>
            </w:tcBorders>
            <w:shd w:val="clear" w:color="000000" w:fill="FFFFFF"/>
            <w:noWrap/>
            <w:vAlign w:val="bottom"/>
            <w:hideMark/>
          </w:tcPr>
          <w:p w14:paraId="3E88B7B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w:t>
            </w:r>
          </w:p>
        </w:tc>
        <w:tc>
          <w:tcPr>
            <w:tcW w:w="822" w:type="pct"/>
            <w:tcBorders>
              <w:top w:val="nil"/>
              <w:left w:val="nil"/>
              <w:bottom w:val="single" w:sz="8" w:space="0" w:color="auto"/>
              <w:right w:val="nil"/>
            </w:tcBorders>
            <w:shd w:val="clear" w:color="000000" w:fill="FFFFFF"/>
            <w:noWrap/>
            <w:vAlign w:val="bottom"/>
            <w:hideMark/>
          </w:tcPr>
          <w:p w14:paraId="1DFC9D3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2862</w:t>
            </w:r>
          </w:p>
        </w:tc>
        <w:tc>
          <w:tcPr>
            <w:tcW w:w="888" w:type="pct"/>
            <w:tcBorders>
              <w:top w:val="nil"/>
              <w:left w:val="nil"/>
              <w:bottom w:val="single" w:sz="8" w:space="0" w:color="auto"/>
              <w:right w:val="nil"/>
            </w:tcBorders>
            <w:shd w:val="clear" w:color="000000" w:fill="FFFFFF"/>
            <w:noWrap/>
            <w:vAlign w:val="bottom"/>
            <w:hideMark/>
          </w:tcPr>
          <w:p w14:paraId="7F27B6C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Horno e Barro</w:t>
            </w:r>
          </w:p>
        </w:tc>
      </w:tr>
      <w:tr w:rsidR="00C62D70" w:rsidRPr="00F05860" w14:paraId="6A952CB8"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5C0C108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103</w:t>
            </w:r>
          </w:p>
        </w:tc>
        <w:tc>
          <w:tcPr>
            <w:tcW w:w="822" w:type="pct"/>
            <w:tcBorders>
              <w:top w:val="nil"/>
              <w:left w:val="nil"/>
              <w:bottom w:val="single" w:sz="8" w:space="0" w:color="auto"/>
              <w:right w:val="nil"/>
            </w:tcBorders>
            <w:shd w:val="clear" w:color="000000" w:fill="FFFFFF"/>
            <w:noWrap/>
            <w:vAlign w:val="bottom"/>
            <w:hideMark/>
          </w:tcPr>
          <w:p w14:paraId="55E380A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583</w:t>
            </w:r>
          </w:p>
        </w:tc>
        <w:tc>
          <w:tcPr>
            <w:tcW w:w="822" w:type="pct"/>
            <w:tcBorders>
              <w:top w:val="nil"/>
              <w:left w:val="nil"/>
              <w:bottom w:val="single" w:sz="8" w:space="0" w:color="auto"/>
              <w:right w:val="nil"/>
            </w:tcBorders>
            <w:shd w:val="clear" w:color="000000" w:fill="FFFFFF"/>
            <w:noWrap/>
            <w:vAlign w:val="bottom"/>
            <w:hideMark/>
          </w:tcPr>
          <w:p w14:paraId="13CB96E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Paisano</w:t>
            </w:r>
          </w:p>
        </w:tc>
        <w:tc>
          <w:tcPr>
            <w:tcW w:w="822" w:type="pct"/>
            <w:tcBorders>
              <w:top w:val="nil"/>
              <w:left w:val="single" w:sz="8" w:space="0" w:color="auto"/>
              <w:bottom w:val="single" w:sz="8" w:space="0" w:color="auto"/>
              <w:right w:val="nil"/>
            </w:tcBorders>
            <w:shd w:val="clear" w:color="000000" w:fill="FFFFFF"/>
            <w:noWrap/>
            <w:vAlign w:val="bottom"/>
            <w:hideMark/>
          </w:tcPr>
          <w:p w14:paraId="04690F03"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w:t>
            </w:r>
          </w:p>
        </w:tc>
        <w:tc>
          <w:tcPr>
            <w:tcW w:w="822" w:type="pct"/>
            <w:tcBorders>
              <w:top w:val="nil"/>
              <w:left w:val="nil"/>
              <w:bottom w:val="single" w:sz="8" w:space="0" w:color="auto"/>
              <w:right w:val="nil"/>
            </w:tcBorders>
            <w:shd w:val="clear" w:color="000000" w:fill="FFFFFF"/>
            <w:noWrap/>
            <w:vAlign w:val="bottom"/>
            <w:hideMark/>
          </w:tcPr>
          <w:p w14:paraId="4D71999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8</w:t>
            </w:r>
          </w:p>
        </w:tc>
        <w:tc>
          <w:tcPr>
            <w:tcW w:w="888" w:type="pct"/>
            <w:tcBorders>
              <w:top w:val="nil"/>
              <w:left w:val="nil"/>
              <w:bottom w:val="single" w:sz="8" w:space="0" w:color="auto"/>
              <w:right w:val="nil"/>
            </w:tcBorders>
            <w:shd w:val="clear" w:color="000000" w:fill="FFFFFF"/>
            <w:noWrap/>
            <w:vAlign w:val="bottom"/>
            <w:hideMark/>
          </w:tcPr>
          <w:p w14:paraId="1A1D215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07603FD9"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77E1836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104</w:t>
            </w:r>
          </w:p>
        </w:tc>
        <w:tc>
          <w:tcPr>
            <w:tcW w:w="822" w:type="pct"/>
            <w:tcBorders>
              <w:top w:val="nil"/>
              <w:left w:val="nil"/>
              <w:bottom w:val="single" w:sz="8" w:space="0" w:color="auto"/>
              <w:right w:val="nil"/>
            </w:tcBorders>
            <w:shd w:val="clear" w:color="000000" w:fill="FFFFFF"/>
            <w:noWrap/>
            <w:vAlign w:val="bottom"/>
            <w:hideMark/>
          </w:tcPr>
          <w:p w14:paraId="217C051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1590</w:t>
            </w:r>
          </w:p>
        </w:tc>
        <w:tc>
          <w:tcPr>
            <w:tcW w:w="822" w:type="pct"/>
            <w:tcBorders>
              <w:top w:val="nil"/>
              <w:left w:val="nil"/>
              <w:bottom w:val="single" w:sz="8" w:space="0" w:color="auto"/>
              <w:right w:val="nil"/>
            </w:tcBorders>
            <w:shd w:val="clear" w:color="000000" w:fill="FFFFFF"/>
            <w:noWrap/>
            <w:vAlign w:val="bottom"/>
            <w:hideMark/>
          </w:tcPr>
          <w:p w14:paraId="2DDB9C52"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Bienvenido</w:t>
            </w:r>
          </w:p>
        </w:tc>
        <w:tc>
          <w:tcPr>
            <w:tcW w:w="822" w:type="pct"/>
            <w:tcBorders>
              <w:top w:val="nil"/>
              <w:left w:val="single" w:sz="8" w:space="0" w:color="auto"/>
              <w:bottom w:val="single" w:sz="8" w:space="0" w:color="auto"/>
              <w:right w:val="nil"/>
            </w:tcBorders>
            <w:shd w:val="clear" w:color="000000" w:fill="FFFFFF"/>
            <w:noWrap/>
            <w:vAlign w:val="bottom"/>
            <w:hideMark/>
          </w:tcPr>
          <w:p w14:paraId="5D08B74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4</w:t>
            </w:r>
          </w:p>
        </w:tc>
        <w:tc>
          <w:tcPr>
            <w:tcW w:w="822" w:type="pct"/>
            <w:tcBorders>
              <w:top w:val="nil"/>
              <w:left w:val="nil"/>
              <w:bottom w:val="single" w:sz="8" w:space="0" w:color="auto"/>
              <w:right w:val="nil"/>
            </w:tcBorders>
            <w:shd w:val="clear" w:color="000000" w:fill="FFFFFF"/>
            <w:noWrap/>
            <w:vAlign w:val="bottom"/>
            <w:hideMark/>
          </w:tcPr>
          <w:p w14:paraId="326BEF3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2589</w:t>
            </w:r>
          </w:p>
        </w:tc>
        <w:tc>
          <w:tcPr>
            <w:tcW w:w="888" w:type="pct"/>
            <w:tcBorders>
              <w:top w:val="nil"/>
              <w:left w:val="nil"/>
              <w:bottom w:val="single" w:sz="8" w:space="0" w:color="auto"/>
              <w:right w:val="nil"/>
            </w:tcBorders>
            <w:shd w:val="clear" w:color="000000" w:fill="FFFFFF"/>
            <w:noWrap/>
            <w:vAlign w:val="bottom"/>
            <w:hideMark/>
          </w:tcPr>
          <w:p w14:paraId="71C400D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77D30807"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127E2D4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105</w:t>
            </w:r>
          </w:p>
        </w:tc>
        <w:tc>
          <w:tcPr>
            <w:tcW w:w="822" w:type="pct"/>
            <w:tcBorders>
              <w:top w:val="nil"/>
              <w:left w:val="nil"/>
              <w:bottom w:val="single" w:sz="8" w:space="0" w:color="auto"/>
              <w:right w:val="nil"/>
            </w:tcBorders>
            <w:shd w:val="clear" w:color="000000" w:fill="FFFFFF"/>
            <w:noWrap/>
            <w:vAlign w:val="bottom"/>
            <w:hideMark/>
          </w:tcPr>
          <w:p w14:paraId="0D9C585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196</w:t>
            </w:r>
          </w:p>
        </w:tc>
        <w:tc>
          <w:tcPr>
            <w:tcW w:w="822" w:type="pct"/>
            <w:tcBorders>
              <w:top w:val="nil"/>
              <w:left w:val="nil"/>
              <w:bottom w:val="single" w:sz="8" w:space="0" w:color="auto"/>
              <w:right w:val="nil"/>
            </w:tcBorders>
            <w:shd w:val="clear" w:color="000000" w:fill="FFFFFF"/>
            <w:noWrap/>
            <w:vAlign w:val="bottom"/>
            <w:hideMark/>
          </w:tcPr>
          <w:p w14:paraId="41F596A9"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Varón</w:t>
            </w:r>
          </w:p>
        </w:tc>
        <w:tc>
          <w:tcPr>
            <w:tcW w:w="822" w:type="pct"/>
            <w:tcBorders>
              <w:top w:val="nil"/>
              <w:left w:val="single" w:sz="8" w:space="0" w:color="auto"/>
              <w:bottom w:val="single" w:sz="8" w:space="0" w:color="auto"/>
              <w:right w:val="nil"/>
            </w:tcBorders>
            <w:shd w:val="clear" w:color="000000" w:fill="FFFFFF"/>
            <w:noWrap/>
            <w:vAlign w:val="bottom"/>
            <w:hideMark/>
          </w:tcPr>
          <w:p w14:paraId="05A1ACD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5</w:t>
            </w:r>
          </w:p>
        </w:tc>
        <w:tc>
          <w:tcPr>
            <w:tcW w:w="822" w:type="pct"/>
            <w:tcBorders>
              <w:top w:val="nil"/>
              <w:left w:val="nil"/>
              <w:bottom w:val="single" w:sz="8" w:space="0" w:color="auto"/>
              <w:right w:val="nil"/>
            </w:tcBorders>
            <w:shd w:val="clear" w:color="000000" w:fill="FFFFFF"/>
            <w:noWrap/>
            <w:vAlign w:val="bottom"/>
            <w:hideMark/>
          </w:tcPr>
          <w:p w14:paraId="266F4BC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988</w:t>
            </w:r>
          </w:p>
        </w:tc>
        <w:tc>
          <w:tcPr>
            <w:tcW w:w="888" w:type="pct"/>
            <w:tcBorders>
              <w:top w:val="nil"/>
              <w:left w:val="nil"/>
              <w:bottom w:val="single" w:sz="8" w:space="0" w:color="auto"/>
              <w:right w:val="nil"/>
            </w:tcBorders>
            <w:shd w:val="clear" w:color="000000" w:fill="FFFFFF"/>
            <w:noWrap/>
            <w:vAlign w:val="bottom"/>
            <w:hideMark/>
          </w:tcPr>
          <w:p w14:paraId="16B9FAB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r>
      <w:tr w:rsidR="00C62D70" w:rsidRPr="00F05860" w14:paraId="4B8072BA"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75E7E96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106</w:t>
            </w:r>
          </w:p>
        </w:tc>
        <w:tc>
          <w:tcPr>
            <w:tcW w:w="822" w:type="pct"/>
            <w:tcBorders>
              <w:top w:val="nil"/>
              <w:left w:val="nil"/>
              <w:bottom w:val="single" w:sz="8" w:space="0" w:color="auto"/>
              <w:right w:val="nil"/>
            </w:tcBorders>
            <w:shd w:val="clear" w:color="000000" w:fill="FFFFFF"/>
            <w:noWrap/>
            <w:vAlign w:val="bottom"/>
            <w:hideMark/>
          </w:tcPr>
          <w:p w14:paraId="5CF3089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1695</w:t>
            </w:r>
          </w:p>
        </w:tc>
        <w:tc>
          <w:tcPr>
            <w:tcW w:w="822" w:type="pct"/>
            <w:tcBorders>
              <w:top w:val="nil"/>
              <w:left w:val="nil"/>
              <w:bottom w:val="single" w:sz="8" w:space="0" w:color="auto"/>
              <w:right w:val="nil"/>
            </w:tcBorders>
            <w:shd w:val="clear" w:color="000000" w:fill="FFFFFF"/>
            <w:noWrap/>
            <w:vAlign w:val="bottom"/>
            <w:hideMark/>
          </w:tcPr>
          <w:p w14:paraId="729D446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Bienvenido</w:t>
            </w:r>
          </w:p>
        </w:tc>
        <w:tc>
          <w:tcPr>
            <w:tcW w:w="822" w:type="pct"/>
            <w:tcBorders>
              <w:top w:val="nil"/>
              <w:left w:val="single" w:sz="8" w:space="0" w:color="auto"/>
              <w:bottom w:val="single" w:sz="8" w:space="0" w:color="auto"/>
              <w:right w:val="nil"/>
            </w:tcBorders>
            <w:shd w:val="clear" w:color="000000" w:fill="FFFFFF"/>
            <w:noWrap/>
            <w:vAlign w:val="bottom"/>
            <w:hideMark/>
          </w:tcPr>
          <w:p w14:paraId="1656CC9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6</w:t>
            </w:r>
          </w:p>
        </w:tc>
        <w:tc>
          <w:tcPr>
            <w:tcW w:w="822" w:type="pct"/>
            <w:tcBorders>
              <w:top w:val="nil"/>
              <w:left w:val="nil"/>
              <w:bottom w:val="single" w:sz="8" w:space="0" w:color="auto"/>
              <w:right w:val="nil"/>
            </w:tcBorders>
            <w:shd w:val="clear" w:color="000000" w:fill="FFFFFF"/>
            <w:noWrap/>
            <w:vAlign w:val="bottom"/>
            <w:hideMark/>
          </w:tcPr>
          <w:p w14:paraId="1AF358F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2039</w:t>
            </w:r>
          </w:p>
        </w:tc>
        <w:tc>
          <w:tcPr>
            <w:tcW w:w="888" w:type="pct"/>
            <w:tcBorders>
              <w:top w:val="nil"/>
              <w:left w:val="nil"/>
              <w:bottom w:val="single" w:sz="8" w:space="0" w:color="auto"/>
              <w:right w:val="nil"/>
            </w:tcBorders>
            <w:shd w:val="clear" w:color="000000" w:fill="FFFFFF"/>
            <w:noWrap/>
            <w:vAlign w:val="bottom"/>
            <w:hideMark/>
          </w:tcPr>
          <w:p w14:paraId="04A866E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2E3471EE"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19BE160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107</w:t>
            </w:r>
          </w:p>
        </w:tc>
        <w:tc>
          <w:tcPr>
            <w:tcW w:w="822" w:type="pct"/>
            <w:tcBorders>
              <w:top w:val="nil"/>
              <w:left w:val="nil"/>
              <w:bottom w:val="single" w:sz="8" w:space="0" w:color="auto"/>
              <w:right w:val="nil"/>
            </w:tcBorders>
            <w:shd w:val="clear" w:color="000000" w:fill="FFFFFF"/>
            <w:noWrap/>
            <w:vAlign w:val="bottom"/>
            <w:hideMark/>
          </w:tcPr>
          <w:p w14:paraId="2C5EBBF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3090</w:t>
            </w:r>
          </w:p>
        </w:tc>
        <w:tc>
          <w:tcPr>
            <w:tcW w:w="822" w:type="pct"/>
            <w:tcBorders>
              <w:top w:val="nil"/>
              <w:left w:val="nil"/>
              <w:bottom w:val="single" w:sz="8" w:space="0" w:color="auto"/>
              <w:right w:val="nil"/>
            </w:tcBorders>
            <w:shd w:val="clear" w:color="000000" w:fill="FFFFFF"/>
            <w:noWrap/>
            <w:vAlign w:val="bottom"/>
            <w:hideMark/>
          </w:tcPr>
          <w:p w14:paraId="495DD4E3"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Curanteado</w:t>
            </w:r>
            <w:proofErr w:type="spellEnd"/>
          </w:p>
        </w:tc>
        <w:tc>
          <w:tcPr>
            <w:tcW w:w="822" w:type="pct"/>
            <w:tcBorders>
              <w:top w:val="nil"/>
              <w:left w:val="single" w:sz="8" w:space="0" w:color="auto"/>
              <w:bottom w:val="single" w:sz="8" w:space="0" w:color="auto"/>
              <w:right w:val="nil"/>
            </w:tcBorders>
            <w:shd w:val="clear" w:color="000000" w:fill="FFFFFF"/>
            <w:noWrap/>
            <w:vAlign w:val="bottom"/>
            <w:hideMark/>
          </w:tcPr>
          <w:p w14:paraId="2FBCE05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7</w:t>
            </w:r>
          </w:p>
        </w:tc>
        <w:tc>
          <w:tcPr>
            <w:tcW w:w="822" w:type="pct"/>
            <w:tcBorders>
              <w:top w:val="nil"/>
              <w:left w:val="nil"/>
              <w:bottom w:val="single" w:sz="8" w:space="0" w:color="auto"/>
              <w:right w:val="nil"/>
            </w:tcBorders>
            <w:shd w:val="clear" w:color="000000" w:fill="FFFFFF"/>
            <w:noWrap/>
            <w:vAlign w:val="bottom"/>
            <w:hideMark/>
          </w:tcPr>
          <w:p w14:paraId="7BF7DF5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2554</w:t>
            </w:r>
          </w:p>
        </w:tc>
        <w:tc>
          <w:tcPr>
            <w:tcW w:w="888" w:type="pct"/>
            <w:tcBorders>
              <w:top w:val="nil"/>
              <w:left w:val="nil"/>
              <w:bottom w:val="single" w:sz="8" w:space="0" w:color="auto"/>
              <w:right w:val="nil"/>
            </w:tcBorders>
            <w:shd w:val="clear" w:color="000000" w:fill="FFFFFF"/>
            <w:noWrap/>
            <w:vAlign w:val="bottom"/>
            <w:hideMark/>
          </w:tcPr>
          <w:p w14:paraId="6F4110F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Suelo Negro</w:t>
            </w:r>
          </w:p>
        </w:tc>
      </w:tr>
      <w:tr w:rsidR="00C62D70" w:rsidRPr="00F05860" w14:paraId="18BC43D8"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2D0372B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108</w:t>
            </w:r>
          </w:p>
        </w:tc>
        <w:tc>
          <w:tcPr>
            <w:tcW w:w="822" w:type="pct"/>
            <w:tcBorders>
              <w:top w:val="nil"/>
              <w:left w:val="nil"/>
              <w:bottom w:val="single" w:sz="8" w:space="0" w:color="auto"/>
              <w:right w:val="nil"/>
            </w:tcBorders>
            <w:shd w:val="clear" w:color="000000" w:fill="FFFFFF"/>
            <w:noWrap/>
            <w:vAlign w:val="bottom"/>
            <w:hideMark/>
          </w:tcPr>
          <w:p w14:paraId="78553D6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1389</w:t>
            </w:r>
          </w:p>
        </w:tc>
        <w:tc>
          <w:tcPr>
            <w:tcW w:w="822" w:type="pct"/>
            <w:tcBorders>
              <w:top w:val="nil"/>
              <w:left w:val="nil"/>
              <w:bottom w:val="single" w:sz="8" w:space="0" w:color="auto"/>
              <w:right w:val="nil"/>
            </w:tcBorders>
            <w:shd w:val="clear" w:color="000000" w:fill="FFFFFF"/>
            <w:noWrap/>
            <w:vAlign w:val="bottom"/>
            <w:hideMark/>
          </w:tcPr>
          <w:p w14:paraId="7921B7F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Curanteado</w:t>
            </w:r>
            <w:proofErr w:type="spellEnd"/>
          </w:p>
        </w:tc>
        <w:tc>
          <w:tcPr>
            <w:tcW w:w="822" w:type="pct"/>
            <w:tcBorders>
              <w:top w:val="nil"/>
              <w:left w:val="single" w:sz="8" w:space="0" w:color="auto"/>
              <w:bottom w:val="single" w:sz="8" w:space="0" w:color="auto"/>
              <w:right w:val="nil"/>
            </w:tcBorders>
            <w:shd w:val="clear" w:color="000000" w:fill="FFFFFF"/>
            <w:noWrap/>
            <w:vAlign w:val="bottom"/>
            <w:hideMark/>
          </w:tcPr>
          <w:p w14:paraId="1D9A677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8</w:t>
            </w:r>
          </w:p>
        </w:tc>
        <w:tc>
          <w:tcPr>
            <w:tcW w:w="822" w:type="pct"/>
            <w:tcBorders>
              <w:top w:val="nil"/>
              <w:left w:val="nil"/>
              <w:bottom w:val="single" w:sz="8" w:space="0" w:color="auto"/>
              <w:right w:val="nil"/>
            </w:tcBorders>
            <w:shd w:val="clear" w:color="000000" w:fill="FFFFFF"/>
            <w:noWrap/>
            <w:vAlign w:val="bottom"/>
            <w:hideMark/>
          </w:tcPr>
          <w:p w14:paraId="477F8AF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1703</w:t>
            </w:r>
          </w:p>
        </w:tc>
        <w:tc>
          <w:tcPr>
            <w:tcW w:w="888" w:type="pct"/>
            <w:tcBorders>
              <w:top w:val="nil"/>
              <w:left w:val="nil"/>
              <w:bottom w:val="single" w:sz="8" w:space="0" w:color="auto"/>
              <w:right w:val="nil"/>
            </w:tcBorders>
            <w:shd w:val="clear" w:color="000000" w:fill="FFFFFF"/>
            <w:noWrap/>
            <w:vAlign w:val="bottom"/>
            <w:hideMark/>
          </w:tcPr>
          <w:p w14:paraId="0302AD3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Matón</w:t>
            </w:r>
          </w:p>
        </w:tc>
      </w:tr>
      <w:tr w:rsidR="00C62D70" w:rsidRPr="00F05860" w14:paraId="1E2667B6"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09836AA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109</w:t>
            </w:r>
          </w:p>
        </w:tc>
        <w:tc>
          <w:tcPr>
            <w:tcW w:w="822" w:type="pct"/>
            <w:tcBorders>
              <w:top w:val="nil"/>
              <w:left w:val="nil"/>
              <w:bottom w:val="single" w:sz="8" w:space="0" w:color="auto"/>
              <w:right w:val="nil"/>
            </w:tcBorders>
            <w:shd w:val="clear" w:color="000000" w:fill="FFFFFF"/>
            <w:noWrap/>
            <w:vAlign w:val="bottom"/>
            <w:hideMark/>
          </w:tcPr>
          <w:p w14:paraId="11A0119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43</w:t>
            </w:r>
          </w:p>
        </w:tc>
        <w:tc>
          <w:tcPr>
            <w:tcW w:w="822" w:type="pct"/>
            <w:tcBorders>
              <w:top w:val="nil"/>
              <w:left w:val="nil"/>
              <w:bottom w:val="single" w:sz="8" w:space="0" w:color="auto"/>
              <w:right w:val="nil"/>
            </w:tcBorders>
            <w:shd w:val="clear" w:color="000000" w:fill="FFFFFF"/>
            <w:noWrap/>
            <w:vAlign w:val="bottom"/>
            <w:hideMark/>
          </w:tcPr>
          <w:p w14:paraId="44D098A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Bienvenido</w:t>
            </w:r>
          </w:p>
        </w:tc>
        <w:tc>
          <w:tcPr>
            <w:tcW w:w="822" w:type="pct"/>
            <w:tcBorders>
              <w:top w:val="nil"/>
              <w:left w:val="single" w:sz="8" w:space="0" w:color="auto"/>
              <w:bottom w:val="single" w:sz="8" w:space="0" w:color="auto"/>
              <w:right w:val="nil"/>
            </w:tcBorders>
            <w:shd w:val="clear" w:color="000000" w:fill="FFFFFF"/>
            <w:noWrap/>
            <w:vAlign w:val="bottom"/>
            <w:hideMark/>
          </w:tcPr>
          <w:p w14:paraId="117D896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9</w:t>
            </w:r>
          </w:p>
        </w:tc>
        <w:tc>
          <w:tcPr>
            <w:tcW w:w="822" w:type="pct"/>
            <w:tcBorders>
              <w:top w:val="nil"/>
              <w:left w:val="nil"/>
              <w:bottom w:val="single" w:sz="8" w:space="0" w:color="auto"/>
              <w:right w:val="nil"/>
            </w:tcBorders>
            <w:shd w:val="clear" w:color="000000" w:fill="FFFFFF"/>
            <w:noWrap/>
            <w:vAlign w:val="bottom"/>
            <w:hideMark/>
          </w:tcPr>
          <w:p w14:paraId="180DE202"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600</w:t>
            </w:r>
          </w:p>
        </w:tc>
        <w:tc>
          <w:tcPr>
            <w:tcW w:w="888" w:type="pct"/>
            <w:tcBorders>
              <w:top w:val="nil"/>
              <w:left w:val="nil"/>
              <w:bottom w:val="single" w:sz="8" w:space="0" w:color="auto"/>
              <w:right w:val="nil"/>
            </w:tcBorders>
            <w:shd w:val="clear" w:color="000000" w:fill="FFFFFF"/>
            <w:noWrap/>
            <w:vAlign w:val="bottom"/>
            <w:hideMark/>
          </w:tcPr>
          <w:p w14:paraId="67A41E2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Chuchoca</w:t>
            </w:r>
          </w:p>
        </w:tc>
      </w:tr>
      <w:tr w:rsidR="00C62D70" w:rsidRPr="00F05860" w14:paraId="05AAB26B"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42656FE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110</w:t>
            </w:r>
          </w:p>
        </w:tc>
        <w:tc>
          <w:tcPr>
            <w:tcW w:w="822" w:type="pct"/>
            <w:tcBorders>
              <w:top w:val="nil"/>
              <w:left w:val="nil"/>
              <w:bottom w:val="single" w:sz="8" w:space="0" w:color="auto"/>
              <w:right w:val="nil"/>
            </w:tcBorders>
            <w:shd w:val="clear" w:color="000000" w:fill="FFFFFF"/>
            <w:noWrap/>
            <w:vAlign w:val="bottom"/>
            <w:hideMark/>
          </w:tcPr>
          <w:p w14:paraId="4882F95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93</w:t>
            </w:r>
          </w:p>
        </w:tc>
        <w:tc>
          <w:tcPr>
            <w:tcW w:w="822" w:type="pct"/>
            <w:tcBorders>
              <w:top w:val="nil"/>
              <w:left w:val="nil"/>
              <w:bottom w:val="single" w:sz="8" w:space="0" w:color="auto"/>
              <w:right w:val="nil"/>
            </w:tcBorders>
            <w:shd w:val="clear" w:color="000000" w:fill="FFFFFF"/>
            <w:noWrap/>
            <w:vAlign w:val="bottom"/>
            <w:hideMark/>
          </w:tcPr>
          <w:p w14:paraId="63A535B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Curanteado</w:t>
            </w:r>
            <w:proofErr w:type="spellEnd"/>
          </w:p>
        </w:tc>
        <w:tc>
          <w:tcPr>
            <w:tcW w:w="822" w:type="pct"/>
            <w:tcBorders>
              <w:top w:val="nil"/>
              <w:left w:val="single" w:sz="8" w:space="0" w:color="auto"/>
              <w:bottom w:val="single" w:sz="8" w:space="0" w:color="auto"/>
              <w:right w:val="nil"/>
            </w:tcBorders>
            <w:shd w:val="clear" w:color="000000" w:fill="FFFFFF"/>
            <w:noWrap/>
            <w:vAlign w:val="bottom"/>
            <w:hideMark/>
          </w:tcPr>
          <w:p w14:paraId="540A413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10</w:t>
            </w:r>
          </w:p>
        </w:tc>
        <w:tc>
          <w:tcPr>
            <w:tcW w:w="822" w:type="pct"/>
            <w:tcBorders>
              <w:top w:val="nil"/>
              <w:left w:val="nil"/>
              <w:bottom w:val="single" w:sz="8" w:space="0" w:color="auto"/>
              <w:right w:val="nil"/>
            </w:tcBorders>
            <w:shd w:val="clear" w:color="000000" w:fill="FFFFFF"/>
            <w:noWrap/>
            <w:vAlign w:val="bottom"/>
            <w:hideMark/>
          </w:tcPr>
          <w:p w14:paraId="28739F83"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2199</w:t>
            </w:r>
          </w:p>
        </w:tc>
        <w:tc>
          <w:tcPr>
            <w:tcW w:w="888" w:type="pct"/>
            <w:tcBorders>
              <w:top w:val="nil"/>
              <w:left w:val="nil"/>
              <w:bottom w:val="single" w:sz="8" w:space="0" w:color="auto"/>
              <w:right w:val="nil"/>
            </w:tcBorders>
            <w:shd w:val="clear" w:color="000000" w:fill="FFFFFF"/>
            <w:noWrap/>
            <w:vAlign w:val="bottom"/>
            <w:hideMark/>
          </w:tcPr>
          <w:p w14:paraId="76BB2C9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758EC326"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008B554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111</w:t>
            </w:r>
          </w:p>
        </w:tc>
        <w:tc>
          <w:tcPr>
            <w:tcW w:w="822" w:type="pct"/>
            <w:tcBorders>
              <w:top w:val="nil"/>
              <w:left w:val="nil"/>
              <w:bottom w:val="single" w:sz="8" w:space="0" w:color="auto"/>
              <w:right w:val="nil"/>
            </w:tcBorders>
            <w:shd w:val="clear" w:color="000000" w:fill="FFFFFF"/>
            <w:noWrap/>
            <w:vAlign w:val="bottom"/>
            <w:hideMark/>
          </w:tcPr>
          <w:p w14:paraId="7C52D37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3462</w:t>
            </w:r>
          </w:p>
        </w:tc>
        <w:tc>
          <w:tcPr>
            <w:tcW w:w="822" w:type="pct"/>
            <w:tcBorders>
              <w:top w:val="nil"/>
              <w:left w:val="nil"/>
              <w:bottom w:val="single" w:sz="8" w:space="0" w:color="auto"/>
              <w:right w:val="nil"/>
            </w:tcBorders>
            <w:shd w:val="clear" w:color="000000" w:fill="FFFFFF"/>
            <w:noWrap/>
            <w:vAlign w:val="bottom"/>
            <w:hideMark/>
          </w:tcPr>
          <w:p w14:paraId="10884EB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Curanteado</w:t>
            </w:r>
            <w:proofErr w:type="spellEnd"/>
          </w:p>
        </w:tc>
        <w:tc>
          <w:tcPr>
            <w:tcW w:w="822" w:type="pct"/>
            <w:tcBorders>
              <w:top w:val="nil"/>
              <w:left w:val="single" w:sz="8" w:space="0" w:color="auto"/>
              <w:bottom w:val="single" w:sz="8" w:space="0" w:color="auto"/>
              <w:right w:val="nil"/>
            </w:tcBorders>
            <w:shd w:val="clear" w:color="000000" w:fill="FFFFFF"/>
            <w:noWrap/>
            <w:vAlign w:val="bottom"/>
            <w:hideMark/>
          </w:tcPr>
          <w:p w14:paraId="583F60B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w:t>
            </w:r>
          </w:p>
        </w:tc>
        <w:tc>
          <w:tcPr>
            <w:tcW w:w="822" w:type="pct"/>
            <w:tcBorders>
              <w:top w:val="nil"/>
              <w:left w:val="nil"/>
              <w:bottom w:val="single" w:sz="8" w:space="0" w:color="auto"/>
              <w:right w:val="nil"/>
            </w:tcBorders>
            <w:shd w:val="clear" w:color="000000" w:fill="FFFFFF"/>
            <w:noWrap/>
            <w:vAlign w:val="bottom"/>
            <w:hideMark/>
          </w:tcPr>
          <w:p w14:paraId="126E682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523</w:t>
            </w:r>
          </w:p>
        </w:tc>
        <w:tc>
          <w:tcPr>
            <w:tcW w:w="888" w:type="pct"/>
            <w:tcBorders>
              <w:top w:val="nil"/>
              <w:left w:val="nil"/>
              <w:bottom w:val="single" w:sz="8" w:space="0" w:color="auto"/>
              <w:right w:val="nil"/>
            </w:tcBorders>
            <w:shd w:val="clear" w:color="000000" w:fill="FFFFFF"/>
            <w:noWrap/>
            <w:vAlign w:val="bottom"/>
            <w:hideMark/>
          </w:tcPr>
          <w:p w14:paraId="309F97C9"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Yaguaron</w:t>
            </w:r>
            <w:proofErr w:type="spellEnd"/>
          </w:p>
        </w:tc>
      </w:tr>
      <w:tr w:rsidR="00C62D70" w:rsidRPr="00F05860" w14:paraId="1A630288"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00E16D7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112</w:t>
            </w:r>
          </w:p>
        </w:tc>
        <w:tc>
          <w:tcPr>
            <w:tcW w:w="822" w:type="pct"/>
            <w:tcBorders>
              <w:top w:val="nil"/>
              <w:left w:val="nil"/>
              <w:bottom w:val="single" w:sz="8" w:space="0" w:color="auto"/>
              <w:right w:val="nil"/>
            </w:tcBorders>
            <w:shd w:val="clear" w:color="000000" w:fill="FFFFFF"/>
            <w:noWrap/>
            <w:vAlign w:val="bottom"/>
            <w:hideMark/>
          </w:tcPr>
          <w:p w14:paraId="6330131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2296</w:t>
            </w:r>
          </w:p>
        </w:tc>
        <w:tc>
          <w:tcPr>
            <w:tcW w:w="822" w:type="pct"/>
            <w:tcBorders>
              <w:top w:val="nil"/>
              <w:left w:val="nil"/>
              <w:bottom w:val="single" w:sz="8" w:space="0" w:color="auto"/>
              <w:right w:val="nil"/>
            </w:tcBorders>
            <w:shd w:val="clear" w:color="000000" w:fill="FFFFFF"/>
            <w:noWrap/>
            <w:vAlign w:val="bottom"/>
            <w:hideMark/>
          </w:tcPr>
          <w:p w14:paraId="4658418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Varón</w:t>
            </w:r>
          </w:p>
        </w:tc>
        <w:tc>
          <w:tcPr>
            <w:tcW w:w="822" w:type="pct"/>
            <w:tcBorders>
              <w:top w:val="nil"/>
              <w:left w:val="single" w:sz="8" w:space="0" w:color="auto"/>
              <w:bottom w:val="single" w:sz="8" w:space="0" w:color="auto"/>
              <w:right w:val="nil"/>
            </w:tcBorders>
            <w:shd w:val="clear" w:color="000000" w:fill="FFFFFF"/>
            <w:noWrap/>
            <w:vAlign w:val="bottom"/>
            <w:hideMark/>
          </w:tcPr>
          <w:p w14:paraId="42D7A36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12</w:t>
            </w:r>
          </w:p>
        </w:tc>
        <w:tc>
          <w:tcPr>
            <w:tcW w:w="822" w:type="pct"/>
            <w:tcBorders>
              <w:top w:val="nil"/>
              <w:left w:val="nil"/>
              <w:bottom w:val="single" w:sz="8" w:space="0" w:color="auto"/>
              <w:right w:val="nil"/>
            </w:tcBorders>
            <w:shd w:val="clear" w:color="000000" w:fill="FFFFFF"/>
            <w:noWrap/>
            <w:vAlign w:val="bottom"/>
            <w:hideMark/>
          </w:tcPr>
          <w:p w14:paraId="65A37BF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2405</w:t>
            </w:r>
          </w:p>
        </w:tc>
        <w:tc>
          <w:tcPr>
            <w:tcW w:w="888" w:type="pct"/>
            <w:tcBorders>
              <w:top w:val="nil"/>
              <w:left w:val="nil"/>
              <w:bottom w:val="single" w:sz="8" w:space="0" w:color="auto"/>
              <w:right w:val="nil"/>
            </w:tcBorders>
            <w:shd w:val="clear" w:color="000000" w:fill="FFFFFF"/>
            <w:noWrap/>
            <w:vAlign w:val="bottom"/>
            <w:hideMark/>
          </w:tcPr>
          <w:p w14:paraId="4BD736E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r>
      <w:tr w:rsidR="00C62D70" w:rsidRPr="00F05860" w14:paraId="45315954"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6364EC7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114</w:t>
            </w:r>
          </w:p>
        </w:tc>
        <w:tc>
          <w:tcPr>
            <w:tcW w:w="822" w:type="pct"/>
            <w:tcBorders>
              <w:top w:val="nil"/>
              <w:left w:val="nil"/>
              <w:bottom w:val="single" w:sz="8" w:space="0" w:color="auto"/>
              <w:right w:val="nil"/>
            </w:tcBorders>
            <w:shd w:val="clear" w:color="000000" w:fill="FFFFFF"/>
            <w:noWrap/>
            <w:vAlign w:val="bottom"/>
            <w:hideMark/>
          </w:tcPr>
          <w:p w14:paraId="31D0F2B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320</w:t>
            </w:r>
          </w:p>
        </w:tc>
        <w:tc>
          <w:tcPr>
            <w:tcW w:w="822" w:type="pct"/>
            <w:tcBorders>
              <w:top w:val="nil"/>
              <w:left w:val="nil"/>
              <w:bottom w:val="single" w:sz="8" w:space="0" w:color="auto"/>
              <w:right w:val="nil"/>
            </w:tcBorders>
            <w:shd w:val="clear" w:color="000000" w:fill="FFFFFF"/>
            <w:noWrap/>
            <w:vAlign w:val="bottom"/>
            <w:hideMark/>
          </w:tcPr>
          <w:p w14:paraId="37FB3922"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Bienvenido</w:t>
            </w:r>
          </w:p>
        </w:tc>
        <w:tc>
          <w:tcPr>
            <w:tcW w:w="822" w:type="pct"/>
            <w:tcBorders>
              <w:top w:val="nil"/>
              <w:left w:val="single" w:sz="8" w:space="0" w:color="auto"/>
              <w:bottom w:val="single" w:sz="8" w:space="0" w:color="auto"/>
              <w:right w:val="nil"/>
            </w:tcBorders>
            <w:shd w:val="clear" w:color="000000" w:fill="FFFFFF"/>
            <w:noWrap/>
            <w:vAlign w:val="bottom"/>
            <w:hideMark/>
          </w:tcPr>
          <w:p w14:paraId="3BCB961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13</w:t>
            </w:r>
          </w:p>
        </w:tc>
        <w:tc>
          <w:tcPr>
            <w:tcW w:w="822" w:type="pct"/>
            <w:tcBorders>
              <w:top w:val="nil"/>
              <w:left w:val="nil"/>
              <w:bottom w:val="single" w:sz="8" w:space="0" w:color="auto"/>
              <w:right w:val="nil"/>
            </w:tcBorders>
            <w:shd w:val="clear" w:color="000000" w:fill="FFFFFF"/>
            <w:noWrap/>
            <w:vAlign w:val="bottom"/>
            <w:hideMark/>
          </w:tcPr>
          <w:p w14:paraId="0C4A71F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2048</w:t>
            </w:r>
          </w:p>
        </w:tc>
        <w:tc>
          <w:tcPr>
            <w:tcW w:w="888" w:type="pct"/>
            <w:tcBorders>
              <w:top w:val="nil"/>
              <w:left w:val="nil"/>
              <w:bottom w:val="single" w:sz="8" w:space="0" w:color="auto"/>
              <w:right w:val="nil"/>
            </w:tcBorders>
            <w:shd w:val="clear" w:color="000000" w:fill="FFFFFF"/>
            <w:noWrap/>
            <w:vAlign w:val="bottom"/>
            <w:hideMark/>
          </w:tcPr>
          <w:p w14:paraId="1F02B047"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Martin Fierro</w:t>
            </w:r>
          </w:p>
        </w:tc>
      </w:tr>
      <w:tr w:rsidR="00C62D70" w:rsidRPr="00F05860" w14:paraId="153B1B89"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113CB493"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115</w:t>
            </w:r>
          </w:p>
        </w:tc>
        <w:tc>
          <w:tcPr>
            <w:tcW w:w="822" w:type="pct"/>
            <w:tcBorders>
              <w:top w:val="nil"/>
              <w:left w:val="nil"/>
              <w:bottom w:val="single" w:sz="8" w:space="0" w:color="auto"/>
              <w:right w:val="nil"/>
            </w:tcBorders>
            <w:shd w:val="clear" w:color="000000" w:fill="FFFFFF"/>
            <w:noWrap/>
            <w:vAlign w:val="bottom"/>
            <w:hideMark/>
          </w:tcPr>
          <w:p w14:paraId="60E822B3"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164</w:t>
            </w:r>
          </w:p>
        </w:tc>
        <w:tc>
          <w:tcPr>
            <w:tcW w:w="822" w:type="pct"/>
            <w:tcBorders>
              <w:top w:val="nil"/>
              <w:left w:val="nil"/>
              <w:bottom w:val="single" w:sz="8" w:space="0" w:color="auto"/>
              <w:right w:val="nil"/>
            </w:tcBorders>
            <w:shd w:val="clear" w:color="000000" w:fill="FFFFFF"/>
            <w:noWrap/>
            <w:vAlign w:val="bottom"/>
            <w:hideMark/>
          </w:tcPr>
          <w:p w14:paraId="448808D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Curanteado</w:t>
            </w:r>
            <w:proofErr w:type="spellEnd"/>
          </w:p>
        </w:tc>
        <w:tc>
          <w:tcPr>
            <w:tcW w:w="822" w:type="pct"/>
            <w:tcBorders>
              <w:top w:val="nil"/>
              <w:left w:val="single" w:sz="8" w:space="0" w:color="auto"/>
              <w:bottom w:val="single" w:sz="8" w:space="0" w:color="auto"/>
              <w:right w:val="nil"/>
            </w:tcBorders>
            <w:shd w:val="clear" w:color="000000" w:fill="FFFFFF"/>
            <w:noWrap/>
            <w:vAlign w:val="bottom"/>
            <w:hideMark/>
          </w:tcPr>
          <w:p w14:paraId="31C700F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14</w:t>
            </w:r>
          </w:p>
        </w:tc>
        <w:tc>
          <w:tcPr>
            <w:tcW w:w="822" w:type="pct"/>
            <w:tcBorders>
              <w:top w:val="nil"/>
              <w:left w:val="nil"/>
              <w:bottom w:val="single" w:sz="8" w:space="0" w:color="auto"/>
              <w:right w:val="nil"/>
            </w:tcBorders>
            <w:shd w:val="clear" w:color="000000" w:fill="FFFFFF"/>
            <w:noWrap/>
            <w:vAlign w:val="bottom"/>
            <w:hideMark/>
          </w:tcPr>
          <w:p w14:paraId="3A7C985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2912</w:t>
            </w:r>
          </w:p>
        </w:tc>
        <w:tc>
          <w:tcPr>
            <w:tcW w:w="888" w:type="pct"/>
            <w:tcBorders>
              <w:top w:val="nil"/>
              <w:left w:val="nil"/>
              <w:bottom w:val="single" w:sz="8" w:space="0" w:color="auto"/>
              <w:right w:val="nil"/>
            </w:tcBorders>
            <w:shd w:val="clear" w:color="000000" w:fill="FFFFFF"/>
            <w:noWrap/>
            <w:vAlign w:val="bottom"/>
            <w:hideMark/>
          </w:tcPr>
          <w:p w14:paraId="58ECF335"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28152DC3"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179C2419"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116</w:t>
            </w:r>
          </w:p>
        </w:tc>
        <w:tc>
          <w:tcPr>
            <w:tcW w:w="822" w:type="pct"/>
            <w:tcBorders>
              <w:top w:val="nil"/>
              <w:left w:val="nil"/>
              <w:bottom w:val="single" w:sz="8" w:space="0" w:color="auto"/>
              <w:right w:val="nil"/>
            </w:tcBorders>
            <w:shd w:val="clear" w:color="000000" w:fill="FFFFFF"/>
            <w:noWrap/>
            <w:vAlign w:val="bottom"/>
            <w:hideMark/>
          </w:tcPr>
          <w:p w14:paraId="5C2197F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3427</w:t>
            </w:r>
          </w:p>
        </w:tc>
        <w:tc>
          <w:tcPr>
            <w:tcW w:w="822" w:type="pct"/>
            <w:tcBorders>
              <w:top w:val="nil"/>
              <w:left w:val="nil"/>
              <w:bottom w:val="single" w:sz="8" w:space="0" w:color="auto"/>
              <w:right w:val="nil"/>
            </w:tcBorders>
            <w:shd w:val="clear" w:color="000000" w:fill="FFFFFF"/>
            <w:noWrap/>
            <w:vAlign w:val="bottom"/>
            <w:hideMark/>
          </w:tcPr>
          <w:p w14:paraId="0FCECF9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Varón</w:t>
            </w:r>
          </w:p>
        </w:tc>
        <w:tc>
          <w:tcPr>
            <w:tcW w:w="822" w:type="pct"/>
            <w:tcBorders>
              <w:top w:val="nil"/>
              <w:left w:val="single" w:sz="8" w:space="0" w:color="auto"/>
              <w:bottom w:val="single" w:sz="8" w:space="0" w:color="auto"/>
              <w:right w:val="nil"/>
            </w:tcBorders>
            <w:shd w:val="clear" w:color="000000" w:fill="FFFFFF"/>
            <w:noWrap/>
            <w:vAlign w:val="bottom"/>
            <w:hideMark/>
          </w:tcPr>
          <w:p w14:paraId="0BFFBCC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15</w:t>
            </w:r>
          </w:p>
        </w:tc>
        <w:tc>
          <w:tcPr>
            <w:tcW w:w="822" w:type="pct"/>
            <w:tcBorders>
              <w:top w:val="nil"/>
              <w:left w:val="nil"/>
              <w:bottom w:val="single" w:sz="8" w:space="0" w:color="auto"/>
              <w:right w:val="nil"/>
            </w:tcBorders>
            <w:shd w:val="clear" w:color="000000" w:fill="FFFFFF"/>
            <w:noWrap/>
            <w:vAlign w:val="bottom"/>
            <w:hideMark/>
          </w:tcPr>
          <w:p w14:paraId="6CFA436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81</w:t>
            </w:r>
          </w:p>
        </w:tc>
        <w:tc>
          <w:tcPr>
            <w:tcW w:w="888" w:type="pct"/>
            <w:tcBorders>
              <w:top w:val="nil"/>
              <w:left w:val="nil"/>
              <w:bottom w:val="single" w:sz="8" w:space="0" w:color="auto"/>
              <w:right w:val="nil"/>
            </w:tcBorders>
            <w:shd w:val="clear" w:color="000000" w:fill="FFFFFF"/>
            <w:noWrap/>
            <w:vAlign w:val="bottom"/>
            <w:hideMark/>
          </w:tcPr>
          <w:p w14:paraId="57F9E00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Bravo</w:t>
            </w:r>
          </w:p>
        </w:tc>
      </w:tr>
      <w:tr w:rsidR="00C62D70" w:rsidRPr="00F05860" w14:paraId="356813FD"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4F895FE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118</w:t>
            </w:r>
          </w:p>
        </w:tc>
        <w:tc>
          <w:tcPr>
            <w:tcW w:w="822" w:type="pct"/>
            <w:tcBorders>
              <w:top w:val="nil"/>
              <w:left w:val="nil"/>
              <w:bottom w:val="single" w:sz="8" w:space="0" w:color="auto"/>
              <w:right w:val="nil"/>
            </w:tcBorders>
            <w:shd w:val="clear" w:color="000000" w:fill="FFFFFF"/>
            <w:noWrap/>
            <w:vAlign w:val="bottom"/>
            <w:hideMark/>
          </w:tcPr>
          <w:p w14:paraId="6431782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1782</w:t>
            </w:r>
          </w:p>
        </w:tc>
        <w:tc>
          <w:tcPr>
            <w:tcW w:w="822" w:type="pct"/>
            <w:tcBorders>
              <w:top w:val="nil"/>
              <w:left w:val="nil"/>
              <w:bottom w:val="single" w:sz="8" w:space="0" w:color="auto"/>
              <w:right w:val="nil"/>
            </w:tcBorders>
            <w:shd w:val="clear" w:color="000000" w:fill="FFFFFF"/>
            <w:noWrap/>
            <w:vAlign w:val="bottom"/>
            <w:hideMark/>
          </w:tcPr>
          <w:p w14:paraId="58DC9DA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Bienvenido</w:t>
            </w:r>
          </w:p>
        </w:tc>
        <w:tc>
          <w:tcPr>
            <w:tcW w:w="822" w:type="pct"/>
            <w:tcBorders>
              <w:top w:val="nil"/>
              <w:left w:val="single" w:sz="8" w:space="0" w:color="auto"/>
              <w:bottom w:val="single" w:sz="8" w:space="0" w:color="auto"/>
              <w:right w:val="nil"/>
            </w:tcBorders>
            <w:shd w:val="clear" w:color="000000" w:fill="FFFFFF"/>
            <w:noWrap/>
            <w:vAlign w:val="bottom"/>
            <w:hideMark/>
          </w:tcPr>
          <w:p w14:paraId="2299162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16</w:t>
            </w:r>
          </w:p>
        </w:tc>
        <w:tc>
          <w:tcPr>
            <w:tcW w:w="822" w:type="pct"/>
            <w:tcBorders>
              <w:top w:val="nil"/>
              <w:left w:val="nil"/>
              <w:bottom w:val="single" w:sz="8" w:space="0" w:color="auto"/>
              <w:right w:val="nil"/>
            </w:tcBorders>
            <w:shd w:val="clear" w:color="000000" w:fill="FFFFFF"/>
            <w:noWrap/>
            <w:vAlign w:val="bottom"/>
            <w:hideMark/>
          </w:tcPr>
          <w:p w14:paraId="65F424D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244</w:t>
            </w:r>
          </w:p>
        </w:tc>
        <w:tc>
          <w:tcPr>
            <w:tcW w:w="888" w:type="pct"/>
            <w:tcBorders>
              <w:top w:val="nil"/>
              <w:left w:val="nil"/>
              <w:bottom w:val="single" w:sz="8" w:space="0" w:color="auto"/>
              <w:right w:val="nil"/>
            </w:tcBorders>
            <w:shd w:val="clear" w:color="000000" w:fill="FFFFFF"/>
            <w:noWrap/>
            <w:vAlign w:val="bottom"/>
            <w:hideMark/>
          </w:tcPr>
          <w:p w14:paraId="623564C7"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Martin Fierro</w:t>
            </w:r>
          </w:p>
        </w:tc>
      </w:tr>
      <w:tr w:rsidR="00C62D70" w:rsidRPr="00F05860" w14:paraId="1A4AADC3"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74D3A7C0"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119</w:t>
            </w:r>
          </w:p>
        </w:tc>
        <w:tc>
          <w:tcPr>
            <w:tcW w:w="822" w:type="pct"/>
            <w:tcBorders>
              <w:top w:val="nil"/>
              <w:left w:val="nil"/>
              <w:bottom w:val="single" w:sz="8" w:space="0" w:color="auto"/>
              <w:right w:val="nil"/>
            </w:tcBorders>
            <w:shd w:val="clear" w:color="000000" w:fill="FFFFFF"/>
            <w:noWrap/>
            <w:vAlign w:val="bottom"/>
            <w:hideMark/>
          </w:tcPr>
          <w:p w14:paraId="76D75E9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2360</w:t>
            </w:r>
          </w:p>
        </w:tc>
        <w:tc>
          <w:tcPr>
            <w:tcW w:w="822" w:type="pct"/>
            <w:tcBorders>
              <w:top w:val="nil"/>
              <w:left w:val="nil"/>
              <w:bottom w:val="single" w:sz="8" w:space="0" w:color="auto"/>
              <w:right w:val="nil"/>
            </w:tcBorders>
            <w:shd w:val="clear" w:color="000000" w:fill="FFFFFF"/>
            <w:noWrap/>
            <w:vAlign w:val="bottom"/>
            <w:hideMark/>
          </w:tcPr>
          <w:p w14:paraId="3F54D226"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c>
          <w:tcPr>
            <w:tcW w:w="822" w:type="pct"/>
            <w:tcBorders>
              <w:top w:val="nil"/>
              <w:left w:val="single" w:sz="8" w:space="0" w:color="auto"/>
              <w:bottom w:val="single" w:sz="8" w:space="0" w:color="auto"/>
              <w:right w:val="nil"/>
            </w:tcBorders>
            <w:shd w:val="clear" w:color="000000" w:fill="FFFFFF"/>
            <w:noWrap/>
            <w:vAlign w:val="bottom"/>
            <w:hideMark/>
          </w:tcPr>
          <w:p w14:paraId="340EC90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17</w:t>
            </w:r>
          </w:p>
        </w:tc>
        <w:tc>
          <w:tcPr>
            <w:tcW w:w="822" w:type="pct"/>
            <w:tcBorders>
              <w:top w:val="nil"/>
              <w:left w:val="nil"/>
              <w:bottom w:val="single" w:sz="8" w:space="0" w:color="auto"/>
              <w:right w:val="nil"/>
            </w:tcBorders>
            <w:shd w:val="clear" w:color="000000" w:fill="FFFFFF"/>
            <w:noWrap/>
            <w:vAlign w:val="bottom"/>
            <w:hideMark/>
          </w:tcPr>
          <w:p w14:paraId="36440257"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215</w:t>
            </w:r>
          </w:p>
        </w:tc>
        <w:tc>
          <w:tcPr>
            <w:tcW w:w="888" w:type="pct"/>
            <w:tcBorders>
              <w:top w:val="nil"/>
              <w:left w:val="nil"/>
              <w:bottom w:val="single" w:sz="8" w:space="0" w:color="auto"/>
              <w:right w:val="nil"/>
            </w:tcBorders>
            <w:shd w:val="clear" w:color="000000" w:fill="FFFFFF"/>
            <w:noWrap/>
            <w:vAlign w:val="bottom"/>
            <w:hideMark/>
          </w:tcPr>
          <w:p w14:paraId="6A1A9EC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Yaguaron</w:t>
            </w:r>
            <w:proofErr w:type="spellEnd"/>
          </w:p>
        </w:tc>
      </w:tr>
      <w:tr w:rsidR="00C62D70" w:rsidRPr="00F05860" w14:paraId="5ECA21A1"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3DF8C76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120</w:t>
            </w:r>
          </w:p>
        </w:tc>
        <w:tc>
          <w:tcPr>
            <w:tcW w:w="822" w:type="pct"/>
            <w:tcBorders>
              <w:top w:val="nil"/>
              <w:left w:val="nil"/>
              <w:bottom w:val="single" w:sz="8" w:space="0" w:color="auto"/>
              <w:right w:val="nil"/>
            </w:tcBorders>
            <w:shd w:val="clear" w:color="000000" w:fill="FFFFFF"/>
            <w:noWrap/>
            <w:vAlign w:val="bottom"/>
            <w:hideMark/>
          </w:tcPr>
          <w:p w14:paraId="0C07027B"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1742</w:t>
            </w:r>
          </w:p>
        </w:tc>
        <w:tc>
          <w:tcPr>
            <w:tcW w:w="822" w:type="pct"/>
            <w:tcBorders>
              <w:top w:val="nil"/>
              <w:left w:val="nil"/>
              <w:bottom w:val="single" w:sz="8" w:space="0" w:color="auto"/>
              <w:right w:val="nil"/>
            </w:tcBorders>
            <w:shd w:val="clear" w:color="000000" w:fill="FFFFFF"/>
            <w:noWrap/>
            <w:vAlign w:val="bottom"/>
            <w:hideMark/>
          </w:tcPr>
          <w:p w14:paraId="03F6DB6A"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Varón</w:t>
            </w:r>
          </w:p>
        </w:tc>
        <w:tc>
          <w:tcPr>
            <w:tcW w:w="822" w:type="pct"/>
            <w:tcBorders>
              <w:top w:val="nil"/>
              <w:left w:val="single" w:sz="8" w:space="0" w:color="auto"/>
              <w:bottom w:val="single" w:sz="8" w:space="0" w:color="auto"/>
              <w:right w:val="nil"/>
            </w:tcBorders>
            <w:shd w:val="clear" w:color="000000" w:fill="FFFFFF"/>
            <w:noWrap/>
            <w:vAlign w:val="bottom"/>
            <w:hideMark/>
          </w:tcPr>
          <w:p w14:paraId="304C23D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19</w:t>
            </w:r>
          </w:p>
        </w:tc>
        <w:tc>
          <w:tcPr>
            <w:tcW w:w="822" w:type="pct"/>
            <w:tcBorders>
              <w:top w:val="nil"/>
              <w:left w:val="nil"/>
              <w:bottom w:val="single" w:sz="8" w:space="0" w:color="auto"/>
              <w:right w:val="nil"/>
            </w:tcBorders>
            <w:shd w:val="clear" w:color="000000" w:fill="FFFFFF"/>
            <w:noWrap/>
            <w:vAlign w:val="bottom"/>
            <w:hideMark/>
          </w:tcPr>
          <w:p w14:paraId="74088B2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299</w:t>
            </w:r>
          </w:p>
        </w:tc>
        <w:tc>
          <w:tcPr>
            <w:tcW w:w="888" w:type="pct"/>
            <w:tcBorders>
              <w:top w:val="nil"/>
              <w:left w:val="nil"/>
              <w:bottom w:val="single" w:sz="8" w:space="0" w:color="auto"/>
              <w:right w:val="nil"/>
            </w:tcBorders>
            <w:shd w:val="clear" w:color="000000" w:fill="FFFFFF"/>
            <w:noWrap/>
            <w:vAlign w:val="bottom"/>
            <w:hideMark/>
          </w:tcPr>
          <w:p w14:paraId="06CF6E61"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Chuchoca</w:t>
            </w:r>
          </w:p>
        </w:tc>
      </w:tr>
      <w:tr w:rsidR="00C62D70" w:rsidRPr="00F05860" w14:paraId="56B6CCF3"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0B7905A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121</w:t>
            </w:r>
          </w:p>
        </w:tc>
        <w:tc>
          <w:tcPr>
            <w:tcW w:w="822" w:type="pct"/>
            <w:tcBorders>
              <w:top w:val="nil"/>
              <w:left w:val="nil"/>
              <w:bottom w:val="single" w:sz="8" w:space="0" w:color="auto"/>
              <w:right w:val="nil"/>
            </w:tcBorders>
            <w:shd w:val="clear" w:color="000000" w:fill="FFFFFF"/>
            <w:noWrap/>
            <w:vAlign w:val="bottom"/>
            <w:hideMark/>
          </w:tcPr>
          <w:p w14:paraId="3CDA2A7D"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3496</w:t>
            </w:r>
          </w:p>
        </w:tc>
        <w:tc>
          <w:tcPr>
            <w:tcW w:w="822" w:type="pct"/>
            <w:tcBorders>
              <w:top w:val="nil"/>
              <w:left w:val="nil"/>
              <w:bottom w:val="single" w:sz="8" w:space="0" w:color="auto"/>
              <w:right w:val="nil"/>
            </w:tcBorders>
            <w:shd w:val="clear" w:color="000000" w:fill="FFFFFF"/>
            <w:noWrap/>
            <w:vAlign w:val="bottom"/>
            <w:hideMark/>
          </w:tcPr>
          <w:p w14:paraId="189CC2F2"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c>
          <w:tcPr>
            <w:tcW w:w="822" w:type="pct"/>
            <w:tcBorders>
              <w:top w:val="nil"/>
              <w:left w:val="single" w:sz="8" w:space="0" w:color="auto"/>
              <w:bottom w:val="single" w:sz="8" w:space="0" w:color="auto"/>
              <w:right w:val="nil"/>
            </w:tcBorders>
            <w:shd w:val="clear" w:color="000000" w:fill="FFFFFF"/>
            <w:noWrap/>
            <w:vAlign w:val="bottom"/>
            <w:hideMark/>
          </w:tcPr>
          <w:p w14:paraId="50EF86F8"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21</w:t>
            </w:r>
          </w:p>
        </w:tc>
        <w:tc>
          <w:tcPr>
            <w:tcW w:w="822" w:type="pct"/>
            <w:tcBorders>
              <w:top w:val="nil"/>
              <w:left w:val="nil"/>
              <w:bottom w:val="single" w:sz="8" w:space="0" w:color="auto"/>
              <w:right w:val="nil"/>
            </w:tcBorders>
            <w:shd w:val="clear" w:color="000000" w:fill="FFFFFF"/>
            <w:noWrap/>
            <w:vAlign w:val="bottom"/>
            <w:hideMark/>
          </w:tcPr>
          <w:p w14:paraId="1019B5C2"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69</w:t>
            </w:r>
          </w:p>
        </w:tc>
        <w:tc>
          <w:tcPr>
            <w:tcW w:w="888" w:type="pct"/>
            <w:tcBorders>
              <w:top w:val="nil"/>
              <w:left w:val="nil"/>
              <w:bottom w:val="single" w:sz="8" w:space="0" w:color="auto"/>
              <w:right w:val="nil"/>
            </w:tcBorders>
            <w:shd w:val="clear" w:color="000000" w:fill="FFFFFF"/>
            <w:noWrap/>
            <w:vAlign w:val="bottom"/>
            <w:hideMark/>
          </w:tcPr>
          <w:p w14:paraId="455E88E7"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proofErr w:type="spellStart"/>
            <w:r w:rsidRPr="00F05860">
              <w:rPr>
                <w:rFonts w:ascii="Calibri" w:eastAsia="Times New Roman" w:hAnsi="Calibri" w:cs="Calibri"/>
                <w:color w:val="000000"/>
                <w:sz w:val="22"/>
                <w:szCs w:val="22"/>
                <w:lang w:eastAsia="es-AR"/>
              </w:rPr>
              <w:t>Mozito</w:t>
            </w:r>
            <w:proofErr w:type="spellEnd"/>
            <w:r>
              <w:rPr>
                <w:rFonts w:ascii="Calibri" w:eastAsia="Times New Roman" w:hAnsi="Calibri" w:cs="Calibri"/>
                <w:color w:val="000000"/>
                <w:sz w:val="22"/>
                <w:szCs w:val="22"/>
                <w:lang w:eastAsia="es-AR"/>
              </w:rPr>
              <w:t xml:space="preserve"> *</w:t>
            </w:r>
          </w:p>
        </w:tc>
      </w:tr>
      <w:tr w:rsidR="00C62D70" w:rsidRPr="00F05860" w14:paraId="409EDA9F"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3DE1679C"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122</w:t>
            </w:r>
          </w:p>
        </w:tc>
        <w:tc>
          <w:tcPr>
            <w:tcW w:w="822" w:type="pct"/>
            <w:tcBorders>
              <w:top w:val="nil"/>
              <w:left w:val="nil"/>
              <w:bottom w:val="single" w:sz="8" w:space="0" w:color="auto"/>
              <w:right w:val="nil"/>
            </w:tcBorders>
            <w:shd w:val="clear" w:color="000000" w:fill="FFFFFF"/>
            <w:noWrap/>
            <w:vAlign w:val="bottom"/>
            <w:hideMark/>
          </w:tcPr>
          <w:p w14:paraId="0B50A3A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3525</w:t>
            </w:r>
          </w:p>
        </w:tc>
        <w:tc>
          <w:tcPr>
            <w:tcW w:w="822" w:type="pct"/>
            <w:tcBorders>
              <w:top w:val="nil"/>
              <w:left w:val="nil"/>
              <w:bottom w:val="single" w:sz="8" w:space="0" w:color="auto"/>
              <w:right w:val="nil"/>
            </w:tcBorders>
            <w:shd w:val="clear" w:color="000000" w:fill="FFFFFF"/>
            <w:noWrap/>
            <w:vAlign w:val="bottom"/>
            <w:hideMark/>
          </w:tcPr>
          <w:p w14:paraId="2FA2877F"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Paisano</w:t>
            </w:r>
          </w:p>
        </w:tc>
        <w:tc>
          <w:tcPr>
            <w:tcW w:w="822" w:type="pct"/>
            <w:tcBorders>
              <w:top w:val="nil"/>
              <w:left w:val="single" w:sz="8" w:space="0" w:color="auto"/>
              <w:bottom w:val="nil"/>
              <w:right w:val="nil"/>
            </w:tcBorders>
            <w:shd w:val="clear" w:color="000000" w:fill="FFFFFF"/>
            <w:noWrap/>
            <w:vAlign w:val="bottom"/>
            <w:hideMark/>
          </w:tcPr>
          <w:p w14:paraId="0934E077"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22" w:type="pct"/>
            <w:tcBorders>
              <w:top w:val="nil"/>
              <w:left w:val="nil"/>
              <w:bottom w:val="nil"/>
              <w:right w:val="nil"/>
            </w:tcBorders>
            <w:shd w:val="clear" w:color="000000" w:fill="FFFFFF"/>
            <w:noWrap/>
            <w:vAlign w:val="bottom"/>
            <w:hideMark/>
          </w:tcPr>
          <w:p w14:paraId="4C93FA17"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88" w:type="pct"/>
            <w:tcBorders>
              <w:top w:val="nil"/>
              <w:left w:val="nil"/>
              <w:bottom w:val="nil"/>
              <w:right w:val="nil"/>
            </w:tcBorders>
            <w:shd w:val="clear" w:color="000000" w:fill="FFFFFF"/>
            <w:noWrap/>
            <w:vAlign w:val="bottom"/>
            <w:hideMark/>
          </w:tcPr>
          <w:p w14:paraId="63EE1B6C"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r>
      <w:tr w:rsidR="00C62D70" w:rsidRPr="00F05860" w14:paraId="383AC9BD" w14:textId="77777777" w:rsidTr="00902E11">
        <w:trPr>
          <w:trHeight w:val="315"/>
        </w:trPr>
        <w:tc>
          <w:tcPr>
            <w:tcW w:w="822" w:type="pct"/>
            <w:tcBorders>
              <w:top w:val="nil"/>
              <w:left w:val="nil"/>
              <w:bottom w:val="single" w:sz="8" w:space="0" w:color="auto"/>
              <w:right w:val="nil"/>
            </w:tcBorders>
            <w:shd w:val="clear" w:color="000000" w:fill="FFFFFF"/>
            <w:noWrap/>
            <w:vAlign w:val="bottom"/>
            <w:hideMark/>
          </w:tcPr>
          <w:p w14:paraId="2935DE2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123</w:t>
            </w:r>
          </w:p>
        </w:tc>
        <w:tc>
          <w:tcPr>
            <w:tcW w:w="822" w:type="pct"/>
            <w:tcBorders>
              <w:top w:val="nil"/>
              <w:left w:val="nil"/>
              <w:bottom w:val="single" w:sz="8" w:space="0" w:color="auto"/>
              <w:right w:val="nil"/>
            </w:tcBorders>
            <w:shd w:val="clear" w:color="000000" w:fill="FFFFFF"/>
            <w:noWrap/>
            <w:vAlign w:val="bottom"/>
            <w:hideMark/>
          </w:tcPr>
          <w:p w14:paraId="12994B14"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659</w:t>
            </w:r>
          </w:p>
        </w:tc>
        <w:tc>
          <w:tcPr>
            <w:tcW w:w="822" w:type="pct"/>
            <w:tcBorders>
              <w:top w:val="nil"/>
              <w:left w:val="nil"/>
              <w:bottom w:val="single" w:sz="8" w:space="0" w:color="auto"/>
              <w:right w:val="nil"/>
            </w:tcBorders>
            <w:shd w:val="clear" w:color="000000" w:fill="FFFFFF"/>
            <w:noWrap/>
            <w:vAlign w:val="bottom"/>
            <w:hideMark/>
          </w:tcPr>
          <w:p w14:paraId="1DE1F2DE" w14:textId="77777777" w:rsidR="00C62D70" w:rsidRPr="00F05860" w:rsidRDefault="00C62D70" w:rsidP="00902E11">
            <w:pPr>
              <w:spacing w:after="0" w:line="240" w:lineRule="auto"/>
              <w:jc w:val="center"/>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Merengue</w:t>
            </w:r>
          </w:p>
        </w:tc>
        <w:tc>
          <w:tcPr>
            <w:tcW w:w="822" w:type="pct"/>
            <w:tcBorders>
              <w:top w:val="nil"/>
              <w:left w:val="single" w:sz="8" w:space="0" w:color="auto"/>
              <w:bottom w:val="nil"/>
              <w:right w:val="nil"/>
            </w:tcBorders>
            <w:shd w:val="clear" w:color="000000" w:fill="FFFFFF"/>
            <w:noWrap/>
            <w:vAlign w:val="bottom"/>
            <w:hideMark/>
          </w:tcPr>
          <w:p w14:paraId="002EF5C2"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22" w:type="pct"/>
            <w:tcBorders>
              <w:top w:val="nil"/>
              <w:left w:val="nil"/>
              <w:bottom w:val="nil"/>
              <w:right w:val="nil"/>
            </w:tcBorders>
            <w:shd w:val="clear" w:color="000000" w:fill="FFFFFF"/>
            <w:noWrap/>
            <w:vAlign w:val="bottom"/>
            <w:hideMark/>
          </w:tcPr>
          <w:p w14:paraId="2496D56A"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c>
          <w:tcPr>
            <w:tcW w:w="888" w:type="pct"/>
            <w:tcBorders>
              <w:top w:val="nil"/>
              <w:left w:val="nil"/>
              <w:bottom w:val="nil"/>
              <w:right w:val="nil"/>
            </w:tcBorders>
            <w:shd w:val="clear" w:color="000000" w:fill="FFFFFF"/>
            <w:noWrap/>
            <w:vAlign w:val="bottom"/>
            <w:hideMark/>
          </w:tcPr>
          <w:p w14:paraId="4986175B" w14:textId="77777777" w:rsidR="00C62D70" w:rsidRPr="00F05860" w:rsidRDefault="00C62D70" w:rsidP="00902E11">
            <w:pPr>
              <w:spacing w:after="0" w:line="240" w:lineRule="auto"/>
              <w:rPr>
                <w:rFonts w:ascii="Calibri" w:eastAsia="Times New Roman" w:hAnsi="Calibri" w:cs="Calibri"/>
                <w:color w:val="000000"/>
                <w:sz w:val="22"/>
                <w:szCs w:val="22"/>
                <w:lang w:eastAsia="es-AR"/>
              </w:rPr>
            </w:pPr>
            <w:r w:rsidRPr="00F05860">
              <w:rPr>
                <w:rFonts w:ascii="Calibri" w:eastAsia="Times New Roman" w:hAnsi="Calibri" w:cs="Calibri"/>
                <w:color w:val="000000"/>
                <w:sz w:val="22"/>
                <w:szCs w:val="22"/>
                <w:lang w:eastAsia="es-AR"/>
              </w:rPr>
              <w:t> </w:t>
            </w:r>
          </w:p>
        </w:tc>
      </w:tr>
    </w:tbl>
    <w:p w14:paraId="425A1CAB" w14:textId="77777777" w:rsidR="007D0B73" w:rsidRDefault="007D0B73" w:rsidP="009A13D3">
      <w:pPr>
        <w:jc w:val="both"/>
        <w:rPr>
          <w:rFonts w:ascii="Arial" w:hAnsi="Arial" w:cs="Arial"/>
          <w:color w:val="000000" w:themeColor="text1"/>
          <w:sz w:val="24"/>
          <w:szCs w:val="24"/>
          <w:shd w:val="clear" w:color="auto" w:fill="FFFFFF"/>
        </w:rPr>
      </w:pPr>
    </w:p>
    <w:p w14:paraId="160AB121" w14:textId="77777777" w:rsidR="001E117E" w:rsidRDefault="00E94842" w:rsidP="001E117E">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w:t>
      </w:r>
      <w:r w:rsidR="001E117E">
        <w:rPr>
          <w:rFonts w:ascii="Arial" w:hAnsi="Arial" w:cs="Arial"/>
          <w:color w:val="000000" w:themeColor="text1"/>
          <w:sz w:val="24"/>
          <w:szCs w:val="24"/>
          <w:shd w:val="clear" w:color="auto" w:fill="FFFFFF"/>
        </w:rPr>
        <w:t xml:space="preserve">ara los años de medición </w:t>
      </w:r>
      <w:r w:rsidR="007E5850">
        <w:rPr>
          <w:rFonts w:ascii="Arial" w:hAnsi="Arial" w:cs="Arial"/>
          <w:color w:val="000000" w:themeColor="text1"/>
          <w:sz w:val="24"/>
          <w:szCs w:val="24"/>
          <w:shd w:val="clear" w:color="auto" w:fill="FFFFFF"/>
        </w:rPr>
        <w:t xml:space="preserve">del ensayo </w:t>
      </w:r>
      <w:r w:rsidR="001E117E">
        <w:rPr>
          <w:rFonts w:ascii="Arial" w:hAnsi="Arial" w:cs="Arial"/>
          <w:color w:val="000000" w:themeColor="text1"/>
          <w:sz w:val="24"/>
          <w:szCs w:val="24"/>
          <w:shd w:val="clear" w:color="auto" w:fill="FFFFFF"/>
        </w:rPr>
        <w:t xml:space="preserve">se </w:t>
      </w:r>
      <w:r w:rsidR="007E5850">
        <w:rPr>
          <w:rFonts w:ascii="Arial" w:hAnsi="Arial" w:cs="Arial"/>
          <w:color w:val="000000" w:themeColor="text1"/>
          <w:sz w:val="24"/>
          <w:szCs w:val="24"/>
          <w:shd w:val="clear" w:color="auto" w:fill="FFFFFF"/>
        </w:rPr>
        <w:t>calcul</w:t>
      </w:r>
      <w:r w:rsidR="009844CE">
        <w:rPr>
          <w:rFonts w:ascii="Arial" w:hAnsi="Arial" w:cs="Arial"/>
          <w:color w:val="000000" w:themeColor="text1"/>
          <w:sz w:val="24"/>
          <w:szCs w:val="24"/>
          <w:shd w:val="clear" w:color="auto" w:fill="FFFFFF"/>
        </w:rPr>
        <w:t xml:space="preserve">ó: temperatura media mensual y precipitación mensual acumulada. </w:t>
      </w:r>
      <w:r w:rsidR="00A212AA">
        <w:rPr>
          <w:rFonts w:ascii="Arial" w:hAnsi="Arial" w:cs="Arial"/>
          <w:color w:val="000000" w:themeColor="text1"/>
          <w:sz w:val="24"/>
          <w:szCs w:val="24"/>
          <w:shd w:val="clear" w:color="auto" w:fill="FFFFFF"/>
        </w:rPr>
        <w:t xml:space="preserve">La base de datos fue obtenida mediante el Sistema de Información y Gestión </w:t>
      </w:r>
      <w:proofErr w:type="spellStart"/>
      <w:r w:rsidR="00A212AA">
        <w:rPr>
          <w:rFonts w:ascii="Arial" w:hAnsi="Arial" w:cs="Arial"/>
          <w:color w:val="000000" w:themeColor="text1"/>
          <w:sz w:val="24"/>
          <w:szCs w:val="24"/>
          <w:shd w:val="clear" w:color="auto" w:fill="FFFFFF"/>
        </w:rPr>
        <w:t>Agrometeorológica</w:t>
      </w:r>
      <w:proofErr w:type="spellEnd"/>
      <w:r w:rsidR="00A212AA">
        <w:rPr>
          <w:rFonts w:ascii="Arial" w:hAnsi="Arial" w:cs="Arial"/>
          <w:color w:val="000000" w:themeColor="text1"/>
          <w:sz w:val="24"/>
          <w:szCs w:val="24"/>
          <w:shd w:val="clear" w:color="auto" w:fill="FFFFFF"/>
        </w:rPr>
        <w:t xml:space="preserve"> (SIGA) de INTA, utilizando la información de </w:t>
      </w:r>
      <w:r w:rsidR="00AE4A20">
        <w:rPr>
          <w:rFonts w:ascii="Arial" w:hAnsi="Arial" w:cs="Arial"/>
          <w:color w:val="000000" w:themeColor="text1"/>
          <w:sz w:val="24"/>
          <w:szCs w:val="24"/>
          <w:shd w:val="clear" w:color="auto" w:fill="FFFFFF"/>
        </w:rPr>
        <w:t xml:space="preserve">la estación </w:t>
      </w:r>
      <w:r w:rsidR="00E85B25" w:rsidRPr="00E85B25">
        <w:rPr>
          <w:rFonts w:ascii="Arial" w:hAnsi="Arial" w:cs="Arial"/>
          <w:color w:val="000000" w:themeColor="text1"/>
          <w:sz w:val="24"/>
          <w:szCs w:val="24"/>
          <w:shd w:val="clear" w:color="auto" w:fill="FFFFFF"/>
        </w:rPr>
        <w:t>INTA - Castelar (EMC) (</w:t>
      </w:r>
      <w:proofErr w:type="spellStart"/>
      <w:r w:rsidR="00E85B25" w:rsidRPr="00E85B25">
        <w:rPr>
          <w:rFonts w:ascii="Arial" w:hAnsi="Arial" w:cs="Arial"/>
          <w:color w:val="000000" w:themeColor="text1"/>
          <w:sz w:val="24"/>
          <w:szCs w:val="24"/>
          <w:shd w:val="clear" w:color="auto" w:fill="FFFFFF"/>
        </w:rPr>
        <w:t>Hurlingham</w:t>
      </w:r>
      <w:proofErr w:type="spellEnd"/>
      <w:r w:rsidR="00E85B25" w:rsidRPr="00E85B25">
        <w:rPr>
          <w:rFonts w:ascii="Arial" w:hAnsi="Arial" w:cs="Arial"/>
          <w:color w:val="000000" w:themeColor="text1"/>
          <w:sz w:val="24"/>
          <w:szCs w:val="24"/>
          <w:shd w:val="clear" w:color="auto" w:fill="FFFFFF"/>
        </w:rPr>
        <w:t xml:space="preserve"> - Buenos Aires)</w:t>
      </w:r>
      <w:r w:rsidR="00A212AA">
        <w:rPr>
          <w:rFonts w:ascii="Arial" w:hAnsi="Arial" w:cs="Arial"/>
          <w:color w:val="000000" w:themeColor="text1"/>
          <w:sz w:val="24"/>
          <w:szCs w:val="24"/>
          <w:shd w:val="clear" w:color="auto" w:fill="FFFFFF"/>
        </w:rPr>
        <w:t>, de características climáticas similar a Luján.</w:t>
      </w:r>
    </w:p>
    <w:p w14:paraId="3339ECC5" w14:textId="78E80265" w:rsidR="00366F70" w:rsidRDefault="00366F70" w:rsidP="00366F70">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Además, para el intervalo de días  en que se realizó la toma de </w:t>
      </w:r>
      <w:r w:rsidR="00F466BD">
        <w:rPr>
          <w:rFonts w:ascii="Arial" w:hAnsi="Arial" w:cs="Arial"/>
          <w:color w:val="000000" w:themeColor="text1"/>
          <w:sz w:val="24"/>
          <w:szCs w:val="24"/>
          <w:shd w:val="clear" w:color="auto" w:fill="FFFFFF"/>
        </w:rPr>
        <w:t xml:space="preserve">datos </w:t>
      </w:r>
      <w:r>
        <w:rPr>
          <w:rFonts w:ascii="Arial" w:hAnsi="Arial" w:cs="Arial"/>
          <w:color w:val="000000" w:themeColor="text1"/>
          <w:sz w:val="24"/>
          <w:szCs w:val="24"/>
          <w:shd w:val="clear" w:color="auto" w:fill="FFFFFF"/>
        </w:rPr>
        <w:t>en ambos años</w:t>
      </w:r>
      <w:r w:rsidR="00A0608E">
        <w:rPr>
          <w:rFonts w:ascii="Arial" w:hAnsi="Arial" w:cs="Arial"/>
          <w:color w:val="000000" w:themeColor="text1"/>
          <w:sz w:val="24"/>
          <w:szCs w:val="24"/>
          <w:shd w:val="clear" w:color="auto" w:fill="FFFFFF"/>
        </w:rPr>
        <w:t xml:space="preserve"> </w:t>
      </w:r>
      <w:r w:rsidR="001D1423">
        <w:rPr>
          <w:rFonts w:ascii="Arial" w:hAnsi="Arial" w:cs="Arial"/>
          <w:color w:val="000000" w:themeColor="text1"/>
          <w:sz w:val="24"/>
          <w:szCs w:val="24"/>
          <w:shd w:val="clear" w:color="auto" w:fill="FFFFFF"/>
        </w:rPr>
        <w:t>(del 3 al 20 de diciembre)</w:t>
      </w:r>
      <w:r>
        <w:rPr>
          <w:rFonts w:ascii="Arial" w:hAnsi="Arial" w:cs="Arial"/>
          <w:color w:val="000000" w:themeColor="text1"/>
          <w:sz w:val="24"/>
          <w:szCs w:val="24"/>
          <w:shd w:val="clear" w:color="auto" w:fill="FFFFFF"/>
        </w:rPr>
        <w:t xml:space="preserve">, se evaluó, mediante </w:t>
      </w:r>
      <w:r w:rsidR="009844CE">
        <w:rPr>
          <w:rFonts w:ascii="Arial" w:hAnsi="Arial" w:cs="Arial"/>
          <w:color w:val="000000" w:themeColor="text1"/>
          <w:sz w:val="24"/>
          <w:szCs w:val="24"/>
          <w:shd w:val="clear" w:color="auto" w:fill="FFFFFF"/>
        </w:rPr>
        <w:t>valore</w:t>
      </w:r>
      <w:r>
        <w:rPr>
          <w:rFonts w:ascii="Arial" w:hAnsi="Arial" w:cs="Arial"/>
          <w:color w:val="000000" w:themeColor="text1"/>
          <w:sz w:val="24"/>
          <w:szCs w:val="24"/>
          <w:shd w:val="clear" w:color="auto" w:fill="FFFFFF"/>
        </w:rPr>
        <w:t>s obtenidos por el SIGA, el “</w:t>
      </w:r>
      <w:proofErr w:type="spellStart"/>
      <w:r>
        <w:rPr>
          <w:rFonts w:ascii="Arial" w:hAnsi="Arial" w:cs="Arial"/>
          <w:color w:val="000000" w:themeColor="text1"/>
          <w:sz w:val="24"/>
          <w:szCs w:val="24"/>
          <w:shd w:val="clear" w:color="auto" w:fill="FFFFFF"/>
        </w:rPr>
        <w:t>Wind</w:t>
      </w:r>
      <w:proofErr w:type="spellEnd"/>
      <w:r w:rsidR="008B36BD">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Chill</w:t>
      </w:r>
      <w:proofErr w:type="spellEnd"/>
      <w:r w:rsidR="008B36BD">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Index</w:t>
      </w:r>
      <w:proofErr w:type="spellEnd"/>
      <w:r>
        <w:rPr>
          <w:rFonts w:ascii="Arial" w:hAnsi="Arial" w:cs="Arial"/>
          <w:color w:val="000000" w:themeColor="text1"/>
          <w:sz w:val="24"/>
          <w:szCs w:val="24"/>
          <w:shd w:val="clear" w:color="auto" w:fill="FFFFFF"/>
        </w:rPr>
        <w:t xml:space="preserve">” (Índice de frío diario), desarrollado por </w:t>
      </w:r>
      <w:proofErr w:type="spellStart"/>
      <w:r>
        <w:rPr>
          <w:rFonts w:ascii="Arial" w:hAnsi="Arial" w:cs="Arial"/>
          <w:color w:val="000000" w:themeColor="text1"/>
          <w:sz w:val="24"/>
          <w:szCs w:val="24"/>
          <w:shd w:val="clear" w:color="auto" w:fill="FFFFFF"/>
        </w:rPr>
        <w:t>Siple</w:t>
      </w:r>
      <w:proofErr w:type="spellEnd"/>
      <w:r>
        <w:rPr>
          <w:rFonts w:ascii="Arial" w:hAnsi="Arial" w:cs="Arial"/>
          <w:color w:val="000000" w:themeColor="text1"/>
          <w:sz w:val="24"/>
          <w:szCs w:val="24"/>
          <w:shd w:val="clear" w:color="auto" w:fill="FFFFFF"/>
        </w:rPr>
        <w:t xml:space="preserve"> y </w:t>
      </w:r>
      <w:proofErr w:type="spellStart"/>
      <w:r>
        <w:rPr>
          <w:rFonts w:ascii="Arial" w:hAnsi="Arial" w:cs="Arial"/>
          <w:color w:val="000000" w:themeColor="text1"/>
          <w:sz w:val="24"/>
          <w:szCs w:val="24"/>
          <w:shd w:val="clear" w:color="auto" w:fill="FFFFFF"/>
        </w:rPr>
        <w:t>Passel</w:t>
      </w:r>
      <w:proofErr w:type="spellEnd"/>
      <w:r>
        <w:rPr>
          <w:rFonts w:ascii="Arial" w:hAnsi="Arial" w:cs="Arial"/>
          <w:color w:val="000000" w:themeColor="text1"/>
          <w:sz w:val="24"/>
          <w:szCs w:val="24"/>
          <w:shd w:val="clear" w:color="auto" w:fill="FFFFFF"/>
        </w:rPr>
        <w:t xml:space="preserve"> (1945), (Gonzáles </w:t>
      </w:r>
      <w:proofErr w:type="spellStart"/>
      <w:r>
        <w:rPr>
          <w:rFonts w:ascii="Arial" w:hAnsi="Arial" w:cs="Arial"/>
          <w:color w:val="000000" w:themeColor="text1"/>
          <w:sz w:val="24"/>
          <w:szCs w:val="24"/>
          <w:shd w:val="clear" w:color="auto" w:fill="FFFFFF"/>
        </w:rPr>
        <w:t>Morinigo</w:t>
      </w:r>
      <w:r w:rsidRPr="00586EEB">
        <w:rPr>
          <w:rFonts w:ascii="Arial" w:hAnsi="Arial" w:cs="Arial"/>
          <w:i/>
          <w:color w:val="000000" w:themeColor="text1"/>
          <w:sz w:val="24"/>
          <w:szCs w:val="24"/>
          <w:shd w:val="clear" w:color="auto" w:fill="FFFFFF"/>
        </w:rPr>
        <w:t>et</w:t>
      </w:r>
      <w:proofErr w:type="spellEnd"/>
      <w:r w:rsidRPr="00586EEB">
        <w:rPr>
          <w:rFonts w:ascii="Arial" w:hAnsi="Arial" w:cs="Arial"/>
          <w:i/>
          <w:color w:val="000000" w:themeColor="text1"/>
          <w:sz w:val="24"/>
          <w:szCs w:val="24"/>
          <w:shd w:val="clear" w:color="auto" w:fill="FFFFFF"/>
        </w:rPr>
        <w:t>. al.</w:t>
      </w:r>
      <w:r>
        <w:rPr>
          <w:rFonts w:ascii="Arial" w:hAnsi="Arial" w:cs="Arial"/>
          <w:color w:val="000000" w:themeColor="text1"/>
          <w:sz w:val="24"/>
          <w:szCs w:val="24"/>
          <w:shd w:val="clear" w:color="auto" w:fill="FFFFFF"/>
        </w:rPr>
        <w:t xml:space="preserve"> 2005). Dicho índice </w:t>
      </w:r>
      <w:proofErr w:type="spellStart"/>
      <w:r>
        <w:rPr>
          <w:rFonts w:ascii="Arial" w:hAnsi="Arial" w:cs="Arial"/>
          <w:color w:val="000000" w:themeColor="text1"/>
          <w:sz w:val="24"/>
          <w:szCs w:val="24"/>
          <w:shd w:val="clear" w:color="auto" w:fill="FFFFFF"/>
        </w:rPr>
        <w:t>biometeorológico</w:t>
      </w:r>
      <w:proofErr w:type="spellEnd"/>
      <w:r>
        <w:rPr>
          <w:rFonts w:ascii="Arial" w:hAnsi="Arial" w:cs="Arial"/>
          <w:color w:val="000000" w:themeColor="text1"/>
          <w:sz w:val="24"/>
          <w:szCs w:val="24"/>
          <w:shd w:val="clear" w:color="auto" w:fill="FFFFFF"/>
        </w:rPr>
        <w:t xml:space="preserve"> es utilizado para cuantificar el estrés por frio. El mismo “calcula la pérdida de </w:t>
      </w:r>
      <w:r>
        <w:rPr>
          <w:rFonts w:ascii="Arial" w:hAnsi="Arial" w:cs="Arial"/>
          <w:color w:val="000000" w:themeColor="text1"/>
          <w:sz w:val="24"/>
          <w:szCs w:val="24"/>
          <w:shd w:val="clear" w:color="auto" w:fill="FFFFFF"/>
        </w:rPr>
        <w:lastRenderedPageBreak/>
        <w:t xml:space="preserve">calor, en kcal/m2/hora, debido a la temperatura combinada con el viento” (Gonzáles </w:t>
      </w:r>
      <w:proofErr w:type="spellStart"/>
      <w:r>
        <w:rPr>
          <w:rFonts w:ascii="Arial" w:hAnsi="Arial" w:cs="Arial"/>
          <w:color w:val="000000" w:themeColor="text1"/>
          <w:sz w:val="24"/>
          <w:szCs w:val="24"/>
          <w:shd w:val="clear" w:color="auto" w:fill="FFFFFF"/>
        </w:rPr>
        <w:t>Morinigo</w:t>
      </w:r>
      <w:proofErr w:type="spellEnd"/>
      <w:r w:rsidR="008B36BD">
        <w:rPr>
          <w:rFonts w:ascii="Arial" w:hAnsi="Arial" w:cs="Arial"/>
          <w:color w:val="000000" w:themeColor="text1"/>
          <w:sz w:val="24"/>
          <w:szCs w:val="24"/>
          <w:shd w:val="clear" w:color="auto" w:fill="FFFFFF"/>
        </w:rPr>
        <w:t xml:space="preserve"> </w:t>
      </w:r>
      <w:r w:rsidRPr="007F42B2">
        <w:rPr>
          <w:rFonts w:ascii="Arial" w:hAnsi="Arial" w:cs="Arial"/>
          <w:i/>
          <w:color w:val="000000" w:themeColor="text1"/>
          <w:sz w:val="24"/>
          <w:szCs w:val="24"/>
          <w:shd w:val="clear" w:color="auto" w:fill="FFFFFF"/>
        </w:rPr>
        <w:t>et. al.,</w:t>
      </w:r>
      <w:r>
        <w:rPr>
          <w:rFonts w:ascii="Arial" w:hAnsi="Arial" w:cs="Arial"/>
          <w:color w:val="000000" w:themeColor="text1"/>
          <w:sz w:val="24"/>
          <w:szCs w:val="24"/>
          <w:shd w:val="clear" w:color="auto" w:fill="FFFFFF"/>
        </w:rPr>
        <w:t xml:space="preserve"> 2005). </w:t>
      </w:r>
    </w:p>
    <w:p w14:paraId="503D1ABB" w14:textId="63E8110B" w:rsidR="00F466BD" w:rsidRDefault="00AF5CF1" w:rsidP="00F56CCD">
      <w:pPr>
        <w:jc w:val="both"/>
        <w:rPr>
          <w:rFonts w:ascii="Arial" w:hAnsi="Arial" w:cs="Arial"/>
          <w:color w:val="000000" w:themeColor="text1"/>
          <w:sz w:val="24"/>
          <w:szCs w:val="24"/>
          <w:shd w:val="clear" w:color="auto" w:fill="FFFFFF"/>
        </w:rPr>
      </w:pPr>
      <w:r w:rsidRPr="00F76086">
        <w:rPr>
          <w:rFonts w:ascii="Arial" w:hAnsi="Arial" w:cs="Arial"/>
          <w:color w:val="000000" w:themeColor="text1"/>
          <w:sz w:val="24"/>
          <w:szCs w:val="24"/>
          <w:shd w:val="clear" w:color="auto" w:fill="FFFFFF"/>
        </w:rPr>
        <w:t>E</w:t>
      </w:r>
      <w:r w:rsidR="005079C0">
        <w:rPr>
          <w:rFonts w:ascii="Arial" w:hAnsi="Arial" w:cs="Arial"/>
          <w:color w:val="000000" w:themeColor="text1"/>
          <w:sz w:val="24"/>
          <w:szCs w:val="24"/>
          <w:shd w:val="clear" w:color="auto" w:fill="FFFFFF"/>
        </w:rPr>
        <w:t>n los días 7 y 14, momento inicial y final de las maniobras de las TVANT,</w:t>
      </w:r>
      <w:r w:rsidR="00757F01">
        <w:rPr>
          <w:rFonts w:ascii="Arial" w:hAnsi="Arial" w:cs="Arial"/>
          <w:color w:val="000000" w:themeColor="text1"/>
          <w:sz w:val="24"/>
          <w:szCs w:val="24"/>
          <w:shd w:val="clear" w:color="auto" w:fill="FFFFFF"/>
        </w:rPr>
        <w:t xml:space="preserve"> </w:t>
      </w:r>
      <w:r w:rsidR="005079C0" w:rsidRPr="00F76086">
        <w:rPr>
          <w:rFonts w:ascii="Arial" w:hAnsi="Arial" w:cs="Arial"/>
          <w:color w:val="000000" w:themeColor="text1"/>
          <w:sz w:val="24"/>
          <w:szCs w:val="24"/>
          <w:shd w:val="clear" w:color="auto" w:fill="FFFFFF"/>
        </w:rPr>
        <w:t>se tomaron valores de peso (kg.) y alzada (cm.)</w:t>
      </w:r>
      <w:r w:rsidR="005079C0">
        <w:rPr>
          <w:rFonts w:ascii="Arial" w:hAnsi="Arial" w:cs="Arial"/>
          <w:color w:val="000000" w:themeColor="text1"/>
          <w:sz w:val="24"/>
          <w:szCs w:val="24"/>
          <w:shd w:val="clear" w:color="auto" w:fill="FFFFFF"/>
        </w:rPr>
        <w:t xml:space="preserve"> de los potrillos en forma individual. En el</w:t>
      </w:r>
      <w:r w:rsidR="00DC1687">
        <w:rPr>
          <w:rFonts w:ascii="Arial" w:hAnsi="Arial" w:cs="Arial"/>
          <w:color w:val="000000" w:themeColor="text1"/>
          <w:sz w:val="24"/>
          <w:szCs w:val="24"/>
          <w:shd w:val="clear" w:color="auto" w:fill="FFFFFF"/>
        </w:rPr>
        <w:t xml:space="preserve"> </w:t>
      </w:r>
      <w:r w:rsidRPr="00F76086">
        <w:rPr>
          <w:rFonts w:ascii="Arial" w:hAnsi="Arial" w:cs="Arial"/>
          <w:color w:val="000000" w:themeColor="text1"/>
          <w:sz w:val="24"/>
          <w:szCs w:val="24"/>
          <w:shd w:val="clear" w:color="auto" w:fill="FFFFFF"/>
        </w:rPr>
        <w:t>día 7</w:t>
      </w:r>
      <w:r w:rsidR="00056DCE" w:rsidRPr="00F76086">
        <w:rPr>
          <w:rFonts w:ascii="Arial" w:hAnsi="Arial" w:cs="Arial"/>
          <w:color w:val="000000" w:themeColor="text1"/>
          <w:sz w:val="24"/>
          <w:szCs w:val="24"/>
          <w:shd w:val="clear" w:color="auto" w:fill="FFFFFF"/>
        </w:rPr>
        <w:t xml:space="preserve"> los animales del plantel promedia</w:t>
      </w:r>
      <w:r w:rsidR="005644B6">
        <w:rPr>
          <w:rFonts w:ascii="Arial" w:hAnsi="Arial" w:cs="Arial"/>
          <w:color w:val="000000" w:themeColor="text1"/>
          <w:sz w:val="24"/>
          <w:szCs w:val="24"/>
          <w:shd w:val="clear" w:color="auto" w:fill="FFFFFF"/>
        </w:rPr>
        <w:t xml:space="preserve">ban </w:t>
      </w:r>
      <w:r w:rsidR="00056DCE" w:rsidRPr="00F76086">
        <w:rPr>
          <w:rFonts w:ascii="Arial" w:hAnsi="Arial" w:cs="Arial"/>
          <w:color w:val="000000" w:themeColor="text1"/>
          <w:sz w:val="24"/>
          <w:szCs w:val="24"/>
          <w:shd w:val="clear" w:color="auto" w:fill="FFFFFF"/>
        </w:rPr>
        <w:t xml:space="preserve">una edad de </w:t>
      </w:r>
      <w:r w:rsidR="009D15D5">
        <w:rPr>
          <w:rFonts w:ascii="Arial" w:hAnsi="Arial" w:cs="Arial"/>
          <w:color w:val="000000" w:themeColor="text1"/>
          <w:sz w:val="24"/>
          <w:szCs w:val="24"/>
          <w:shd w:val="clear" w:color="auto" w:fill="FFFFFF"/>
        </w:rPr>
        <w:t>9</w:t>
      </w:r>
      <w:r w:rsidR="00056DCE" w:rsidRPr="00F76086">
        <w:rPr>
          <w:rFonts w:ascii="Arial" w:hAnsi="Arial" w:cs="Arial"/>
          <w:color w:val="000000" w:themeColor="text1"/>
          <w:sz w:val="24"/>
          <w:szCs w:val="24"/>
          <w:shd w:val="clear" w:color="auto" w:fill="FFFFFF"/>
        </w:rPr>
        <w:t>días,</w:t>
      </w:r>
      <w:r w:rsidR="00DC1687">
        <w:rPr>
          <w:rFonts w:ascii="Arial" w:hAnsi="Arial" w:cs="Arial"/>
          <w:color w:val="000000" w:themeColor="text1"/>
          <w:sz w:val="24"/>
          <w:szCs w:val="24"/>
          <w:shd w:val="clear" w:color="auto" w:fill="FFFFFF"/>
        </w:rPr>
        <w:t xml:space="preserve"> </w:t>
      </w:r>
      <w:r w:rsidR="00714BA9">
        <w:rPr>
          <w:rFonts w:ascii="Arial" w:hAnsi="Arial" w:cs="Arial"/>
          <w:color w:val="000000" w:themeColor="text1"/>
          <w:sz w:val="24"/>
          <w:szCs w:val="24"/>
          <w:shd w:val="clear" w:color="auto" w:fill="FFFFFF"/>
        </w:rPr>
        <w:t>e</w:t>
      </w:r>
      <w:r w:rsidR="00F466BD">
        <w:rPr>
          <w:rFonts w:ascii="Arial" w:hAnsi="Arial" w:cs="Arial"/>
          <w:color w:val="000000" w:themeColor="text1"/>
          <w:sz w:val="24"/>
          <w:szCs w:val="24"/>
          <w:shd w:val="clear" w:color="auto" w:fill="FFFFFF"/>
        </w:rPr>
        <w:t>n</w:t>
      </w:r>
      <w:r w:rsidR="005079C0">
        <w:rPr>
          <w:rFonts w:ascii="Arial" w:hAnsi="Arial" w:cs="Arial"/>
          <w:color w:val="000000" w:themeColor="text1"/>
          <w:sz w:val="24"/>
          <w:szCs w:val="24"/>
          <w:shd w:val="clear" w:color="auto" w:fill="FFFFFF"/>
        </w:rPr>
        <w:t xml:space="preserve"> el </w:t>
      </w:r>
      <w:r w:rsidRPr="00F76086">
        <w:rPr>
          <w:rFonts w:ascii="Arial" w:hAnsi="Arial" w:cs="Arial"/>
          <w:color w:val="000000" w:themeColor="text1"/>
          <w:sz w:val="24"/>
          <w:szCs w:val="24"/>
          <w:shd w:val="clear" w:color="auto" w:fill="FFFFFF"/>
        </w:rPr>
        <w:t>día 14</w:t>
      </w:r>
      <w:r w:rsidR="00FA62A8" w:rsidRPr="00F76086">
        <w:rPr>
          <w:rFonts w:ascii="Arial" w:hAnsi="Arial" w:cs="Arial"/>
          <w:color w:val="000000" w:themeColor="text1"/>
          <w:sz w:val="24"/>
          <w:szCs w:val="24"/>
          <w:shd w:val="clear" w:color="auto" w:fill="FFFFFF"/>
        </w:rPr>
        <w:t xml:space="preserve">, </w:t>
      </w:r>
      <w:r w:rsidR="005079C0">
        <w:rPr>
          <w:rFonts w:ascii="Arial" w:hAnsi="Arial" w:cs="Arial"/>
          <w:color w:val="000000" w:themeColor="text1"/>
          <w:sz w:val="24"/>
          <w:szCs w:val="24"/>
          <w:shd w:val="clear" w:color="auto" w:fill="FFFFFF"/>
        </w:rPr>
        <w:t xml:space="preserve">la </w:t>
      </w:r>
      <w:r w:rsidR="005644B6">
        <w:rPr>
          <w:rFonts w:ascii="Arial" w:hAnsi="Arial" w:cs="Arial"/>
          <w:color w:val="000000" w:themeColor="text1"/>
          <w:sz w:val="24"/>
          <w:szCs w:val="24"/>
          <w:shd w:val="clear" w:color="auto" w:fill="FFFFFF"/>
        </w:rPr>
        <w:t xml:space="preserve">edad promedio </w:t>
      </w:r>
      <w:r w:rsidR="005079C0">
        <w:rPr>
          <w:rFonts w:ascii="Arial" w:hAnsi="Arial" w:cs="Arial"/>
          <w:color w:val="000000" w:themeColor="text1"/>
          <w:sz w:val="24"/>
          <w:szCs w:val="24"/>
          <w:shd w:val="clear" w:color="auto" w:fill="FFFFFF"/>
        </w:rPr>
        <w:t>era</w:t>
      </w:r>
      <w:r w:rsidR="00DC1687">
        <w:rPr>
          <w:rFonts w:ascii="Arial" w:hAnsi="Arial" w:cs="Arial"/>
          <w:color w:val="000000" w:themeColor="text1"/>
          <w:sz w:val="24"/>
          <w:szCs w:val="24"/>
          <w:shd w:val="clear" w:color="auto" w:fill="FFFFFF"/>
        </w:rPr>
        <w:t xml:space="preserve"> </w:t>
      </w:r>
      <w:r w:rsidR="009D15D5" w:rsidRPr="00F76086">
        <w:rPr>
          <w:rFonts w:ascii="Arial" w:hAnsi="Arial" w:cs="Arial"/>
          <w:color w:val="000000" w:themeColor="text1"/>
          <w:sz w:val="24"/>
          <w:szCs w:val="24"/>
          <w:shd w:val="clear" w:color="auto" w:fill="FFFFFF"/>
        </w:rPr>
        <w:t>1</w:t>
      </w:r>
      <w:r w:rsidR="009D15D5">
        <w:rPr>
          <w:rFonts w:ascii="Arial" w:hAnsi="Arial" w:cs="Arial"/>
          <w:color w:val="000000" w:themeColor="text1"/>
          <w:sz w:val="24"/>
          <w:szCs w:val="24"/>
          <w:shd w:val="clear" w:color="auto" w:fill="FFFFFF"/>
        </w:rPr>
        <w:t>6</w:t>
      </w:r>
      <w:r w:rsidR="00DC1687">
        <w:rPr>
          <w:rFonts w:ascii="Arial" w:hAnsi="Arial" w:cs="Arial"/>
          <w:color w:val="000000" w:themeColor="text1"/>
          <w:sz w:val="24"/>
          <w:szCs w:val="24"/>
          <w:shd w:val="clear" w:color="auto" w:fill="FFFFFF"/>
        </w:rPr>
        <w:t xml:space="preserve"> </w:t>
      </w:r>
      <w:r w:rsidR="00FA62A8" w:rsidRPr="00F76086">
        <w:rPr>
          <w:rFonts w:ascii="Arial" w:hAnsi="Arial" w:cs="Arial"/>
          <w:color w:val="000000" w:themeColor="text1"/>
          <w:sz w:val="24"/>
          <w:szCs w:val="24"/>
          <w:shd w:val="clear" w:color="auto" w:fill="FFFFFF"/>
        </w:rPr>
        <w:t>días</w:t>
      </w:r>
      <w:r w:rsidR="005079C0">
        <w:rPr>
          <w:rFonts w:ascii="Arial" w:hAnsi="Arial" w:cs="Arial"/>
          <w:color w:val="000000" w:themeColor="text1"/>
          <w:sz w:val="24"/>
          <w:szCs w:val="24"/>
          <w:shd w:val="clear" w:color="auto" w:fill="FFFFFF"/>
        </w:rPr>
        <w:t>.</w:t>
      </w:r>
    </w:p>
    <w:p w14:paraId="5337579E" w14:textId="0AB0807B" w:rsidR="00FE5B4E" w:rsidRDefault="00057614" w:rsidP="00F56CCD">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Para la medición de peso</w:t>
      </w:r>
      <w:r w:rsidR="005644B6">
        <w:rPr>
          <w:rFonts w:ascii="Arial" w:hAnsi="Arial" w:cs="Arial"/>
          <w:color w:val="000000" w:themeColor="text1"/>
          <w:sz w:val="24"/>
          <w:szCs w:val="24"/>
          <w:shd w:val="clear" w:color="auto" w:fill="FFFFFF"/>
        </w:rPr>
        <w:t xml:space="preserve"> corporal</w:t>
      </w:r>
      <w:r>
        <w:rPr>
          <w:rFonts w:ascii="Arial" w:hAnsi="Arial" w:cs="Arial"/>
          <w:color w:val="000000" w:themeColor="text1"/>
          <w:sz w:val="24"/>
          <w:szCs w:val="24"/>
          <w:shd w:val="clear" w:color="auto" w:fill="FFFFFF"/>
        </w:rPr>
        <w:t xml:space="preserve"> se utilizó una cinta</w:t>
      </w:r>
      <w:r w:rsidR="00C43BCE">
        <w:rPr>
          <w:rFonts w:ascii="Arial" w:hAnsi="Arial" w:cs="Arial"/>
          <w:color w:val="000000" w:themeColor="text1"/>
          <w:sz w:val="24"/>
          <w:szCs w:val="24"/>
          <w:shd w:val="clear" w:color="auto" w:fill="FFFFFF"/>
        </w:rPr>
        <w:t xml:space="preserve"> desarrollada por el equipo técnico de “SUPEQ Nutrici</w:t>
      </w:r>
      <w:r w:rsidR="004E3681">
        <w:rPr>
          <w:rFonts w:ascii="Arial" w:hAnsi="Arial" w:cs="Arial"/>
          <w:color w:val="000000" w:themeColor="text1"/>
          <w:sz w:val="24"/>
          <w:szCs w:val="24"/>
          <w:shd w:val="clear" w:color="auto" w:fill="FFFFFF"/>
        </w:rPr>
        <w:t>ón Equina Aplicada”. La misma es</w:t>
      </w:r>
      <w:r w:rsidR="00C43BCE">
        <w:rPr>
          <w:rFonts w:ascii="Arial" w:hAnsi="Arial" w:cs="Arial"/>
          <w:color w:val="000000" w:themeColor="text1"/>
          <w:sz w:val="24"/>
          <w:szCs w:val="24"/>
          <w:shd w:val="clear" w:color="auto" w:fill="FFFFFF"/>
        </w:rPr>
        <w:t xml:space="preserve"> utiliza</w:t>
      </w:r>
      <w:r w:rsidR="004E3681">
        <w:rPr>
          <w:rFonts w:ascii="Arial" w:hAnsi="Arial" w:cs="Arial"/>
          <w:color w:val="000000" w:themeColor="text1"/>
          <w:sz w:val="24"/>
          <w:szCs w:val="24"/>
          <w:shd w:val="clear" w:color="auto" w:fill="FFFFFF"/>
        </w:rPr>
        <w:t>da</w:t>
      </w:r>
      <w:r w:rsidR="00A0608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en caballos</w:t>
      </w:r>
      <w:r w:rsidR="004E3681">
        <w:rPr>
          <w:rFonts w:ascii="Arial" w:hAnsi="Arial" w:cs="Arial"/>
          <w:color w:val="000000" w:themeColor="text1"/>
          <w:sz w:val="24"/>
          <w:szCs w:val="24"/>
          <w:shd w:val="clear" w:color="auto" w:fill="FFFFFF"/>
        </w:rPr>
        <w:t xml:space="preserve"> que poseen un rango de peso comprendido entre 37 y 619 kg</w:t>
      </w:r>
      <w:r w:rsidR="00757F01">
        <w:rPr>
          <w:rFonts w:ascii="Arial" w:hAnsi="Arial" w:cs="Arial"/>
          <w:color w:val="000000" w:themeColor="text1"/>
          <w:sz w:val="24"/>
          <w:szCs w:val="24"/>
          <w:shd w:val="clear" w:color="auto" w:fill="FFFFFF"/>
        </w:rPr>
        <w:t>. C</w:t>
      </w:r>
      <w:r w:rsidR="00C43BCE">
        <w:rPr>
          <w:rFonts w:ascii="Arial" w:hAnsi="Arial" w:cs="Arial"/>
          <w:color w:val="000000" w:themeColor="text1"/>
          <w:sz w:val="24"/>
          <w:szCs w:val="24"/>
          <w:shd w:val="clear" w:color="auto" w:fill="FFFFFF"/>
        </w:rPr>
        <w:t xml:space="preserve">on ella se </w:t>
      </w:r>
      <w:r w:rsidR="00757F01">
        <w:rPr>
          <w:rFonts w:ascii="Arial" w:hAnsi="Arial" w:cs="Arial"/>
          <w:color w:val="000000" w:themeColor="text1"/>
          <w:sz w:val="24"/>
          <w:szCs w:val="24"/>
          <w:shd w:val="clear" w:color="auto" w:fill="FFFFFF"/>
        </w:rPr>
        <w:t>obtiene</w:t>
      </w:r>
      <w:r w:rsidR="00C43BCE">
        <w:rPr>
          <w:rFonts w:ascii="Arial" w:hAnsi="Arial" w:cs="Arial"/>
          <w:color w:val="000000" w:themeColor="text1"/>
          <w:sz w:val="24"/>
          <w:szCs w:val="24"/>
          <w:shd w:val="clear" w:color="auto" w:fill="FFFFFF"/>
        </w:rPr>
        <w:t xml:space="preserve"> el peso </w:t>
      </w:r>
      <w:r w:rsidR="00757F01">
        <w:rPr>
          <w:rFonts w:ascii="Arial" w:hAnsi="Arial" w:cs="Arial"/>
          <w:color w:val="000000" w:themeColor="text1"/>
          <w:sz w:val="24"/>
          <w:szCs w:val="24"/>
          <w:shd w:val="clear" w:color="auto" w:fill="FFFFFF"/>
        </w:rPr>
        <w:t xml:space="preserve">en kilogramos </w:t>
      </w:r>
      <w:r w:rsidR="00C43BCE">
        <w:rPr>
          <w:rFonts w:ascii="Arial" w:hAnsi="Arial" w:cs="Arial"/>
          <w:color w:val="000000" w:themeColor="text1"/>
          <w:sz w:val="24"/>
          <w:szCs w:val="24"/>
          <w:shd w:val="clear" w:color="auto" w:fill="FFFFFF"/>
        </w:rPr>
        <w:t>mediante la medición del perímetro torácico del animal. Para la medición de alzada se utilizó un hipómetro estándar</w:t>
      </w:r>
      <w:r w:rsidR="003B0A54">
        <w:rPr>
          <w:rFonts w:ascii="Arial" w:hAnsi="Arial" w:cs="Arial"/>
          <w:color w:val="000000" w:themeColor="text1"/>
          <w:sz w:val="24"/>
          <w:szCs w:val="24"/>
          <w:shd w:val="clear" w:color="auto" w:fill="FFFFFF"/>
        </w:rPr>
        <w:t xml:space="preserve"> de madera</w:t>
      </w:r>
      <w:r w:rsidR="00C43BCE">
        <w:rPr>
          <w:rFonts w:ascii="Arial" w:hAnsi="Arial" w:cs="Arial"/>
          <w:color w:val="000000" w:themeColor="text1"/>
          <w:sz w:val="24"/>
          <w:szCs w:val="24"/>
          <w:shd w:val="clear" w:color="auto" w:fill="FFFFFF"/>
        </w:rPr>
        <w:t>. El mismo permite medir la distancia en centímetros desde el suelo hasta la cruz del potrillo</w:t>
      </w:r>
      <w:r w:rsidR="00B422E2">
        <w:rPr>
          <w:rFonts w:ascii="Arial" w:hAnsi="Arial" w:cs="Arial"/>
          <w:color w:val="000000" w:themeColor="text1"/>
          <w:sz w:val="24"/>
          <w:szCs w:val="24"/>
          <w:shd w:val="clear" w:color="auto" w:fill="FFFFFF"/>
        </w:rPr>
        <w:t xml:space="preserve"> (</w:t>
      </w:r>
      <w:r w:rsidR="004E3681">
        <w:rPr>
          <w:rFonts w:ascii="Arial" w:hAnsi="Arial" w:cs="Arial"/>
          <w:color w:val="000000" w:themeColor="text1"/>
          <w:sz w:val="24"/>
          <w:szCs w:val="24"/>
          <w:shd w:val="clear" w:color="auto" w:fill="FFFFFF"/>
        </w:rPr>
        <w:t xml:space="preserve">ver </w:t>
      </w:r>
      <w:r w:rsidR="00B422E2">
        <w:rPr>
          <w:rFonts w:ascii="Arial" w:hAnsi="Arial" w:cs="Arial"/>
          <w:color w:val="000000" w:themeColor="text1"/>
          <w:sz w:val="24"/>
          <w:szCs w:val="24"/>
          <w:shd w:val="clear" w:color="auto" w:fill="FFFFFF"/>
        </w:rPr>
        <w:t>Figuras</w:t>
      </w:r>
      <w:r w:rsidR="00FE5B4E">
        <w:rPr>
          <w:rFonts w:ascii="Arial" w:hAnsi="Arial" w:cs="Arial"/>
          <w:color w:val="000000" w:themeColor="text1"/>
          <w:sz w:val="24"/>
          <w:szCs w:val="24"/>
          <w:shd w:val="clear" w:color="auto" w:fill="FFFFFF"/>
        </w:rPr>
        <w:t xml:space="preserve"> 1 y 2).</w:t>
      </w:r>
      <w:r w:rsidR="00A0608E">
        <w:rPr>
          <w:rFonts w:ascii="Arial" w:hAnsi="Arial" w:cs="Arial"/>
          <w:color w:val="000000" w:themeColor="text1"/>
          <w:sz w:val="24"/>
          <w:szCs w:val="24"/>
          <w:shd w:val="clear" w:color="auto" w:fill="FFFFFF"/>
        </w:rPr>
        <w:t xml:space="preserve"> </w:t>
      </w:r>
      <w:r w:rsidR="00C43BCE">
        <w:rPr>
          <w:rFonts w:ascii="Arial" w:hAnsi="Arial" w:cs="Arial"/>
          <w:color w:val="000000" w:themeColor="text1"/>
          <w:sz w:val="24"/>
          <w:szCs w:val="24"/>
          <w:shd w:val="clear" w:color="auto" w:fill="FFFFFF"/>
        </w:rPr>
        <w:t xml:space="preserve">Además, a partir </w:t>
      </w:r>
      <w:r w:rsidR="005644B6">
        <w:rPr>
          <w:rFonts w:ascii="Arial" w:hAnsi="Arial" w:cs="Arial"/>
          <w:color w:val="000000" w:themeColor="text1"/>
          <w:sz w:val="24"/>
          <w:szCs w:val="24"/>
          <w:shd w:val="clear" w:color="auto" w:fill="FFFFFF"/>
        </w:rPr>
        <w:t>de los controles efectuados</w:t>
      </w:r>
      <w:r w:rsidR="00C43BCE">
        <w:rPr>
          <w:rFonts w:ascii="Arial" w:hAnsi="Arial" w:cs="Arial"/>
          <w:color w:val="000000" w:themeColor="text1"/>
          <w:sz w:val="24"/>
          <w:szCs w:val="24"/>
          <w:shd w:val="clear" w:color="auto" w:fill="FFFFFF"/>
        </w:rPr>
        <w:t>, se construyeron las variables ganancia de peso (GDP) e incremento diario de alzada (IDA).</w:t>
      </w:r>
      <w:r w:rsidR="00A0608E">
        <w:rPr>
          <w:rFonts w:ascii="Arial" w:hAnsi="Arial" w:cs="Arial"/>
          <w:color w:val="000000" w:themeColor="text1"/>
          <w:sz w:val="24"/>
          <w:szCs w:val="24"/>
          <w:shd w:val="clear" w:color="auto" w:fill="FFFFFF"/>
        </w:rPr>
        <w:t xml:space="preserve"> </w:t>
      </w:r>
      <w:r w:rsidR="006D54A5" w:rsidRPr="00F76086">
        <w:rPr>
          <w:rFonts w:ascii="Arial" w:hAnsi="Arial" w:cs="Arial"/>
          <w:color w:val="000000" w:themeColor="text1"/>
          <w:sz w:val="24"/>
          <w:szCs w:val="24"/>
          <w:shd w:val="clear" w:color="auto" w:fill="FFFFFF"/>
        </w:rPr>
        <w:t xml:space="preserve">Para la determinación </w:t>
      </w:r>
      <w:r w:rsidR="00C43BCE">
        <w:rPr>
          <w:rFonts w:ascii="Arial" w:hAnsi="Arial" w:cs="Arial"/>
          <w:color w:val="000000" w:themeColor="text1"/>
          <w:sz w:val="24"/>
          <w:szCs w:val="24"/>
          <w:shd w:val="clear" w:color="auto" w:fill="FFFFFF"/>
        </w:rPr>
        <w:t xml:space="preserve">de </w:t>
      </w:r>
      <w:r w:rsidR="00FE5B4E">
        <w:rPr>
          <w:rFonts w:ascii="Arial" w:hAnsi="Arial" w:cs="Arial"/>
          <w:color w:val="000000" w:themeColor="text1"/>
          <w:sz w:val="24"/>
          <w:szCs w:val="24"/>
          <w:shd w:val="clear" w:color="auto" w:fill="FFFFFF"/>
        </w:rPr>
        <w:t xml:space="preserve">la </w:t>
      </w:r>
      <w:r w:rsidR="00C43BCE">
        <w:rPr>
          <w:rFonts w:ascii="Arial" w:hAnsi="Arial" w:cs="Arial"/>
          <w:color w:val="000000" w:themeColor="text1"/>
          <w:sz w:val="24"/>
          <w:szCs w:val="24"/>
          <w:shd w:val="clear" w:color="auto" w:fill="FFFFFF"/>
        </w:rPr>
        <w:t>GDP e IDA</w:t>
      </w:r>
      <w:r w:rsidR="00AF5CF1" w:rsidRPr="00F76086">
        <w:rPr>
          <w:rFonts w:ascii="Arial" w:hAnsi="Arial" w:cs="Arial"/>
          <w:color w:val="000000" w:themeColor="text1"/>
          <w:sz w:val="24"/>
          <w:szCs w:val="24"/>
          <w:shd w:val="clear" w:color="auto" w:fill="FFFFFF"/>
        </w:rPr>
        <w:t xml:space="preserve"> se utilizó la diferencia en días entre las fechas tomadas como “día 7” y “día 14” de la técnica. Ese valor se utilizó como dividendo de la diferencia tanto en kilogramos, para peso, entre día 7 y día 14 como en centímetros, para alzada entre los mismos días.</w:t>
      </w:r>
    </w:p>
    <w:p w14:paraId="0D292084" w14:textId="77777777" w:rsidR="002D65A7" w:rsidRPr="002D65A7" w:rsidRDefault="00FE5B4E" w:rsidP="00F56CCD">
      <w:pPr>
        <w:jc w:val="both"/>
        <w:rPr>
          <w:rFonts w:ascii="Arial" w:hAnsi="Arial" w:cs="Arial"/>
          <w:color w:val="000000" w:themeColor="text1"/>
          <w:sz w:val="24"/>
          <w:szCs w:val="24"/>
          <w:shd w:val="clear" w:color="auto" w:fill="FFFFFF"/>
        </w:rPr>
      </w:pPr>
      <w:r w:rsidRPr="002D65A7">
        <w:rPr>
          <w:rFonts w:ascii="Arial" w:hAnsi="Arial" w:cs="Arial"/>
          <w:color w:val="000000" w:themeColor="text1"/>
          <w:sz w:val="24"/>
          <w:szCs w:val="24"/>
          <w:shd w:val="clear" w:color="auto" w:fill="FFFFFF"/>
        </w:rPr>
        <w:t xml:space="preserve">Los resultados </w:t>
      </w:r>
      <w:r w:rsidR="002D65A7" w:rsidRPr="002D65A7">
        <w:rPr>
          <w:rFonts w:ascii="Arial" w:hAnsi="Arial" w:cs="Arial"/>
          <w:color w:val="000000" w:themeColor="text1"/>
          <w:sz w:val="24"/>
          <w:szCs w:val="24"/>
          <w:shd w:val="clear" w:color="auto" w:fill="FFFFFF"/>
        </w:rPr>
        <w:t xml:space="preserve">de peso, alzada, GDP e IDA y </w:t>
      </w:r>
      <w:r w:rsidRPr="002D65A7">
        <w:rPr>
          <w:rFonts w:ascii="Arial" w:hAnsi="Arial" w:cs="Arial"/>
          <w:color w:val="000000" w:themeColor="text1"/>
          <w:sz w:val="24"/>
          <w:szCs w:val="24"/>
          <w:shd w:val="clear" w:color="auto" w:fill="FFFFFF"/>
        </w:rPr>
        <w:t>se analizaron</w:t>
      </w:r>
      <w:r w:rsidR="002D65A7" w:rsidRPr="002D65A7">
        <w:rPr>
          <w:rFonts w:ascii="Arial" w:hAnsi="Arial" w:cs="Arial"/>
          <w:color w:val="000000" w:themeColor="text1"/>
          <w:sz w:val="24"/>
          <w:szCs w:val="24"/>
          <w:shd w:val="clear" w:color="auto" w:fill="FFFFFF"/>
        </w:rPr>
        <w:t>, en una primera etapa,</w:t>
      </w:r>
      <w:r w:rsidRPr="002D65A7">
        <w:rPr>
          <w:rFonts w:ascii="Arial" w:hAnsi="Arial" w:cs="Arial"/>
          <w:color w:val="000000" w:themeColor="text1"/>
          <w:sz w:val="24"/>
          <w:szCs w:val="24"/>
          <w:shd w:val="clear" w:color="auto" w:fill="FFFFFF"/>
        </w:rPr>
        <w:t xml:space="preserve"> mediante</w:t>
      </w:r>
      <w:r w:rsidR="00424639" w:rsidRPr="002D65A7">
        <w:rPr>
          <w:rFonts w:ascii="Arial" w:hAnsi="Arial" w:cs="Arial"/>
          <w:color w:val="000000" w:themeColor="text1"/>
          <w:sz w:val="24"/>
          <w:szCs w:val="24"/>
          <w:shd w:val="clear" w:color="auto" w:fill="FFFFFF"/>
        </w:rPr>
        <w:t xml:space="preserve"> análisis de</w:t>
      </w:r>
      <w:r w:rsidRPr="002D65A7">
        <w:rPr>
          <w:rFonts w:ascii="Arial" w:hAnsi="Arial" w:cs="Arial"/>
          <w:color w:val="000000" w:themeColor="text1"/>
          <w:sz w:val="24"/>
          <w:szCs w:val="24"/>
          <w:shd w:val="clear" w:color="auto" w:fill="FFFFFF"/>
        </w:rPr>
        <w:t xml:space="preserve"> estadísticos descriptivos </w:t>
      </w:r>
      <w:r w:rsidR="001853A4">
        <w:rPr>
          <w:rFonts w:ascii="Arial" w:hAnsi="Arial" w:cs="Arial"/>
          <w:color w:val="000000" w:themeColor="text1"/>
          <w:sz w:val="24"/>
          <w:szCs w:val="24"/>
          <w:shd w:val="clear" w:color="auto" w:fill="FFFFFF"/>
        </w:rPr>
        <w:t xml:space="preserve">y gráficos de la caja </w:t>
      </w:r>
      <w:r w:rsidRPr="002D65A7">
        <w:rPr>
          <w:rFonts w:ascii="Arial" w:hAnsi="Arial" w:cs="Arial"/>
          <w:color w:val="000000" w:themeColor="text1"/>
          <w:sz w:val="24"/>
          <w:szCs w:val="24"/>
          <w:shd w:val="clear" w:color="auto" w:fill="FFFFFF"/>
        </w:rPr>
        <w:t>que contemplaron años (2014 y 2016), días (7 y 14) y sexo</w:t>
      </w:r>
      <w:r w:rsidR="00A02DA8" w:rsidRPr="002D65A7">
        <w:rPr>
          <w:rFonts w:ascii="Arial" w:hAnsi="Arial" w:cs="Arial"/>
          <w:color w:val="000000" w:themeColor="text1"/>
          <w:sz w:val="24"/>
          <w:szCs w:val="24"/>
          <w:shd w:val="clear" w:color="auto" w:fill="FFFFFF"/>
        </w:rPr>
        <w:t xml:space="preserve">. </w:t>
      </w:r>
      <w:r w:rsidR="001853A4" w:rsidRPr="001853A4">
        <w:rPr>
          <w:rFonts w:ascii="Arial" w:hAnsi="Arial" w:cs="Arial"/>
          <w:color w:val="000000" w:themeColor="text1"/>
          <w:sz w:val="24"/>
          <w:szCs w:val="24"/>
          <w:shd w:val="clear" w:color="auto" w:fill="FFFFFF"/>
        </w:rPr>
        <w:t>También se efectuaron análisis de correlación</w:t>
      </w:r>
      <w:r w:rsidR="001853A4">
        <w:rPr>
          <w:rFonts w:ascii="Arial" w:hAnsi="Arial" w:cs="Arial"/>
          <w:color w:val="000000" w:themeColor="text1"/>
          <w:sz w:val="24"/>
          <w:szCs w:val="24"/>
          <w:shd w:val="clear" w:color="auto" w:fill="FFFFFF"/>
        </w:rPr>
        <w:t>:</w:t>
      </w:r>
      <w:r w:rsidR="001853A4" w:rsidRPr="001853A4">
        <w:rPr>
          <w:rFonts w:ascii="Arial" w:hAnsi="Arial" w:cs="Arial"/>
          <w:color w:val="000000" w:themeColor="text1"/>
          <w:sz w:val="24"/>
          <w:szCs w:val="24"/>
          <w:shd w:val="clear" w:color="auto" w:fill="FFFFFF"/>
        </w:rPr>
        <w:t xml:space="preserve"> entre el peso y la alzada de los potrillos según temporada de nacimiento y días</w:t>
      </w:r>
      <w:r w:rsidR="001853A4">
        <w:rPr>
          <w:rFonts w:ascii="Arial" w:hAnsi="Arial" w:cs="Arial"/>
          <w:color w:val="000000" w:themeColor="text1"/>
          <w:sz w:val="24"/>
          <w:szCs w:val="24"/>
          <w:shd w:val="clear" w:color="auto" w:fill="FFFFFF"/>
        </w:rPr>
        <w:t xml:space="preserve">; y entre </w:t>
      </w:r>
      <w:r w:rsidR="001853A4" w:rsidRPr="002D65A7">
        <w:rPr>
          <w:rFonts w:ascii="Arial" w:hAnsi="Arial" w:cs="Arial"/>
          <w:color w:val="000000" w:themeColor="text1"/>
          <w:sz w:val="24"/>
          <w:szCs w:val="24"/>
          <w:shd w:val="clear" w:color="auto" w:fill="FFFFFF"/>
        </w:rPr>
        <w:t>GDP e IDA</w:t>
      </w:r>
      <w:r w:rsidR="001853A4">
        <w:rPr>
          <w:rFonts w:ascii="Arial" w:hAnsi="Arial" w:cs="Arial"/>
          <w:color w:val="000000" w:themeColor="text1"/>
          <w:sz w:val="24"/>
          <w:szCs w:val="24"/>
          <w:shd w:val="clear" w:color="auto" w:fill="FFFFFF"/>
        </w:rPr>
        <w:t xml:space="preserve"> en ambos años</w:t>
      </w:r>
      <w:r w:rsidR="001853A4" w:rsidRPr="001853A4">
        <w:rPr>
          <w:rFonts w:ascii="Arial" w:hAnsi="Arial" w:cs="Arial"/>
          <w:color w:val="000000" w:themeColor="text1"/>
          <w:sz w:val="24"/>
          <w:szCs w:val="24"/>
          <w:shd w:val="clear" w:color="auto" w:fill="FFFFFF"/>
        </w:rPr>
        <w:t>.</w:t>
      </w:r>
    </w:p>
    <w:p w14:paraId="7DD132CE" w14:textId="77777777" w:rsidR="00217182" w:rsidRDefault="00015B9B" w:rsidP="00F56CCD">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Además, </w:t>
      </w:r>
      <w:r w:rsidR="00A02DA8" w:rsidRPr="00015B9B">
        <w:rPr>
          <w:rFonts w:ascii="Arial" w:hAnsi="Arial" w:cs="Arial"/>
          <w:color w:val="000000" w:themeColor="text1"/>
          <w:sz w:val="24"/>
          <w:szCs w:val="24"/>
          <w:shd w:val="clear" w:color="auto" w:fill="FFFFFF"/>
        </w:rPr>
        <w:t xml:space="preserve">se realizaron análisis de varianzas </w:t>
      </w:r>
      <w:r>
        <w:rPr>
          <w:rFonts w:ascii="Arial" w:hAnsi="Arial" w:cs="Arial"/>
          <w:color w:val="000000" w:themeColor="text1"/>
          <w:sz w:val="24"/>
          <w:szCs w:val="24"/>
          <w:shd w:val="clear" w:color="auto" w:fill="FFFFFF"/>
        </w:rPr>
        <w:t xml:space="preserve">(ANOVA) </w:t>
      </w:r>
      <w:r w:rsidR="00A02DA8" w:rsidRPr="00015B9B">
        <w:rPr>
          <w:rFonts w:ascii="Arial" w:hAnsi="Arial" w:cs="Arial"/>
          <w:color w:val="000000" w:themeColor="text1"/>
          <w:sz w:val="24"/>
          <w:szCs w:val="24"/>
          <w:shd w:val="clear" w:color="auto" w:fill="FFFFFF"/>
        </w:rPr>
        <w:t xml:space="preserve">para </w:t>
      </w:r>
      <w:r w:rsidRPr="00015B9B">
        <w:rPr>
          <w:rFonts w:ascii="Arial" w:hAnsi="Arial" w:cs="Arial"/>
          <w:color w:val="000000" w:themeColor="text1"/>
          <w:sz w:val="24"/>
          <w:szCs w:val="24"/>
          <w:shd w:val="clear" w:color="auto" w:fill="FFFFFF"/>
        </w:rPr>
        <w:t>peso y alzada contemplando años, sexo y su interacción</w:t>
      </w:r>
      <w:r>
        <w:rPr>
          <w:rFonts w:ascii="Arial" w:hAnsi="Arial" w:cs="Arial"/>
          <w:color w:val="000000" w:themeColor="text1"/>
          <w:sz w:val="24"/>
          <w:szCs w:val="24"/>
          <w:shd w:val="clear" w:color="auto" w:fill="FFFFFF"/>
        </w:rPr>
        <w:t>, por separado para cada día</w:t>
      </w:r>
      <w:r w:rsidR="00217182">
        <w:rPr>
          <w:rFonts w:ascii="Arial" w:hAnsi="Arial" w:cs="Arial"/>
          <w:color w:val="000000" w:themeColor="text1"/>
          <w:sz w:val="24"/>
          <w:szCs w:val="24"/>
          <w:shd w:val="clear" w:color="auto" w:fill="FFFFFF"/>
        </w:rPr>
        <w:t>; como así también para GDP e IDA</w:t>
      </w:r>
      <w:r w:rsidRPr="00015B9B">
        <w:rPr>
          <w:rFonts w:ascii="Arial" w:hAnsi="Arial" w:cs="Arial"/>
          <w:color w:val="000000" w:themeColor="text1"/>
          <w:sz w:val="24"/>
          <w:szCs w:val="24"/>
          <w:shd w:val="clear" w:color="auto" w:fill="FFFFFF"/>
        </w:rPr>
        <w:t>. Previamente, se estudiaron los supuestos de normalidad y homogeneidad de varianzas</w:t>
      </w:r>
      <w:r>
        <w:rPr>
          <w:rFonts w:ascii="Arial" w:hAnsi="Arial" w:cs="Arial"/>
          <w:color w:val="000000" w:themeColor="text1"/>
          <w:sz w:val="24"/>
          <w:szCs w:val="24"/>
          <w:shd w:val="clear" w:color="auto" w:fill="FFFFFF"/>
        </w:rPr>
        <w:t xml:space="preserve"> de los errores de los modelos</w:t>
      </w:r>
      <w:r w:rsidRPr="00015B9B">
        <w:rPr>
          <w:rFonts w:ascii="Arial" w:hAnsi="Arial" w:cs="Arial"/>
          <w:color w:val="000000" w:themeColor="text1"/>
          <w:sz w:val="24"/>
          <w:szCs w:val="24"/>
          <w:shd w:val="clear" w:color="auto" w:fill="FFFFFF"/>
        </w:rPr>
        <w:t>.</w:t>
      </w:r>
    </w:p>
    <w:p w14:paraId="5D96F448" w14:textId="77777777" w:rsidR="00472C08" w:rsidRPr="00F76086" w:rsidRDefault="00A02DA8" w:rsidP="00F56CCD">
      <w:pPr>
        <w:jc w:val="both"/>
        <w:rPr>
          <w:rFonts w:ascii="Arial" w:hAnsi="Arial" w:cs="Arial"/>
          <w:color w:val="000000" w:themeColor="text1"/>
          <w:sz w:val="24"/>
          <w:szCs w:val="24"/>
          <w:shd w:val="clear" w:color="auto" w:fill="FFFFFF"/>
        </w:rPr>
      </w:pPr>
      <w:r w:rsidRPr="00217182">
        <w:rPr>
          <w:rFonts w:ascii="Arial" w:hAnsi="Arial" w:cs="Arial"/>
          <w:color w:val="000000" w:themeColor="text1"/>
          <w:sz w:val="24"/>
          <w:szCs w:val="24"/>
          <w:shd w:val="clear" w:color="auto" w:fill="FFFFFF"/>
        </w:rPr>
        <w:t xml:space="preserve">Se empleó </w:t>
      </w:r>
      <w:r w:rsidR="00472C08" w:rsidRPr="00217182">
        <w:rPr>
          <w:rFonts w:ascii="Arial" w:hAnsi="Arial" w:cs="Arial"/>
          <w:sz w:val="24"/>
          <w:szCs w:val="24"/>
          <w:shd w:val="clear" w:color="auto" w:fill="FFFFFF"/>
        </w:rPr>
        <w:t xml:space="preserve">el software estadístico </w:t>
      </w:r>
      <w:proofErr w:type="spellStart"/>
      <w:r w:rsidR="00472C08" w:rsidRPr="00217182">
        <w:rPr>
          <w:rFonts w:ascii="Arial" w:hAnsi="Arial" w:cs="Arial"/>
          <w:sz w:val="24"/>
          <w:szCs w:val="24"/>
          <w:shd w:val="clear" w:color="auto" w:fill="FFFFFF"/>
        </w:rPr>
        <w:t>InfoStat</w:t>
      </w:r>
      <w:proofErr w:type="spellEnd"/>
      <w:r w:rsidR="00472C08" w:rsidRPr="00217182">
        <w:rPr>
          <w:rFonts w:ascii="Arial" w:hAnsi="Arial" w:cs="Arial"/>
          <w:sz w:val="24"/>
          <w:szCs w:val="24"/>
          <w:shd w:val="clear" w:color="auto" w:fill="FFFFFF"/>
        </w:rPr>
        <w:t xml:space="preserve"> (Di </w:t>
      </w:r>
      <w:proofErr w:type="spellStart"/>
      <w:r w:rsidR="00472C08" w:rsidRPr="00217182">
        <w:rPr>
          <w:rFonts w:ascii="Arial" w:hAnsi="Arial" w:cs="Arial"/>
          <w:sz w:val="24"/>
          <w:szCs w:val="24"/>
          <w:shd w:val="clear" w:color="auto" w:fill="FFFFFF"/>
        </w:rPr>
        <w:t>Rienzo</w:t>
      </w:r>
      <w:proofErr w:type="spellEnd"/>
      <w:r w:rsidR="00472C08" w:rsidRPr="00217182">
        <w:rPr>
          <w:rFonts w:ascii="Arial" w:hAnsi="Arial" w:cs="Arial"/>
          <w:sz w:val="24"/>
          <w:szCs w:val="24"/>
          <w:shd w:val="clear" w:color="auto" w:fill="FFFFFF"/>
        </w:rPr>
        <w:t xml:space="preserve"> et al., 2016). Se trabajó con un nivel de significación</w:t>
      </w:r>
      <w:r w:rsidR="00472C08" w:rsidRPr="00217182">
        <w:rPr>
          <w:rFonts w:ascii="Arial" w:hAnsi="Arial" w:cs="Arial"/>
          <w:color w:val="222222"/>
          <w:shd w:val="clear" w:color="auto" w:fill="FFFFFF"/>
        </w:rPr>
        <w:t>α=0,05.</w:t>
      </w:r>
    </w:p>
    <w:p w14:paraId="03265A48" w14:textId="77777777" w:rsidR="00743A91" w:rsidRDefault="004E3681" w:rsidP="00506550">
      <w:pPr>
        <w:jc w:val="center"/>
        <w:rPr>
          <w:rFonts w:ascii="Arial" w:hAnsi="Arial" w:cs="Arial"/>
          <w:b/>
          <w:shd w:val="clear" w:color="auto" w:fill="FFFFFF"/>
        </w:rPr>
      </w:pPr>
      <w:r>
        <w:rPr>
          <w:rFonts w:ascii="Arial" w:hAnsi="Arial" w:cs="Arial"/>
          <w:b/>
          <w:noProof/>
          <w:color w:val="222222"/>
          <w:lang w:eastAsia="es-AR"/>
        </w:rPr>
        <w:lastRenderedPageBreak/>
        <w:drawing>
          <wp:anchor distT="0" distB="0" distL="114300" distR="114300" simplePos="0" relativeHeight="251659264" behindDoc="0" locked="0" layoutInCell="1" allowOverlap="1" wp14:anchorId="17D1EEFF" wp14:editId="6BCA5B9E">
            <wp:simplePos x="0" y="0"/>
            <wp:positionH relativeFrom="column">
              <wp:posOffset>720090</wp:posOffset>
            </wp:positionH>
            <wp:positionV relativeFrom="paragraph">
              <wp:posOffset>74295</wp:posOffset>
            </wp:positionV>
            <wp:extent cx="4019550" cy="2670175"/>
            <wp:effectExtent l="0" t="0" r="0" b="0"/>
            <wp:wrapSquare wrapText="bothSides"/>
            <wp:docPr id="10" name="Imagen 2" descr="E:\777_20150625111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77_20150625111844.jpg"/>
                    <pic:cNvPicPr>
                      <a:picLocks noChangeAspect="1" noChangeArrowheads="1"/>
                    </pic:cNvPicPr>
                  </pic:nvPicPr>
                  <pic:blipFill>
                    <a:blip r:embed="rId8"/>
                    <a:srcRect/>
                    <a:stretch>
                      <a:fillRect/>
                    </a:stretch>
                  </pic:blipFill>
                  <pic:spPr bwMode="auto">
                    <a:xfrm>
                      <a:off x="0" y="0"/>
                      <a:ext cx="4019550" cy="2670175"/>
                    </a:xfrm>
                    <a:prstGeom prst="rect">
                      <a:avLst/>
                    </a:prstGeom>
                    <a:noFill/>
                    <a:ln w="9525">
                      <a:noFill/>
                      <a:miter lim="800000"/>
                      <a:headEnd/>
                      <a:tailEnd/>
                    </a:ln>
                  </pic:spPr>
                </pic:pic>
              </a:graphicData>
            </a:graphic>
          </wp:anchor>
        </w:drawing>
      </w:r>
      <w:r w:rsidR="00EC5C6E">
        <w:rPr>
          <w:rFonts w:ascii="Arial" w:hAnsi="Arial" w:cs="Arial"/>
          <w:b/>
          <w:color w:val="222222"/>
          <w:shd w:val="clear" w:color="auto" w:fill="FFFFFF"/>
        </w:rPr>
        <w:br/>
      </w:r>
    </w:p>
    <w:p w14:paraId="716233C0" w14:textId="77777777" w:rsidR="00743A91" w:rsidRDefault="00743A91" w:rsidP="00506550">
      <w:pPr>
        <w:jc w:val="center"/>
        <w:rPr>
          <w:rFonts w:ascii="Arial" w:hAnsi="Arial" w:cs="Arial"/>
          <w:b/>
          <w:shd w:val="clear" w:color="auto" w:fill="FFFFFF"/>
        </w:rPr>
      </w:pPr>
    </w:p>
    <w:p w14:paraId="5F684469" w14:textId="77777777" w:rsidR="00743A91" w:rsidRDefault="00743A91" w:rsidP="00506550">
      <w:pPr>
        <w:jc w:val="center"/>
        <w:rPr>
          <w:rFonts w:ascii="Arial" w:hAnsi="Arial" w:cs="Arial"/>
          <w:b/>
          <w:shd w:val="clear" w:color="auto" w:fill="FFFFFF"/>
        </w:rPr>
      </w:pPr>
    </w:p>
    <w:p w14:paraId="3E15640F" w14:textId="77777777" w:rsidR="00743A91" w:rsidRDefault="00743A91" w:rsidP="00506550">
      <w:pPr>
        <w:jc w:val="center"/>
        <w:rPr>
          <w:rFonts w:ascii="Arial" w:hAnsi="Arial" w:cs="Arial"/>
          <w:b/>
          <w:shd w:val="clear" w:color="auto" w:fill="FFFFFF"/>
        </w:rPr>
      </w:pPr>
    </w:p>
    <w:p w14:paraId="55AC6D36" w14:textId="77777777" w:rsidR="00743A91" w:rsidRDefault="00743A91" w:rsidP="00506550">
      <w:pPr>
        <w:jc w:val="center"/>
        <w:rPr>
          <w:rFonts w:ascii="Arial" w:hAnsi="Arial" w:cs="Arial"/>
          <w:b/>
          <w:shd w:val="clear" w:color="auto" w:fill="FFFFFF"/>
        </w:rPr>
      </w:pPr>
    </w:p>
    <w:p w14:paraId="52E6A1AF" w14:textId="77777777" w:rsidR="00743A91" w:rsidRDefault="00743A91" w:rsidP="00506550">
      <w:pPr>
        <w:jc w:val="center"/>
        <w:rPr>
          <w:rFonts w:ascii="Arial" w:hAnsi="Arial" w:cs="Arial"/>
          <w:b/>
          <w:shd w:val="clear" w:color="auto" w:fill="FFFFFF"/>
        </w:rPr>
      </w:pPr>
    </w:p>
    <w:p w14:paraId="74D59415" w14:textId="77777777" w:rsidR="00743A91" w:rsidRDefault="00743A91" w:rsidP="00506550">
      <w:pPr>
        <w:jc w:val="center"/>
        <w:rPr>
          <w:rFonts w:ascii="Arial" w:hAnsi="Arial" w:cs="Arial"/>
          <w:b/>
          <w:shd w:val="clear" w:color="auto" w:fill="FFFFFF"/>
        </w:rPr>
      </w:pPr>
    </w:p>
    <w:p w14:paraId="409EDDD8" w14:textId="77777777" w:rsidR="00743A91" w:rsidRDefault="00743A91" w:rsidP="00506550">
      <w:pPr>
        <w:jc w:val="center"/>
        <w:rPr>
          <w:rFonts w:ascii="Arial" w:hAnsi="Arial" w:cs="Arial"/>
          <w:b/>
          <w:shd w:val="clear" w:color="auto" w:fill="FFFFFF"/>
        </w:rPr>
      </w:pPr>
    </w:p>
    <w:p w14:paraId="29B176D2" w14:textId="77777777" w:rsidR="00743A91" w:rsidRDefault="00743A91" w:rsidP="00506550">
      <w:pPr>
        <w:jc w:val="center"/>
        <w:rPr>
          <w:rFonts w:ascii="Arial" w:hAnsi="Arial" w:cs="Arial"/>
          <w:b/>
          <w:shd w:val="clear" w:color="auto" w:fill="FFFFFF"/>
        </w:rPr>
      </w:pPr>
    </w:p>
    <w:p w14:paraId="1828177B" w14:textId="77777777" w:rsidR="004E3681" w:rsidRDefault="004E3681" w:rsidP="004E3681">
      <w:pPr>
        <w:jc w:val="center"/>
        <w:rPr>
          <w:rFonts w:ascii="Arial" w:hAnsi="Arial" w:cs="Arial"/>
          <w:b/>
          <w:shd w:val="clear" w:color="auto" w:fill="FFFFFF"/>
        </w:rPr>
      </w:pPr>
    </w:p>
    <w:p w14:paraId="55197E35" w14:textId="39D4A6AF" w:rsidR="004E3681" w:rsidRDefault="006C41D1" w:rsidP="009C3059">
      <w:pPr>
        <w:jc w:val="center"/>
        <w:rPr>
          <w:rFonts w:ascii="Arial" w:hAnsi="Arial" w:cs="Arial"/>
          <w:color w:val="222222"/>
          <w:sz w:val="24"/>
          <w:szCs w:val="24"/>
          <w:shd w:val="clear" w:color="auto" w:fill="FFFFFF"/>
        </w:rPr>
      </w:pPr>
      <w:r w:rsidRPr="00E81EE0">
        <w:rPr>
          <w:rFonts w:ascii="Arial" w:hAnsi="Arial" w:cs="Arial"/>
          <w:noProof/>
          <w:sz w:val="24"/>
          <w:szCs w:val="24"/>
          <w:lang w:eastAsia="es-AR"/>
        </w:rPr>
        <w:drawing>
          <wp:anchor distT="0" distB="0" distL="114300" distR="114300" simplePos="0" relativeHeight="251599872" behindDoc="0" locked="0" layoutInCell="1" allowOverlap="1" wp14:anchorId="36803FF3" wp14:editId="409905AD">
            <wp:simplePos x="0" y="0"/>
            <wp:positionH relativeFrom="column">
              <wp:posOffset>661670</wp:posOffset>
            </wp:positionH>
            <wp:positionV relativeFrom="paragraph">
              <wp:posOffset>534670</wp:posOffset>
            </wp:positionV>
            <wp:extent cx="4020820" cy="3000375"/>
            <wp:effectExtent l="0" t="0" r="0" b="0"/>
            <wp:wrapTopAndBottom/>
            <wp:docPr id="9" name="Imagen 1" descr="E:\Medicion de alzada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dicion de alzada 2014.png"/>
                    <pic:cNvPicPr>
                      <a:picLocks noChangeAspect="1" noChangeArrowheads="1"/>
                    </pic:cNvPicPr>
                  </pic:nvPicPr>
                  <pic:blipFill>
                    <a:blip r:embed="rId9"/>
                    <a:srcRect/>
                    <a:stretch>
                      <a:fillRect/>
                    </a:stretch>
                  </pic:blipFill>
                  <pic:spPr bwMode="auto">
                    <a:xfrm>
                      <a:off x="0" y="0"/>
                      <a:ext cx="4020820" cy="3000375"/>
                    </a:xfrm>
                    <a:prstGeom prst="rect">
                      <a:avLst/>
                    </a:prstGeom>
                    <a:noFill/>
                    <a:ln w="9525">
                      <a:noFill/>
                      <a:miter lim="800000"/>
                      <a:headEnd/>
                      <a:tailEnd/>
                    </a:ln>
                  </pic:spPr>
                </pic:pic>
              </a:graphicData>
            </a:graphic>
          </wp:anchor>
        </w:drawing>
      </w:r>
      <w:r w:rsidR="00B422E2" w:rsidRPr="00E81EE0">
        <w:rPr>
          <w:rFonts w:ascii="Arial" w:hAnsi="Arial" w:cs="Arial"/>
          <w:b/>
          <w:sz w:val="24"/>
          <w:szCs w:val="24"/>
          <w:shd w:val="clear" w:color="auto" w:fill="FFFFFF"/>
        </w:rPr>
        <w:t>Figura</w:t>
      </w:r>
      <w:r w:rsidR="00506550" w:rsidRPr="00E81EE0">
        <w:rPr>
          <w:rFonts w:ascii="Arial" w:hAnsi="Arial" w:cs="Arial"/>
          <w:b/>
          <w:sz w:val="24"/>
          <w:szCs w:val="24"/>
          <w:shd w:val="clear" w:color="auto" w:fill="FFFFFF"/>
        </w:rPr>
        <w:t xml:space="preserve"> 1</w:t>
      </w:r>
      <w:r w:rsidR="00FE0F20" w:rsidRPr="00E81EE0">
        <w:rPr>
          <w:rFonts w:ascii="Arial" w:hAnsi="Arial" w:cs="Arial"/>
          <w:b/>
          <w:sz w:val="24"/>
          <w:szCs w:val="24"/>
          <w:shd w:val="clear" w:color="auto" w:fill="FFFFFF"/>
        </w:rPr>
        <w:t>.</w:t>
      </w:r>
      <w:r w:rsidR="009E6D69">
        <w:rPr>
          <w:rFonts w:ascii="Arial" w:hAnsi="Arial" w:cs="Arial"/>
          <w:b/>
          <w:sz w:val="24"/>
          <w:szCs w:val="24"/>
          <w:shd w:val="clear" w:color="auto" w:fill="FFFFFF"/>
        </w:rPr>
        <w:t xml:space="preserve"> </w:t>
      </w:r>
      <w:r w:rsidR="00506550" w:rsidRPr="00E81EE0">
        <w:rPr>
          <w:rFonts w:ascii="Arial" w:hAnsi="Arial" w:cs="Arial"/>
          <w:color w:val="222222"/>
          <w:sz w:val="24"/>
          <w:szCs w:val="24"/>
          <w:shd w:val="clear" w:color="auto" w:fill="FFFFFF"/>
        </w:rPr>
        <w:t xml:space="preserve">Medición </w:t>
      </w:r>
      <w:r w:rsidR="00743A91" w:rsidRPr="00E81EE0">
        <w:rPr>
          <w:rFonts w:ascii="Arial" w:hAnsi="Arial" w:cs="Arial"/>
          <w:color w:val="222222"/>
          <w:sz w:val="24"/>
          <w:szCs w:val="24"/>
          <w:shd w:val="clear" w:color="auto" w:fill="FFFFFF"/>
        </w:rPr>
        <w:t>de alzada con hipómetro año 2014</w:t>
      </w:r>
      <w:r w:rsidR="00DC6D45" w:rsidRPr="00E81EE0">
        <w:rPr>
          <w:rFonts w:ascii="Arial" w:hAnsi="Arial" w:cs="Arial"/>
          <w:color w:val="222222"/>
          <w:sz w:val="24"/>
          <w:szCs w:val="24"/>
          <w:shd w:val="clear" w:color="auto" w:fill="FFFFFF"/>
        </w:rPr>
        <w:t>.</w:t>
      </w:r>
    </w:p>
    <w:p w14:paraId="4E0B9DC1" w14:textId="705CF94B" w:rsidR="00E81EE0" w:rsidRPr="00E81EE0" w:rsidRDefault="00E81EE0" w:rsidP="009C3059">
      <w:pPr>
        <w:jc w:val="center"/>
        <w:rPr>
          <w:rFonts w:ascii="Arial" w:hAnsi="Arial" w:cs="Arial"/>
          <w:b/>
          <w:sz w:val="24"/>
          <w:szCs w:val="24"/>
          <w:shd w:val="clear" w:color="auto" w:fill="FFFFFF"/>
        </w:rPr>
      </w:pPr>
    </w:p>
    <w:p w14:paraId="2C6C183E" w14:textId="77777777" w:rsidR="00506550" w:rsidRPr="00E81EE0" w:rsidRDefault="00B422E2" w:rsidP="006C41D1">
      <w:pPr>
        <w:jc w:val="center"/>
        <w:rPr>
          <w:rFonts w:ascii="Arial" w:hAnsi="Arial" w:cs="Arial"/>
          <w:color w:val="222222"/>
          <w:sz w:val="24"/>
          <w:szCs w:val="24"/>
          <w:shd w:val="clear" w:color="auto" w:fill="FFFFFF"/>
        </w:rPr>
      </w:pPr>
      <w:r w:rsidRPr="00E81EE0">
        <w:rPr>
          <w:rFonts w:ascii="Arial" w:hAnsi="Arial" w:cs="Arial"/>
          <w:b/>
          <w:sz w:val="24"/>
          <w:szCs w:val="24"/>
          <w:shd w:val="clear" w:color="auto" w:fill="FFFFFF"/>
        </w:rPr>
        <w:t>Figura 2</w:t>
      </w:r>
      <w:r w:rsidR="00FE0F20" w:rsidRPr="00E81EE0">
        <w:rPr>
          <w:rFonts w:ascii="Arial" w:hAnsi="Arial" w:cs="Arial"/>
          <w:b/>
          <w:sz w:val="24"/>
          <w:szCs w:val="24"/>
          <w:shd w:val="clear" w:color="auto" w:fill="FFFFFF"/>
        </w:rPr>
        <w:t>.</w:t>
      </w:r>
      <w:r w:rsidR="009E6D69">
        <w:rPr>
          <w:rFonts w:ascii="Arial" w:hAnsi="Arial" w:cs="Arial"/>
          <w:b/>
          <w:sz w:val="24"/>
          <w:szCs w:val="24"/>
          <w:shd w:val="clear" w:color="auto" w:fill="FFFFFF"/>
        </w:rPr>
        <w:t xml:space="preserve"> </w:t>
      </w:r>
      <w:r w:rsidR="00506550" w:rsidRPr="00E81EE0">
        <w:rPr>
          <w:rFonts w:ascii="Arial" w:hAnsi="Arial" w:cs="Arial"/>
          <w:sz w:val="24"/>
          <w:szCs w:val="24"/>
          <w:shd w:val="clear" w:color="auto" w:fill="FFFFFF"/>
        </w:rPr>
        <w:t>Medición d</w:t>
      </w:r>
      <w:r w:rsidR="002C7AA2" w:rsidRPr="00E81EE0">
        <w:rPr>
          <w:rFonts w:ascii="Arial" w:hAnsi="Arial" w:cs="Arial"/>
          <w:sz w:val="24"/>
          <w:szCs w:val="24"/>
          <w:shd w:val="clear" w:color="auto" w:fill="FFFFFF"/>
        </w:rPr>
        <w:t>e alzada con hipómetro, año 2016</w:t>
      </w:r>
      <w:r w:rsidR="00506550" w:rsidRPr="00E81EE0">
        <w:rPr>
          <w:rFonts w:ascii="Arial" w:hAnsi="Arial" w:cs="Arial"/>
          <w:sz w:val="24"/>
          <w:szCs w:val="24"/>
          <w:shd w:val="clear" w:color="auto" w:fill="FFFFFF"/>
        </w:rPr>
        <w:t>.</w:t>
      </w:r>
    </w:p>
    <w:p w14:paraId="49EAC356" w14:textId="77777777" w:rsidR="00A80438" w:rsidRDefault="00A80438" w:rsidP="009A13D3">
      <w:pPr>
        <w:jc w:val="both"/>
        <w:rPr>
          <w:rFonts w:ascii="Arial" w:hAnsi="Arial" w:cs="Arial"/>
          <w:b/>
          <w:sz w:val="24"/>
          <w:szCs w:val="24"/>
          <w:shd w:val="clear" w:color="auto" w:fill="FFFFFF"/>
        </w:rPr>
      </w:pPr>
    </w:p>
    <w:p w14:paraId="4E5498A7" w14:textId="77777777" w:rsidR="002844DB" w:rsidRDefault="002844DB">
      <w:pPr>
        <w:rPr>
          <w:rFonts w:ascii="Arial" w:hAnsi="Arial" w:cs="Arial"/>
          <w:b/>
          <w:sz w:val="24"/>
          <w:szCs w:val="24"/>
          <w:shd w:val="clear" w:color="auto" w:fill="FFFFFF"/>
        </w:rPr>
      </w:pPr>
      <w:r>
        <w:rPr>
          <w:rFonts w:ascii="Arial" w:hAnsi="Arial" w:cs="Arial"/>
          <w:b/>
          <w:sz w:val="24"/>
          <w:szCs w:val="24"/>
          <w:shd w:val="clear" w:color="auto" w:fill="FFFFFF"/>
        </w:rPr>
        <w:br w:type="page"/>
      </w:r>
    </w:p>
    <w:p w14:paraId="1E71136A" w14:textId="77777777" w:rsidR="00D35268" w:rsidRPr="009A13D3" w:rsidRDefault="006203A5" w:rsidP="009A13D3">
      <w:pPr>
        <w:jc w:val="both"/>
        <w:rPr>
          <w:rFonts w:ascii="Arial" w:hAnsi="Arial" w:cs="Arial"/>
          <w:shd w:val="clear" w:color="auto" w:fill="FFFFFF"/>
        </w:rPr>
      </w:pPr>
      <w:r w:rsidRPr="005120F1">
        <w:rPr>
          <w:rFonts w:ascii="Arial" w:hAnsi="Arial" w:cs="Arial"/>
          <w:b/>
          <w:sz w:val="24"/>
          <w:szCs w:val="24"/>
          <w:shd w:val="clear" w:color="auto" w:fill="FFFFFF"/>
        </w:rPr>
        <w:lastRenderedPageBreak/>
        <w:t>Resultados</w:t>
      </w:r>
    </w:p>
    <w:p w14:paraId="73028DB1" w14:textId="77777777" w:rsidR="009C3059" w:rsidRDefault="0043137D" w:rsidP="009A13D3">
      <w:pPr>
        <w:jc w:val="both"/>
        <w:rPr>
          <w:rFonts w:ascii="Arial" w:hAnsi="Arial" w:cs="Arial"/>
          <w:b/>
          <w:sz w:val="24"/>
          <w:szCs w:val="24"/>
          <w:shd w:val="clear" w:color="auto" w:fill="FFFFFF"/>
        </w:rPr>
      </w:pPr>
      <w:r w:rsidRPr="004859AB">
        <w:rPr>
          <w:rFonts w:ascii="Arial" w:hAnsi="Arial" w:cs="Arial"/>
          <w:b/>
          <w:sz w:val="24"/>
          <w:szCs w:val="24"/>
          <w:shd w:val="clear" w:color="auto" w:fill="FFFFFF"/>
        </w:rPr>
        <w:t xml:space="preserve">1. </w:t>
      </w:r>
      <w:r w:rsidR="004E3681">
        <w:rPr>
          <w:rFonts w:ascii="Arial" w:hAnsi="Arial" w:cs="Arial"/>
          <w:b/>
          <w:sz w:val="24"/>
          <w:szCs w:val="24"/>
          <w:shd w:val="clear" w:color="auto" w:fill="FFFFFF"/>
        </w:rPr>
        <w:t>Análisis de e</w:t>
      </w:r>
      <w:r w:rsidR="00ED5A54" w:rsidRPr="004859AB">
        <w:rPr>
          <w:rFonts w:ascii="Arial" w:hAnsi="Arial" w:cs="Arial"/>
          <w:b/>
          <w:sz w:val="24"/>
          <w:szCs w:val="24"/>
          <w:shd w:val="clear" w:color="auto" w:fill="FFFFFF"/>
        </w:rPr>
        <w:t>stadísticos descriptivos</w:t>
      </w:r>
    </w:p>
    <w:p w14:paraId="4402A461" w14:textId="77777777" w:rsidR="0038552E" w:rsidRPr="009C3059" w:rsidRDefault="0038552E" w:rsidP="009A13D3">
      <w:pPr>
        <w:jc w:val="both"/>
        <w:rPr>
          <w:rFonts w:ascii="Arial" w:hAnsi="Arial" w:cs="Arial"/>
          <w:b/>
          <w:sz w:val="24"/>
          <w:szCs w:val="24"/>
          <w:shd w:val="clear" w:color="auto" w:fill="FFFFFF"/>
        </w:rPr>
      </w:pPr>
      <w:r w:rsidRPr="009F56BE">
        <w:rPr>
          <w:rFonts w:ascii="Arial" w:hAnsi="Arial" w:cs="Arial"/>
          <w:sz w:val="24"/>
          <w:szCs w:val="24"/>
          <w:shd w:val="clear" w:color="auto" w:fill="FFFFFF"/>
        </w:rPr>
        <w:t>A continuación, para las cuatro variables analizadas se presentan los respectivos estadísticos descriptivos (media, error estándar, valores: mínimo y máximo, discriminadas por año, día y sexo).</w:t>
      </w:r>
    </w:p>
    <w:p w14:paraId="3468F86D" w14:textId="77777777" w:rsidR="00ED5A54" w:rsidRPr="009F56BE" w:rsidRDefault="00ED5A54" w:rsidP="009A13D3">
      <w:pPr>
        <w:jc w:val="both"/>
        <w:rPr>
          <w:rFonts w:ascii="Arial" w:hAnsi="Arial" w:cs="Arial"/>
          <w:b/>
          <w:sz w:val="24"/>
          <w:szCs w:val="24"/>
          <w:shd w:val="clear" w:color="auto" w:fill="FFFFFF"/>
        </w:rPr>
      </w:pPr>
      <w:r w:rsidRPr="009F56BE">
        <w:rPr>
          <w:rFonts w:ascii="Arial" w:hAnsi="Arial" w:cs="Arial"/>
          <w:b/>
          <w:sz w:val="24"/>
          <w:szCs w:val="24"/>
          <w:shd w:val="clear" w:color="auto" w:fill="FFFFFF"/>
        </w:rPr>
        <w:t>1. A. Estadísticos descript</w:t>
      </w:r>
      <w:r w:rsidR="00F633E7" w:rsidRPr="009F56BE">
        <w:rPr>
          <w:rFonts w:ascii="Arial" w:hAnsi="Arial" w:cs="Arial"/>
          <w:b/>
          <w:sz w:val="24"/>
          <w:szCs w:val="24"/>
          <w:shd w:val="clear" w:color="auto" w:fill="FFFFFF"/>
        </w:rPr>
        <w:t xml:space="preserve">ivos </w:t>
      </w:r>
      <w:r w:rsidR="0038552E" w:rsidRPr="009F56BE">
        <w:rPr>
          <w:rFonts w:ascii="Arial" w:hAnsi="Arial" w:cs="Arial"/>
          <w:b/>
          <w:sz w:val="24"/>
          <w:szCs w:val="24"/>
          <w:shd w:val="clear" w:color="auto" w:fill="FFFFFF"/>
        </w:rPr>
        <w:t xml:space="preserve">para </w:t>
      </w:r>
      <w:r w:rsidR="005D6619" w:rsidRPr="009F56BE">
        <w:rPr>
          <w:rFonts w:ascii="Arial" w:hAnsi="Arial" w:cs="Arial"/>
          <w:b/>
          <w:sz w:val="24"/>
          <w:szCs w:val="24"/>
          <w:shd w:val="clear" w:color="auto" w:fill="FFFFFF"/>
        </w:rPr>
        <w:t>peso en kilogra</w:t>
      </w:r>
      <w:r w:rsidR="00F633E7" w:rsidRPr="009F56BE">
        <w:rPr>
          <w:rFonts w:ascii="Arial" w:hAnsi="Arial" w:cs="Arial"/>
          <w:b/>
          <w:sz w:val="24"/>
          <w:szCs w:val="24"/>
          <w:shd w:val="clear" w:color="auto" w:fill="FFFFFF"/>
        </w:rPr>
        <w:t>mos.</w:t>
      </w:r>
    </w:p>
    <w:p w14:paraId="3A0F499C" w14:textId="77777777" w:rsidR="006C0970" w:rsidRPr="00E81EE0" w:rsidRDefault="006C0970" w:rsidP="0038552E">
      <w:pPr>
        <w:jc w:val="center"/>
        <w:rPr>
          <w:rFonts w:ascii="Arial" w:hAnsi="Arial" w:cs="Arial"/>
          <w:sz w:val="24"/>
          <w:szCs w:val="24"/>
          <w:shd w:val="clear" w:color="auto" w:fill="FFFFFF"/>
        </w:rPr>
      </w:pPr>
      <w:r w:rsidRPr="00E81EE0">
        <w:rPr>
          <w:rFonts w:ascii="Arial" w:hAnsi="Arial" w:cs="Arial"/>
          <w:b/>
          <w:sz w:val="24"/>
          <w:szCs w:val="24"/>
          <w:shd w:val="clear" w:color="auto" w:fill="FFFFFF"/>
        </w:rPr>
        <w:t xml:space="preserve">Cuadro </w:t>
      </w:r>
      <w:r w:rsidR="008E738B" w:rsidRPr="00E81EE0">
        <w:rPr>
          <w:rFonts w:ascii="Arial" w:hAnsi="Arial" w:cs="Arial"/>
          <w:b/>
          <w:sz w:val="24"/>
          <w:szCs w:val="24"/>
          <w:shd w:val="clear" w:color="auto" w:fill="FFFFFF"/>
        </w:rPr>
        <w:t>2</w:t>
      </w:r>
      <w:r w:rsidRPr="00E81EE0">
        <w:rPr>
          <w:rFonts w:ascii="Arial" w:hAnsi="Arial" w:cs="Arial"/>
          <w:b/>
          <w:sz w:val="24"/>
          <w:szCs w:val="24"/>
          <w:shd w:val="clear" w:color="auto" w:fill="FFFFFF"/>
        </w:rPr>
        <w:t xml:space="preserve">. </w:t>
      </w:r>
      <w:r w:rsidR="0038552E" w:rsidRPr="00E81EE0">
        <w:rPr>
          <w:rFonts w:ascii="Arial" w:hAnsi="Arial" w:cs="Arial"/>
          <w:sz w:val="24"/>
          <w:szCs w:val="24"/>
          <w:shd w:val="clear" w:color="auto" w:fill="FFFFFF"/>
        </w:rPr>
        <w:t>Estadísticos descriptivos</w:t>
      </w:r>
      <w:r w:rsidR="009E1CC5" w:rsidRPr="00E81EE0">
        <w:rPr>
          <w:rFonts w:ascii="Arial" w:hAnsi="Arial" w:cs="Arial"/>
          <w:sz w:val="24"/>
          <w:szCs w:val="24"/>
          <w:shd w:val="clear" w:color="auto" w:fill="FFFFFF"/>
        </w:rPr>
        <w:t xml:space="preserve"> para peso (k</w:t>
      </w:r>
      <w:r w:rsidR="0038552E" w:rsidRPr="00E81EE0">
        <w:rPr>
          <w:rFonts w:ascii="Arial" w:hAnsi="Arial" w:cs="Arial"/>
          <w:sz w:val="24"/>
          <w:szCs w:val="24"/>
          <w:shd w:val="clear" w:color="auto" w:fill="FFFFFF"/>
        </w:rPr>
        <w:t xml:space="preserve">g) en los días 7 y 14 de </w:t>
      </w:r>
      <w:r w:rsidR="009E1CC5" w:rsidRPr="00E81EE0">
        <w:rPr>
          <w:rFonts w:ascii="Arial" w:hAnsi="Arial" w:cs="Arial"/>
          <w:sz w:val="24"/>
          <w:szCs w:val="24"/>
          <w:shd w:val="clear" w:color="auto" w:fill="FFFFFF"/>
        </w:rPr>
        <w:t xml:space="preserve">tratamiento de </w:t>
      </w:r>
      <w:r w:rsidR="0038552E" w:rsidRPr="00E81EE0">
        <w:rPr>
          <w:rFonts w:ascii="Arial" w:hAnsi="Arial" w:cs="Arial"/>
          <w:sz w:val="24"/>
          <w:szCs w:val="24"/>
          <w:shd w:val="clear" w:color="auto" w:fill="FFFFFF"/>
        </w:rPr>
        <w:t>las TVANT.</w:t>
      </w:r>
    </w:p>
    <w:tbl>
      <w:tblPr>
        <w:tblW w:w="5000" w:type="pct"/>
        <w:tblCellMar>
          <w:left w:w="70" w:type="dxa"/>
          <w:right w:w="70" w:type="dxa"/>
        </w:tblCellMar>
        <w:tblLook w:val="04A0" w:firstRow="1" w:lastRow="0" w:firstColumn="1" w:lastColumn="0" w:noHBand="0" w:noVBand="1"/>
      </w:tblPr>
      <w:tblGrid>
        <w:gridCol w:w="786"/>
        <w:gridCol w:w="949"/>
        <w:gridCol w:w="501"/>
        <w:gridCol w:w="747"/>
        <w:gridCol w:w="536"/>
        <w:gridCol w:w="913"/>
        <w:gridCol w:w="959"/>
        <w:gridCol w:w="776"/>
        <w:gridCol w:w="536"/>
        <w:gridCol w:w="947"/>
        <w:gridCol w:w="994"/>
      </w:tblGrid>
      <w:tr w:rsidR="00924107" w:rsidRPr="00C70B70" w14:paraId="167E6712" w14:textId="77777777" w:rsidTr="00924107">
        <w:trPr>
          <w:trHeight w:val="315"/>
        </w:trPr>
        <w:tc>
          <w:tcPr>
            <w:tcW w:w="454" w:type="pct"/>
            <w:tcBorders>
              <w:top w:val="nil"/>
              <w:left w:val="nil"/>
              <w:bottom w:val="nil"/>
              <w:right w:val="nil"/>
            </w:tcBorders>
            <w:shd w:val="clear" w:color="000000" w:fill="FFFFFF"/>
            <w:noWrap/>
            <w:vAlign w:val="bottom"/>
            <w:hideMark/>
          </w:tcPr>
          <w:p w14:paraId="7787C19B"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549" w:type="pct"/>
            <w:tcBorders>
              <w:top w:val="nil"/>
              <w:left w:val="nil"/>
              <w:bottom w:val="nil"/>
              <w:right w:val="nil"/>
            </w:tcBorders>
            <w:shd w:val="clear" w:color="000000" w:fill="FFFFFF"/>
            <w:noWrap/>
            <w:vAlign w:val="bottom"/>
            <w:hideMark/>
          </w:tcPr>
          <w:p w14:paraId="2E1B52A4"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290" w:type="pct"/>
            <w:tcBorders>
              <w:top w:val="nil"/>
              <w:left w:val="nil"/>
              <w:bottom w:val="nil"/>
              <w:right w:val="nil"/>
            </w:tcBorders>
            <w:shd w:val="clear" w:color="000000" w:fill="FFFFFF"/>
            <w:noWrap/>
            <w:vAlign w:val="bottom"/>
            <w:hideMark/>
          </w:tcPr>
          <w:p w14:paraId="693E36D1"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1824" w:type="pct"/>
            <w:gridSpan w:val="4"/>
            <w:tcBorders>
              <w:top w:val="single" w:sz="8" w:space="0" w:color="auto"/>
              <w:left w:val="nil"/>
              <w:bottom w:val="single" w:sz="8" w:space="0" w:color="auto"/>
              <w:right w:val="nil"/>
            </w:tcBorders>
            <w:shd w:val="clear" w:color="000000" w:fill="FFFFFF"/>
            <w:noWrap/>
            <w:vAlign w:val="center"/>
            <w:hideMark/>
          </w:tcPr>
          <w:p w14:paraId="12C9D695"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Peso Día 7</w:t>
            </w:r>
          </w:p>
        </w:tc>
        <w:tc>
          <w:tcPr>
            <w:tcW w:w="1883" w:type="pct"/>
            <w:gridSpan w:val="4"/>
            <w:tcBorders>
              <w:top w:val="single" w:sz="8" w:space="0" w:color="auto"/>
              <w:left w:val="nil"/>
              <w:bottom w:val="single" w:sz="8" w:space="0" w:color="auto"/>
              <w:right w:val="nil"/>
            </w:tcBorders>
            <w:shd w:val="clear" w:color="000000" w:fill="FFFFFF"/>
            <w:noWrap/>
            <w:vAlign w:val="center"/>
            <w:hideMark/>
          </w:tcPr>
          <w:p w14:paraId="6439BFC2"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Peso Día 14</w:t>
            </w:r>
          </w:p>
        </w:tc>
      </w:tr>
      <w:tr w:rsidR="00924107" w:rsidRPr="00C70B70" w14:paraId="69648C50" w14:textId="77777777" w:rsidTr="00924107">
        <w:trPr>
          <w:trHeight w:val="315"/>
        </w:trPr>
        <w:tc>
          <w:tcPr>
            <w:tcW w:w="454" w:type="pct"/>
            <w:tcBorders>
              <w:top w:val="single" w:sz="8" w:space="0" w:color="auto"/>
              <w:left w:val="nil"/>
              <w:bottom w:val="single" w:sz="8" w:space="0" w:color="auto"/>
              <w:right w:val="nil"/>
            </w:tcBorders>
            <w:shd w:val="clear" w:color="000000" w:fill="FFFFFF"/>
            <w:noWrap/>
            <w:vAlign w:val="center"/>
            <w:hideMark/>
          </w:tcPr>
          <w:p w14:paraId="0A44DF1B"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Año</w:t>
            </w:r>
          </w:p>
        </w:tc>
        <w:tc>
          <w:tcPr>
            <w:tcW w:w="549" w:type="pct"/>
            <w:tcBorders>
              <w:top w:val="single" w:sz="8" w:space="0" w:color="auto"/>
              <w:left w:val="nil"/>
              <w:bottom w:val="single" w:sz="8" w:space="0" w:color="auto"/>
              <w:right w:val="nil"/>
            </w:tcBorders>
            <w:shd w:val="clear" w:color="000000" w:fill="FFFFFF"/>
            <w:noWrap/>
            <w:vAlign w:val="center"/>
            <w:hideMark/>
          </w:tcPr>
          <w:p w14:paraId="0F2FBFD1"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Sexo</w:t>
            </w:r>
          </w:p>
        </w:tc>
        <w:tc>
          <w:tcPr>
            <w:tcW w:w="290" w:type="pct"/>
            <w:tcBorders>
              <w:top w:val="single" w:sz="8" w:space="0" w:color="auto"/>
              <w:left w:val="nil"/>
              <w:bottom w:val="single" w:sz="8" w:space="0" w:color="auto"/>
              <w:right w:val="nil"/>
            </w:tcBorders>
            <w:shd w:val="clear" w:color="000000" w:fill="FFFFFF"/>
            <w:noWrap/>
            <w:vAlign w:val="center"/>
            <w:hideMark/>
          </w:tcPr>
          <w:p w14:paraId="35DE6076"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N</w:t>
            </w:r>
          </w:p>
        </w:tc>
        <w:tc>
          <w:tcPr>
            <w:tcW w:w="432" w:type="pct"/>
            <w:tcBorders>
              <w:top w:val="nil"/>
              <w:left w:val="nil"/>
              <w:bottom w:val="single" w:sz="8" w:space="0" w:color="auto"/>
              <w:right w:val="nil"/>
            </w:tcBorders>
            <w:shd w:val="clear" w:color="000000" w:fill="FFFFFF"/>
            <w:noWrap/>
            <w:vAlign w:val="center"/>
            <w:hideMark/>
          </w:tcPr>
          <w:p w14:paraId="2F2756CD"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Media</w:t>
            </w:r>
          </w:p>
        </w:tc>
        <w:tc>
          <w:tcPr>
            <w:tcW w:w="310" w:type="pct"/>
            <w:tcBorders>
              <w:top w:val="nil"/>
              <w:left w:val="nil"/>
              <w:bottom w:val="single" w:sz="8" w:space="0" w:color="auto"/>
              <w:right w:val="nil"/>
            </w:tcBorders>
            <w:shd w:val="clear" w:color="000000" w:fill="FFFFFF"/>
            <w:noWrap/>
            <w:vAlign w:val="center"/>
            <w:hideMark/>
          </w:tcPr>
          <w:p w14:paraId="1339B856"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E.E.</w:t>
            </w:r>
          </w:p>
        </w:tc>
        <w:tc>
          <w:tcPr>
            <w:tcW w:w="528" w:type="pct"/>
            <w:tcBorders>
              <w:top w:val="nil"/>
              <w:left w:val="nil"/>
              <w:bottom w:val="single" w:sz="8" w:space="0" w:color="auto"/>
              <w:right w:val="nil"/>
            </w:tcBorders>
            <w:shd w:val="clear" w:color="000000" w:fill="FFFFFF"/>
            <w:noWrap/>
            <w:vAlign w:val="center"/>
            <w:hideMark/>
          </w:tcPr>
          <w:p w14:paraId="2861881F"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Mínimo</w:t>
            </w:r>
          </w:p>
        </w:tc>
        <w:tc>
          <w:tcPr>
            <w:tcW w:w="555" w:type="pct"/>
            <w:tcBorders>
              <w:top w:val="nil"/>
              <w:left w:val="nil"/>
              <w:bottom w:val="single" w:sz="8" w:space="0" w:color="auto"/>
              <w:right w:val="nil"/>
            </w:tcBorders>
            <w:shd w:val="clear" w:color="000000" w:fill="FFFFFF"/>
            <w:noWrap/>
            <w:vAlign w:val="center"/>
            <w:hideMark/>
          </w:tcPr>
          <w:p w14:paraId="40AFCEAD"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Máximo</w:t>
            </w:r>
          </w:p>
        </w:tc>
        <w:tc>
          <w:tcPr>
            <w:tcW w:w="449" w:type="pct"/>
            <w:tcBorders>
              <w:top w:val="nil"/>
              <w:left w:val="nil"/>
              <w:bottom w:val="single" w:sz="8" w:space="0" w:color="auto"/>
              <w:right w:val="nil"/>
            </w:tcBorders>
            <w:shd w:val="clear" w:color="000000" w:fill="FFFFFF"/>
            <w:noWrap/>
            <w:vAlign w:val="center"/>
            <w:hideMark/>
          </w:tcPr>
          <w:p w14:paraId="33988C47"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Media</w:t>
            </w:r>
          </w:p>
        </w:tc>
        <w:tc>
          <w:tcPr>
            <w:tcW w:w="310" w:type="pct"/>
            <w:tcBorders>
              <w:top w:val="nil"/>
              <w:left w:val="nil"/>
              <w:bottom w:val="single" w:sz="8" w:space="0" w:color="auto"/>
              <w:right w:val="nil"/>
            </w:tcBorders>
            <w:shd w:val="clear" w:color="000000" w:fill="FFFFFF"/>
            <w:noWrap/>
            <w:vAlign w:val="center"/>
            <w:hideMark/>
          </w:tcPr>
          <w:p w14:paraId="7E4A59EE"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E.E.</w:t>
            </w:r>
          </w:p>
        </w:tc>
        <w:tc>
          <w:tcPr>
            <w:tcW w:w="548" w:type="pct"/>
            <w:tcBorders>
              <w:top w:val="nil"/>
              <w:left w:val="nil"/>
              <w:bottom w:val="single" w:sz="8" w:space="0" w:color="auto"/>
              <w:right w:val="nil"/>
            </w:tcBorders>
            <w:shd w:val="clear" w:color="000000" w:fill="FFFFFF"/>
            <w:noWrap/>
            <w:vAlign w:val="center"/>
            <w:hideMark/>
          </w:tcPr>
          <w:p w14:paraId="0568ED03"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Mínimo</w:t>
            </w:r>
          </w:p>
        </w:tc>
        <w:tc>
          <w:tcPr>
            <w:tcW w:w="576" w:type="pct"/>
            <w:tcBorders>
              <w:top w:val="nil"/>
              <w:left w:val="nil"/>
              <w:bottom w:val="single" w:sz="8" w:space="0" w:color="auto"/>
              <w:right w:val="nil"/>
            </w:tcBorders>
            <w:shd w:val="clear" w:color="000000" w:fill="FFFFFF"/>
            <w:noWrap/>
            <w:vAlign w:val="center"/>
            <w:hideMark/>
          </w:tcPr>
          <w:p w14:paraId="25592EC9" w14:textId="77777777" w:rsidR="00924107" w:rsidRPr="00551085" w:rsidRDefault="00924107" w:rsidP="009E7961">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Máximo</w:t>
            </w:r>
          </w:p>
        </w:tc>
      </w:tr>
      <w:tr w:rsidR="00924107" w:rsidRPr="00C70B70" w14:paraId="12D1C86E" w14:textId="77777777" w:rsidTr="00924107">
        <w:trPr>
          <w:trHeight w:val="300"/>
        </w:trPr>
        <w:tc>
          <w:tcPr>
            <w:tcW w:w="454" w:type="pct"/>
            <w:vMerge w:val="restart"/>
            <w:tcBorders>
              <w:top w:val="nil"/>
              <w:left w:val="nil"/>
              <w:bottom w:val="nil"/>
              <w:right w:val="nil"/>
            </w:tcBorders>
            <w:shd w:val="clear" w:color="000000" w:fill="FFFFFF"/>
            <w:noWrap/>
            <w:vAlign w:val="center"/>
            <w:hideMark/>
          </w:tcPr>
          <w:p w14:paraId="5167DB36"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2014</w:t>
            </w:r>
          </w:p>
        </w:tc>
        <w:tc>
          <w:tcPr>
            <w:tcW w:w="549" w:type="pct"/>
            <w:tcBorders>
              <w:top w:val="nil"/>
              <w:left w:val="nil"/>
              <w:bottom w:val="nil"/>
              <w:right w:val="nil"/>
            </w:tcBorders>
            <w:shd w:val="clear" w:color="000000" w:fill="FFFFFF"/>
            <w:noWrap/>
            <w:vAlign w:val="center"/>
            <w:hideMark/>
          </w:tcPr>
          <w:p w14:paraId="18519404"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HEMBRA</w:t>
            </w:r>
          </w:p>
        </w:tc>
        <w:tc>
          <w:tcPr>
            <w:tcW w:w="290" w:type="pct"/>
            <w:tcBorders>
              <w:top w:val="nil"/>
              <w:left w:val="nil"/>
              <w:bottom w:val="nil"/>
              <w:right w:val="nil"/>
            </w:tcBorders>
            <w:shd w:val="clear" w:color="000000" w:fill="FFFFFF"/>
            <w:noWrap/>
            <w:vAlign w:val="center"/>
            <w:hideMark/>
          </w:tcPr>
          <w:p w14:paraId="0CA8186D"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5</w:t>
            </w:r>
          </w:p>
        </w:tc>
        <w:tc>
          <w:tcPr>
            <w:tcW w:w="432" w:type="pct"/>
            <w:tcBorders>
              <w:top w:val="nil"/>
              <w:left w:val="nil"/>
              <w:bottom w:val="nil"/>
              <w:right w:val="nil"/>
            </w:tcBorders>
            <w:shd w:val="clear" w:color="000000" w:fill="FFFFFF"/>
            <w:noWrap/>
            <w:vAlign w:val="center"/>
            <w:hideMark/>
          </w:tcPr>
          <w:p w14:paraId="27BDBF34"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68,80</w:t>
            </w:r>
          </w:p>
        </w:tc>
        <w:tc>
          <w:tcPr>
            <w:tcW w:w="310" w:type="pct"/>
            <w:tcBorders>
              <w:top w:val="nil"/>
              <w:left w:val="nil"/>
              <w:bottom w:val="nil"/>
              <w:right w:val="nil"/>
            </w:tcBorders>
            <w:shd w:val="clear" w:color="000000" w:fill="FFFFFF"/>
            <w:noWrap/>
            <w:vAlign w:val="center"/>
            <w:hideMark/>
          </w:tcPr>
          <w:p w14:paraId="355CEACF"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3,42</w:t>
            </w:r>
          </w:p>
        </w:tc>
        <w:tc>
          <w:tcPr>
            <w:tcW w:w="528" w:type="pct"/>
            <w:tcBorders>
              <w:top w:val="nil"/>
              <w:left w:val="nil"/>
              <w:bottom w:val="nil"/>
              <w:right w:val="nil"/>
            </w:tcBorders>
            <w:shd w:val="clear" w:color="000000" w:fill="FFFFFF"/>
            <w:noWrap/>
            <w:vAlign w:val="center"/>
            <w:hideMark/>
          </w:tcPr>
          <w:p w14:paraId="48A8D486"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57,00</w:t>
            </w:r>
          </w:p>
        </w:tc>
        <w:tc>
          <w:tcPr>
            <w:tcW w:w="555" w:type="pct"/>
            <w:tcBorders>
              <w:top w:val="nil"/>
              <w:left w:val="nil"/>
              <w:bottom w:val="nil"/>
              <w:right w:val="nil"/>
            </w:tcBorders>
            <w:shd w:val="clear" w:color="000000" w:fill="FFFFFF"/>
            <w:noWrap/>
            <w:vAlign w:val="center"/>
            <w:hideMark/>
          </w:tcPr>
          <w:p w14:paraId="0FEE03E8"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76,00</w:t>
            </w:r>
          </w:p>
        </w:tc>
        <w:tc>
          <w:tcPr>
            <w:tcW w:w="449" w:type="pct"/>
            <w:tcBorders>
              <w:top w:val="nil"/>
              <w:left w:val="nil"/>
              <w:bottom w:val="nil"/>
              <w:right w:val="nil"/>
            </w:tcBorders>
            <w:shd w:val="clear" w:color="000000" w:fill="FFFFFF"/>
            <w:noWrap/>
            <w:vAlign w:val="center"/>
            <w:hideMark/>
          </w:tcPr>
          <w:p w14:paraId="39188BFC"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76,80</w:t>
            </w:r>
          </w:p>
        </w:tc>
        <w:tc>
          <w:tcPr>
            <w:tcW w:w="310" w:type="pct"/>
            <w:tcBorders>
              <w:top w:val="nil"/>
              <w:left w:val="nil"/>
              <w:bottom w:val="nil"/>
              <w:right w:val="nil"/>
            </w:tcBorders>
            <w:shd w:val="clear" w:color="000000" w:fill="FFFFFF"/>
            <w:noWrap/>
            <w:vAlign w:val="center"/>
            <w:hideMark/>
          </w:tcPr>
          <w:p w14:paraId="7DBF1EEE"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4,53</w:t>
            </w:r>
          </w:p>
        </w:tc>
        <w:tc>
          <w:tcPr>
            <w:tcW w:w="548" w:type="pct"/>
            <w:tcBorders>
              <w:top w:val="nil"/>
              <w:left w:val="nil"/>
              <w:bottom w:val="nil"/>
              <w:right w:val="nil"/>
            </w:tcBorders>
            <w:shd w:val="clear" w:color="000000" w:fill="FFFFFF"/>
            <w:noWrap/>
            <w:vAlign w:val="center"/>
            <w:hideMark/>
          </w:tcPr>
          <w:p w14:paraId="28128F3E"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65,50</w:t>
            </w:r>
          </w:p>
        </w:tc>
        <w:tc>
          <w:tcPr>
            <w:tcW w:w="576" w:type="pct"/>
            <w:tcBorders>
              <w:top w:val="nil"/>
              <w:left w:val="nil"/>
              <w:bottom w:val="nil"/>
              <w:right w:val="nil"/>
            </w:tcBorders>
            <w:shd w:val="clear" w:color="000000" w:fill="FFFFFF"/>
            <w:noWrap/>
            <w:vAlign w:val="center"/>
            <w:hideMark/>
          </w:tcPr>
          <w:p w14:paraId="6B0DFDE2"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88,00</w:t>
            </w:r>
          </w:p>
        </w:tc>
      </w:tr>
      <w:tr w:rsidR="00924107" w:rsidRPr="00C70B70" w14:paraId="4868F9AA" w14:textId="77777777" w:rsidTr="00924107">
        <w:trPr>
          <w:trHeight w:val="300"/>
        </w:trPr>
        <w:tc>
          <w:tcPr>
            <w:tcW w:w="454" w:type="pct"/>
            <w:vMerge/>
            <w:tcBorders>
              <w:top w:val="nil"/>
              <w:left w:val="nil"/>
              <w:bottom w:val="nil"/>
              <w:right w:val="nil"/>
            </w:tcBorders>
            <w:vAlign w:val="center"/>
            <w:hideMark/>
          </w:tcPr>
          <w:p w14:paraId="1502EB38" w14:textId="77777777" w:rsidR="00924107" w:rsidRPr="00C70B70" w:rsidRDefault="00924107" w:rsidP="009E7961">
            <w:pPr>
              <w:spacing w:after="0" w:line="240" w:lineRule="auto"/>
              <w:rPr>
                <w:rFonts w:ascii="Calibri" w:eastAsia="Times New Roman" w:hAnsi="Calibri" w:cs="Calibri"/>
                <w:color w:val="000000"/>
                <w:lang w:eastAsia="es-AR"/>
              </w:rPr>
            </w:pPr>
          </w:p>
        </w:tc>
        <w:tc>
          <w:tcPr>
            <w:tcW w:w="549" w:type="pct"/>
            <w:tcBorders>
              <w:top w:val="nil"/>
              <w:left w:val="nil"/>
              <w:bottom w:val="nil"/>
              <w:right w:val="nil"/>
            </w:tcBorders>
            <w:shd w:val="clear" w:color="000000" w:fill="FFFFFF"/>
            <w:noWrap/>
            <w:vAlign w:val="center"/>
            <w:hideMark/>
          </w:tcPr>
          <w:p w14:paraId="2C069338"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MACHO</w:t>
            </w:r>
          </w:p>
        </w:tc>
        <w:tc>
          <w:tcPr>
            <w:tcW w:w="290" w:type="pct"/>
            <w:tcBorders>
              <w:top w:val="nil"/>
              <w:left w:val="nil"/>
              <w:bottom w:val="nil"/>
              <w:right w:val="nil"/>
            </w:tcBorders>
            <w:shd w:val="clear" w:color="000000" w:fill="FFFFFF"/>
            <w:noWrap/>
            <w:vAlign w:val="center"/>
            <w:hideMark/>
          </w:tcPr>
          <w:p w14:paraId="134A96F3"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14</w:t>
            </w:r>
          </w:p>
        </w:tc>
        <w:tc>
          <w:tcPr>
            <w:tcW w:w="432" w:type="pct"/>
            <w:tcBorders>
              <w:top w:val="nil"/>
              <w:left w:val="nil"/>
              <w:bottom w:val="nil"/>
              <w:right w:val="nil"/>
            </w:tcBorders>
            <w:shd w:val="clear" w:color="000000" w:fill="FFFFFF"/>
            <w:noWrap/>
            <w:vAlign w:val="center"/>
            <w:hideMark/>
          </w:tcPr>
          <w:p w14:paraId="2F8DA652"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61,14</w:t>
            </w:r>
          </w:p>
        </w:tc>
        <w:tc>
          <w:tcPr>
            <w:tcW w:w="310" w:type="pct"/>
            <w:tcBorders>
              <w:top w:val="nil"/>
              <w:left w:val="nil"/>
              <w:bottom w:val="nil"/>
              <w:right w:val="nil"/>
            </w:tcBorders>
            <w:shd w:val="clear" w:color="000000" w:fill="FFFFFF"/>
            <w:noWrap/>
            <w:vAlign w:val="center"/>
            <w:hideMark/>
          </w:tcPr>
          <w:p w14:paraId="68325A8C"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3,11</w:t>
            </w:r>
          </w:p>
        </w:tc>
        <w:tc>
          <w:tcPr>
            <w:tcW w:w="528" w:type="pct"/>
            <w:tcBorders>
              <w:top w:val="nil"/>
              <w:left w:val="nil"/>
              <w:bottom w:val="nil"/>
              <w:right w:val="nil"/>
            </w:tcBorders>
            <w:shd w:val="clear" w:color="000000" w:fill="FFFFFF"/>
            <w:noWrap/>
            <w:vAlign w:val="center"/>
            <w:hideMark/>
          </w:tcPr>
          <w:p w14:paraId="6EC8A6FD"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48,00</w:t>
            </w:r>
          </w:p>
        </w:tc>
        <w:tc>
          <w:tcPr>
            <w:tcW w:w="555" w:type="pct"/>
            <w:tcBorders>
              <w:top w:val="nil"/>
              <w:left w:val="nil"/>
              <w:bottom w:val="nil"/>
              <w:right w:val="nil"/>
            </w:tcBorders>
            <w:shd w:val="clear" w:color="000000" w:fill="FFFFFF"/>
            <w:noWrap/>
            <w:vAlign w:val="center"/>
            <w:hideMark/>
          </w:tcPr>
          <w:p w14:paraId="22BB3AF6"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84,00</w:t>
            </w:r>
          </w:p>
        </w:tc>
        <w:tc>
          <w:tcPr>
            <w:tcW w:w="449" w:type="pct"/>
            <w:tcBorders>
              <w:top w:val="nil"/>
              <w:left w:val="nil"/>
              <w:bottom w:val="nil"/>
              <w:right w:val="nil"/>
            </w:tcBorders>
            <w:shd w:val="clear" w:color="000000" w:fill="FFFFFF"/>
            <w:noWrap/>
            <w:vAlign w:val="center"/>
            <w:hideMark/>
          </w:tcPr>
          <w:p w14:paraId="03D1BD5F"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70,36</w:t>
            </w:r>
          </w:p>
        </w:tc>
        <w:tc>
          <w:tcPr>
            <w:tcW w:w="310" w:type="pct"/>
            <w:tcBorders>
              <w:top w:val="nil"/>
              <w:left w:val="nil"/>
              <w:bottom w:val="nil"/>
              <w:right w:val="nil"/>
            </w:tcBorders>
            <w:shd w:val="clear" w:color="000000" w:fill="FFFFFF"/>
            <w:noWrap/>
            <w:vAlign w:val="center"/>
            <w:hideMark/>
          </w:tcPr>
          <w:p w14:paraId="205A9C5D"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2,96</w:t>
            </w:r>
          </w:p>
        </w:tc>
        <w:tc>
          <w:tcPr>
            <w:tcW w:w="548" w:type="pct"/>
            <w:tcBorders>
              <w:top w:val="nil"/>
              <w:left w:val="nil"/>
              <w:bottom w:val="nil"/>
              <w:right w:val="nil"/>
            </w:tcBorders>
            <w:shd w:val="clear" w:color="000000" w:fill="FFFFFF"/>
            <w:noWrap/>
            <w:vAlign w:val="center"/>
            <w:hideMark/>
          </w:tcPr>
          <w:p w14:paraId="4F2D4DC3"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57,00</w:t>
            </w:r>
          </w:p>
        </w:tc>
        <w:tc>
          <w:tcPr>
            <w:tcW w:w="576" w:type="pct"/>
            <w:tcBorders>
              <w:top w:val="nil"/>
              <w:left w:val="nil"/>
              <w:bottom w:val="nil"/>
              <w:right w:val="nil"/>
            </w:tcBorders>
            <w:shd w:val="clear" w:color="000000" w:fill="FFFFFF"/>
            <w:noWrap/>
            <w:vAlign w:val="center"/>
            <w:hideMark/>
          </w:tcPr>
          <w:p w14:paraId="180D119A"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93,00</w:t>
            </w:r>
          </w:p>
        </w:tc>
      </w:tr>
      <w:tr w:rsidR="00924107" w:rsidRPr="00C70B70" w14:paraId="499456FB" w14:textId="77777777" w:rsidTr="00924107">
        <w:trPr>
          <w:trHeight w:val="300"/>
        </w:trPr>
        <w:tc>
          <w:tcPr>
            <w:tcW w:w="454" w:type="pct"/>
            <w:vMerge w:val="restart"/>
            <w:tcBorders>
              <w:top w:val="nil"/>
              <w:left w:val="nil"/>
              <w:bottom w:val="single" w:sz="8" w:space="0" w:color="000000"/>
              <w:right w:val="nil"/>
            </w:tcBorders>
            <w:shd w:val="clear" w:color="000000" w:fill="FFFFFF"/>
            <w:noWrap/>
            <w:vAlign w:val="center"/>
            <w:hideMark/>
          </w:tcPr>
          <w:p w14:paraId="7E3EDBDA"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2016</w:t>
            </w:r>
          </w:p>
        </w:tc>
        <w:tc>
          <w:tcPr>
            <w:tcW w:w="549" w:type="pct"/>
            <w:tcBorders>
              <w:top w:val="nil"/>
              <w:left w:val="nil"/>
              <w:bottom w:val="nil"/>
              <w:right w:val="nil"/>
            </w:tcBorders>
            <w:shd w:val="clear" w:color="000000" w:fill="FFFFFF"/>
            <w:noWrap/>
            <w:vAlign w:val="center"/>
            <w:hideMark/>
          </w:tcPr>
          <w:p w14:paraId="4C852604"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HEMBRA</w:t>
            </w:r>
          </w:p>
        </w:tc>
        <w:tc>
          <w:tcPr>
            <w:tcW w:w="290" w:type="pct"/>
            <w:tcBorders>
              <w:top w:val="nil"/>
              <w:left w:val="nil"/>
              <w:bottom w:val="nil"/>
              <w:right w:val="nil"/>
            </w:tcBorders>
            <w:shd w:val="clear" w:color="000000" w:fill="FFFFFF"/>
            <w:noWrap/>
            <w:vAlign w:val="center"/>
            <w:hideMark/>
          </w:tcPr>
          <w:p w14:paraId="2B104FFB"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10</w:t>
            </w:r>
          </w:p>
        </w:tc>
        <w:tc>
          <w:tcPr>
            <w:tcW w:w="432" w:type="pct"/>
            <w:tcBorders>
              <w:top w:val="nil"/>
              <w:left w:val="nil"/>
              <w:bottom w:val="nil"/>
              <w:right w:val="nil"/>
            </w:tcBorders>
            <w:shd w:val="clear" w:color="000000" w:fill="FFFFFF"/>
            <w:noWrap/>
            <w:vAlign w:val="center"/>
            <w:hideMark/>
          </w:tcPr>
          <w:p w14:paraId="2BD91292"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69,80</w:t>
            </w:r>
          </w:p>
        </w:tc>
        <w:tc>
          <w:tcPr>
            <w:tcW w:w="310" w:type="pct"/>
            <w:tcBorders>
              <w:top w:val="nil"/>
              <w:left w:val="nil"/>
              <w:bottom w:val="nil"/>
              <w:right w:val="nil"/>
            </w:tcBorders>
            <w:shd w:val="clear" w:color="000000" w:fill="FFFFFF"/>
            <w:noWrap/>
            <w:vAlign w:val="center"/>
            <w:hideMark/>
          </w:tcPr>
          <w:p w14:paraId="41AA4255"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4,07</w:t>
            </w:r>
          </w:p>
        </w:tc>
        <w:tc>
          <w:tcPr>
            <w:tcW w:w="528" w:type="pct"/>
            <w:tcBorders>
              <w:top w:val="nil"/>
              <w:left w:val="nil"/>
              <w:bottom w:val="nil"/>
              <w:right w:val="nil"/>
            </w:tcBorders>
            <w:shd w:val="clear" w:color="000000" w:fill="FFFFFF"/>
            <w:noWrap/>
            <w:vAlign w:val="center"/>
            <w:hideMark/>
          </w:tcPr>
          <w:p w14:paraId="3BBF81CF"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55,00</w:t>
            </w:r>
          </w:p>
        </w:tc>
        <w:tc>
          <w:tcPr>
            <w:tcW w:w="555" w:type="pct"/>
            <w:tcBorders>
              <w:top w:val="nil"/>
              <w:left w:val="nil"/>
              <w:bottom w:val="nil"/>
              <w:right w:val="nil"/>
            </w:tcBorders>
            <w:shd w:val="clear" w:color="000000" w:fill="FFFFFF"/>
            <w:noWrap/>
            <w:vAlign w:val="center"/>
            <w:hideMark/>
          </w:tcPr>
          <w:p w14:paraId="3CE3AE40"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93,00</w:t>
            </w:r>
          </w:p>
        </w:tc>
        <w:tc>
          <w:tcPr>
            <w:tcW w:w="449" w:type="pct"/>
            <w:tcBorders>
              <w:top w:val="nil"/>
              <w:left w:val="nil"/>
              <w:bottom w:val="nil"/>
              <w:right w:val="nil"/>
            </w:tcBorders>
            <w:shd w:val="clear" w:color="000000" w:fill="FFFFFF"/>
            <w:noWrap/>
            <w:vAlign w:val="center"/>
            <w:hideMark/>
          </w:tcPr>
          <w:p w14:paraId="05A0B51B"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80,60</w:t>
            </w:r>
          </w:p>
        </w:tc>
        <w:tc>
          <w:tcPr>
            <w:tcW w:w="310" w:type="pct"/>
            <w:tcBorders>
              <w:top w:val="nil"/>
              <w:left w:val="nil"/>
              <w:bottom w:val="nil"/>
              <w:right w:val="nil"/>
            </w:tcBorders>
            <w:shd w:val="clear" w:color="000000" w:fill="FFFFFF"/>
            <w:noWrap/>
            <w:vAlign w:val="center"/>
            <w:hideMark/>
          </w:tcPr>
          <w:p w14:paraId="015076D9"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4,29</w:t>
            </w:r>
          </w:p>
        </w:tc>
        <w:tc>
          <w:tcPr>
            <w:tcW w:w="548" w:type="pct"/>
            <w:tcBorders>
              <w:top w:val="nil"/>
              <w:left w:val="nil"/>
              <w:bottom w:val="nil"/>
              <w:right w:val="nil"/>
            </w:tcBorders>
            <w:shd w:val="clear" w:color="000000" w:fill="FFFFFF"/>
            <w:noWrap/>
            <w:vAlign w:val="center"/>
            <w:hideMark/>
          </w:tcPr>
          <w:p w14:paraId="06EC127E"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68,00</w:t>
            </w:r>
          </w:p>
        </w:tc>
        <w:tc>
          <w:tcPr>
            <w:tcW w:w="576" w:type="pct"/>
            <w:tcBorders>
              <w:top w:val="nil"/>
              <w:left w:val="nil"/>
              <w:bottom w:val="nil"/>
              <w:right w:val="nil"/>
            </w:tcBorders>
            <w:shd w:val="clear" w:color="000000" w:fill="FFFFFF"/>
            <w:noWrap/>
            <w:vAlign w:val="center"/>
            <w:hideMark/>
          </w:tcPr>
          <w:p w14:paraId="298E0CF8"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105,00</w:t>
            </w:r>
          </w:p>
        </w:tc>
      </w:tr>
      <w:tr w:rsidR="00924107" w:rsidRPr="00C70B70" w14:paraId="7430793D" w14:textId="77777777" w:rsidTr="00924107">
        <w:trPr>
          <w:trHeight w:val="315"/>
        </w:trPr>
        <w:tc>
          <w:tcPr>
            <w:tcW w:w="454" w:type="pct"/>
            <w:vMerge/>
            <w:tcBorders>
              <w:top w:val="nil"/>
              <w:left w:val="nil"/>
              <w:bottom w:val="single" w:sz="8" w:space="0" w:color="000000"/>
              <w:right w:val="nil"/>
            </w:tcBorders>
            <w:vAlign w:val="center"/>
            <w:hideMark/>
          </w:tcPr>
          <w:p w14:paraId="5AD9A4F3" w14:textId="77777777" w:rsidR="00924107" w:rsidRPr="00C70B70" w:rsidRDefault="00924107" w:rsidP="009E7961">
            <w:pPr>
              <w:spacing w:after="0" w:line="240" w:lineRule="auto"/>
              <w:rPr>
                <w:rFonts w:ascii="Calibri" w:eastAsia="Times New Roman" w:hAnsi="Calibri" w:cs="Calibri"/>
                <w:color w:val="000000"/>
                <w:lang w:eastAsia="es-AR"/>
              </w:rPr>
            </w:pPr>
          </w:p>
        </w:tc>
        <w:tc>
          <w:tcPr>
            <w:tcW w:w="549" w:type="pct"/>
            <w:tcBorders>
              <w:top w:val="nil"/>
              <w:left w:val="nil"/>
              <w:bottom w:val="single" w:sz="8" w:space="0" w:color="auto"/>
              <w:right w:val="nil"/>
            </w:tcBorders>
            <w:shd w:val="clear" w:color="000000" w:fill="FFFFFF"/>
            <w:noWrap/>
            <w:vAlign w:val="center"/>
            <w:hideMark/>
          </w:tcPr>
          <w:p w14:paraId="6A99E4A1"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MACHO</w:t>
            </w:r>
          </w:p>
        </w:tc>
        <w:tc>
          <w:tcPr>
            <w:tcW w:w="290" w:type="pct"/>
            <w:tcBorders>
              <w:top w:val="nil"/>
              <w:left w:val="nil"/>
              <w:bottom w:val="single" w:sz="8" w:space="0" w:color="auto"/>
              <w:right w:val="nil"/>
            </w:tcBorders>
            <w:shd w:val="clear" w:color="000000" w:fill="FFFFFF"/>
            <w:noWrap/>
            <w:vAlign w:val="center"/>
            <w:hideMark/>
          </w:tcPr>
          <w:p w14:paraId="2CE4D2F9"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11</w:t>
            </w:r>
          </w:p>
        </w:tc>
        <w:tc>
          <w:tcPr>
            <w:tcW w:w="432" w:type="pct"/>
            <w:tcBorders>
              <w:top w:val="nil"/>
              <w:left w:val="nil"/>
              <w:bottom w:val="single" w:sz="8" w:space="0" w:color="auto"/>
              <w:right w:val="nil"/>
            </w:tcBorders>
            <w:shd w:val="clear" w:color="000000" w:fill="FFFFFF"/>
            <w:noWrap/>
            <w:vAlign w:val="center"/>
            <w:hideMark/>
          </w:tcPr>
          <w:p w14:paraId="617E762B"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68,73</w:t>
            </w:r>
          </w:p>
        </w:tc>
        <w:tc>
          <w:tcPr>
            <w:tcW w:w="310" w:type="pct"/>
            <w:tcBorders>
              <w:top w:val="nil"/>
              <w:left w:val="nil"/>
              <w:bottom w:val="single" w:sz="8" w:space="0" w:color="auto"/>
              <w:right w:val="nil"/>
            </w:tcBorders>
            <w:shd w:val="clear" w:color="000000" w:fill="FFFFFF"/>
            <w:noWrap/>
            <w:vAlign w:val="center"/>
            <w:hideMark/>
          </w:tcPr>
          <w:p w14:paraId="4B88360C"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4,19</w:t>
            </w:r>
          </w:p>
        </w:tc>
        <w:tc>
          <w:tcPr>
            <w:tcW w:w="528" w:type="pct"/>
            <w:tcBorders>
              <w:top w:val="nil"/>
              <w:left w:val="nil"/>
              <w:bottom w:val="single" w:sz="8" w:space="0" w:color="auto"/>
              <w:right w:val="nil"/>
            </w:tcBorders>
            <w:shd w:val="clear" w:color="000000" w:fill="FFFFFF"/>
            <w:noWrap/>
            <w:vAlign w:val="center"/>
            <w:hideMark/>
          </w:tcPr>
          <w:p w14:paraId="438E4FD0"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47,00</w:t>
            </w:r>
          </w:p>
        </w:tc>
        <w:tc>
          <w:tcPr>
            <w:tcW w:w="555" w:type="pct"/>
            <w:tcBorders>
              <w:top w:val="nil"/>
              <w:left w:val="nil"/>
              <w:bottom w:val="single" w:sz="8" w:space="0" w:color="auto"/>
              <w:right w:val="nil"/>
            </w:tcBorders>
            <w:shd w:val="clear" w:color="000000" w:fill="FFFFFF"/>
            <w:noWrap/>
            <w:vAlign w:val="center"/>
            <w:hideMark/>
          </w:tcPr>
          <w:p w14:paraId="4598B627"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96,00</w:t>
            </w:r>
          </w:p>
        </w:tc>
        <w:tc>
          <w:tcPr>
            <w:tcW w:w="449" w:type="pct"/>
            <w:tcBorders>
              <w:top w:val="nil"/>
              <w:left w:val="nil"/>
              <w:bottom w:val="single" w:sz="8" w:space="0" w:color="auto"/>
              <w:right w:val="nil"/>
            </w:tcBorders>
            <w:shd w:val="clear" w:color="000000" w:fill="FFFFFF"/>
            <w:noWrap/>
            <w:vAlign w:val="center"/>
            <w:hideMark/>
          </w:tcPr>
          <w:p w14:paraId="0E90DCF9"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81,45</w:t>
            </w:r>
          </w:p>
        </w:tc>
        <w:tc>
          <w:tcPr>
            <w:tcW w:w="310" w:type="pct"/>
            <w:tcBorders>
              <w:top w:val="nil"/>
              <w:left w:val="nil"/>
              <w:bottom w:val="single" w:sz="8" w:space="0" w:color="auto"/>
              <w:right w:val="nil"/>
            </w:tcBorders>
            <w:shd w:val="clear" w:color="000000" w:fill="FFFFFF"/>
            <w:noWrap/>
            <w:vAlign w:val="center"/>
            <w:hideMark/>
          </w:tcPr>
          <w:p w14:paraId="6679F806"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4,50</w:t>
            </w:r>
          </w:p>
        </w:tc>
        <w:tc>
          <w:tcPr>
            <w:tcW w:w="548" w:type="pct"/>
            <w:tcBorders>
              <w:top w:val="nil"/>
              <w:left w:val="nil"/>
              <w:bottom w:val="single" w:sz="8" w:space="0" w:color="auto"/>
              <w:right w:val="nil"/>
            </w:tcBorders>
            <w:shd w:val="clear" w:color="000000" w:fill="FFFFFF"/>
            <w:noWrap/>
            <w:vAlign w:val="center"/>
            <w:hideMark/>
          </w:tcPr>
          <w:p w14:paraId="702CE787"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57,00</w:t>
            </w:r>
          </w:p>
        </w:tc>
        <w:tc>
          <w:tcPr>
            <w:tcW w:w="576" w:type="pct"/>
            <w:tcBorders>
              <w:top w:val="nil"/>
              <w:left w:val="nil"/>
              <w:bottom w:val="single" w:sz="8" w:space="0" w:color="auto"/>
              <w:right w:val="nil"/>
            </w:tcBorders>
            <w:shd w:val="clear" w:color="000000" w:fill="FFFFFF"/>
            <w:noWrap/>
            <w:vAlign w:val="center"/>
            <w:hideMark/>
          </w:tcPr>
          <w:p w14:paraId="05BB0EB9" w14:textId="77777777" w:rsidR="00924107" w:rsidRPr="00C70B70" w:rsidRDefault="00924107" w:rsidP="009E7961">
            <w:pPr>
              <w:spacing w:after="0" w:line="240" w:lineRule="auto"/>
              <w:jc w:val="center"/>
              <w:rPr>
                <w:rFonts w:ascii="Calibri" w:eastAsia="Times New Roman" w:hAnsi="Calibri" w:cs="Calibri"/>
                <w:color w:val="000000"/>
                <w:lang w:eastAsia="es-AR"/>
              </w:rPr>
            </w:pPr>
            <w:r w:rsidRPr="00C70B70">
              <w:rPr>
                <w:rFonts w:ascii="Calibri" w:eastAsia="Times New Roman" w:hAnsi="Calibri" w:cs="Calibri"/>
                <w:color w:val="000000"/>
                <w:lang w:eastAsia="es-AR"/>
              </w:rPr>
              <w:t>100,00</w:t>
            </w:r>
          </w:p>
        </w:tc>
      </w:tr>
      <w:tr w:rsidR="00924107" w:rsidRPr="00C70B70" w14:paraId="41C806F7" w14:textId="77777777" w:rsidTr="00924107">
        <w:trPr>
          <w:trHeight w:val="300"/>
        </w:trPr>
        <w:tc>
          <w:tcPr>
            <w:tcW w:w="2563" w:type="pct"/>
            <w:gridSpan w:val="6"/>
            <w:tcBorders>
              <w:top w:val="single" w:sz="8" w:space="0" w:color="auto"/>
              <w:left w:val="nil"/>
              <w:bottom w:val="nil"/>
              <w:right w:val="nil"/>
            </w:tcBorders>
            <w:shd w:val="clear" w:color="auto" w:fill="auto"/>
            <w:noWrap/>
            <w:vAlign w:val="bottom"/>
            <w:hideMark/>
          </w:tcPr>
          <w:p w14:paraId="02A8158C" w14:textId="77777777" w:rsidR="00924107" w:rsidRPr="00C70B70" w:rsidRDefault="00924107" w:rsidP="009E7961">
            <w:pPr>
              <w:spacing w:after="0" w:line="240" w:lineRule="auto"/>
              <w:rPr>
                <w:rFonts w:ascii="Calibri" w:eastAsia="Times New Roman" w:hAnsi="Calibri" w:cs="Calibri"/>
                <w:color w:val="000000"/>
                <w:sz w:val="20"/>
                <w:szCs w:val="20"/>
                <w:lang w:eastAsia="es-AR"/>
              </w:rPr>
            </w:pPr>
            <w:r w:rsidRPr="00C70B70">
              <w:rPr>
                <w:rFonts w:ascii="Calibri" w:eastAsia="Times New Roman" w:hAnsi="Calibri" w:cs="Calibri"/>
                <w:color w:val="000000"/>
                <w:sz w:val="20"/>
                <w:szCs w:val="20"/>
                <w:lang w:eastAsia="es-AR"/>
              </w:rPr>
              <w:t>E.E.: error estándar; N: número de animales</w:t>
            </w:r>
          </w:p>
        </w:tc>
        <w:tc>
          <w:tcPr>
            <w:tcW w:w="555" w:type="pct"/>
            <w:tcBorders>
              <w:top w:val="nil"/>
              <w:left w:val="nil"/>
              <w:bottom w:val="nil"/>
              <w:right w:val="nil"/>
            </w:tcBorders>
            <w:shd w:val="clear" w:color="000000" w:fill="FFFFFF"/>
            <w:noWrap/>
            <w:vAlign w:val="bottom"/>
            <w:hideMark/>
          </w:tcPr>
          <w:p w14:paraId="054F3D0E"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449" w:type="pct"/>
            <w:tcBorders>
              <w:top w:val="nil"/>
              <w:left w:val="nil"/>
              <w:bottom w:val="nil"/>
              <w:right w:val="nil"/>
            </w:tcBorders>
            <w:shd w:val="clear" w:color="000000" w:fill="FFFFFF"/>
            <w:noWrap/>
            <w:vAlign w:val="bottom"/>
            <w:hideMark/>
          </w:tcPr>
          <w:p w14:paraId="4BE60779"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310" w:type="pct"/>
            <w:tcBorders>
              <w:top w:val="nil"/>
              <w:left w:val="nil"/>
              <w:bottom w:val="nil"/>
              <w:right w:val="nil"/>
            </w:tcBorders>
            <w:shd w:val="clear" w:color="000000" w:fill="FFFFFF"/>
            <w:noWrap/>
            <w:vAlign w:val="bottom"/>
            <w:hideMark/>
          </w:tcPr>
          <w:p w14:paraId="52B97F11"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548" w:type="pct"/>
            <w:tcBorders>
              <w:top w:val="nil"/>
              <w:left w:val="nil"/>
              <w:bottom w:val="nil"/>
              <w:right w:val="nil"/>
            </w:tcBorders>
            <w:shd w:val="clear" w:color="000000" w:fill="FFFFFF"/>
            <w:noWrap/>
            <w:vAlign w:val="bottom"/>
            <w:hideMark/>
          </w:tcPr>
          <w:p w14:paraId="314CA317"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c>
          <w:tcPr>
            <w:tcW w:w="576" w:type="pct"/>
            <w:tcBorders>
              <w:top w:val="nil"/>
              <w:left w:val="nil"/>
              <w:bottom w:val="nil"/>
              <w:right w:val="nil"/>
            </w:tcBorders>
            <w:shd w:val="clear" w:color="000000" w:fill="FFFFFF"/>
            <w:noWrap/>
            <w:vAlign w:val="bottom"/>
            <w:hideMark/>
          </w:tcPr>
          <w:p w14:paraId="6419831E" w14:textId="77777777" w:rsidR="00924107" w:rsidRPr="00C70B70" w:rsidRDefault="00924107" w:rsidP="009E7961">
            <w:pPr>
              <w:spacing w:after="0" w:line="240" w:lineRule="auto"/>
              <w:rPr>
                <w:rFonts w:ascii="Calibri" w:eastAsia="Times New Roman" w:hAnsi="Calibri" w:cs="Calibri"/>
                <w:color w:val="000000"/>
                <w:lang w:eastAsia="es-AR"/>
              </w:rPr>
            </w:pPr>
            <w:r w:rsidRPr="00C70B70">
              <w:rPr>
                <w:rFonts w:ascii="Calibri" w:eastAsia="Times New Roman" w:hAnsi="Calibri" w:cs="Calibri"/>
                <w:color w:val="000000"/>
                <w:lang w:eastAsia="es-AR"/>
              </w:rPr>
              <w:t> </w:t>
            </w:r>
          </w:p>
        </w:tc>
      </w:tr>
    </w:tbl>
    <w:p w14:paraId="31C00F3E" w14:textId="3B790AD7" w:rsidR="009F56BE" w:rsidRPr="00E81EE0" w:rsidRDefault="00084074" w:rsidP="009C3059">
      <w:pPr>
        <w:jc w:val="center"/>
        <w:rPr>
          <w:rFonts w:ascii="Arial" w:hAnsi="Arial" w:cs="Arial"/>
          <w:sz w:val="24"/>
          <w:szCs w:val="24"/>
          <w:shd w:val="clear" w:color="auto" w:fill="FFFFFF"/>
        </w:rPr>
      </w:pP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Pr>
          <w:rFonts w:ascii="Arial" w:hAnsi="Arial" w:cs="Arial"/>
          <w:b/>
          <w:sz w:val="20"/>
          <w:szCs w:val="20"/>
          <w:shd w:val="clear" w:color="auto" w:fill="FFFFFF"/>
        </w:rPr>
        <w:br/>
      </w:r>
      <w:r w:rsidRPr="00E81EE0">
        <w:rPr>
          <w:noProof/>
          <w:sz w:val="24"/>
          <w:szCs w:val="24"/>
          <w:lang w:eastAsia="es-AR"/>
        </w:rPr>
        <w:drawing>
          <wp:anchor distT="0" distB="0" distL="114300" distR="114300" simplePos="0" relativeHeight="251662336" behindDoc="0" locked="0" layoutInCell="1" allowOverlap="0" wp14:anchorId="18AFD44F" wp14:editId="2C708F60">
            <wp:simplePos x="0" y="0"/>
            <wp:positionH relativeFrom="column">
              <wp:posOffset>152400</wp:posOffset>
            </wp:positionH>
            <wp:positionV relativeFrom="paragraph">
              <wp:posOffset>100330</wp:posOffset>
            </wp:positionV>
            <wp:extent cx="4698621" cy="1800000"/>
            <wp:effectExtent l="0" t="0" r="0" b="0"/>
            <wp:wrapSquare wrapText="bothSides"/>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8621" cy="1800000"/>
                    </a:xfrm>
                    <a:prstGeom prst="rect">
                      <a:avLst/>
                    </a:prstGeom>
                    <a:noFill/>
                    <a:extLst/>
                  </pic:spPr>
                </pic:pic>
              </a:graphicData>
            </a:graphic>
          </wp:anchor>
        </w:drawing>
      </w:r>
      <w:r w:rsidR="00B422E2" w:rsidRPr="00E81EE0">
        <w:rPr>
          <w:rFonts w:ascii="Arial" w:hAnsi="Arial" w:cs="Arial"/>
          <w:b/>
          <w:sz w:val="24"/>
          <w:szCs w:val="24"/>
          <w:shd w:val="clear" w:color="auto" w:fill="FFFFFF"/>
        </w:rPr>
        <w:t>Figura 3</w:t>
      </w:r>
      <w:r w:rsidR="0061607A" w:rsidRPr="00E81EE0">
        <w:rPr>
          <w:rFonts w:ascii="Arial" w:hAnsi="Arial" w:cs="Arial"/>
          <w:b/>
          <w:sz w:val="24"/>
          <w:szCs w:val="24"/>
          <w:shd w:val="clear" w:color="auto" w:fill="FFFFFF"/>
        </w:rPr>
        <w:t xml:space="preserve">. </w:t>
      </w:r>
      <w:r w:rsidR="0061607A" w:rsidRPr="00E81EE0">
        <w:rPr>
          <w:rFonts w:ascii="Arial" w:hAnsi="Arial" w:cs="Arial"/>
          <w:sz w:val="24"/>
          <w:szCs w:val="24"/>
          <w:shd w:val="clear" w:color="auto" w:fill="FFFFFF"/>
        </w:rPr>
        <w:t>Box</w:t>
      </w:r>
      <w:r w:rsidR="007378F6">
        <w:rPr>
          <w:rFonts w:ascii="Arial" w:hAnsi="Arial" w:cs="Arial"/>
          <w:sz w:val="24"/>
          <w:szCs w:val="24"/>
          <w:shd w:val="clear" w:color="auto" w:fill="FFFFFF"/>
        </w:rPr>
        <w:t xml:space="preserve"> </w:t>
      </w:r>
      <w:proofErr w:type="spellStart"/>
      <w:r w:rsidR="006C0970" w:rsidRPr="00E81EE0">
        <w:rPr>
          <w:rFonts w:ascii="Arial" w:hAnsi="Arial" w:cs="Arial"/>
          <w:sz w:val="24"/>
          <w:szCs w:val="24"/>
          <w:shd w:val="clear" w:color="auto" w:fill="FFFFFF"/>
        </w:rPr>
        <w:t>plot</w:t>
      </w:r>
      <w:proofErr w:type="spellEnd"/>
      <w:r w:rsidR="00087EC3">
        <w:rPr>
          <w:rFonts w:ascii="Arial" w:hAnsi="Arial" w:cs="Arial"/>
          <w:sz w:val="24"/>
          <w:szCs w:val="24"/>
          <w:shd w:val="clear" w:color="auto" w:fill="FFFFFF"/>
        </w:rPr>
        <w:t xml:space="preserve"> </w:t>
      </w:r>
      <w:r w:rsidR="00924107" w:rsidRPr="00E81EE0">
        <w:rPr>
          <w:rFonts w:ascii="Arial" w:hAnsi="Arial" w:cs="Arial"/>
          <w:sz w:val="24"/>
          <w:szCs w:val="24"/>
          <w:shd w:val="clear" w:color="auto" w:fill="FFFFFF"/>
        </w:rPr>
        <w:t xml:space="preserve">para </w:t>
      </w:r>
      <w:r w:rsidR="00F633E7" w:rsidRPr="00E81EE0">
        <w:rPr>
          <w:rFonts w:ascii="Arial" w:hAnsi="Arial" w:cs="Arial"/>
          <w:sz w:val="24"/>
          <w:szCs w:val="24"/>
          <w:shd w:val="clear" w:color="auto" w:fill="FFFFFF"/>
        </w:rPr>
        <w:t>peso</w:t>
      </w:r>
      <w:r w:rsidR="00924107" w:rsidRPr="00E81EE0">
        <w:rPr>
          <w:rFonts w:ascii="Arial" w:hAnsi="Arial" w:cs="Arial"/>
          <w:sz w:val="24"/>
          <w:szCs w:val="24"/>
          <w:shd w:val="clear" w:color="auto" w:fill="FFFFFF"/>
        </w:rPr>
        <w:t xml:space="preserve"> (kg)</w:t>
      </w:r>
      <w:r w:rsidR="006C0970" w:rsidRPr="00E81EE0">
        <w:rPr>
          <w:rFonts w:ascii="Arial" w:hAnsi="Arial" w:cs="Arial"/>
          <w:sz w:val="24"/>
          <w:szCs w:val="24"/>
          <w:shd w:val="clear" w:color="auto" w:fill="FFFFFF"/>
        </w:rPr>
        <w:t xml:space="preserve"> al día 7 de tratamiento</w:t>
      </w:r>
      <w:r w:rsidR="00924107" w:rsidRPr="00E81EE0">
        <w:rPr>
          <w:rFonts w:ascii="Arial" w:hAnsi="Arial" w:cs="Arial"/>
          <w:sz w:val="24"/>
          <w:szCs w:val="24"/>
          <w:shd w:val="clear" w:color="auto" w:fill="FFFFFF"/>
        </w:rPr>
        <w:t xml:space="preserve"> de las TVANT</w:t>
      </w:r>
      <w:r w:rsidR="006C0970" w:rsidRPr="00E81EE0">
        <w:rPr>
          <w:rFonts w:ascii="Arial" w:hAnsi="Arial" w:cs="Arial"/>
          <w:sz w:val="24"/>
          <w:szCs w:val="24"/>
          <w:shd w:val="clear" w:color="auto" w:fill="FFFFFF"/>
        </w:rPr>
        <w:t xml:space="preserve"> para machos y hembras 2014 y 2016.</w:t>
      </w:r>
    </w:p>
    <w:p w14:paraId="30158B60" w14:textId="77777777" w:rsidR="00084074" w:rsidRDefault="00E81EE0" w:rsidP="009F56BE">
      <w:pPr>
        <w:jc w:val="center"/>
        <w:rPr>
          <w:rFonts w:ascii="Arial" w:hAnsi="Arial" w:cs="Arial"/>
          <w:b/>
          <w:sz w:val="20"/>
          <w:szCs w:val="20"/>
          <w:shd w:val="clear" w:color="auto" w:fill="FFFFFF"/>
        </w:rPr>
      </w:pPr>
      <w:r w:rsidRPr="009F56BE">
        <w:rPr>
          <w:noProof/>
          <w:sz w:val="20"/>
          <w:szCs w:val="20"/>
          <w:lang w:eastAsia="es-AR"/>
        </w:rPr>
        <w:drawing>
          <wp:anchor distT="0" distB="0" distL="114300" distR="114300" simplePos="0" relativeHeight="251664384" behindDoc="0" locked="0" layoutInCell="1" allowOverlap="1" wp14:anchorId="753923F3" wp14:editId="2C250575">
            <wp:simplePos x="0" y="0"/>
            <wp:positionH relativeFrom="column">
              <wp:posOffset>222192</wp:posOffset>
            </wp:positionH>
            <wp:positionV relativeFrom="paragraph">
              <wp:posOffset>8255</wp:posOffset>
            </wp:positionV>
            <wp:extent cx="4710430" cy="1799590"/>
            <wp:effectExtent l="0" t="0" r="0" b="0"/>
            <wp:wrapSquare wrapText="bothSides"/>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0430" cy="1799590"/>
                    </a:xfrm>
                    <a:prstGeom prst="rect">
                      <a:avLst/>
                    </a:prstGeom>
                    <a:noFill/>
                    <a:extLst/>
                  </pic:spPr>
                </pic:pic>
              </a:graphicData>
            </a:graphic>
          </wp:anchor>
        </w:drawing>
      </w:r>
    </w:p>
    <w:p w14:paraId="4590B126" w14:textId="77777777" w:rsidR="00084074" w:rsidRDefault="00084074" w:rsidP="009F56BE">
      <w:pPr>
        <w:jc w:val="center"/>
        <w:rPr>
          <w:rFonts w:ascii="Arial" w:hAnsi="Arial" w:cs="Arial"/>
          <w:b/>
          <w:sz w:val="20"/>
          <w:szCs w:val="20"/>
          <w:shd w:val="clear" w:color="auto" w:fill="FFFFFF"/>
        </w:rPr>
      </w:pPr>
    </w:p>
    <w:p w14:paraId="5AE8DF63" w14:textId="77777777" w:rsidR="00084074" w:rsidRDefault="00084074" w:rsidP="009F56BE">
      <w:pPr>
        <w:jc w:val="center"/>
        <w:rPr>
          <w:rFonts w:ascii="Arial" w:hAnsi="Arial" w:cs="Arial"/>
          <w:b/>
          <w:sz w:val="20"/>
          <w:szCs w:val="20"/>
          <w:shd w:val="clear" w:color="auto" w:fill="FFFFFF"/>
        </w:rPr>
      </w:pPr>
    </w:p>
    <w:p w14:paraId="32CEB7FA" w14:textId="77777777" w:rsidR="00084074" w:rsidRDefault="00084074" w:rsidP="009F56BE">
      <w:pPr>
        <w:jc w:val="center"/>
        <w:rPr>
          <w:rFonts w:ascii="Arial" w:hAnsi="Arial" w:cs="Arial"/>
          <w:b/>
          <w:sz w:val="20"/>
          <w:szCs w:val="20"/>
          <w:shd w:val="clear" w:color="auto" w:fill="FFFFFF"/>
        </w:rPr>
      </w:pPr>
    </w:p>
    <w:p w14:paraId="3F74B196" w14:textId="77777777" w:rsidR="00084074" w:rsidRDefault="00084074" w:rsidP="009F56BE">
      <w:pPr>
        <w:jc w:val="center"/>
        <w:rPr>
          <w:rFonts w:ascii="Arial" w:hAnsi="Arial" w:cs="Arial"/>
          <w:b/>
          <w:sz w:val="20"/>
          <w:szCs w:val="20"/>
          <w:shd w:val="clear" w:color="auto" w:fill="FFFFFF"/>
        </w:rPr>
      </w:pPr>
    </w:p>
    <w:p w14:paraId="7ACD9112" w14:textId="77777777" w:rsidR="00084074" w:rsidRDefault="00084074" w:rsidP="009F56BE">
      <w:pPr>
        <w:jc w:val="center"/>
        <w:rPr>
          <w:rFonts w:ascii="Arial" w:hAnsi="Arial" w:cs="Arial"/>
          <w:b/>
          <w:sz w:val="20"/>
          <w:szCs w:val="20"/>
          <w:shd w:val="clear" w:color="auto" w:fill="FFFFFF"/>
        </w:rPr>
      </w:pPr>
    </w:p>
    <w:p w14:paraId="3B43479D" w14:textId="77777777" w:rsidR="00084074" w:rsidRDefault="00084074" w:rsidP="009F56BE">
      <w:pPr>
        <w:jc w:val="center"/>
        <w:rPr>
          <w:rFonts w:ascii="Arial" w:hAnsi="Arial" w:cs="Arial"/>
          <w:b/>
          <w:sz w:val="20"/>
          <w:szCs w:val="20"/>
          <w:shd w:val="clear" w:color="auto" w:fill="FFFFFF"/>
        </w:rPr>
      </w:pPr>
    </w:p>
    <w:p w14:paraId="1F1F376A" w14:textId="77B0C789" w:rsidR="00F633E7" w:rsidRPr="00E81EE0" w:rsidRDefault="00B422E2" w:rsidP="009F56BE">
      <w:pPr>
        <w:jc w:val="center"/>
        <w:rPr>
          <w:rFonts w:ascii="Arial" w:hAnsi="Arial" w:cs="Arial"/>
          <w:sz w:val="24"/>
          <w:szCs w:val="24"/>
          <w:shd w:val="clear" w:color="auto" w:fill="FFFFFF"/>
        </w:rPr>
      </w:pPr>
      <w:r w:rsidRPr="00E81EE0">
        <w:rPr>
          <w:rFonts w:ascii="Arial" w:hAnsi="Arial" w:cs="Arial"/>
          <w:b/>
          <w:sz w:val="24"/>
          <w:szCs w:val="24"/>
          <w:shd w:val="clear" w:color="auto" w:fill="FFFFFF"/>
        </w:rPr>
        <w:t>Figura 4</w:t>
      </w:r>
      <w:r w:rsidR="00F633E7" w:rsidRPr="00E81EE0">
        <w:rPr>
          <w:rFonts w:ascii="Arial" w:hAnsi="Arial" w:cs="Arial"/>
          <w:b/>
          <w:sz w:val="24"/>
          <w:szCs w:val="24"/>
          <w:shd w:val="clear" w:color="auto" w:fill="FFFFFF"/>
        </w:rPr>
        <w:t xml:space="preserve">. </w:t>
      </w:r>
      <w:r w:rsidR="0061607A" w:rsidRPr="00E81EE0">
        <w:rPr>
          <w:rFonts w:ascii="Arial" w:hAnsi="Arial" w:cs="Arial"/>
          <w:sz w:val="24"/>
          <w:szCs w:val="24"/>
          <w:shd w:val="clear" w:color="auto" w:fill="FFFFFF"/>
        </w:rPr>
        <w:t>Box</w:t>
      </w:r>
      <w:r w:rsidR="008B36BD">
        <w:rPr>
          <w:rFonts w:ascii="Arial" w:hAnsi="Arial" w:cs="Arial"/>
          <w:sz w:val="24"/>
          <w:szCs w:val="24"/>
          <w:shd w:val="clear" w:color="auto" w:fill="FFFFFF"/>
        </w:rPr>
        <w:t xml:space="preserve"> </w:t>
      </w:r>
      <w:proofErr w:type="spellStart"/>
      <w:r w:rsidR="00924107" w:rsidRPr="00E81EE0">
        <w:rPr>
          <w:rFonts w:ascii="Arial" w:hAnsi="Arial" w:cs="Arial"/>
          <w:sz w:val="24"/>
          <w:szCs w:val="24"/>
          <w:shd w:val="clear" w:color="auto" w:fill="FFFFFF"/>
        </w:rPr>
        <w:t>plot</w:t>
      </w:r>
      <w:proofErr w:type="spellEnd"/>
      <w:r w:rsidR="00924107" w:rsidRPr="00E81EE0">
        <w:rPr>
          <w:rFonts w:ascii="Arial" w:hAnsi="Arial" w:cs="Arial"/>
          <w:sz w:val="24"/>
          <w:szCs w:val="24"/>
          <w:shd w:val="clear" w:color="auto" w:fill="FFFFFF"/>
        </w:rPr>
        <w:t xml:space="preserve"> para</w:t>
      </w:r>
      <w:r w:rsidR="00F633E7" w:rsidRPr="00E81EE0">
        <w:rPr>
          <w:rFonts w:ascii="Arial" w:hAnsi="Arial" w:cs="Arial"/>
          <w:sz w:val="24"/>
          <w:szCs w:val="24"/>
          <w:shd w:val="clear" w:color="auto" w:fill="FFFFFF"/>
        </w:rPr>
        <w:t xml:space="preserve"> peso</w:t>
      </w:r>
      <w:r w:rsidR="00924107" w:rsidRPr="00E81EE0">
        <w:rPr>
          <w:rFonts w:ascii="Arial" w:hAnsi="Arial" w:cs="Arial"/>
          <w:sz w:val="24"/>
          <w:szCs w:val="24"/>
          <w:shd w:val="clear" w:color="auto" w:fill="FFFFFF"/>
        </w:rPr>
        <w:t xml:space="preserve"> (kg) </w:t>
      </w:r>
      <w:r w:rsidR="00F633E7" w:rsidRPr="00E81EE0">
        <w:rPr>
          <w:rFonts w:ascii="Arial" w:hAnsi="Arial" w:cs="Arial"/>
          <w:sz w:val="24"/>
          <w:szCs w:val="24"/>
          <w:shd w:val="clear" w:color="auto" w:fill="FFFFFF"/>
        </w:rPr>
        <w:t xml:space="preserve">al día </w:t>
      </w:r>
      <w:r w:rsidR="003516E4" w:rsidRPr="00E81EE0">
        <w:rPr>
          <w:rFonts w:ascii="Arial" w:hAnsi="Arial" w:cs="Arial"/>
          <w:sz w:val="24"/>
          <w:szCs w:val="24"/>
          <w:shd w:val="clear" w:color="auto" w:fill="FFFFFF"/>
        </w:rPr>
        <w:t>14</w:t>
      </w:r>
      <w:r w:rsidR="00F633E7" w:rsidRPr="00E81EE0">
        <w:rPr>
          <w:rFonts w:ascii="Arial" w:hAnsi="Arial" w:cs="Arial"/>
          <w:sz w:val="24"/>
          <w:szCs w:val="24"/>
          <w:shd w:val="clear" w:color="auto" w:fill="FFFFFF"/>
        </w:rPr>
        <w:t xml:space="preserve"> de tratamiento</w:t>
      </w:r>
      <w:r w:rsidR="00924107" w:rsidRPr="00E81EE0">
        <w:rPr>
          <w:rFonts w:ascii="Arial" w:hAnsi="Arial" w:cs="Arial"/>
          <w:sz w:val="24"/>
          <w:szCs w:val="24"/>
          <w:shd w:val="clear" w:color="auto" w:fill="FFFFFF"/>
        </w:rPr>
        <w:t xml:space="preserve"> de las TVANT</w:t>
      </w:r>
      <w:r w:rsidR="00F633E7" w:rsidRPr="00E81EE0">
        <w:rPr>
          <w:rFonts w:ascii="Arial" w:hAnsi="Arial" w:cs="Arial"/>
          <w:sz w:val="24"/>
          <w:szCs w:val="24"/>
          <w:shd w:val="clear" w:color="auto" w:fill="FFFFFF"/>
        </w:rPr>
        <w:t xml:space="preserve"> para machos y hembras 2014 y 2016</w:t>
      </w:r>
      <w:r w:rsidR="005D6619" w:rsidRPr="00E81EE0">
        <w:rPr>
          <w:rFonts w:ascii="Arial" w:hAnsi="Arial" w:cs="Arial"/>
          <w:sz w:val="24"/>
          <w:szCs w:val="24"/>
          <w:shd w:val="clear" w:color="auto" w:fill="FFFFFF"/>
        </w:rPr>
        <w:t>.</w:t>
      </w:r>
    </w:p>
    <w:p w14:paraId="0B9DAE22" w14:textId="095F3300" w:rsidR="003B468D" w:rsidRPr="00EC5C6E" w:rsidRDefault="00ED5A54" w:rsidP="009A13D3">
      <w:pPr>
        <w:jc w:val="both"/>
        <w:rPr>
          <w:rFonts w:ascii="Arial" w:hAnsi="Arial" w:cs="Arial"/>
          <w:sz w:val="24"/>
          <w:szCs w:val="24"/>
          <w:shd w:val="clear" w:color="auto" w:fill="FFFFFF"/>
        </w:rPr>
      </w:pPr>
      <w:r w:rsidRPr="00EC5C6E">
        <w:rPr>
          <w:rFonts w:ascii="Arial" w:hAnsi="Arial" w:cs="Arial"/>
          <w:sz w:val="24"/>
          <w:szCs w:val="24"/>
          <w:shd w:val="clear" w:color="auto" w:fill="FFFFFF"/>
        </w:rPr>
        <w:lastRenderedPageBreak/>
        <w:t>Al día 7 s</w:t>
      </w:r>
      <w:r w:rsidR="002C42F7">
        <w:rPr>
          <w:rFonts w:ascii="Arial" w:hAnsi="Arial" w:cs="Arial"/>
          <w:sz w:val="24"/>
          <w:szCs w:val="24"/>
          <w:shd w:val="clear" w:color="auto" w:fill="FFFFFF"/>
        </w:rPr>
        <w:t>e observó</w:t>
      </w:r>
      <w:r w:rsidR="009E6D69">
        <w:rPr>
          <w:rFonts w:ascii="Arial" w:hAnsi="Arial" w:cs="Arial"/>
          <w:sz w:val="24"/>
          <w:szCs w:val="24"/>
          <w:shd w:val="clear" w:color="auto" w:fill="FFFFFF"/>
        </w:rPr>
        <w:t xml:space="preserve"> </w:t>
      </w:r>
      <w:r w:rsidR="00E270C4">
        <w:rPr>
          <w:rFonts w:ascii="Arial" w:hAnsi="Arial" w:cs="Arial"/>
          <w:sz w:val="24"/>
          <w:szCs w:val="24"/>
          <w:shd w:val="clear" w:color="auto" w:fill="FFFFFF"/>
        </w:rPr>
        <w:t xml:space="preserve">(Cuadro </w:t>
      </w:r>
      <w:r w:rsidR="008E738B">
        <w:rPr>
          <w:rFonts w:ascii="Arial" w:hAnsi="Arial" w:cs="Arial"/>
          <w:sz w:val="24"/>
          <w:szCs w:val="24"/>
          <w:shd w:val="clear" w:color="auto" w:fill="FFFFFF"/>
        </w:rPr>
        <w:t>2</w:t>
      </w:r>
      <w:r w:rsidR="00E270C4">
        <w:rPr>
          <w:rFonts w:ascii="Arial" w:hAnsi="Arial" w:cs="Arial"/>
          <w:sz w:val="24"/>
          <w:szCs w:val="24"/>
          <w:shd w:val="clear" w:color="auto" w:fill="FFFFFF"/>
        </w:rPr>
        <w:t xml:space="preserve"> y</w:t>
      </w:r>
      <w:r w:rsidR="00B422E2">
        <w:rPr>
          <w:rFonts w:ascii="Arial" w:hAnsi="Arial" w:cs="Arial"/>
          <w:sz w:val="24"/>
          <w:szCs w:val="24"/>
          <w:shd w:val="clear" w:color="auto" w:fill="FFFFFF"/>
        </w:rPr>
        <w:t xml:space="preserve"> figuras </w:t>
      </w:r>
      <w:r w:rsidR="00882214">
        <w:rPr>
          <w:rFonts w:ascii="Arial" w:hAnsi="Arial" w:cs="Arial"/>
          <w:sz w:val="24"/>
          <w:szCs w:val="24"/>
          <w:shd w:val="clear" w:color="auto" w:fill="FFFFFF"/>
        </w:rPr>
        <w:t>3</w:t>
      </w:r>
      <w:r w:rsidR="00B422E2">
        <w:rPr>
          <w:rFonts w:ascii="Arial" w:hAnsi="Arial" w:cs="Arial"/>
          <w:sz w:val="24"/>
          <w:szCs w:val="24"/>
          <w:shd w:val="clear" w:color="auto" w:fill="FFFFFF"/>
        </w:rPr>
        <w:t xml:space="preserve"> y </w:t>
      </w:r>
      <w:r w:rsidR="00882214">
        <w:rPr>
          <w:rFonts w:ascii="Arial" w:hAnsi="Arial" w:cs="Arial"/>
          <w:sz w:val="24"/>
          <w:szCs w:val="24"/>
          <w:shd w:val="clear" w:color="auto" w:fill="FFFFFF"/>
        </w:rPr>
        <w:t>4</w:t>
      </w:r>
      <w:r w:rsidR="00E270C4">
        <w:rPr>
          <w:rFonts w:ascii="Arial" w:hAnsi="Arial" w:cs="Arial"/>
          <w:sz w:val="24"/>
          <w:szCs w:val="24"/>
          <w:shd w:val="clear" w:color="auto" w:fill="FFFFFF"/>
        </w:rPr>
        <w:t>)</w:t>
      </w:r>
      <w:r w:rsidR="00D44B08" w:rsidRPr="00EC5C6E">
        <w:rPr>
          <w:rFonts w:ascii="Arial" w:hAnsi="Arial" w:cs="Arial"/>
          <w:sz w:val="24"/>
          <w:szCs w:val="24"/>
          <w:shd w:val="clear" w:color="auto" w:fill="FFFFFF"/>
        </w:rPr>
        <w:t xml:space="preserve"> una </w:t>
      </w:r>
      <w:r w:rsidRPr="00EC5C6E">
        <w:rPr>
          <w:rFonts w:ascii="Arial" w:hAnsi="Arial" w:cs="Arial"/>
          <w:sz w:val="24"/>
          <w:szCs w:val="24"/>
          <w:shd w:val="clear" w:color="auto" w:fill="FFFFFF"/>
        </w:rPr>
        <w:t xml:space="preserve">semejanza </w:t>
      </w:r>
      <w:r w:rsidR="00D44B08" w:rsidRPr="00EC5C6E">
        <w:rPr>
          <w:rFonts w:ascii="Arial" w:hAnsi="Arial" w:cs="Arial"/>
          <w:sz w:val="24"/>
          <w:szCs w:val="24"/>
          <w:shd w:val="clear" w:color="auto" w:fill="FFFFFF"/>
        </w:rPr>
        <w:t>en los valores medios de peso para las hembras 2014 y 2016 y los machos 2016 mientras que</w:t>
      </w:r>
      <w:r w:rsidR="002C42F7">
        <w:rPr>
          <w:rFonts w:ascii="Arial" w:hAnsi="Arial" w:cs="Arial"/>
          <w:sz w:val="24"/>
          <w:szCs w:val="24"/>
          <w:shd w:val="clear" w:color="auto" w:fill="FFFFFF"/>
        </w:rPr>
        <w:t xml:space="preserve"> en</w:t>
      </w:r>
      <w:r w:rsidR="00D44B08" w:rsidRPr="00EC5C6E">
        <w:rPr>
          <w:rFonts w:ascii="Arial" w:hAnsi="Arial" w:cs="Arial"/>
          <w:sz w:val="24"/>
          <w:szCs w:val="24"/>
          <w:shd w:val="clear" w:color="auto" w:fill="FFFFFF"/>
        </w:rPr>
        <w:t xml:space="preserve"> los machos 2014</w:t>
      </w:r>
      <w:r w:rsidR="00757F01">
        <w:rPr>
          <w:rFonts w:ascii="Arial" w:hAnsi="Arial" w:cs="Arial"/>
          <w:sz w:val="24"/>
          <w:szCs w:val="24"/>
          <w:shd w:val="clear" w:color="auto" w:fill="FFFFFF"/>
        </w:rPr>
        <w:t xml:space="preserve"> se observó un valor medio inferior</w:t>
      </w:r>
      <w:r w:rsidR="002C42F7">
        <w:rPr>
          <w:rFonts w:ascii="Arial" w:hAnsi="Arial" w:cs="Arial"/>
          <w:sz w:val="24"/>
          <w:szCs w:val="24"/>
          <w:shd w:val="clear" w:color="auto" w:fill="FFFFFF"/>
        </w:rPr>
        <w:t>. También se pudo ver</w:t>
      </w:r>
      <w:r w:rsidR="00D44B08" w:rsidRPr="00EC5C6E">
        <w:rPr>
          <w:rFonts w:ascii="Arial" w:hAnsi="Arial" w:cs="Arial"/>
          <w:sz w:val="24"/>
          <w:szCs w:val="24"/>
          <w:shd w:val="clear" w:color="auto" w:fill="FFFFFF"/>
        </w:rPr>
        <w:t xml:space="preserve"> una amplia variabilidad en los pesos máximos y mínimos</w:t>
      </w:r>
      <w:r w:rsidR="003232B1" w:rsidRPr="00EC5C6E">
        <w:rPr>
          <w:rFonts w:ascii="Arial" w:hAnsi="Arial" w:cs="Arial"/>
          <w:sz w:val="24"/>
          <w:szCs w:val="24"/>
          <w:shd w:val="clear" w:color="auto" w:fill="FFFFFF"/>
        </w:rPr>
        <w:t xml:space="preserve"> de cada año p</w:t>
      </w:r>
      <w:r w:rsidR="00E270C4">
        <w:rPr>
          <w:rFonts w:ascii="Arial" w:hAnsi="Arial" w:cs="Arial"/>
          <w:sz w:val="24"/>
          <w:szCs w:val="24"/>
          <w:shd w:val="clear" w:color="auto" w:fill="FFFFFF"/>
        </w:rPr>
        <w:t>ara el mismo sexo</w:t>
      </w:r>
      <w:r w:rsidR="006D0FCC">
        <w:rPr>
          <w:rFonts w:ascii="Arial" w:hAnsi="Arial" w:cs="Arial"/>
          <w:sz w:val="24"/>
          <w:szCs w:val="24"/>
          <w:shd w:val="clear" w:color="auto" w:fill="FFFFFF"/>
        </w:rPr>
        <w:t xml:space="preserve">. Cabe destacar que para el año </w:t>
      </w:r>
      <w:r w:rsidR="00E270C4">
        <w:rPr>
          <w:rFonts w:ascii="Arial" w:hAnsi="Arial" w:cs="Arial"/>
          <w:sz w:val="24"/>
          <w:szCs w:val="24"/>
          <w:shd w:val="clear" w:color="auto" w:fill="FFFFFF"/>
        </w:rPr>
        <w:t>2014</w:t>
      </w:r>
      <w:r w:rsidR="002C42F7">
        <w:rPr>
          <w:rFonts w:ascii="Arial" w:hAnsi="Arial" w:cs="Arial"/>
          <w:sz w:val="24"/>
          <w:szCs w:val="24"/>
          <w:shd w:val="clear" w:color="auto" w:fill="FFFFFF"/>
        </w:rPr>
        <w:t xml:space="preserve"> se detectó</w:t>
      </w:r>
      <w:r w:rsidR="006D0FCC">
        <w:rPr>
          <w:rFonts w:ascii="Arial" w:hAnsi="Arial" w:cs="Arial"/>
          <w:sz w:val="24"/>
          <w:szCs w:val="24"/>
          <w:shd w:val="clear" w:color="auto" w:fill="FFFFFF"/>
        </w:rPr>
        <w:t xml:space="preserve"> menor variabilidad</w:t>
      </w:r>
      <w:r w:rsidR="00E270C4">
        <w:rPr>
          <w:rFonts w:ascii="Arial" w:hAnsi="Arial" w:cs="Arial"/>
          <w:sz w:val="24"/>
          <w:szCs w:val="24"/>
          <w:shd w:val="clear" w:color="auto" w:fill="FFFFFF"/>
        </w:rPr>
        <w:t xml:space="preserve"> independientemente del sexo. </w:t>
      </w:r>
      <w:r w:rsidR="002C42F7">
        <w:rPr>
          <w:rFonts w:ascii="Arial" w:hAnsi="Arial" w:cs="Arial"/>
          <w:sz w:val="24"/>
          <w:szCs w:val="24"/>
          <w:shd w:val="clear" w:color="auto" w:fill="FFFFFF"/>
        </w:rPr>
        <w:t>En el mismo sentido tanto al día 7 como al día 14 hemos observado que para los potrillos machos nacidos en 2014 hubo menor peso promedio y error estándar. Se estimó</w:t>
      </w:r>
      <w:r w:rsidR="00583496" w:rsidRPr="00EC5C6E">
        <w:rPr>
          <w:rFonts w:ascii="Arial" w:hAnsi="Arial" w:cs="Arial"/>
          <w:sz w:val="24"/>
          <w:szCs w:val="24"/>
          <w:shd w:val="clear" w:color="auto" w:fill="FFFFFF"/>
        </w:rPr>
        <w:t xml:space="preserve"> que entre los valores máximos y mínimos de peso exis</w:t>
      </w:r>
      <w:r w:rsidR="00582C1A">
        <w:rPr>
          <w:rFonts w:ascii="Arial" w:hAnsi="Arial" w:cs="Arial"/>
          <w:sz w:val="24"/>
          <w:szCs w:val="24"/>
          <w:shd w:val="clear" w:color="auto" w:fill="FFFFFF"/>
        </w:rPr>
        <w:t>te</w:t>
      </w:r>
      <w:r w:rsidR="00583496" w:rsidRPr="00EC5C6E">
        <w:rPr>
          <w:rFonts w:ascii="Arial" w:hAnsi="Arial" w:cs="Arial"/>
          <w:sz w:val="24"/>
          <w:szCs w:val="24"/>
          <w:shd w:val="clear" w:color="auto" w:fill="FFFFFF"/>
        </w:rPr>
        <w:t xml:space="preserve"> un</w:t>
      </w:r>
      <w:r w:rsidRPr="00EC5C6E">
        <w:rPr>
          <w:rFonts w:ascii="Arial" w:hAnsi="Arial" w:cs="Arial"/>
          <w:sz w:val="24"/>
          <w:szCs w:val="24"/>
          <w:shd w:val="clear" w:color="auto" w:fill="FFFFFF"/>
        </w:rPr>
        <w:t>a igual variabilidad a la del día 7</w:t>
      </w:r>
      <w:r w:rsidR="004A2D4A" w:rsidRPr="00EC5C6E">
        <w:rPr>
          <w:rFonts w:ascii="Arial" w:hAnsi="Arial" w:cs="Arial"/>
          <w:sz w:val="24"/>
          <w:szCs w:val="24"/>
          <w:shd w:val="clear" w:color="auto" w:fill="FFFFFF"/>
        </w:rPr>
        <w:t>, una tendencia a mantenerse.</w:t>
      </w:r>
      <w:r w:rsidR="00A0608E">
        <w:rPr>
          <w:rFonts w:ascii="Arial" w:hAnsi="Arial" w:cs="Arial"/>
          <w:sz w:val="24"/>
          <w:szCs w:val="24"/>
          <w:shd w:val="clear" w:color="auto" w:fill="FFFFFF"/>
        </w:rPr>
        <w:t xml:space="preserve"> </w:t>
      </w:r>
      <w:r w:rsidR="0084695A" w:rsidRPr="00EC5C6E">
        <w:rPr>
          <w:rFonts w:ascii="Arial" w:hAnsi="Arial" w:cs="Arial"/>
          <w:sz w:val="24"/>
          <w:szCs w:val="24"/>
          <w:shd w:val="clear" w:color="auto" w:fill="FFFFFF"/>
        </w:rPr>
        <w:t>Para ambos días de tratamiento los pesos</w:t>
      </w:r>
      <w:r w:rsidR="00E270C4">
        <w:rPr>
          <w:rFonts w:ascii="Arial" w:hAnsi="Arial" w:cs="Arial"/>
          <w:sz w:val="24"/>
          <w:szCs w:val="24"/>
          <w:shd w:val="clear" w:color="auto" w:fill="FFFFFF"/>
        </w:rPr>
        <w:t xml:space="preserve"> promedio</w:t>
      </w:r>
      <w:r w:rsidR="002C42F7">
        <w:rPr>
          <w:rFonts w:ascii="Arial" w:hAnsi="Arial" w:cs="Arial"/>
          <w:sz w:val="24"/>
          <w:szCs w:val="24"/>
          <w:shd w:val="clear" w:color="auto" w:fill="FFFFFF"/>
        </w:rPr>
        <w:t xml:space="preserve"> más altos fueron</w:t>
      </w:r>
      <w:r w:rsidR="0084695A" w:rsidRPr="00EC5C6E">
        <w:rPr>
          <w:rFonts w:ascii="Arial" w:hAnsi="Arial" w:cs="Arial"/>
          <w:sz w:val="24"/>
          <w:szCs w:val="24"/>
          <w:shd w:val="clear" w:color="auto" w:fill="FFFFFF"/>
        </w:rPr>
        <w:t xml:space="preserve"> los que corresponden al año 2016</w:t>
      </w:r>
      <w:r w:rsidR="00177057">
        <w:rPr>
          <w:rFonts w:ascii="Arial" w:hAnsi="Arial" w:cs="Arial"/>
          <w:sz w:val="24"/>
          <w:szCs w:val="24"/>
          <w:shd w:val="clear" w:color="auto" w:fill="FFFFFF"/>
        </w:rPr>
        <w:t>, s</w:t>
      </w:r>
      <w:r w:rsidR="0084695A" w:rsidRPr="00EC5C6E">
        <w:rPr>
          <w:rFonts w:ascii="Arial" w:hAnsi="Arial" w:cs="Arial"/>
          <w:sz w:val="24"/>
          <w:szCs w:val="24"/>
          <w:shd w:val="clear" w:color="auto" w:fill="FFFFFF"/>
        </w:rPr>
        <w:t>iendo el</w:t>
      </w:r>
      <w:r w:rsidR="009E1CC5">
        <w:rPr>
          <w:rFonts w:ascii="Arial" w:hAnsi="Arial" w:cs="Arial"/>
          <w:sz w:val="24"/>
          <w:szCs w:val="24"/>
          <w:shd w:val="clear" w:color="auto" w:fill="FFFFFF"/>
        </w:rPr>
        <w:t xml:space="preserve"> día 7 </w:t>
      </w:r>
      <w:r w:rsidR="00177057">
        <w:rPr>
          <w:rFonts w:ascii="Arial" w:hAnsi="Arial" w:cs="Arial"/>
          <w:sz w:val="24"/>
          <w:szCs w:val="24"/>
          <w:shd w:val="clear" w:color="auto" w:fill="FFFFFF"/>
        </w:rPr>
        <w:t xml:space="preserve">para </w:t>
      </w:r>
      <w:r w:rsidR="009E1CC5">
        <w:rPr>
          <w:rFonts w:ascii="Arial" w:hAnsi="Arial" w:cs="Arial"/>
          <w:sz w:val="24"/>
          <w:szCs w:val="24"/>
          <w:shd w:val="clear" w:color="auto" w:fill="FFFFFF"/>
        </w:rPr>
        <w:t>las hembras con 69,80 kg</w:t>
      </w:r>
      <w:r w:rsidR="0084695A" w:rsidRPr="00EC5C6E">
        <w:rPr>
          <w:rFonts w:ascii="Arial" w:hAnsi="Arial" w:cs="Arial"/>
          <w:sz w:val="24"/>
          <w:szCs w:val="24"/>
          <w:shd w:val="clear" w:color="auto" w:fill="FFFFFF"/>
        </w:rPr>
        <w:t xml:space="preserve"> y el día 14 </w:t>
      </w:r>
      <w:r w:rsidR="00177057">
        <w:rPr>
          <w:rFonts w:ascii="Arial" w:hAnsi="Arial" w:cs="Arial"/>
          <w:sz w:val="24"/>
          <w:szCs w:val="24"/>
          <w:shd w:val="clear" w:color="auto" w:fill="FFFFFF"/>
        </w:rPr>
        <w:t xml:space="preserve">para </w:t>
      </w:r>
      <w:r w:rsidR="0084695A" w:rsidRPr="00EC5C6E">
        <w:rPr>
          <w:rFonts w:ascii="Arial" w:hAnsi="Arial" w:cs="Arial"/>
          <w:sz w:val="24"/>
          <w:szCs w:val="24"/>
          <w:shd w:val="clear" w:color="auto" w:fill="FFFFFF"/>
        </w:rPr>
        <w:t>los machos con 81,45 kg.</w:t>
      </w:r>
    </w:p>
    <w:p w14:paraId="3B2E12E9" w14:textId="77777777" w:rsidR="005D6619" w:rsidRPr="00EC5C6E" w:rsidRDefault="00582C1A" w:rsidP="009A13D3">
      <w:pPr>
        <w:jc w:val="both"/>
        <w:rPr>
          <w:rFonts w:ascii="Arial" w:hAnsi="Arial" w:cs="Arial"/>
          <w:sz w:val="24"/>
          <w:szCs w:val="24"/>
          <w:shd w:val="clear" w:color="auto" w:fill="FFFFFF"/>
        </w:rPr>
      </w:pPr>
      <w:r>
        <w:rPr>
          <w:rFonts w:ascii="Arial" w:hAnsi="Arial" w:cs="Arial"/>
          <w:sz w:val="24"/>
          <w:szCs w:val="24"/>
          <w:shd w:val="clear" w:color="auto" w:fill="FFFFFF"/>
        </w:rPr>
        <w:t>Además</w:t>
      </w:r>
      <w:r w:rsidR="0053257D">
        <w:rPr>
          <w:rFonts w:ascii="Arial" w:hAnsi="Arial" w:cs="Arial"/>
          <w:sz w:val="24"/>
          <w:szCs w:val="24"/>
          <w:shd w:val="clear" w:color="auto" w:fill="FFFFFF"/>
        </w:rPr>
        <w:t>,</w:t>
      </w:r>
      <w:r>
        <w:rPr>
          <w:rFonts w:ascii="Arial" w:hAnsi="Arial" w:cs="Arial"/>
          <w:sz w:val="24"/>
          <w:szCs w:val="24"/>
          <w:shd w:val="clear" w:color="auto" w:fill="FFFFFF"/>
        </w:rPr>
        <w:t xml:space="preserve"> s</w:t>
      </w:r>
      <w:r w:rsidR="002C42F7">
        <w:rPr>
          <w:rFonts w:ascii="Arial" w:hAnsi="Arial" w:cs="Arial"/>
          <w:sz w:val="24"/>
          <w:szCs w:val="24"/>
          <w:shd w:val="clear" w:color="auto" w:fill="FFFFFF"/>
        </w:rPr>
        <w:t>e registró</w:t>
      </w:r>
      <w:r w:rsidR="003B468D" w:rsidRPr="00EC5C6E">
        <w:rPr>
          <w:rFonts w:ascii="Arial" w:hAnsi="Arial" w:cs="Arial"/>
          <w:sz w:val="24"/>
          <w:szCs w:val="24"/>
          <w:shd w:val="clear" w:color="auto" w:fill="FFFFFF"/>
        </w:rPr>
        <w:t xml:space="preserve"> la presenc</w:t>
      </w:r>
      <w:r w:rsidR="00B422E2">
        <w:rPr>
          <w:rFonts w:ascii="Arial" w:hAnsi="Arial" w:cs="Arial"/>
          <w:sz w:val="24"/>
          <w:szCs w:val="24"/>
          <w:shd w:val="clear" w:color="auto" w:fill="FFFFFF"/>
        </w:rPr>
        <w:t>ia de valores atípicos (</w:t>
      </w:r>
      <w:r w:rsidR="002C42F7">
        <w:rPr>
          <w:rFonts w:ascii="Arial" w:hAnsi="Arial" w:cs="Arial"/>
          <w:sz w:val="24"/>
          <w:szCs w:val="24"/>
          <w:shd w:val="clear" w:color="auto" w:fill="FFFFFF"/>
        </w:rPr>
        <w:t>F</w:t>
      </w:r>
      <w:r w:rsidR="00B422E2">
        <w:rPr>
          <w:rFonts w:ascii="Arial" w:hAnsi="Arial" w:cs="Arial"/>
          <w:sz w:val="24"/>
          <w:szCs w:val="24"/>
          <w:shd w:val="clear" w:color="auto" w:fill="FFFFFF"/>
        </w:rPr>
        <w:t>igura 3</w:t>
      </w:r>
      <w:r w:rsidR="003B468D" w:rsidRPr="00EC5C6E">
        <w:rPr>
          <w:rFonts w:ascii="Arial" w:hAnsi="Arial" w:cs="Arial"/>
          <w:sz w:val="24"/>
          <w:szCs w:val="24"/>
          <w:shd w:val="clear" w:color="auto" w:fill="FFFFFF"/>
        </w:rPr>
        <w:t xml:space="preserve">) al día 7 de tratamiento en las hembras 2016, mientras que </w:t>
      </w:r>
      <w:r>
        <w:rPr>
          <w:rFonts w:ascii="Arial" w:hAnsi="Arial" w:cs="Arial"/>
          <w:sz w:val="24"/>
          <w:szCs w:val="24"/>
          <w:shd w:val="clear" w:color="auto" w:fill="FFFFFF"/>
        </w:rPr>
        <w:t xml:space="preserve">para el </w:t>
      </w:r>
      <w:r w:rsidR="003B468D" w:rsidRPr="00EC5C6E">
        <w:rPr>
          <w:rFonts w:ascii="Arial" w:hAnsi="Arial" w:cs="Arial"/>
          <w:sz w:val="24"/>
          <w:szCs w:val="24"/>
          <w:shd w:val="clear" w:color="auto" w:fill="FFFFFF"/>
        </w:rPr>
        <w:t>día 14 de tratamie</w:t>
      </w:r>
      <w:r w:rsidR="002C42F7">
        <w:rPr>
          <w:rFonts w:ascii="Arial" w:hAnsi="Arial" w:cs="Arial"/>
          <w:sz w:val="24"/>
          <w:szCs w:val="24"/>
          <w:shd w:val="clear" w:color="auto" w:fill="FFFFFF"/>
        </w:rPr>
        <w:t>nto en</w:t>
      </w:r>
      <w:r w:rsidR="00B422E2">
        <w:rPr>
          <w:rFonts w:ascii="Arial" w:hAnsi="Arial" w:cs="Arial"/>
          <w:sz w:val="24"/>
          <w:szCs w:val="24"/>
          <w:shd w:val="clear" w:color="auto" w:fill="FFFFFF"/>
        </w:rPr>
        <w:t xml:space="preserve"> el mismo sexo </w:t>
      </w:r>
      <w:r w:rsidR="00177057">
        <w:rPr>
          <w:rFonts w:ascii="Arial" w:hAnsi="Arial" w:cs="Arial"/>
          <w:sz w:val="24"/>
          <w:szCs w:val="24"/>
          <w:shd w:val="clear" w:color="auto" w:fill="FFFFFF"/>
        </w:rPr>
        <w:t xml:space="preserve">no se observaron valores atípicos </w:t>
      </w:r>
      <w:r w:rsidR="00B422E2">
        <w:rPr>
          <w:rFonts w:ascii="Arial" w:hAnsi="Arial" w:cs="Arial"/>
          <w:sz w:val="24"/>
          <w:szCs w:val="24"/>
          <w:shd w:val="clear" w:color="auto" w:fill="FFFFFF"/>
        </w:rPr>
        <w:t>(Figura 4</w:t>
      </w:r>
      <w:r w:rsidR="003B468D" w:rsidRPr="00EC5C6E">
        <w:rPr>
          <w:rFonts w:ascii="Arial" w:hAnsi="Arial" w:cs="Arial"/>
          <w:sz w:val="24"/>
          <w:szCs w:val="24"/>
          <w:shd w:val="clear" w:color="auto" w:fill="FFFFFF"/>
        </w:rPr>
        <w:t>).</w:t>
      </w:r>
    </w:p>
    <w:p w14:paraId="71985633" w14:textId="77777777" w:rsidR="00DB00B9" w:rsidRPr="009E7961" w:rsidRDefault="00F633E7" w:rsidP="00F633E7">
      <w:pPr>
        <w:jc w:val="both"/>
        <w:rPr>
          <w:rFonts w:ascii="Arial" w:hAnsi="Arial" w:cs="Arial"/>
          <w:b/>
          <w:sz w:val="24"/>
          <w:szCs w:val="24"/>
          <w:shd w:val="clear" w:color="auto" w:fill="FFFFFF"/>
        </w:rPr>
      </w:pPr>
      <w:r w:rsidRPr="00C853A0">
        <w:rPr>
          <w:rFonts w:ascii="Arial" w:hAnsi="Arial" w:cs="Arial"/>
          <w:b/>
          <w:sz w:val="24"/>
          <w:szCs w:val="24"/>
          <w:shd w:val="clear" w:color="auto" w:fill="FFFFFF"/>
        </w:rPr>
        <w:t xml:space="preserve">1. B. Estadísticos descriptivos </w:t>
      </w:r>
      <w:r w:rsidR="009E1CC5" w:rsidRPr="00C853A0">
        <w:rPr>
          <w:rFonts w:ascii="Arial" w:hAnsi="Arial" w:cs="Arial"/>
          <w:b/>
          <w:sz w:val="24"/>
          <w:szCs w:val="24"/>
          <w:shd w:val="clear" w:color="auto" w:fill="FFFFFF"/>
        </w:rPr>
        <w:t xml:space="preserve">para </w:t>
      </w:r>
      <w:r w:rsidRPr="00C853A0">
        <w:rPr>
          <w:rFonts w:ascii="Arial" w:hAnsi="Arial" w:cs="Arial"/>
          <w:b/>
          <w:sz w:val="24"/>
          <w:szCs w:val="24"/>
          <w:shd w:val="clear" w:color="auto" w:fill="FFFFFF"/>
        </w:rPr>
        <w:t>alzada en centímetros.</w:t>
      </w:r>
    </w:p>
    <w:tbl>
      <w:tblPr>
        <w:tblpPr w:leftFromText="141" w:rightFromText="141" w:vertAnchor="text" w:horzAnchor="margin" w:tblpY="925"/>
        <w:tblW w:w="5000" w:type="pct"/>
        <w:tblCellMar>
          <w:left w:w="70" w:type="dxa"/>
          <w:right w:w="70" w:type="dxa"/>
        </w:tblCellMar>
        <w:tblLook w:val="04A0" w:firstRow="1" w:lastRow="0" w:firstColumn="1" w:lastColumn="0" w:noHBand="0" w:noVBand="1"/>
      </w:tblPr>
      <w:tblGrid>
        <w:gridCol w:w="575"/>
        <w:gridCol w:w="918"/>
        <w:gridCol w:w="360"/>
        <w:gridCol w:w="709"/>
        <w:gridCol w:w="520"/>
        <w:gridCol w:w="837"/>
        <w:gridCol w:w="877"/>
        <w:gridCol w:w="1616"/>
        <w:gridCol w:w="520"/>
        <w:gridCol w:w="837"/>
        <w:gridCol w:w="875"/>
      </w:tblGrid>
      <w:tr w:rsidR="00777C52" w:rsidRPr="009E1CC5" w14:paraId="2929E9EA" w14:textId="77777777" w:rsidTr="00777C52">
        <w:trPr>
          <w:trHeight w:val="315"/>
        </w:trPr>
        <w:tc>
          <w:tcPr>
            <w:tcW w:w="333" w:type="pct"/>
            <w:tcBorders>
              <w:top w:val="nil"/>
              <w:left w:val="nil"/>
              <w:bottom w:val="nil"/>
              <w:right w:val="nil"/>
            </w:tcBorders>
            <w:shd w:val="clear" w:color="000000" w:fill="FFFFFF"/>
            <w:noWrap/>
            <w:vAlign w:val="center"/>
            <w:hideMark/>
          </w:tcPr>
          <w:p w14:paraId="7C2FCF65"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531" w:type="pct"/>
            <w:tcBorders>
              <w:top w:val="nil"/>
              <w:left w:val="nil"/>
              <w:bottom w:val="nil"/>
              <w:right w:val="nil"/>
            </w:tcBorders>
            <w:shd w:val="clear" w:color="000000" w:fill="FFFFFF"/>
            <w:noWrap/>
            <w:vAlign w:val="center"/>
            <w:hideMark/>
          </w:tcPr>
          <w:p w14:paraId="5134530C"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208" w:type="pct"/>
            <w:tcBorders>
              <w:top w:val="nil"/>
              <w:left w:val="nil"/>
              <w:bottom w:val="nil"/>
              <w:right w:val="nil"/>
            </w:tcBorders>
            <w:shd w:val="clear" w:color="000000" w:fill="FFFFFF"/>
            <w:noWrap/>
            <w:vAlign w:val="center"/>
            <w:hideMark/>
          </w:tcPr>
          <w:p w14:paraId="5F62C8DA"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1702" w:type="pct"/>
            <w:gridSpan w:val="4"/>
            <w:tcBorders>
              <w:top w:val="single" w:sz="8" w:space="0" w:color="auto"/>
              <w:left w:val="nil"/>
              <w:bottom w:val="single" w:sz="8" w:space="0" w:color="auto"/>
              <w:right w:val="nil"/>
            </w:tcBorders>
            <w:shd w:val="clear" w:color="000000" w:fill="FFFFFF"/>
            <w:noWrap/>
            <w:vAlign w:val="center"/>
            <w:hideMark/>
          </w:tcPr>
          <w:p w14:paraId="6BC036B3"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Alzada Día 7</w:t>
            </w:r>
          </w:p>
        </w:tc>
        <w:tc>
          <w:tcPr>
            <w:tcW w:w="2227" w:type="pct"/>
            <w:gridSpan w:val="4"/>
            <w:tcBorders>
              <w:top w:val="single" w:sz="8" w:space="0" w:color="auto"/>
              <w:left w:val="nil"/>
              <w:bottom w:val="single" w:sz="8" w:space="0" w:color="auto"/>
              <w:right w:val="nil"/>
            </w:tcBorders>
            <w:shd w:val="clear" w:color="000000" w:fill="FFFFFF"/>
            <w:noWrap/>
            <w:vAlign w:val="center"/>
            <w:hideMark/>
          </w:tcPr>
          <w:p w14:paraId="47FF5342"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Alzada Día 14</w:t>
            </w:r>
          </w:p>
        </w:tc>
      </w:tr>
      <w:tr w:rsidR="00777C52" w:rsidRPr="009E1CC5" w14:paraId="60C2A44F" w14:textId="77777777" w:rsidTr="00777C52">
        <w:trPr>
          <w:trHeight w:val="315"/>
        </w:trPr>
        <w:tc>
          <w:tcPr>
            <w:tcW w:w="333" w:type="pct"/>
            <w:tcBorders>
              <w:top w:val="single" w:sz="8" w:space="0" w:color="auto"/>
              <w:left w:val="nil"/>
              <w:bottom w:val="single" w:sz="8" w:space="0" w:color="auto"/>
              <w:right w:val="nil"/>
            </w:tcBorders>
            <w:shd w:val="clear" w:color="000000" w:fill="FFFFFF"/>
            <w:noWrap/>
            <w:vAlign w:val="center"/>
            <w:hideMark/>
          </w:tcPr>
          <w:p w14:paraId="47FF6ECE"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Año</w:t>
            </w:r>
          </w:p>
        </w:tc>
        <w:tc>
          <w:tcPr>
            <w:tcW w:w="531" w:type="pct"/>
            <w:tcBorders>
              <w:top w:val="single" w:sz="8" w:space="0" w:color="auto"/>
              <w:left w:val="nil"/>
              <w:bottom w:val="single" w:sz="8" w:space="0" w:color="auto"/>
              <w:right w:val="nil"/>
            </w:tcBorders>
            <w:shd w:val="clear" w:color="000000" w:fill="FFFFFF"/>
            <w:noWrap/>
            <w:vAlign w:val="center"/>
            <w:hideMark/>
          </w:tcPr>
          <w:p w14:paraId="2D4AA28A"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Sexo</w:t>
            </w:r>
          </w:p>
        </w:tc>
        <w:tc>
          <w:tcPr>
            <w:tcW w:w="208" w:type="pct"/>
            <w:tcBorders>
              <w:top w:val="single" w:sz="8" w:space="0" w:color="auto"/>
              <w:left w:val="nil"/>
              <w:bottom w:val="single" w:sz="8" w:space="0" w:color="auto"/>
              <w:right w:val="nil"/>
            </w:tcBorders>
            <w:shd w:val="clear" w:color="000000" w:fill="FFFFFF"/>
            <w:noWrap/>
            <w:vAlign w:val="center"/>
            <w:hideMark/>
          </w:tcPr>
          <w:p w14:paraId="234A4979"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N</w:t>
            </w:r>
          </w:p>
        </w:tc>
        <w:tc>
          <w:tcPr>
            <w:tcW w:w="410" w:type="pct"/>
            <w:tcBorders>
              <w:top w:val="nil"/>
              <w:left w:val="nil"/>
              <w:bottom w:val="single" w:sz="8" w:space="0" w:color="auto"/>
              <w:right w:val="nil"/>
            </w:tcBorders>
            <w:shd w:val="clear" w:color="000000" w:fill="FFFFFF"/>
            <w:noWrap/>
            <w:vAlign w:val="center"/>
            <w:hideMark/>
          </w:tcPr>
          <w:p w14:paraId="73F1696A"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Media</w:t>
            </w:r>
          </w:p>
        </w:tc>
        <w:tc>
          <w:tcPr>
            <w:tcW w:w="301" w:type="pct"/>
            <w:tcBorders>
              <w:top w:val="nil"/>
              <w:left w:val="nil"/>
              <w:bottom w:val="single" w:sz="8" w:space="0" w:color="auto"/>
              <w:right w:val="nil"/>
            </w:tcBorders>
            <w:shd w:val="clear" w:color="000000" w:fill="FFFFFF"/>
            <w:noWrap/>
            <w:vAlign w:val="center"/>
            <w:hideMark/>
          </w:tcPr>
          <w:p w14:paraId="0F660C22"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E.E.</w:t>
            </w:r>
          </w:p>
        </w:tc>
        <w:tc>
          <w:tcPr>
            <w:tcW w:w="484" w:type="pct"/>
            <w:tcBorders>
              <w:top w:val="nil"/>
              <w:left w:val="nil"/>
              <w:bottom w:val="single" w:sz="8" w:space="0" w:color="auto"/>
              <w:right w:val="nil"/>
            </w:tcBorders>
            <w:shd w:val="clear" w:color="000000" w:fill="FFFFFF"/>
            <w:noWrap/>
            <w:vAlign w:val="center"/>
            <w:hideMark/>
          </w:tcPr>
          <w:p w14:paraId="58EC3B4F"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Mínimo</w:t>
            </w:r>
          </w:p>
        </w:tc>
        <w:tc>
          <w:tcPr>
            <w:tcW w:w="506" w:type="pct"/>
            <w:tcBorders>
              <w:top w:val="nil"/>
              <w:left w:val="nil"/>
              <w:bottom w:val="single" w:sz="8" w:space="0" w:color="auto"/>
              <w:right w:val="nil"/>
            </w:tcBorders>
            <w:shd w:val="clear" w:color="000000" w:fill="FFFFFF"/>
            <w:noWrap/>
            <w:vAlign w:val="center"/>
            <w:hideMark/>
          </w:tcPr>
          <w:p w14:paraId="79AC200F"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Máximo</w:t>
            </w:r>
          </w:p>
        </w:tc>
        <w:tc>
          <w:tcPr>
            <w:tcW w:w="935" w:type="pct"/>
            <w:tcBorders>
              <w:top w:val="nil"/>
              <w:left w:val="nil"/>
              <w:bottom w:val="single" w:sz="8" w:space="0" w:color="auto"/>
              <w:right w:val="nil"/>
            </w:tcBorders>
            <w:shd w:val="clear" w:color="000000" w:fill="FFFFFF"/>
            <w:noWrap/>
            <w:vAlign w:val="center"/>
            <w:hideMark/>
          </w:tcPr>
          <w:p w14:paraId="5B56E1E6"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Media</w:t>
            </w:r>
          </w:p>
        </w:tc>
        <w:tc>
          <w:tcPr>
            <w:tcW w:w="301" w:type="pct"/>
            <w:tcBorders>
              <w:top w:val="nil"/>
              <w:left w:val="nil"/>
              <w:bottom w:val="single" w:sz="8" w:space="0" w:color="auto"/>
              <w:right w:val="nil"/>
            </w:tcBorders>
            <w:shd w:val="clear" w:color="000000" w:fill="FFFFFF"/>
            <w:noWrap/>
            <w:vAlign w:val="center"/>
            <w:hideMark/>
          </w:tcPr>
          <w:p w14:paraId="2F251789"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E.E.</w:t>
            </w:r>
          </w:p>
        </w:tc>
        <w:tc>
          <w:tcPr>
            <w:tcW w:w="484" w:type="pct"/>
            <w:tcBorders>
              <w:top w:val="nil"/>
              <w:left w:val="nil"/>
              <w:bottom w:val="single" w:sz="8" w:space="0" w:color="auto"/>
              <w:right w:val="nil"/>
            </w:tcBorders>
            <w:shd w:val="clear" w:color="000000" w:fill="FFFFFF"/>
            <w:noWrap/>
            <w:vAlign w:val="center"/>
            <w:hideMark/>
          </w:tcPr>
          <w:p w14:paraId="3D04BA96"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Mínimo</w:t>
            </w:r>
          </w:p>
        </w:tc>
        <w:tc>
          <w:tcPr>
            <w:tcW w:w="506" w:type="pct"/>
            <w:tcBorders>
              <w:top w:val="nil"/>
              <w:left w:val="nil"/>
              <w:bottom w:val="single" w:sz="8" w:space="0" w:color="auto"/>
              <w:right w:val="nil"/>
            </w:tcBorders>
            <w:shd w:val="clear" w:color="000000" w:fill="FFFFFF"/>
            <w:noWrap/>
            <w:vAlign w:val="center"/>
            <w:hideMark/>
          </w:tcPr>
          <w:p w14:paraId="7976E1D5" w14:textId="77777777" w:rsidR="00777C52" w:rsidRPr="00551085" w:rsidRDefault="00777C52" w:rsidP="00777C52">
            <w:pPr>
              <w:spacing w:after="0" w:line="240" w:lineRule="auto"/>
              <w:jc w:val="center"/>
              <w:rPr>
                <w:rFonts w:ascii="Calibri" w:eastAsia="Times New Roman" w:hAnsi="Calibri" w:cs="Calibri"/>
                <w:b/>
                <w:color w:val="000000"/>
                <w:lang w:eastAsia="es-AR"/>
              </w:rPr>
            </w:pPr>
            <w:r w:rsidRPr="00551085">
              <w:rPr>
                <w:rFonts w:ascii="Calibri" w:eastAsia="Times New Roman" w:hAnsi="Calibri" w:cs="Calibri"/>
                <w:b/>
                <w:color w:val="000000"/>
                <w:lang w:eastAsia="es-AR"/>
              </w:rPr>
              <w:t>Máximo</w:t>
            </w:r>
          </w:p>
        </w:tc>
      </w:tr>
      <w:tr w:rsidR="00777C52" w:rsidRPr="009E1CC5" w14:paraId="5BA38070" w14:textId="77777777" w:rsidTr="00777C52">
        <w:trPr>
          <w:trHeight w:val="300"/>
        </w:trPr>
        <w:tc>
          <w:tcPr>
            <w:tcW w:w="333" w:type="pct"/>
            <w:vMerge w:val="restart"/>
            <w:tcBorders>
              <w:top w:val="nil"/>
              <w:left w:val="nil"/>
              <w:bottom w:val="nil"/>
              <w:right w:val="nil"/>
            </w:tcBorders>
            <w:shd w:val="clear" w:color="000000" w:fill="FFFFFF"/>
            <w:noWrap/>
            <w:vAlign w:val="center"/>
            <w:hideMark/>
          </w:tcPr>
          <w:p w14:paraId="26265553"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2014</w:t>
            </w:r>
          </w:p>
        </w:tc>
        <w:tc>
          <w:tcPr>
            <w:tcW w:w="531" w:type="pct"/>
            <w:tcBorders>
              <w:top w:val="nil"/>
              <w:left w:val="nil"/>
              <w:bottom w:val="nil"/>
              <w:right w:val="nil"/>
            </w:tcBorders>
            <w:shd w:val="clear" w:color="000000" w:fill="FFFFFF"/>
            <w:noWrap/>
            <w:vAlign w:val="center"/>
            <w:hideMark/>
          </w:tcPr>
          <w:p w14:paraId="27A416D6"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HEMBRA</w:t>
            </w:r>
          </w:p>
        </w:tc>
        <w:tc>
          <w:tcPr>
            <w:tcW w:w="208" w:type="pct"/>
            <w:tcBorders>
              <w:top w:val="nil"/>
              <w:left w:val="nil"/>
              <w:bottom w:val="nil"/>
              <w:right w:val="nil"/>
            </w:tcBorders>
            <w:shd w:val="clear" w:color="000000" w:fill="FFFFFF"/>
            <w:noWrap/>
            <w:vAlign w:val="center"/>
            <w:hideMark/>
          </w:tcPr>
          <w:p w14:paraId="5D0CE6BC"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5</w:t>
            </w:r>
          </w:p>
        </w:tc>
        <w:tc>
          <w:tcPr>
            <w:tcW w:w="410" w:type="pct"/>
            <w:tcBorders>
              <w:top w:val="nil"/>
              <w:left w:val="nil"/>
              <w:bottom w:val="nil"/>
              <w:right w:val="nil"/>
            </w:tcBorders>
            <w:shd w:val="clear" w:color="000000" w:fill="FFFFFF"/>
            <w:noWrap/>
            <w:vAlign w:val="center"/>
            <w:hideMark/>
          </w:tcPr>
          <w:p w14:paraId="52FC8FB7"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95,60</w:t>
            </w:r>
          </w:p>
        </w:tc>
        <w:tc>
          <w:tcPr>
            <w:tcW w:w="301" w:type="pct"/>
            <w:tcBorders>
              <w:top w:val="nil"/>
              <w:left w:val="nil"/>
              <w:bottom w:val="nil"/>
              <w:right w:val="nil"/>
            </w:tcBorders>
            <w:shd w:val="clear" w:color="000000" w:fill="FFFFFF"/>
            <w:noWrap/>
            <w:vAlign w:val="center"/>
            <w:hideMark/>
          </w:tcPr>
          <w:p w14:paraId="3E223C04"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0,98</w:t>
            </w:r>
          </w:p>
        </w:tc>
        <w:tc>
          <w:tcPr>
            <w:tcW w:w="484" w:type="pct"/>
            <w:tcBorders>
              <w:top w:val="nil"/>
              <w:left w:val="nil"/>
              <w:bottom w:val="nil"/>
              <w:right w:val="nil"/>
            </w:tcBorders>
            <w:shd w:val="clear" w:color="000000" w:fill="FFFFFF"/>
            <w:noWrap/>
            <w:vAlign w:val="center"/>
            <w:hideMark/>
          </w:tcPr>
          <w:p w14:paraId="42654BCE"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92</w:t>
            </w:r>
            <w:r>
              <w:rPr>
                <w:rFonts w:ascii="Calibri" w:eastAsia="Times New Roman" w:hAnsi="Calibri" w:cs="Calibri"/>
                <w:color w:val="000000"/>
                <w:lang w:eastAsia="es-AR"/>
              </w:rPr>
              <w:t>,00</w:t>
            </w:r>
          </w:p>
        </w:tc>
        <w:tc>
          <w:tcPr>
            <w:tcW w:w="506" w:type="pct"/>
            <w:tcBorders>
              <w:top w:val="nil"/>
              <w:left w:val="nil"/>
              <w:bottom w:val="nil"/>
              <w:right w:val="nil"/>
            </w:tcBorders>
            <w:shd w:val="clear" w:color="000000" w:fill="FFFFFF"/>
            <w:noWrap/>
            <w:vAlign w:val="center"/>
            <w:hideMark/>
          </w:tcPr>
          <w:p w14:paraId="4319FC52"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98</w:t>
            </w:r>
            <w:r>
              <w:rPr>
                <w:rFonts w:ascii="Calibri" w:eastAsia="Times New Roman" w:hAnsi="Calibri" w:cs="Calibri"/>
                <w:color w:val="000000"/>
                <w:lang w:eastAsia="es-AR"/>
              </w:rPr>
              <w:t>,00</w:t>
            </w:r>
          </w:p>
        </w:tc>
        <w:tc>
          <w:tcPr>
            <w:tcW w:w="935" w:type="pct"/>
            <w:tcBorders>
              <w:top w:val="nil"/>
              <w:left w:val="nil"/>
              <w:bottom w:val="nil"/>
              <w:right w:val="nil"/>
            </w:tcBorders>
            <w:shd w:val="clear" w:color="000000" w:fill="FFFFFF"/>
            <w:noWrap/>
            <w:vAlign w:val="center"/>
            <w:hideMark/>
          </w:tcPr>
          <w:p w14:paraId="56F1B180"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97,60</w:t>
            </w:r>
          </w:p>
        </w:tc>
        <w:tc>
          <w:tcPr>
            <w:tcW w:w="301" w:type="pct"/>
            <w:tcBorders>
              <w:top w:val="nil"/>
              <w:left w:val="nil"/>
              <w:bottom w:val="nil"/>
              <w:right w:val="nil"/>
            </w:tcBorders>
            <w:shd w:val="clear" w:color="000000" w:fill="FFFFFF"/>
            <w:noWrap/>
            <w:vAlign w:val="center"/>
            <w:hideMark/>
          </w:tcPr>
          <w:p w14:paraId="113361EE"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1,60</w:t>
            </w:r>
          </w:p>
        </w:tc>
        <w:tc>
          <w:tcPr>
            <w:tcW w:w="484" w:type="pct"/>
            <w:tcBorders>
              <w:top w:val="nil"/>
              <w:left w:val="nil"/>
              <w:bottom w:val="nil"/>
              <w:right w:val="nil"/>
            </w:tcBorders>
            <w:shd w:val="clear" w:color="000000" w:fill="FFFFFF"/>
            <w:noWrap/>
            <w:vAlign w:val="center"/>
            <w:hideMark/>
          </w:tcPr>
          <w:p w14:paraId="7B40A68C"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92,00</w:t>
            </w:r>
          </w:p>
        </w:tc>
        <w:tc>
          <w:tcPr>
            <w:tcW w:w="506" w:type="pct"/>
            <w:tcBorders>
              <w:top w:val="nil"/>
              <w:left w:val="nil"/>
              <w:bottom w:val="nil"/>
              <w:right w:val="nil"/>
            </w:tcBorders>
            <w:shd w:val="clear" w:color="000000" w:fill="FFFFFF"/>
            <w:noWrap/>
            <w:vAlign w:val="center"/>
            <w:hideMark/>
          </w:tcPr>
          <w:p w14:paraId="7A4246D0"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100,00</w:t>
            </w:r>
          </w:p>
        </w:tc>
      </w:tr>
      <w:tr w:rsidR="00777C52" w:rsidRPr="009E1CC5" w14:paraId="31905D83" w14:textId="77777777" w:rsidTr="00777C52">
        <w:trPr>
          <w:trHeight w:val="300"/>
        </w:trPr>
        <w:tc>
          <w:tcPr>
            <w:tcW w:w="333" w:type="pct"/>
            <w:vMerge/>
            <w:tcBorders>
              <w:top w:val="nil"/>
              <w:left w:val="nil"/>
              <w:bottom w:val="nil"/>
              <w:right w:val="nil"/>
            </w:tcBorders>
            <w:vAlign w:val="center"/>
            <w:hideMark/>
          </w:tcPr>
          <w:p w14:paraId="2A8331AA"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531" w:type="pct"/>
            <w:tcBorders>
              <w:top w:val="nil"/>
              <w:left w:val="nil"/>
              <w:bottom w:val="nil"/>
              <w:right w:val="nil"/>
            </w:tcBorders>
            <w:shd w:val="clear" w:color="000000" w:fill="FFFFFF"/>
            <w:noWrap/>
            <w:vAlign w:val="center"/>
            <w:hideMark/>
          </w:tcPr>
          <w:p w14:paraId="06150C98"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MACHO</w:t>
            </w:r>
          </w:p>
        </w:tc>
        <w:tc>
          <w:tcPr>
            <w:tcW w:w="208" w:type="pct"/>
            <w:tcBorders>
              <w:top w:val="nil"/>
              <w:left w:val="nil"/>
              <w:bottom w:val="nil"/>
              <w:right w:val="nil"/>
            </w:tcBorders>
            <w:shd w:val="clear" w:color="000000" w:fill="FFFFFF"/>
            <w:noWrap/>
            <w:vAlign w:val="center"/>
            <w:hideMark/>
          </w:tcPr>
          <w:p w14:paraId="7090E1C8"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14</w:t>
            </w:r>
          </w:p>
        </w:tc>
        <w:tc>
          <w:tcPr>
            <w:tcW w:w="410" w:type="pct"/>
            <w:tcBorders>
              <w:top w:val="nil"/>
              <w:left w:val="nil"/>
              <w:bottom w:val="nil"/>
              <w:right w:val="nil"/>
            </w:tcBorders>
            <w:shd w:val="clear" w:color="000000" w:fill="FFFFFF"/>
            <w:noWrap/>
            <w:vAlign w:val="center"/>
            <w:hideMark/>
          </w:tcPr>
          <w:p w14:paraId="0132A933"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92,93</w:t>
            </w:r>
          </w:p>
        </w:tc>
        <w:tc>
          <w:tcPr>
            <w:tcW w:w="301" w:type="pct"/>
            <w:tcBorders>
              <w:top w:val="nil"/>
              <w:left w:val="nil"/>
              <w:bottom w:val="nil"/>
              <w:right w:val="nil"/>
            </w:tcBorders>
            <w:shd w:val="clear" w:color="000000" w:fill="FFFFFF"/>
            <w:noWrap/>
            <w:vAlign w:val="center"/>
            <w:hideMark/>
          </w:tcPr>
          <w:p w14:paraId="0F91C09A"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0,87</w:t>
            </w:r>
          </w:p>
        </w:tc>
        <w:tc>
          <w:tcPr>
            <w:tcW w:w="484" w:type="pct"/>
            <w:tcBorders>
              <w:top w:val="nil"/>
              <w:left w:val="nil"/>
              <w:bottom w:val="nil"/>
              <w:right w:val="nil"/>
            </w:tcBorders>
            <w:shd w:val="clear" w:color="000000" w:fill="FFFFFF"/>
            <w:noWrap/>
            <w:vAlign w:val="center"/>
            <w:hideMark/>
          </w:tcPr>
          <w:p w14:paraId="65969AD4"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85</w:t>
            </w:r>
            <w:r>
              <w:rPr>
                <w:rFonts w:ascii="Calibri" w:eastAsia="Times New Roman" w:hAnsi="Calibri" w:cs="Calibri"/>
                <w:color w:val="000000"/>
                <w:lang w:eastAsia="es-AR"/>
              </w:rPr>
              <w:t>,00</w:t>
            </w:r>
          </w:p>
        </w:tc>
        <w:tc>
          <w:tcPr>
            <w:tcW w:w="506" w:type="pct"/>
            <w:tcBorders>
              <w:top w:val="nil"/>
              <w:left w:val="nil"/>
              <w:bottom w:val="nil"/>
              <w:right w:val="nil"/>
            </w:tcBorders>
            <w:shd w:val="clear" w:color="000000" w:fill="FFFFFF"/>
            <w:noWrap/>
            <w:vAlign w:val="center"/>
            <w:hideMark/>
          </w:tcPr>
          <w:p w14:paraId="5DBE95E9"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97</w:t>
            </w:r>
            <w:r>
              <w:rPr>
                <w:rFonts w:ascii="Calibri" w:eastAsia="Times New Roman" w:hAnsi="Calibri" w:cs="Calibri"/>
                <w:color w:val="000000"/>
                <w:lang w:eastAsia="es-AR"/>
              </w:rPr>
              <w:t>,00</w:t>
            </w:r>
          </w:p>
        </w:tc>
        <w:tc>
          <w:tcPr>
            <w:tcW w:w="935" w:type="pct"/>
            <w:tcBorders>
              <w:top w:val="nil"/>
              <w:left w:val="nil"/>
              <w:bottom w:val="nil"/>
              <w:right w:val="nil"/>
            </w:tcBorders>
            <w:shd w:val="clear" w:color="000000" w:fill="FFFFFF"/>
            <w:noWrap/>
            <w:vAlign w:val="center"/>
            <w:hideMark/>
          </w:tcPr>
          <w:p w14:paraId="7389FA89"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95,57</w:t>
            </w:r>
          </w:p>
        </w:tc>
        <w:tc>
          <w:tcPr>
            <w:tcW w:w="301" w:type="pct"/>
            <w:tcBorders>
              <w:top w:val="nil"/>
              <w:left w:val="nil"/>
              <w:bottom w:val="nil"/>
              <w:right w:val="nil"/>
            </w:tcBorders>
            <w:shd w:val="clear" w:color="000000" w:fill="FFFFFF"/>
            <w:noWrap/>
            <w:vAlign w:val="center"/>
            <w:hideMark/>
          </w:tcPr>
          <w:p w14:paraId="0F5D5362"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0,90</w:t>
            </w:r>
          </w:p>
        </w:tc>
        <w:tc>
          <w:tcPr>
            <w:tcW w:w="484" w:type="pct"/>
            <w:tcBorders>
              <w:top w:val="nil"/>
              <w:left w:val="nil"/>
              <w:bottom w:val="nil"/>
              <w:right w:val="nil"/>
            </w:tcBorders>
            <w:shd w:val="clear" w:color="000000" w:fill="FFFFFF"/>
            <w:noWrap/>
            <w:vAlign w:val="center"/>
            <w:hideMark/>
          </w:tcPr>
          <w:p w14:paraId="0A548297"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88,00</w:t>
            </w:r>
          </w:p>
        </w:tc>
        <w:tc>
          <w:tcPr>
            <w:tcW w:w="506" w:type="pct"/>
            <w:tcBorders>
              <w:top w:val="nil"/>
              <w:left w:val="nil"/>
              <w:bottom w:val="nil"/>
              <w:right w:val="nil"/>
            </w:tcBorders>
            <w:shd w:val="clear" w:color="000000" w:fill="FFFFFF"/>
            <w:noWrap/>
            <w:vAlign w:val="center"/>
            <w:hideMark/>
          </w:tcPr>
          <w:p w14:paraId="67227FDE"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101,00</w:t>
            </w:r>
          </w:p>
        </w:tc>
      </w:tr>
      <w:tr w:rsidR="00777C52" w:rsidRPr="009E1CC5" w14:paraId="28E9D4E2" w14:textId="77777777" w:rsidTr="00777C52">
        <w:trPr>
          <w:trHeight w:val="300"/>
        </w:trPr>
        <w:tc>
          <w:tcPr>
            <w:tcW w:w="333" w:type="pct"/>
            <w:vMerge w:val="restart"/>
            <w:tcBorders>
              <w:top w:val="nil"/>
              <w:left w:val="nil"/>
              <w:bottom w:val="single" w:sz="8" w:space="0" w:color="000000"/>
              <w:right w:val="nil"/>
            </w:tcBorders>
            <w:shd w:val="clear" w:color="000000" w:fill="FFFFFF"/>
            <w:noWrap/>
            <w:vAlign w:val="center"/>
            <w:hideMark/>
          </w:tcPr>
          <w:p w14:paraId="0A6039B8"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2016</w:t>
            </w:r>
          </w:p>
        </w:tc>
        <w:tc>
          <w:tcPr>
            <w:tcW w:w="531" w:type="pct"/>
            <w:tcBorders>
              <w:top w:val="nil"/>
              <w:left w:val="nil"/>
              <w:bottom w:val="nil"/>
              <w:right w:val="nil"/>
            </w:tcBorders>
            <w:shd w:val="clear" w:color="000000" w:fill="FFFFFF"/>
            <w:noWrap/>
            <w:vAlign w:val="center"/>
            <w:hideMark/>
          </w:tcPr>
          <w:p w14:paraId="2892F421"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HEMBRA</w:t>
            </w:r>
          </w:p>
        </w:tc>
        <w:tc>
          <w:tcPr>
            <w:tcW w:w="208" w:type="pct"/>
            <w:tcBorders>
              <w:top w:val="nil"/>
              <w:left w:val="nil"/>
              <w:bottom w:val="nil"/>
              <w:right w:val="nil"/>
            </w:tcBorders>
            <w:shd w:val="clear" w:color="000000" w:fill="FFFFFF"/>
            <w:noWrap/>
            <w:vAlign w:val="center"/>
            <w:hideMark/>
          </w:tcPr>
          <w:p w14:paraId="28AC56E1"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w:t>
            </w:r>
          </w:p>
        </w:tc>
        <w:tc>
          <w:tcPr>
            <w:tcW w:w="410" w:type="pct"/>
            <w:tcBorders>
              <w:top w:val="nil"/>
              <w:left w:val="nil"/>
              <w:bottom w:val="nil"/>
              <w:right w:val="nil"/>
            </w:tcBorders>
            <w:shd w:val="clear" w:color="000000" w:fill="FFFFFF"/>
            <w:noWrap/>
            <w:vAlign w:val="center"/>
            <w:hideMark/>
          </w:tcPr>
          <w:p w14:paraId="768DB4C0"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92,80</w:t>
            </w:r>
          </w:p>
        </w:tc>
        <w:tc>
          <w:tcPr>
            <w:tcW w:w="301" w:type="pct"/>
            <w:tcBorders>
              <w:top w:val="nil"/>
              <w:left w:val="nil"/>
              <w:bottom w:val="nil"/>
              <w:right w:val="nil"/>
            </w:tcBorders>
            <w:shd w:val="clear" w:color="000000" w:fill="FFFFFF"/>
            <w:noWrap/>
            <w:vAlign w:val="center"/>
            <w:hideMark/>
          </w:tcPr>
          <w:p w14:paraId="355C20BD"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3,06</w:t>
            </w:r>
          </w:p>
        </w:tc>
        <w:tc>
          <w:tcPr>
            <w:tcW w:w="484" w:type="pct"/>
            <w:tcBorders>
              <w:top w:val="nil"/>
              <w:left w:val="nil"/>
              <w:bottom w:val="nil"/>
              <w:right w:val="nil"/>
            </w:tcBorders>
            <w:shd w:val="clear" w:color="000000" w:fill="FFFFFF"/>
            <w:noWrap/>
            <w:vAlign w:val="center"/>
            <w:hideMark/>
          </w:tcPr>
          <w:p w14:paraId="2A60B739"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67</w:t>
            </w:r>
            <w:r>
              <w:rPr>
                <w:rFonts w:ascii="Calibri" w:eastAsia="Times New Roman" w:hAnsi="Calibri" w:cs="Calibri"/>
                <w:color w:val="000000"/>
                <w:lang w:eastAsia="es-AR"/>
              </w:rPr>
              <w:t>,00</w:t>
            </w:r>
          </w:p>
        </w:tc>
        <w:tc>
          <w:tcPr>
            <w:tcW w:w="506" w:type="pct"/>
            <w:tcBorders>
              <w:top w:val="nil"/>
              <w:left w:val="nil"/>
              <w:bottom w:val="nil"/>
              <w:right w:val="nil"/>
            </w:tcBorders>
            <w:shd w:val="clear" w:color="000000" w:fill="FFFFFF"/>
            <w:noWrap/>
            <w:vAlign w:val="center"/>
            <w:hideMark/>
          </w:tcPr>
          <w:p w14:paraId="5B61C0E6"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102</w:t>
            </w:r>
            <w:r>
              <w:rPr>
                <w:rFonts w:ascii="Calibri" w:eastAsia="Times New Roman" w:hAnsi="Calibri" w:cs="Calibri"/>
                <w:color w:val="000000"/>
                <w:lang w:eastAsia="es-AR"/>
              </w:rPr>
              <w:t>,00</w:t>
            </w:r>
          </w:p>
        </w:tc>
        <w:tc>
          <w:tcPr>
            <w:tcW w:w="935" w:type="pct"/>
            <w:tcBorders>
              <w:top w:val="nil"/>
              <w:left w:val="nil"/>
              <w:bottom w:val="nil"/>
              <w:right w:val="nil"/>
            </w:tcBorders>
            <w:shd w:val="clear" w:color="000000" w:fill="FFFFFF"/>
            <w:noWrap/>
            <w:vAlign w:val="center"/>
            <w:hideMark/>
          </w:tcPr>
          <w:p w14:paraId="5032246D"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95,70</w:t>
            </w:r>
          </w:p>
        </w:tc>
        <w:tc>
          <w:tcPr>
            <w:tcW w:w="301" w:type="pct"/>
            <w:tcBorders>
              <w:top w:val="nil"/>
              <w:left w:val="nil"/>
              <w:bottom w:val="nil"/>
              <w:right w:val="nil"/>
            </w:tcBorders>
            <w:shd w:val="clear" w:color="000000" w:fill="FFFFFF"/>
            <w:noWrap/>
            <w:vAlign w:val="center"/>
            <w:hideMark/>
          </w:tcPr>
          <w:p w14:paraId="2EAC4084"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2,92</w:t>
            </w:r>
          </w:p>
        </w:tc>
        <w:tc>
          <w:tcPr>
            <w:tcW w:w="484" w:type="pct"/>
            <w:tcBorders>
              <w:top w:val="nil"/>
              <w:left w:val="nil"/>
              <w:bottom w:val="nil"/>
              <w:right w:val="nil"/>
            </w:tcBorders>
            <w:shd w:val="clear" w:color="000000" w:fill="FFFFFF"/>
            <w:noWrap/>
            <w:vAlign w:val="center"/>
            <w:hideMark/>
          </w:tcPr>
          <w:p w14:paraId="2133D668"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71,00</w:t>
            </w:r>
          </w:p>
        </w:tc>
        <w:tc>
          <w:tcPr>
            <w:tcW w:w="506" w:type="pct"/>
            <w:tcBorders>
              <w:top w:val="nil"/>
              <w:left w:val="nil"/>
              <w:bottom w:val="nil"/>
              <w:right w:val="nil"/>
            </w:tcBorders>
            <w:shd w:val="clear" w:color="000000" w:fill="FFFFFF"/>
            <w:noWrap/>
            <w:vAlign w:val="center"/>
            <w:hideMark/>
          </w:tcPr>
          <w:p w14:paraId="5CB50E13"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102,00</w:t>
            </w:r>
          </w:p>
        </w:tc>
      </w:tr>
      <w:tr w:rsidR="00777C52" w:rsidRPr="009E1CC5" w14:paraId="2BEE503B" w14:textId="77777777" w:rsidTr="00777C52">
        <w:trPr>
          <w:trHeight w:val="315"/>
        </w:trPr>
        <w:tc>
          <w:tcPr>
            <w:tcW w:w="333" w:type="pct"/>
            <w:vMerge/>
            <w:tcBorders>
              <w:top w:val="nil"/>
              <w:left w:val="nil"/>
              <w:bottom w:val="single" w:sz="8" w:space="0" w:color="000000"/>
              <w:right w:val="nil"/>
            </w:tcBorders>
            <w:vAlign w:val="center"/>
            <w:hideMark/>
          </w:tcPr>
          <w:p w14:paraId="2D989DBF"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531" w:type="pct"/>
            <w:tcBorders>
              <w:top w:val="nil"/>
              <w:left w:val="nil"/>
              <w:bottom w:val="single" w:sz="8" w:space="0" w:color="auto"/>
              <w:right w:val="nil"/>
            </w:tcBorders>
            <w:shd w:val="clear" w:color="000000" w:fill="FFFFFF"/>
            <w:noWrap/>
            <w:vAlign w:val="center"/>
            <w:hideMark/>
          </w:tcPr>
          <w:p w14:paraId="52E87257"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MACHO</w:t>
            </w:r>
          </w:p>
        </w:tc>
        <w:tc>
          <w:tcPr>
            <w:tcW w:w="208" w:type="pct"/>
            <w:tcBorders>
              <w:top w:val="nil"/>
              <w:left w:val="nil"/>
              <w:bottom w:val="single" w:sz="8" w:space="0" w:color="auto"/>
              <w:right w:val="nil"/>
            </w:tcBorders>
            <w:shd w:val="clear" w:color="000000" w:fill="FFFFFF"/>
            <w:noWrap/>
            <w:vAlign w:val="center"/>
            <w:hideMark/>
          </w:tcPr>
          <w:p w14:paraId="3A775829"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11</w:t>
            </w:r>
          </w:p>
        </w:tc>
        <w:tc>
          <w:tcPr>
            <w:tcW w:w="410" w:type="pct"/>
            <w:tcBorders>
              <w:top w:val="nil"/>
              <w:left w:val="nil"/>
              <w:bottom w:val="single" w:sz="8" w:space="0" w:color="auto"/>
              <w:right w:val="nil"/>
            </w:tcBorders>
            <w:shd w:val="clear" w:color="000000" w:fill="FFFFFF"/>
            <w:noWrap/>
            <w:vAlign w:val="center"/>
            <w:hideMark/>
          </w:tcPr>
          <w:p w14:paraId="0F7DED98"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93,64</w:t>
            </w:r>
          </w:p>
        </w:tc>
        <w:tc>
          <w:tcPr>
            <w:tcW w:w="301" w:type="pct"/>
            <w:tcBorders>
              <w:top w:val="nil"/>
              <w:left w:val="nil"/>
              <w:bottom w:val="single" w:sz="8" w:space="0" w:color="auto"/>
              <w:right w:val="nil"/>
            </w:tcBorders>
            <w:shd w:val="clear" w:color="000000" w:fill="FFFFFF"/>
            <w:noWrap/>
            <w:vAlign w:val="center"/>
            <w:hideMark/>
          </w:tcPr>
          <w:p w14:paraId="6D10ABBE"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2,06</w:t>
            </w:r>
          </w:p>
        </w:tc>
        <w:tc>
          <w:tcPr>
            <w:tcW w:w="484" w:type="pct"/>
            <w:tcBorders>
              <w:top w:val="nil"/>
              <w:left w:val="nil"/>
              <w:bottom w:val="single" w:sz="8" w:space="0" w:color="auto"/>
              <w:right w:val="nil"/>
            </w:tcBorders>
            <w:shd w:val="clear" w:color="000000" w:fill="FFFFFF"/>
            <w:noWrap/>
            <w:vAlign w:val="center"/>
            <w:hideMark/>
          </w:tcPr>
          <w:p w14:paraId="33999BD3"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80</w:t>
            </w:r>
            <w:r>
              <w:rPr>
                <w:rFonts w:ascii="Calibri" w:eastAsia="Times New Roman" w:hAnsi="Calibri" w:cs="Calibri"/>
                <w:color w:val="000000"/>
                <w:lang w:eastAsia="es-AR"/>
              </w:rPr>
              <w:t>,00</w:t>
            </w:r>
          </w:p>
        </w:tc>
        <w:tc>
          <w:tcPr>
            <w:tcW w:w="506" w:type="pct"/>
            <w:tcBorders>
              <w:top w:val="nil"/>
              <w:left w:val="nil"/>
              <w:bottom w:val="single" w:sz="8" w:space="0" w:color="auto"/>
              <w:right w:val="nil"/>
            </w:tcBorders>
            <w:shd w:val="clear" w:color="000000" w:fill="FFFFFF"/>
            <w:noWrap/>
            <w:vAlign w:val="center"/>
            <w:hideMark/>
          </w:tcPr>
          <w:p w14:paraId="26FBB49C"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102</w:t>
            </w:r>
            <w:r>
              <w:rPr>
                <w:rFonts w:ascii="Calibri" w:eastAsia="Times New Roman" w:hAnsi="Calibri" w:cs="Calibri"/>
                <w:color w:val="000000"/>
                <w:lang w:eastAsia="es-AR"/>
              </w:rPr>
              <w:t>,00</w:t>
            </w:r>
          </w:p>
        </w:tc>
        <w:tc>
          <w:tcPr>
            <w:tcW w:w="935" w:type="pct"/>
            <w:tcBorders>
              <w:top w:val="nil"/>
              <w:left w:val="nil"/>
              <w:bottom w:val="single" w:sz="8" w:space="0" w:color="auto"/>
              <w:right w:val="nil"/>
            </w:tcBorders>
            <w:shd w:val="clear" w:color="000000" w:fill="FFFFFF"/>
            <w:noWrap/>
            <w:vAlign w:val="center"/>
            <w:hideMark/>
          </w:tcPr>
          <w:p w14:paraId="214C9F0A"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95,91</w:t>
            </w:r>
          </w:p>
        </w:tc>
        <w:tc>
          <w:tcPr>
            <w:tcW w:w="301" w:type="pct"/>
            <w:tcBorders>
              <w:top w:val="nil"/>
              <w:left w:val="nil"/>
              <w:bottom w:val="single" w:sz="8" w:space="0" w:color="auto"/>
              <w:right w:val="nil"/>
            </w:tcBorders>
            <w:shd w:val="clear" w:color="000000" w:fill="FFFFFF"/>
            <w:noWrap/>
            <w:vAlign w:val="center"/>
            <w:hideMark/>
          </w:tcPr>
          <w:p w14:paraId="137DF85C"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2,00</w:t>
            </w:r>
          </w:p>
        </w:tc>
        <w:tc>
          <w:tcPr>
            <w:tcW w:w="484" w:type="pct"/>
            <w:tcBorders>
              <w:top w:val="nil"/>
              <w:left w:val="nil"/>
              <w:bottom w:val="single" w:sz="8" w:space="0" w:color="auto"/>
              <w:right w:val="nil"/>
            </w:tcBorders>
            <w:shd w:val="clear" w:color="000000" w:fill="FFFFFF"/>
            <w:noWrap/>
            <w:vAlign w:val="center"/>
            <w:hideMark/>
          </w:tcPr>
          <w:p w14:paraId="62AD9DF6"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83,00</w:t>
            </w:r>
          </w:p>
        </w:tc>
        <w:tc>
          <w:tcPr>
            <w:tcW w:w="506" w:type="pct"/>
            <w:tcBorders>
              <w:top w:val="nil"/>
              <w:left w:val="nil"/>
              <w:bottom w:val="single" w:sz="8" w:space="0" w:color="auto"/>
              <w:right w:val="nil"/>
            </w:tcBorders>
            <w:shd w:val="clear" w:color="000000" w:fill="FFFFFF"/>
            <w:noWrap/>
            <w:vAlign w:val="center"/>
            <w:hideMark/>
          </w:tcPr>
          <w:p w14:paraId="3991DD94" w14:textId="77777777" w:rsidR="00777C52" w:rsidRPr="009E1CC5" w:rsidRDefault="00777C52" w:rsidP="00777C52">
            <w:pPr>
              <w:spacing w:after="0" w:line="240" w:lineRule="auto"/>
              <w:jc w:val="center"/>
              <w:rPr>
                <w:rFonts w:ascii="Calibri" w:eastAsia="Times New Roman" w:hAnsi="Calibri" w:cs="Calibri"/>
                <w:color w:val="000000"/>
                <w:lang w:eastAsia="es-AR"/>
              </w:rPr>
            </w:pPr>
            <w:r w:rsidRPr="009E1CC5">
              <w:rPr>
                <w:rFonts w:ascii="Calibri" w:eastAsia="Times New Roman" w:hAnsi="Calibri" w:cs="Calibri"/>
                <w:color w:val="000000"/>
                <w:lang w:eastAsia="es-AR"/>
              </w:rPr>
              <w:t>105,00</w:t>
            </w:r>
          </w:p>
        </w:tc>
      </w:tr>
      <w:tr w:rsidR="00777C52" w:rsidRPr="009E1CC5" w14:paraId="288E3E82" w14:textId="77777777" w:rsidTr="00777C52">
        <w:trPr>
          <w:trHeight w:val="480"/>
        </w:trPr>
        <w:tc>
          <w:tcPr>
            <w:tcW w:w="2267" w:type="pct"/>
            <w:gridSpan w:val="6"/>
            <w:vMerge w:val="restart"/>
            <w:tcBorders>
              <w:top w:val="nil"/>
              <w:left w:val="nil"/>
              <w:bottom w:val="nil"/>
              <w:right w:val="nil"/>
            </w:tcBorders>
            <w:shd w:val="clear" w:color="auto" w:fill="auto"/>
            <w:noWrap/>
            <w:vAlign w:val="center"/>
            <w:hideMark/>
          </w:tcPr>
          <w:p w14:paraId="7088BCA0" w14:textId="77777777" w:rsidR="00777C52" w:rsidRPr="009E1CC5" w:rsidRDefault="00777C52" w:rsidP="00777C52">
            <w:pPr>
              <w:spacing w:after="0" w:line="240" w:lineRule="auto"/>
              <w:rPr>
                <w:rFonts w:ascii="Calibri" w:eastAsia="Times New Roman" w:hAnsi="Calibri" w:cs="Calibri"/>
                <w:color w:val="000000"/>
                <w:sz w:val="20"/>
                <w:szCs w:val="20"/>
                <w:lang w:eastAsia="es-AR"/>
              </w:rPr>
            </w:pPr>
            <w:r w:rsidRPr="009E1CC5">
              <w:rPr>
                <w:rFonts w:ascii="Calibri" w:eastAsia="Times New Roman" w:hAnsi="Calibri" w:cs="Calibri"/>
                <w:color w:val="000000"/>
                <w:sz w:val="20"/>
                <w:szCs w:val="20"/>
                <w:lang w:eastAsia="es-AR"/>
              </w:rPr>
              <w:t>E.E.: error estándar; N: número de animales</w:t>
            </w:r>
          </w:p>
        </w:tc>
        <w:tc>
          <w:tcPr>
            <w:tcW w:w="506" w:type="pct"/>
            <w:vMerge w:val="restart"/>
            <w:tcBorders>
              <w:top w:val="nil"/>
              <w:left w:val="nil"/>
              <w:bottom w:val="nil"/>
              <w:right w:val="nil"/>
            </w:tcBorders>
            <w:shd w:val="clear" w:color="000000" w:fill="FFFFFF"/>
            <w:noWrap/>
            <w:vAlign w:val="center"/>
            <w:hideMark/>
          </w:tcPr>
          <w:p w14:paraId="48B9341F"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935" w:type="pct"/>
            <w:vMerge w:val="restart"/>
            <w:tcBorders>
              <w:top w:val="nil"/>
              <w:left w:val="nil"/>
              <w:bottom w:val="nil"/>
              <w:right w:val="nil"/>
            </w:tcBorders>
            <w:shd w:val="clear" w:color="000000" w:fill="FFFFFF"/>
            <w:noWrap/>
            <w:vAlign w:val="center"/>
            <w:hideMark/>
          </w:tcPr>
          <w:p w14:paraId="0411559E"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301" w:type="pct"/>
            <w:vMerge w:val="restart"/>
            <w:tcBorders>
              <w:top w:val="nil"/>
              <w:left w:val="nil"/>
              <w:bottom w:val="nil"/>
              <w:right w:val="nil"/>
            </w:tcBorders>
            <w:shd w:val="clear" w:color="000000" w:fill="FFFFFF"/>
            <w:noWrap/>
            <w:vAlign w:val="center"/>
            <w:hideMark/>
          </w:tcPr>
          <w:p w14:paraId="280E4566"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484" w:type="pct"/>
            <w:vMerge w:val="restart"/>
            <w:tcBorders>
              <w:top w:val="nil"/>
              <w:left w:val="nil"/>
              <w:bottom w:val="nil"/>
              <w:right w:val="nil"/>
            </w:tcBorders>
            <w:shd w:val="clear" w:color="000000" w:fill="FFFFFF"/>
            <w:noWrap/>
            <w:vAlign w:val="center"/>
            <w:hideMark/>
          </w:tcPr>
          <w:p w14:paraId="468919F8"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c>
          <w:tcPr>
            <w:tcW w:w="506" w:type="pct"/>
            <w:vMerge w:val="restart"/>
            <w:tcBorders>
              <w:top w:val="nil"/>
              <w:left w:val="nil"/>
              <w:bottom w:val="nil"/>
              <w:right w:val="nil"/>
            </w:tcBorders>
            <w:shd w:val="clear" w:color="000000" w:fill="FFFFFF"/>
            <w:noWrap/>
            <w:vAlign w:val="center"/>
            <w:hideMark/>
          </w:tcPr>
          <w:p w14:paraId="14B6169D" w14:textId="77777777" w:rsidR="00777C52" w:rsidRPr="009E1CC5" w:rsidRDefault="00777C52" w:rsidP="00777C52">
            <w:pPr>
              <w:spacing w:after="0" w:line="240" w:lineRule="auto"/>
              <w:rPr>
                <w:rFonts w:ascii="Calibri" w:eastAsia="Times New Roman" w:hAnsi="Calibri" w:cs="Calibri"/>
                <w:color w:val="000000"/>
                <w:lang w:eastAsia="es-AR"/>
              </w:rPr>
            </w:pPr>
            <w:r w:rsidRPr="009E1CC5">
              <w:rPr>
                <w:rFonts w:ascii="Calibri" w:eastAsia="Times New Roman" w:hAnsi="Calibri" w:cs="Calibri"/>
                <w:color w:val="000000"/>
                <w:lang w:eastAsia="es-AR"/>
              </w:rPr>
              <w:t> </w:t>
            </w:r>
          </w:p>
        </w:tc>
      </w:tr>
      <w:tr w:rsidR="00777C52" w:rsidRPr="009E1CC5" w14:paraId="49121E5E" w14:textId="77777777" w:rsidTr="00777C52">
        <w:trPr>
          <w:trHeight w:val="480"/>
        </w:trPr>
        <w:tc>
          <w:tcPr>
            <w:tcW w:w="2267" w:type="pct"/>
            <w:gridSpan w:val="6"/>
            <w:vMerge/>
            <w:tcBorders>
              <w:top w:val="nil"/>
              <w:left w:val="nil"/>
              <w:bottom w:val="nil"/>
              <w:right w:val="nil"/>
            </w:tcBorders>
            <w:vAlign w:val="center"/>
            <w:hideMark/>
          </w:tcPr>
          <w:p w14:paraId="7400C0EA" w14:textId="77777777" w:rsidR="00777C52" w:rsidRPr="009E1CC5" w:rsidRDefault="00777C52" w:rsidP="00777C52">
            <w:pPr>
              <w:spacing w:after="0" w:line="240" w:lineRule="auto"/>
              <w:rPr>
                <w:rFonts w:ascii="Calibri" w:eastAsia="Times New Roman" w:hAnsi="Calibri" w:cs="Calibri"/>
                <w:color w:val="000000"/>
                <w:sz w:val="20"/>
                <w:szCs w:val="20"/>
                <w:lang w:eastAsia="es-AR"/>
              </w:rPr>
            </w:pPr>
          </w:p>
        </w:tc>
        <w:tc>
          <w:tcPr>
            <w:tcW w:w="506" w:type="pct"/>
            <w:vMerge/>
            <w:tcBorders>
              <w:top w:val="nil"/>
              <w:left w:val="nil"/>
              <w:bottom w:val="nil"/>
              <w:right w:val="nil"/>
            </w:tcBorders>
            <w:vAlign w:val="center"/>
            <w:hideMark/>
          </w:tcPr>
          <w:p w14:paraId="5BF5B9FB"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935" w:type="pct"/>
            <w:vMerge/>
            <w:tcBorders>
              <w:top w:val="nil"/>
              <w:left w:val="nil"/>
              <w:bottom w:val="nil"/>
              <w:right w:val="nil"/>
            </w:tcBorders>
            <w:vAlign w:val="center"/>
            <w:hideMark/>
          </w:tcPr>
          <w:p w14:paraId="7CECBE74"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301" w:type="pct"/>
            <w:vMerge/>
            <w:tcBorders>
              <w:top w:val="nil"/>
              <w:left w:val="nil"/>
              <w:bottom w:val="nil"/>
              <w:right w:val="nil"/>
            </w:tcBorders>
            <w:vAlign w:val="center"/>
            <w:hideMark/>
          </w:tcPr>
          <w:p w14:paraId="2153540A"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484" w:type="pct"/>
            <w:vMerge/>
            <w:tcBorders>
              <w:top w:val="nil"/>
              <w:left w:val="nil"/>
              <w:bottom w:val="nil"/>
              <w:right w:val="nil"/>
            </w:tcBorders>
            <w:vAlign w:val="center"/>
            <w:hideMark/>
          </w:tcPr>
          <w:p w14:paraId="14CBCCB1" w14:textId="77777777" w:rsidR="00777C52" w:rsidRPr="009E1CC5" w:rsidRDefault="00777C52" w:rsidP="00777C52">
            <w:pPr>
              <w:spacing w:after="0" w:line="240" w:lineRule="auto"/>
              <w:rPr>
                <w:rFonts w:ascii="Calibri" w:eastAsia="Times New Roman" w:hAnsi="Calibri" w:cs="Calibri"/>
                <w:color w:val="000000"/>
                <w:lang w:eastAsia="es-AR"/>
              </w:rPr>
            </w:pPr>
          </w:p>
        </w:tc>
        <w:tc>
          <w:tcPr>
            <w:tcW w:w="506" w:type="pct"/>
            <w:vMerge/>
            <w:tcBorders>
              <w:top w:val="nil"/>
              <w:left w:val="nil"/>
              <w:bottom w:val="nil"/>
              <w:right w:val="nil"/>
            </w:tcBorders>
            <w:vAlign w:val="center"/>
            <w:hideMark/>
          </w:tcPr>
          <w:p w14:paraId="69785998" w14:textId="77777777" w:rsidR="00777C52" w:rsidRPr="009E1CC5" w:rsidRDefault="00777C52" w:rsidP="00777C52">
            <w:pPr>
              <w:spacing w:after="0" w:line="240" w:lineRule="auto"/>
              <w:rPr>
                <w:rFonts w:ascii="Calibri" w:eastAsia="Times New Roman" w:hAnsi="Calibri" w:cs="Calibri"/>
                <w:color w:val="000000"/>
                <w:lang w:eastAsia="es-AR"/>
              </w:rPr>
            </w:pPr>
          </w:p>
        </w:tc>
      </w:tr>
    </w:tbl>
    <w:p w14:paraId="5723E98B" w14:textId="31C94992" w:rsidR="009E1CC5" w:rsidRPr="00096D6F" w:rsidRDefault="008D1B87" w:rsidP="00777C52">
      <w:pPr>
        <w:jc w:val="center"/>
        <w:rPr>
          <w:rFonts w:ascii="Arial" w:hAnsi="Arial" w:cs="Arial"/>
          <w:sz w:val="24"/>
          <w:szCs w:val="24"/>
          <w:shd w:val="clear" w:color="auto" w:fill="FFFFFF"/>
        </w:rPr>
      </w:pPr>
      <w:r w:rsidRPr="00096D6F">
        <w:rPr>
          <w:noProof/>
          <w:sz w:val="24"/>
          <w:szCs w:val="24"/>
          <w:lang w:eastAsia="es-AR"/>
        </w:rPr>
        <w:drawing>
          <wp:anchor distT="0" distB="0" distL="114300" distR="114300" simplePos="0" relativeHeight="251650048" behindDoc="0" locked="0" layoutInCell="1" allowOverlap="1" wp14:anchorId="234F2DCD" wp14:editId="72F30DB8">
            <wp:simplePos x="0" y="0"/>
            <wp:positionH relativeFrom="column">
              <wp:posOffset>460375</wp:posOffset>
            </wp:positionH>
            <wp:positionV relativeFrom="paragraph">
              <wp:posOffset>2250440</wp:posOffset>
            </wp:positionV>
            <wp:extent cx="4616450" cy="2066925"/>
            <wp:effectExtent l="0" t="0" r="0" b="0"/>
            <wp:wrapSquare wrapText="bothSides"/>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450" cy="2066925"/>
                    </a:xfrm>
                    <a:prstGeom prst="rect">
                      <a:avLst/>
                    </a:prstGeom>
                    <a:noFill/>
                    <a:extLst/>
                  </pic:spPr>
                </pic:pic>
              </a:graphicData>
            </a:graphic>
          </wp:anchor>
        </w:drawing>
      </w:r>
      <w:r w:rsidR="005D6619" w:rsidRPr="00096D6F">
        <w:rPr>
          <w:rFonts w:ascii="Arial" w:hAnsi="Arial" w:cs="Arial"/>
          <w:b/>
          <w:sz w:val="24"/>
          <w:szCs w:val="24"/>
          <w:shd w:val="clear" w:color="auto" w:fill="FFFFFF"/>
        </w:rPr>
        <w:t xml:space="preserve">Cuadro </w:t>
      </w:r>
      <w:r w:rsidR="00E81EE0" w:rsidRPr="00096D6F">
        <w:rPr>
          <w:rFonts w:ascii="Arial" w:hAnsi="Arial" w:cs="Arial"/>
          <w:b/>
          <w:sz w:val="24"/>
          <w:szCs w:val="24"/>
          <w:shd w:val="clear" w:color="auto" w:fill="FFFFFF"/>
        </w:rPr>
        <w:t>3</w:t>
      </w:r>
      <w:r w:rsidR="005D6619" w:rsidRPr="00096D6F">
        <w:rPr>
          <w:rFonts w:ascii="Arial" w:hAnsi="Arial" w:cs="Arial"/>
          <w:b/>
          <w:sz w:val="24"/>
          <w:szCs w:val="24"/>
          <w:shd w:val="clear" w:color="auto" w:fill="FFFFFF"/>
        </w:rPr>
        <w:t xml:space="preserve">. </w:t>
      </w:r>
      <w:r w:rsidR="009E1CC5" w:rsidRPr="00096D6F">
        <w:rPr>
          <w:rFonts w:ascii="Arial" w:hAnsi="Arial" w:cs="Arial"/>
          <w:sz w:val="24"/>
          <w:szCs w:val="24"/>
          <w:shd w:val="clear" w:color="auto" w:fill="FFFFFF"/>
        </w:rPr>
        <w:t>Estadísticos descriptivos para alzada (cm) en los días 7 y 14 de tratamiento de las TVANT.</w:t>
      </w:r>
    </w:p>
    <w:p w14:paraId="17C35AD5" w14:textId="1ED02287" w:rsidR="00777C52" w:rsidRDefault="00777C52" w:rsidP="00BB281B">
      <w:pPr>
        <w:jc w:val="center"/>
        <w:rPr>
          <w:rFonts w:ascii="Arial" w:hAnsi="Arial" w:cs="Arial"/>
          <w:b/>
          <w:sz w:val="24"/>
          <w:szCs w:val="24"/>
          <w:shd w:val="clear" w:color="auto" w:fill="FFFFFF"/>
        </w:rPr>
      </w:pPr>
    </w:p>
    <w:p w14:paraId="3C804EFB" w14:textId="77777777" w:rsidR="00777C52" w:rsidRDefault="00777C52" w:rsidP="00BB281B">
      <w:pPr>
        <w:jc w:val="center"/>
        <w:rPr>
          <w:rFonts w:ascii="Arial" w:hAnsi="Arial" w:cs="Arial"/>
          <w:b/>
          <w:sz w:val="24"/>
          <w:szCs w:val="24"/>
          <w:shd w:val="clear" w:color="auto" w:fill="FFFFFF"/>
        </w:rPr>
      </w:pPr>
    </w:p>
    <w:p w14:paraId="2162D677" w14:textId="77777777" w:rsidR="00777C52" w:rsidRDefault="00777C52" w:rsidP="00BB281B">
      <w:pPr>
        <w:jc w:val="center"/>
        <w:rPr>
          <w:rFonts w:ascii="Arial" w:hAnsi="Arial" w:cs="Arial"/>
          <w:b/>
          <w:sz w:val="24"/>
          <w:szCs w:val="24"/>
          <w:shd w:val="clear" w:color="auto" w:fill="FFFFFF"/>
        </w:rPr>
      </w:pPr>
    </w:p>
    <w:p w14:paraId="67CA608E" w14:textId="77777777" w:rsidR="009E6D69" w:rsidRDefault="009E6D69" w:rsidP="00BB281B">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 </w:t>
      </w:r>
    </w:p>
    <w:p w14:paraId="59E712CF" w14:textId="77777777" w:rsidR="009E6D69" w:rsidRDefault="009E6D69" w:rsidP="00BB281B">
      <w:pPr>
        <w:jc w:val="center"/>
        <w:rPr>
          <w:rFonts w:ascii="Arial" w:hAnsi="Arial" w:cs="Arial"/>
          <w:b/>
          <w:sz w:val="24"/>
          <w:szCs w:val="24"/>
          <w:shd w:val="clear" w:color="auto" w:fill="FFFFFF"/>
        </w:rPr>
      </w:pPr>
    </w:p>
    <w:p w14:paraId="10C96645" w14:textId="77777777" w:rsidR="009E6D69" w:rsidRDefault="009E6D69" w:rsidP="00BB281B">
      <w:pPr>
        <w:jc w:val="center"/>
        <w:rPr>
          <w:rFonts w:ascii="Arial" w:hAnsi="Arial" w:cs="Arial"/>
          <w:b/>
          <w:sz w:val="24"/>
          <w:szCs w:val="24"/>
          <w:shd w:val="clear" w:color="auto" w:fill="FFFFFF"/>
        </w:rPr>
      </w:pPr>
    </w:p>
    <w:p w14:paraId="56CD19C5" w14:textId="24344DF6" w:rsidR="005D6619" w:rsidRPr="00096D6F" w:rsidRDefault="00B422E2" w:rsidP="008D1B87">
      <w:pPr>
        <w:jc w:val="center"/>
        <w:rPr>
          <w:rFonts w:ascii="Arial" w:hAnsi="Arial" w:cs="Arial"/>
          <w:sz w:val="24"/>
          <w:szCs w:val="24"/>
          <w:shd w:val="clear" w:color="auto" w:fill="FFFFFF"/>
        </w:rPr>
      </w:pPr>
      <w:r w:rsidRPr="00096D6F">
        <w:rPr>
          <w:rFonts w:ascii="Arial" w:hAnsi="Arial" w:cs="Arial"/>
          <w:b/>
          <w:sz w:val="24"/>
          <w:szCs w:val="24"/>
          <w:shd w:val="clear" w:color="auto" w:fill="FFFFFF"/>
        </w:rPr>
        <w:t>Figura 5</w:t>
      </w:r>
      <w:r w:rsidR="005D6619" w:rsidRPr="00096D6F">
        <w:rPr>
          <w:rFonts w:ascii="Arial" w:hAnsi="Arial" w:cs="Arial"/>
          <w:b/>
          <w:sz w:val="24"/>
          <w:szCs w:val="24"/>
          <w:shd w:val="clear" w:color="auto" w:fill="FFFFFF"/>
        </w:rPr>
        <w:t xml:space="preserve">. </w:t>
      </w:r>
      <w:r w:rsidR="0061607A" w:rsidRPr="00096D6F">
        <w:rPr>
          <w:rFonts w:ascii="Arial" w:hAnsi="Arial" w:cs="Arial"/>
          <w:sz w:val="24"/>
          <w:szCs w:val="24"/>
          <w:shd w:val="clear" w:color="auto" w:fill="FFFFFF"/>
        </w:rPr>
        <w:t>Box</w:t>
      </w:r>
      <w:r w:rsidR="00A0608E">
        <w:rPr>
          <w:rFonts w:ascii="Arial" w:hAnsi="Arial" w:cs="Arial"/>
          <w:sz w:val="24"/>
          <w:szCs w:val="24"/>
          <w:shd w:val="clear" w:color="auto" w:fill="FFFFFF"/>
        </w:rPr>
        <w:t xml:space="preserve"> </w:t>
      </w:r>
      <w:proofErr w:type="spellStart"/>
      <w:r w:rsidR="005D6619" w:rsidRPr="00096D6F">
        <w:rPr>
          <w:rFonts w:ascii="Arial" w:hAnsi="Arial" w:cs="Arial"/>
          <w:sz w:val="24"/>
          <w:szCs w:val="24"/>
          <w:shd w:val="clear" w:color="auto" w:fill="FFFFFF"/>
        </w:rPr>
        <w:t>plot</w:t>
      </w:r>
      <w:proofErr w:type="spellEnd"/>
      <w:r w:rsidR="00A442E3">
        <w:rPr>
          <w:rFonts w:ascii="Arial" w:hAnsi="Arial" w:cs="Arial"/>
          <w:sz w:val="24"/>
          <w:szCs w:val="24"/>
          <w:shd w:val="clear" w:color="auto" w:fill="FFFFFF"/>
        </w:rPr>
        <w:t xml:space="preserve"> </w:t>
      </w:r>
      <w:r w:rsidR="009E1CC5" w:rsidRPr="00096D6F">
        <w:rPr>
          <w:rFonts w:ascii="Arial" w:hAnsi="Arial" w:cs="Arial"/>
          <w:sz w:val="24"/>
          <w:szCs w:val="24"/>
          <w:shd w:val="clear" w:color="auto" w:fill="FFFFFF"/>
        </w:rPr>
        <w:t>para</w:t>
      </w:r>
      <w:r w:rsidR="005D6619" w:rsidRPr="00096D6F">
        <w:rPr>
          <w:rFonts w:ascii="Arial" w:hAnsi="Arial" w:cs="Arial"/>
          <w:sz w:val="24"/>
          <w:szCs w:val="24"/>
          <w:shd w:val="clear" w:color="auto" w:fill="FFFFFF"/>
        </w:rPr>
        <w:t xml:space="preserve"> alzada</w:t>
      </w:r>
      <w:r w:rsidR="00A442E3">
        <w:rPr>
          <w:rFonts w:ascii="Arial" w:hAnsi="Arial" w:cs="Arial"/>
          <w:sz w:val="24"/>
          <w:szCs w:val="24"/>
          <w:shd w:val="clear" w:color="auto" w:fill="FFFFFF"/>
        </w:rPr>
        <w:t xml:space="preserve"> </w:t>
      </w:r>
      <w:r w:rsidR="009E1CC5" w:rsidRPr="00096D6F">
        <w:rPr>
          <w:rFonts w:ascii="Arial" w:hAnsi="Arial" w:cs="Arial"/>
          <w:sz w:val="24"/>
          <w:szCs w:val="24"/>
          <w:shd w:val="clear" w:color="auto" w:fill="FFFFFF"/>
        </w:rPr>
        <w:t xml:space="preserve">(cm) </w:t>
      </w:r>
      <w:r w:rsidR="005D6619" w:rsidRPr="00096D6F">
        <w:rPr>
          <w:rFonts w:ascii="Arial" w:hAnsi="Arial" w:cs="Arial"/>
          <w:sz w:val="24"/>
          <w:szCs w:val="24"/>
          <w:shd w:val="clear" w:color="auto" w:fill="FFFFFF"/>
        </w:rPr>
        <w:t>al día 7 de tratamiento para machos y hembras 2014 y 2016.</w:t>
      </w:r>
    </w:p>
    <w:p w14:paraId="1562814C" w14:textId="77777777" w:rsidR="005D6619" w:rsidRDefault="005D6619" w:rsidP="005D6619">
      <w:pPr>
        <w:jc w:val="center"/>
        <w:rPr>
          <w:rFonts w:ascii="Arial" w:hAnsi="Arial" w:cs="Arial"/>
          <w:shd w:val="clear" w:color="auto" w:fill="FFFFFF"/>
        </w:rPr>
      </w:pPr>
      <w:r>
        <w:rPr>
          <w:noProof/>
          <w:lang w:eastAsia="es-AR"/>
        </w:rPr>
        <w:lastRenderedPageBreak/>
        <w:drawing>
          <wp:inline distT="0" distB="0" distL="0" distR="0" wp14:anchorId="2E39390F" wp14:editId="7F63F78E">
            <wp:extent cx="4615200" cy="2066305"/>
            <wp:effectExtent l="0" t="0" r="0"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5200" cy="2066305"/>
                    </a:xfrm>
                    <a:prstGeom prst="rect">
                      <a:avLst/>
                    </a:prstGeom>
                    <a:noFill/>
                    <a:extLst/>
                  </pic:spPr>
                </pic:pic>
              </a:graphicData>
            </a:graphic>
          </wp:inline>
        </w:drawing>
      </w:r>
    </w:p>
    <w:p w14:paraId="7F06F535" w14:textId="059F8A5F" w:rsidR="005D6619" w:rsidRPr="0045270D" w:rsidRDefault="00B422E2" w:rsidP="00651018">
      <w:pPr>
        <w:jc w:val="center"/>
        <w:rPr>
          <w:rFonts w:ascii="Arial" w:hAnsi="Arial" w:cs="Arial"/>
          <w:sz w:val="24"/>
          <w:szCs w:val="24"/>
          <w:shd w:val="clear" w:color="auto" w:fill="FFFFFF"/>
        </w:rPr>
      </w:pPr>
      <w:r w:rsidRPr="0045270D">
        <w:rPr>
          <w:rFonts w:ascii="Arial" w:hAnsi="Arial" w:cs="Arial"/>
          <w:b/>
          <w:sz w:val="24"/>
          <w:szCs w:val="24"/>
          <w:shd w:val="clear" w:color="auto" w:fill="FFFFFF"/>
        </w:rPr>
        <w:t>Figura 6</w:t>
      </w:r>
      <w:r w:rsidR="005D6619" w:rsidRPr="0045270D">
        <w:rPr>
          <w:rFonts w:ascii="Arial" w:hAnsi="Arial" w:cs="Arial"/>
          <w:b/>
          <w:sz w:val="24"/>
          <w:szCs w:val="24"/>
          <w:shd w:val="clear" w:color="auto" w:fill="FFFFFF"/>
        </w:rPr>
        <w:t xml:space="preserve">. </w:t>
      </w:r>
      <w:r w:rsidR="0061607A" w:rsidRPr="0045270D">
        <w:rPr>
          <w:rFonts w:ascii="Arial" w:hAnsi="Arial" w:cs="Arial"/>
          <w:sz w:val="24"/>
          <w:szCs w:val="24"/>
          <w:shd w:val="clear" w:color="auto" w:fill="FFFFFF"/>
        </w:rPr>
        <w:t>Box</w:t>
      </w:r>
      <w:r w:rsidR="00A0608E">
        <w:rPr>
          <w:rFonts w:ascii="Arial" w:hAnsi="Arial" w:cs="Arial"/>
          <w:sz w:val="24"/>
          <w:szCs w:val="24"/>
          <w:shd w:val="clear" w:color="auto" w:fill="FFFFFF"/>
        </w:rPr>
        <w:t xml:space="preserve"> </w:t>
      </w:r>
      <w:proofErr w:type="spellStart"/>
      <w:r w:rsidR="005D6619" w:rsidRPr="0045270D">
        <w:rPr>
          <w:rFonts w:ascii="Arial" w:hAnsi="Arial" w:cs="Arial"/>
          <w:sz w:val="24"/>
          <w:szCs w:val="24"/>
          <w:shd w:val="clear" w:color="auto" w:fill="FFFFFF"/>
        </w:rPr>
        <w:t>plot</w:t>
      </w:r>
      <w:proofErr w:type="spellEnd"/>
      <w:r w:rsidR="006C41D1">
        <w:rPr>
          <w:rFonts w:ascii="Arial" w:hAnsi="Arial" w:cs="Arial"/>
          <w:sz w:val="24"/>
          <w:szCs w:val="24"/>
          <w:shd w:val="clear" w:color="auto" w:fill="FFFFFF"/>
        </w:rPr>
        <w:t xml:space="preserve"> </w:t>
      </w:r>
      <w:r w:rsidR="009E1CC5" w:rsidRPr="0045270D">
        <w:rPr>
          <w:rFonts w:ascii="Arial" w:hAnsi="Arial" w:cs="Arial"/>
          <w:sz w:val="24"/>
          <w:szCs w:val="24"/>
          <w:shd w:val="clear" w:color="auto" w:fill="FFFFFF"/>
        </w:rPr>
        <w:t>para</w:t>
      </w:r>
      <w:r w:rsidR="005D6619" w:rsidRPr="0045270D">
        <w:rPr>
          <w:rFonts w:ascii="Arial" w:hAnsi="Arial" w:cs="Arial"/>
          <w:sz w:val="24"/>
          <w:szCs w:val="24"/>
          <w:shd w:val="clear" w:color="auto" w:fill="FFFFFF"/>
        </w:rPr>
        <w:t xml:space="preserve"> alzada </w:t>
      </w:r>
      <w:r w:rsidR="009E1CC5" w:rsidRPr="0045270D">
        <w:rPr>
          <w:rFonts w:ascii="Arial" w:hAnsi="Arial" w:cs="Arial"/>
          <w:sz w:val="24"/>
          <w:szCs w:val="24"/>
          <w:shd w:val="clear" w:color="auto" w:fill="FFFFFF"/>
        </w:rPr>
        <w:t xml:space="preserve">(cm) </w:t>
      </w:r>
      <w:r w:rsidR="005D6619" w:rsidRPr="0045270D">
        <w:rPr>
          <w:rFonts w:ascii="Arial" w:hAnsi="Arial" w:cs="Arial"/>
          <w:sz w:val="24"/>
          <w:szCs w:val="24"/>
          <w:shd w:val="clear" w:color="auto" w:fill="FFFFFF"/>
        </w:rPr>
        <w:t>al día 14 de tratamiento para machos y hembras 2014 y 2016.</w:t>
      </w:r>
    </w:p>
    <w:p w14:paraId="48F9DFB9" w14:textId="1CF124B4" w:rsidR="00FB1D85" w:rsidRPr="00EC5C6E" w:rsidRDefault="00404CF2" w:rsidP="009A13D3">
      <w:pPr>
        <w:jc w:val="both"/>
        <w:rPr>
          <w:rFonts w:ascii="Arial" w:hAnsi="Arial" w:cs="Arial"/>
          <w:sz w:val="24"/>
          <w:szCs w:val="24"/>
          <w:shd w:val="clear" w:color="auto" w:fill="FFFFFF"/>
        </w:rPr>
      </w:pPr>
      <w:r w:rsidRPr="00EC5C6E">
        <w:rPr>
          <w:rFonts w:ascii="Arial" w:hAnsi="Arial" w:cs="Arial"/>
          <w:sz w:val="24"/>
          <w:szCs w:val="24"/>
          <w:shd w:val="clear" w:color="auto" w:fill="FFFFFF"/>
        </w:rPr>
        <w:t>Se puede observar que los valores medios de alzada</w:t>
      </w:r>
      <w:r w:rsidR="003B468D" w:rsidRPr="00EC5C6E">
        <w:rPr>
          <w:rFonts w:ascii="Arial" w:hAnsi="Arial" w:cs="Arial"/>
          <w:sz w:val="24"/>
          <w:szCs w:val="24"/>
          <w:shd w:val="clear" w:color="auto" w:fill="FFFFFF"/>
        </w:rPr>
        <w:t xml:space="preserve"> al día 7</w:t>
      </w:r>
      <w:r w:rsidR="00F9418E" w:rsidRPr="00EC5C6E">
        <w:rPr>
          <w:rFonts w:ascii="Arial" w:hAnsi="Arial" w:cs="Arial"/>
          <w:sz w:val="24"/>
          <w:szCs w:val="24"/>
          <w:shd w:val="clear" w:color="auto" w:fill="FFFFFF"/>
        </w:rPr>
        <w:t xml:space="preserve"> de tratamiento</w:t>
      </w:r>
      <w:r w:rsidR="006C41D1">
        <w:rPr>
          <w:rFonts w:ascii="Arial" w:hAnsi="Arial" w:cs="Arial"/>
          <w:sz w:val="24"/>
          <w:szCs w:val="24"/>
          <w:shd w:val="clear" w:color="auto" w:fill="FFFFFF"/>
        </w:rPr>
        <w:t xml:space="preserve"> </w:t>
      </w:r>
      <w:r w:rsidR="003B468D" w:rsidRPr="00EC5C6E">
        <w:rPr>
          <w:rFonts w:ascii="Arial" w:hAnsi="Arial" w:cs="Arial"/>
          <w:sz w:val="24"/>
          <w:szCs w:val="24"/>
          <w:shd w:val="clear" w:color="auto" w:fill="FFFFFF"/>
        </w:rPr>
        <w:t xml:space="preserve">(Cuadro </w:t>
      </w:r>
      <w:r w:rsidR="0045270D">
        <w:rPr>
          <w:rFonts w:ascii="Arial" w:hAnsi="Arial" w:cs="Arial"/>
          <w:sz w:val="24"/>
          <w:szCs w:val="24"/>
          <w:shd w:val="clear" w:color="auto" w:fill="FFFFFF"/>
        </w:rPr>
        <w:t>3</w:t>
      </w:r>
      <w:r w:rsidR="00396489" w:rsidRPr="00EC5C6E">
        <w:rPr>
          <w:rFonts w:ascii="Arial" w:hAnsi="Arial" w:cs="Arial"/>
          <w:sz w:val="24"/>
          <w:szCs w:val="24"/>
          <w:shd w:val="clear" w:color="auto" w:fill="FFFFFF"/>
        </w:rPr>
        <w:t xml:space="preserve">) </w:t>
      </w:r>
      <w:r w:rsidR="006C41D1">
        <w:rPr>
          <w:rFonts w:ascii="Arial" w:hAnsi="Arial" w:cs="Arial"/>
          <w:sz w:val="24"/>
          <w:szCs w:val="24"/>
          <w:shd w:val="clear" w:color="auto" w:fill="FFFFFF"/>
        </w:rPr>
        <w:t>tuvieron</w:t>
      </w:r>
      <w:r w:rsidR="00F9418E" w:rsidRPr="00EC5C6E">
        <w:rPr>
          <w:rFonts w:ascii="Arial" w:hAnsi="Arial" w:cs="Arial"/>
          <w:sz w:val="24"/>
          <w:szCs w:val="24"/>
          <w:shd w:val="clear" w:color="auto" w:fill="FFFFFF"/>
        </w:rPr>
        <w:t xml:space="preserve"> una </w:t>
      </w:r>
      <w:r w:rsidR="000118EE">
        <w:rPr>
          <w:rFonts w:ascii="Arial" w:hAnsi="Arial" w:cs="Arial"/>
          <w:sz w:val="24"/>
          <w:szCs w:val="24"/>
          <w:shd w:val="clear" w:color="auto" w:fill="FFFFFF"/>
        </w:rPr>
        <w:t xml:space="preserve">tendencia </w:t>
      </w:r>
      <w:r w:rsidR="00F9418E" w:rsidRPr="00EC5C6E">
        <w:rPr>
          <w:rFonts w:ascii="Arial" w:hAnsi="Arial" w:cs="Arial"/>
          <w:sz w:val="24"/>
          <w:szCs w:val="24"/>
          <w:shd w:val="clear" w:color="auto" w:fill="FFFFFF"/>
        </w:rPr>
        <w:t>sim</w:t>
      </w:r>
      <w:r w:rsidR="000459F7">
        <w:rPr>
          <w:rFonts w:ascii="Arial" w:hAnsi="Arial" w:cs="Arial"/>
          <w:sz w:val="24"/>
          <w:szCs w:val="24"/>
          <w:shd w:val="clear" w:color="auto" w:fill="FFFFFF"/>
        </w:rPr>
        <w:t>ilar para los machos 2014 y 2016</w:t>
      </w:r>
      <w:r w:rsidR="00F9418E" w:rsidRPr="00EC5C6E">
        <w:rPr>
          <w:rFonts w:ascii="Arial" w:hAnsi="Arial" w:cs="Arial"/>
          <w:sz w:val="24"/>
          <w:szCs w:val="24"/>
          <w:shd w:val="clear" w:color="auto" w:fill="FFFFFF"/>
        </w:rPr>
        <w:t xml:space="preserve"> y las hembras 2016</w:t>
      </w:r>
      <w:r w:rsidR="00BD5686">
        <w:rPr>
          <w:rFonts w:ascii="Arial" w:hAnsi="Arial" w:cs="Arial"/>
          <w:sz w:val="24"/>
          <w:szCs w:val="24"/>
          <w:shd w:val="clear" w:color="auto" w:fill="FFFFFF"/>
        </w:rPr>
        <w:t>.</w:t>
      </w:r>
      <w:r w:rsidR="006C41D1">
        <w:rPr>
          <w:rFonts w:ascii="Arial" w:hAnsi="Arial" w:cs="Arial"/>
          <w:sz w:val="24"/>
          <w:szCs w:val="24"/>
          <w:shd w:val="clear" w:color="auto" w:fill="FFFFFF"/>
        </w:rPr>
        <w:t xml:space="preserve"> </w:t>
      </w:r>
      <w:r w:rsidR="00BD5686">
        <w:rPr>
          <w:rFonts w:ascii="Arial" w:hAnsi="Arial" w:cs="Arial"/>
          <w:sz w:val="24"/>
          <w:szCs w:val="24"/>
          <w:shd w:val="clear" w:color="auto" w:fill="FFFFFF"/>
        </w:rPr>
        <w:t>Sin embargo, para el año</w:t>
      </w:r>
      <w:r w:rsidR="00F9418E" w:rsidRPr="00EC5C6E">
        <w:rPr>
          <w:rFonts w:ascii="Arial" w:hAnsi="Arial" w:cs="Arial"/>
          <w:sz w:val="24"/>
          <w:szCs w:val="24"/>
          <w:shd w:val="clear" w:color="auto" w:fill="FFFFFF"/>
        </w:rPr>
        <w:t xml:space="preserve"> 2014</w:t>
      </w:r>
      <w:r w:rsidR="00BD5686">
        <w:rPr>
          <w:rFonts w:ascii="Arial" w:hAnsi="Arial" w:cs="Arial"/>
          <w:sz w:val="24"/>
          <w:szCs w:val="24"/>
          <w:shd w:val="clear" w:color="auto" w:fill="FFFFFF"/>
        </w:rPr>
        <w:t xml:space="preserve"> las hembras</w:t>
      </w:r>
      <w:r w:rsidR="006C41D1">
        <w:rPr>
          <w:rFonts w:ascii="Arial" w:hAnsi="Arial" w:cs="Arial"/>
          <w:sz w:val="24"/>
          <w:szCs w:val="24"/>
          <w:shd w:val="clear" w:color="auto" w:fill="FFFFFF"/>
        </w:rPr>
        <w:t xml:space="preserve"> presentaron</w:t>
      </w:r>
      <w:r w:rsidR="00F9418E" w:rsidRPr="00EC5C6E">
        <w:rPr>
          <w:rFonts w:ascii="Arial" w:hAnsi="Arial" w:cs="Arial"/>
          <w:sz w:val="24"/>
          <w:szCs w:val="24"/>
          <w:shd w:val="clear" w:color="auto" w:fill="FFFFFF"/>
        </w:rPr>
        <w:t xml:space="preserve"> un va</w:t>
      </w:r>
      <w:r w:rsidR="000459F7">
        <w:rPr>
          <w:rFonts w:ascii="Arial" w:hAnsi="Arial" w:cs="Arial"/>
          <w:sz w:val="24"/>
          <w:szCs w:val="24"/>
          <w:shd w:val="clear" w:color="auto" w:fill="FFFFFF"/>
        </w:rPr>
        <w:t>lor de alzada más alto</w:t>
      </w:r>
      <w:r w:rsidR="00F9418E" w:rsidRPr="00EC5C6E">
        <w:rPr>
          <w:rFonts w:ascii="Arial" w:hAnsi="Arial" w:cs="Arial"/>
          <w:sz w:val="24"/>
          <w:szCs w:val="24"/>
          <w:shd w:val="clear" w:color="auto" w:fill="FFFFFF"/>
        </w:rPr>
        <w:t>.</w:t>
      </w:r>
      <w:r w:rsidR="000459F7">
        <w:rPr>
          <w:rFonts w:ascii="Arial" w:hAnsi="Arial" w:cs="Arial"/>
          <w:sz w:val="24"/>
          <w:szCs w:val="24"/>
          <w:shd w:val="clear" w:color="auto" w:fill="FFFFFF"/>
        </w:rPr>
        <w:t xml:space="preserve"> La media</w:t>
      </w:r>
      <w:r w:rsidR="002372E0">
        <w:rPr>
          <w:rFonts w:ascii="Arial" w:hAnsi="Arial" w:cs="Arial"/>
          <w:sz w:val="24"/>
          <w:szCs w:val="24"/>
          <w:shd w:val="clear" w:color="auto" w:fill="FFFFFF"/>
        </w:rPr>
        <w:t>,</w:t>
      </w:r>
      <w:r w:rsidR="000459F7">
        <w:rPr>
          <w:rFonts w:ascii="Arial" w:hAnsi="Arial" w:cs="Arial"/>
          <w:sz w:val="24"/>
          <w:szCs w:val="24"/>
          <w:shd w:val="clear" w:color="auto" w:fill="FFFFFF"/>
        </w:rPr>
        <w:t xml:space="preserve"> independientemente del sexo</w:t>
      </w:r>
      <w:r w:rsidR="002372E0">
        <w:rPr>
          <w:rFonts w:ascii="Arial" w:hAnsi="Arial" w:cs="Arial"/>
          <w:sz w:val="24"/>
          <w:szCs w:val="24"/>
          <w:shd w:val="clear" w:color="auto" w:fill="FFFFFF"/>
        </w:rPr>
        <w:t>,</w:t>
      </w:r>
      <w:r w:rsidR="00A0608E">
        <w:rPr>
          <w:rFonts w:ascii="Arial" w:hAnsi="Arial" w:cs="Arial"/>
          <w:sz w:val="24"/>
          <w:szCs w:val="24"/>
          <w:shd w:val="clear" w:color="auto" w:fill="FFFFFF"/>
        </w:rPr>
        <w:t xml:space="preserve"> </w:t>
      </w:r>
      <w:r w:rsidR="00BD5686">
        <w:rPr>
          <w:rFonts w:ascii="Arial" w:hAnsi="Arial" w:cs="Arial"/>
          <w:sz w:val="24"/>
          <w:szCs w:val="24"/>
          <w:shd w:val="clear" w:color="auto" w:fill="FFFFFF"/>
        </w:rPr>
        <w:t>fue</w:t>
      </w:r>
      <w:r w:rsidR="000459F7">
        <w:rPr>
          <w:rFonts w:ascii="Arial" w:hAnsi="Arial" w:cs="Arial"/>
          <w:sz w:val="24"/>
          <w:szCs w:val="24"/>
          <w:shd w:val="clear" w:color="auto" w:fill="FFFFFF"/>
        </w:rPr>
        <w:t xml:space="preserve"> más</w:t>
      </w:r>
      <w:r w:rsidR="00C853A0">
        <w:rPr>
          <w:rFonts w:ascii="Arial" w:hAnsi="Arial" w:cs="Arial"/>
          <w:sz w:val="24"/>
          <w:szCs w:val="24"/>
          <w:shd w:val="clear" w:color="auto" w:fill="FFFFFF"/>
        </w:rPr>
        <w:t xml:space="preserve"> variable</w:t>
      </w:r>
      <w:r w:rsidR="002372E0">
        <w:rPr>
          <w:rFonts w:ascii="Arial" w:hAnsi="Arial" w:cs="Arial"/>
          <w:sz w:val="24"/>
          <w:szCs w:val="24"/>
          <w:shd w:val="clear" w:color="auto" w:fill="FFFFFF"/>
        </w:rPr>
        <w:t xml:space="preserve"> en el año 2016.</w:t>
      </w:r>
      <w:r w:rsidR="00F9418E" w:rsidRPr="00EC5C6E">
        <w:rPr>
          <w:rFonts w:ascii="Arial" w:hAnsi="Arial" w:cs="Arial"/>
          <w:sz w:val="24"/>
          <w:szCs w:val="24"/>
          <w:shd w:val="clear" w:color="auto" w:fill="FFFFFF"/>
        </w:rPr>
        <w:t xml:space="preserve"> Los valores máximos y mínimos se </w:t>
      </w:r>
      <w:r w:rsidR="00BD5686">
        <w:rPr>
          <w:rFonts w:ascii="Arial" w:hAnsi="Arial" w:cs="Arial"/>
          <w:sz w:val="24"/>
          <w:szCs w:val="24"/>
          <w:shd w:val="clear" w:color="auto" w:fill="FFFFFF"/>
        </w:rPr>
        <w:t>encontraron</w:t>
      </w:r>
      <w:r w:rsidR="00F9418E" w:rsidRPr="00EC5C6E">
        <w:rPr>
          <w:rFonts w:ascii="Arial" w:hAnsi="Arial" w:cs="Arial"/>
          <w:sz w:val="24"/>
          <w:szCs w:val="24"/>
          <w:shd w:val="clear" w:color="auto" w:fill="FFFFFF"/>
        </w:rPr>
        <w:t xml:space="preserve"> ampliamente distantes </w:t>
      </w:r>
      <w:r w:rsidR="00C853A0">
        <w:rPr>
          <w:rFonts w:ascii="Arial" w:hAnsi="Arial" w:cs="Arial"/>
          <w:sz w:val="24"/>
          <w:szCs w:val="24"/>
          <w:shd w:val="clear" w:color="auto" w:fill="FFFFFF"/>
        </w:rPr>
        <w:t xml:space="preserve">para hembras 2014 y 2016 </w:t>
      </w:r>
      <w:r w:rsidR="00BD5686">
        <w:rPr>
          <w:rFonts w:ascii="Arial" w:hAnsi="Arial" w:cs="Arial"/>
          <w:sz w:val="24"/>
          <w:szCs w:val="24"/>
          <w:shd w:val="clear" w:color="auto" w:fill="FFFFFF"/>
        </w:rPr>
        <w:t>marcando diferencias en un</w:t>
      </w:r>
      <w:r w:rsidR="00C853A0">
        <w:rPr>
          <w:rFonts w:ascii="Arial" w:hAnsi="Arial" w:cs="Arial"/>
          <w:sz w:val="24"/>
          <w:szCs w:val="24"/>
          <w:shd w:val="clear" w:color="auto" w:fill="FFFFFF"/>
        </w:rPr>
        <w:t xml:space="preserve"> rango</w:t>
      </w:r>
      <w:r w:rsidR="00A0608E">
        <w:rPr>
          <w:rFonts w:ascii="Arial" w:hAnsi="Arial" w:cs="Arial"/>
          <w:sz w:val="24"/>
          <w:szCs w:val="24"/>
          <w:shd w:val="clear" w:color="auto" w:fill="FFFFFF"/>
        </w:rPr>
        <w:t xml:space="preserve"> </w:t>
      </w:r>
      <w:r w:rsidR="00C853A0">
        <w:rPr>
          <w:rFonts w:ascii="Arial" w:hAnsi="Arial" w:cs="Arial"/>
          <w:sz w:val="24"/>
          <w:szCs w:val="24"/>
          <w:shd w:val="clear" w:color="auto" w:fill="FFFFFF"/>
        </w:rPr>
        <w:t>de 6 y 36</w:t>
      </w:r>
      <w:r w:rsidR="00F9418E" w:rsidRPr="00EC5C6E">
        <w:rPr>
          <w:rFonts w:ascii="Arial" w:hAnsi="Arial" w:cs="Arial"/>
          <w:sz w:val="24"/>
          <w:szCs w:val="24"/>
          <w:shd w:val="clear" w:color="auto" w:fill="FFFFFF"/>
        </w:rPr>
        <w:t xml:space="preserve"> centímetros respectivamente. Para los machos, </w:t>
      </w:r>
      <w:r w:rsidR="00365E23" w:rsidRPr="00EC5C6E">
        <w:rPr>
          <w:rFonts w:ascii="Arial" w:hAnsi="Arial" w:cs="Arial"/>
          <w:sz w:val="24"/>
          <w:szCs w:val="24"/>
          <w:shd w:val="clear" w:color="auto" w:fill="FFFFFF"/>
        </w:rPr>
        <w:t xml:space="preserve">la diferencia entre los valores </w:t>
      </w:r>
      <w:r w:rsidR="00F9418E" w:rsidRPr="00EC5C6E">
        <w:rPr>
          <w:rFonts w:ascii="Arial" w:hAnsi="Arial" w:cs="Arial"/>
          <w:sz w:val="24"/>
          <w:szCs w:val="24"/>
          <w:shd w:val="clear" w:color="auto" w:fill="FFFFFF"/>
        </w:rPr>
        <w:t>máx</w:t>
      </w:r>
      <w:r w:rsidR="00BC7A43" w:rsidRPr="00EC5C6E">
        <w:rPr>
          <w:rFonts w:ascii="Arial" w:hAnsi="Arial" w:cs="Arial"/>
          <w:sz w:val="24"/>
          <w:szCs w:val="24"/>
          <w:shd w:val="clear" w:color="auto" w:fill="FFFFFF"/>
        </w:rPr>
        <w:t>imos y mínimos</w:t>
      </w:r>
      <w:r w:rsidR="00C853A0">
        <w:rPr>
          <w:rFonts w:ascii="Arial" w:hAnsi="Arial" w:cs="Arial"/>
          <w:sz w:val="24"/>
          <w:szCs w:val="24"/>
          <w:shd w:val="clear" w:color="auto" w:fill="FFFFFF"/>
        </w:rPr>
        <w:t xml:space="preserve"> de los años 2014 y 2016</w:t>
      </w:r>
      <w:r w:rsidR="00881679">
        <w:rPr>
          <w:rFonts w:ascii="Arial" w:hAnsi="Arial" w:cs="Arial"/>
          <w:sz w:val="24"/>
          <w:szCs w:val="24"/>
          <w:shd w:val="clear" w:color="auto" w:fill="FFFFFF"/>
        </w:rPr>
        <w:t xml:space="preserve"> </w:t>
      </w:r>
      <w:r w:rsidR="00C853A0">
        <w:rPr>
          <w:rFonts w:ascii="Arial" w:hAnsi="Arial" w:cs="Arial"/>
          <w:sz w:val="24"/>
          <w:szCs w:val="24"/>
          <w:shd w:val="clear" w:color="auto" w:fill="FFFFFF"/>
        </w:rPr>
        <w:t>tendió</w:t>
      </w:r>
      <w:r w:rsidR="00365E23" w:rsidRPr="00EC5C6E">
        <w:rPr>
          <w:rFonts w:ascii="Arial" w:hAnsi="Arial" w:cs="Arial"/>
          <w:sz w:val="24"/>
          <w:szCs w:val="24"/>
          <w:shd w:val="clear" w:color="auto" w:fill="FFFFFF"/>
        </w:rPr>
        <w:t xml:space="preserve"> a</w:t>
      </w:r>
      <w:r w:rsidR="00F9418E" w:rsidRPr="00EC5C6E">
        <w:rPr>
          <w:rFonts w:ascii="Arial" w:hAnsi="Arial" w:cs="Arial"/>
          <w:sz w:val="24"/>
          <w:szCs w:val="24"/>
          <w:shd w:val="clear" w:color="auto" w:fill="FFFFFF"/>
        </w:rPr>
        <w:t xml:space="preserve"> ser menos varia</w:t>
      </w:r>
      <w:r w:rsidR="00C853A0">
        <w:rPr>
          <w:rFonts w:ascii="Arial" w:hAnsi="Arial" w:cs="Arial"/>
          <w:sz w:val="24"/>
          <w:szCs w:val="24"/>
          <w:shd w:val="clear" w:color="auto" w:fill="FFFFFF"/>
        </w:rPr>
        <w:t>ble que en las hembras. Siendo</w:t>
      </w:r>
      <w:r w:rsidR="00C27E88">
        <w:rPr>
          <w:rFonts w:ascii="Arial" w:hAnsi="Arial" w:cs="Arial"/>
          <w:sz w:val="24"/>
          <w:szCs w:val="24"/>
          <w:shd w:val="clear" w:color="auto" w:fill="FFFFFF"/>
        </w:rPr>
        <w:t xml:space="preserve"> 12 cm </w:t>
      </w:r>
      <w:r w:rsidR="00C853A0">
        <w:rPr>
          <w:rFonts w:ascii="Arial" w:hAnsi="Arial" w:cs="Arial"/>
          <w:sz w:val="24"/>
          <w:szCs w:val="24"/>
          <w:shd w:val="clear" w:color="auto" w:fill="FFFFFF"/>
        </w:rPr>
        <w:t>y 22</w:t>
      </w:r>
      <w:r w:rsidR="006C41D1">
        <w:rPr>
          <w:rFonts w:ascii="Arial" w:hAnsi="Arial" w:cs="Arial"/>
          <w:sz w:val="24"/>
          <w:szCs w:val="24"/>
          <w:shd w:val="clear" w:color="auto" w:fill="FFFFFF"/>
        </w:rPr>
        <w:t xml:space="preserve"> </w:t>
      </w:r>
      <w:r w:rsidR="00C853A0">
        <w:rPr>
          <w:rFonts w:ascii="Arial" w:hAnsi="Arial" w:cs="Arial"/>
          <w:sz w:val="24"/>
          <w:szCs w:val="24"/>
          <w:shd w:val="clear" w:color="auto" w:fill="FFFFFF"/>
        </w:rPr>
        <w:t>cm</w:t>
      </w:r>
      <w:r w:rsidR="006C41D1">
        <w:rPr>
          <w:rFonts w:ascii="Arial" w:hAnsi="Arial" w:cs="Arial"/>
          <w:sz w:val="24"/>
          <w:szCs w:val="24"/>
          <w:shd w:val="clear" w:color="auto" w:fill="FFFFFF"/>
        </w:rPr>
        <w:t xml:space="preserve"> </w:t>
      </w:r>
      <w:r w:rsidR="00C853A0">
        <w:rPr>
          <w:rFonts w:ascii="Arial" w:hAnsi="Arial" w:cs="Arial"/>
          <w:sz w:val="24"/>
          <w:szCs w:val="24"/>
          <w:shd w:val="clear" w:color="auto" w:fill="FFFFFF"/>
        </w:rPr>
        <w:t>respectivamente.</w:t>
      </w:r>
    </w:p>
    <w:p w14:paraId="3508A495" w14:textId="7D6FA39F" w:rsidR="003D3BFA" w:rsidRPr="00EC5C6E" w:rsidRDefault="003B468D" w:rsidP="009A13D3">
      <w:pPr>
        <w:jc w:val="both"/>
        <w:rPr>
          <w:rFonts w:ascii="Arial" w:hAnsi="Arial" w:cs="Arial"/>
          <w:sz w:val="24"/>
          <w:szCs w:val="24"/>
          <w:shd w:val="clear" w:color="auto" w:fill="FFFFFF"/>
        </w:rPr>
      </w:pPr>
      <w:r w:rsidRPr="00EC5C6E">
        <w:rPr>
          <w:rFonts w:ascii="Arial" w:hAnsi="Arial" w:cs="Arial"/>
          <w:sz w:val="24"/>
          <w:szCs w:val="24"/>
          <w:shd w:val="clear" w:color="auto" w:fill="FFFFFF"/>
        </w:rPr>
        <w:t xml:space="preserve">También se puede ver al día 14 de tratamiento (Cuadro </w:t>
      </w:r>
      <w:r w:rsidR="003766D6">
        <w:rPr>
          <w:rFonts w:ascii="Arial" w:hAnsi="Arial" w:cs="Arial"/>
          <w:sz w:val="24"/>
          <w:szCs w:val="24"/>
          <w:shd w:val="clear" w:color="auto" w:fill="FFFFFF"/>
        </w:rPr>
        <w:t>3</w:t>
      </w:r>
      <w:r w:rsidRPr="00EC5C6E">
        <w:rPr>
          <w:rFonts w:ascii="Arial" w:hAnsi="Arial" w:cs="Arial"/>
          <w:sz w:val="24"/>
          <w:szCs w:val="24"/>
          <w:shd w:val="clear" w:color="auto" w:fill="FFFFFF"/>
        </w:rPr>
        <w:t>)</w:t>
      </w:r>
      <w:r w:rsidR="003D3BFA" w:rsidRPr="00EC5C6E">
        <w:rPr>
          <w:rFonts w:ascii="Arial" w:hAnsi="Arial" w:cs="Arial"/>
          <w:sz w:val="24"/>
          <w:szCs w:val="24"/>
          <w:shd w:val="clear" w:color="auto" w:fill="FFFFFF"/>
        </w:rPr>
        <w:t xml:space="preserve"> la misma tendencia sobre los valores medios de las hembras 2014</w:t>
      </w:r>
      <w:r w:rsidRPr="00EC5C6E">
        <w:rPr>
          <w:rFonts w:ascii="Arial" w:hAnsi="Arial" w:cs="Arial"/>
          <w:sz w:val="24"/>
          <w:szCs w:val="24"/>
          <w:shd w:val="clear" w:color="auto" w:fill="FFFFFF"/>
        </w:rPr>
        <w:t xml:space="preserve"> respecto a los demás</w:t>
      </w:r>
      <w:r w:rsidR="00881679">
        <w:rPr>
          <w:rFonts w:ascii="Arial" w:hAnsi="Arial" w:cs="Arial"/>
          <w:sz w:val="24"/>
          <w:szCs w:val="24"/>
          <w:shd w:val="clear" w:color="auto" w:fill="FFFFFF"/>
        </w:rPr>
        <w:t>, en ese año</w:t>
      </w:r>
      <w:r w:rsidRPr="00EC5C6E">
        <w:rPr>
          <w:rFonts w:ascii="Arial" w:hAnsi="Arial" w:cs="Arial"/>
          <w:sz w:val="24"/>
          <w:szCs w:val="24"/>
          <w:shd w:val="clear" w:color="auto" w:fill="FFFFFF"/>
        </w:rPr>
        <w:t>,</w:t>
      </w:r>
      <w:r w:rsidR="003D3BFA" w:rsidRPr="00EC5C6E">
        <w:rPr>
          <w:rFonts w:ascii="Arial" w:hAnsi="Arial" w:cs="Arial"/>
          <w:sz w:val="24"/>
          <w:szCs w:val="24"/>
          <w:shd w:val="clear" w:color="auto" w:fill="FFFFFF"/>
        </w:rPr>
        <w:t xml:space="preserve"> sigue manteniéndose mayor. Los valores medios de los machos 2014 y 2016 y las hembras 2016 </w:t>
      </w:r>
      <w:r w:rsidR="00C27E88" w:rsidRPr="00625799">
        <w:rPr>
          <w:rFonts w:ascii="Arial" w:hAnsi="Arial" w:cs="Arial"/>
          <w:sz w:val="24"/>
          <w:szCs w:val="24"/>
          <w:shd w:val="clear" w:color="auto" w:fill="FFFFFF"/>
        </w:rPr>
        <w:t>tendieron</w:t>
      </w:r>
      <w:r w:rsidR="003D3BFA" w:rsidRPr="00EC5C6E">
        <w:rPr>
          <w:rFonts w:ascii="Arial" w:hAnsi="Arial" w:cs="Arial"/>
          <w:sz w:val="24"/>
          <w:szCs w:val="24"/>
          <w:shd w:val="clear" w:color="auto" w:fill="FFFFFF"/>
        </w:rPr>
        <w:t xml:space="preserve"> a presentars</w:t>
      </w:r>
      <w:r w:rsidR="00C27E88">
        <w:rPr>
          <w:rFonts w:ascii="Arial" w:hAnsi="Arial" w:cs="Arial"/>
          <w:sz w:val="24"/>
          <w:szCs w:val="24"/>
          <w:shd w:val="clear" w:color="auto" w:fill="FFFFFF"/>
        </w:rPr>
        <w:t>e</w:t>
      </w:r>
      <w:r w:rsidR="003D3BFA" w:rsidRPr="00EC5C6E">
        <w:rPr>
          <w:rFonts w:ascii="Arial" w:hAnsi="Arial" w:cs="Arial"/>
          <w:sz w:val="24"/>
          <w:szCs w:val="24"/>
          <w:shd w:val="clear" w:color="auto" w:fill="FFFFFF"/>
        </w:rPr>
        <w:t xml:space="preserve"> más homogéneos que al día 7, disminuyendo el error est</w:t>
      </w:r>
      <w:r w:rsidR="003D0839">
        <w:rPr>
          <w:rFonts w:ascii="Arial" w:hAnsi="Arial" w:cs="Arial"/>
          <w:sz w:val="24"/>
          <w:szCs w:val="24"/>
          <w:shd w:val="clear" w:color="auto" w:fill="FFFFFF"/>
        </w:rPr>
        <w:t>ándar para todas las mediciones; aunque s</w:t>
      </w:r>
      <w:r w:rsidR="00C27E88">
        <w:rPr>
          <w:rFonts w:ascii="Arial" w:hAnsi="Arial" w:cs="Arial"/>
          <w:sz w:val="24"/>
          <w:szCs w:val="24"/>
          <w:shd w:val="clear" w:color="auto" w:fill="FFFFFF"/>
        </w:rPr>
        <w:t>e registró un aumento</w:t>
      </w:r>
      <w:r w:rsidR="00A0608E">
        <w:rPr>
          <w:rFonts w:ascii="Arial" w:hAnsi="Arial" w:cs="Arial"/>
          <w:sz w:val="24"/>
          <w:szCs w:val="24"/>
          <w:shd w:val="clear" w:color="auto" w:fill="FFFFFF"/>
        </w:rPr>
        <w:t xml:space="preserve"> </w:t>
      </w:r>
      <w:r w:rsidR="00C27E88">
        <w:rPr>
          <w:rFonts w:ascii="Arial" w:hAnsi="Arial" w:cs="Arial"/>
          <w:sz w:val="24"/>
          <w:szCs w:val="24"/>
          <w:shd w:val="clear" w:color="auto" w:fill="FFFFFF"/>
        </w:rPr>
        <w:t>de la variabilidad</w:t>
      </w:r>
      <w:r w:rsidR="00A0608E">
        <w:rPr>
          <w:rFonts w:ascii="Arial" w:hAnsi="Arial" w:cs="Arial"/>
          <w:sz w:val="24"/>
          <w:szCs w:val="24"/>
          <w:shd w:val="clear" w:color="auto" w:fill="FFFFFF"/>
        </w:rPr>
        <w:t xml:space="preserve"> </w:t>
      </w:r>
      <w:r w:rsidR="00C27E88">
        <w:rPr>
          <w:rFonts w:ascii="Arial" w:hAnsi="Arial" w:cs="Arial"/>
          <w:sz w:val="24"/>
          <w:szCs w:val="24"/>
          <w:shd w:val="clear" w:color="auto" w:fill="FFFFFF"/>
        </w:rPr>
        <w:t>para el</w:t>
      </w:r>
      <w:r w:rsidR="003D0839">
        <w:rPr>
          <w:rFonts w:ascii="Arial" w:hAnsi="Arial" w:cs="Arial"/>
          <w:sz w:val="24"/>
          <w:szCs w:val="24"/>
          <w:shd w:val="clear" w:color="auto" w:fill="FFFFFF"/>
        </w:rPr>
        <w:t xml:space="preserve"> año 2016.</w:t>
      </w:r>
      <w:r w:rsidR="003D3BFA" w:rsidRPr="00EC5C6E">
        <w:rPr>
          <w:rFonts w:ascii="Arial" w:hAnsi="Arial" w:cs="Arial"/>
          <w:sz w:val="24"/>
          <w:szCs w:val="24"/>
          <w:shd w:val="clear" w:color="auto" w:fill="FFFFFF"/>
        </w:rPr>
        <w:t xml:space="preserve"> </w:t>
      </w:r>
      <w:r w:rsidR="00611E8A">
        <w:rPr>
          <w:rFonts w:ascii="Arial" w:hAnsi="Arial" w:cs="Arial"/>
          <w:sz w:val="24"/>
          <w:szCs w:val="24"/>
          <w:shd w:val="clear" w:color="auto" w:fill="FFFFFF"/>
        </w:rPr>
        <w:t xml:space="preserve">El rango (diferencia entre los valores máximos y mínimos) fue mayor en el año 2016, donde las hembras mostraron mayor amplitud (a diferencia del año 2014). Dentro de cada año, el año correspondiente a cada sexo fue similar para los días 7 y 14. Las hembras 2014 al inicio del tratamiento presentaron una menor variabilidad que la observada al final del mismo año </w:t>
      </w:r>
      <w:r w:rsidR="00B422E2">
        <w:rPr>
          <w:rFonts w:ascii="Arial" w:hAnsi="Arial" w:cs="Arial"/>
          <w:sz w:val="24"/>
          <w:szCs w:val="24"/>
          <w:shd w:val="clear" w:color="auto" w:fill="FFFFFF"/>
        </w:rPr>
        <w:t>(Figuras 5 y 6</w:t>
      </w:r>
      <w:r w:rsidR="00F44254" w:rsidRPr="00EC5C6E">
        <w:rPr>
          <w:rFonts w:ascii="Arial" w:hAnsi="Arial" w:cs="Arial"/>
          <w:sz w:val="24"/>
          <w:szCs w:val="24"/>
          <w:shd w:val="clear" w:color="auto" w:fill="FFFFFF"/>
        </w:rPr>
        <w:t>).</w:t>
      </w:r>
    </w:p>
    <w:p w14:paraId="279EC2F2" w14:textId="77777777" w:rsidR="00C665B2" w:rsidRPr="00EC5C6E" w:rsidRDefault="008420EB" w:rsidP="00396489">
      <w:pPr>
        <w:jc w:val="both"/>
        <w:rPr>
          <w:rFonts w:ascii="Arial" w:hAnsi="Arial" w:cs="Arial"/>
          <w:sz w:val="24"/>
          <w:szCs w:val="24"/>
          <w:shd w:val="clear" w:color="auto" w:fill="FFFFFF"/>
        </w:rPr>
      </w:pPr>
      <w:r w:rsidRPr="00EC5C6E">
        <w:rPr>
          <w:rFonts w:ascii="Arial" w:hAnsi="Arial" w:cs="Arial"/>
          <w:sz w:val="24"/>
          <w:szCs w:val="24"/>
          <w:shd w:val="clear" w:color="auto" w:fill="FFFFFF"/>
        </w:rPr>
        <w:t>Para la descripción de los valores medios</w:t>
      </w:r>
      <w:r w:rsidR="003B468D" w:rsidRPr="00EC5C6E">
        <w:rPr>
          <w:rFonts w:ascii="Arial" w:hAnsi="Arial" w:cs="Arial"/>
          <w:sz w:val="24"/>
          <w:szCs w:val="24"/>
          <w:shd w:val="clear" w:color="auto" w:fill="FFFFFF"/>
        </w:rPr>
        <w:t xml:space="preserve"> (</w:t>
      </w:r>
      <w:r w:rsidR="00625799">
        <w:rPr>
          <w:rFonts w:ascii="Arial" w:hAnsi="Arial" w:cs="Arial"/>
          <w:sz w:val="24"/>
          <w:szCs w:val="24"/>
          <w:shd w:val="clear" w:color="auto" w:fill="FFFFFF"/>
        </w:rPr>
        <w:t>ver c</w:t>
      </w:r>
      <w:r w:rsidR="003B468D" w:rsidRPr="00EC5C6E">
        <w:rPr>
          <w:rFonts w:ascii="Arial" w:hAnsi="Arial" w:cs="Arial"/>
          <w:sz w:val="24"/>
          <w:szCs w:val="24"/>
          <w:shd w:val="clear" w:color="auto" w:fill="FFFFFF"/>
        </w:rPr>
        <w:t>uadro</w:t>
      </w:r>
      <w:r w:rsidR="003766D6">
        <w:rPr>
          <w:rFonts w:ascii="Arial" w:hAnsi="Arial" w:cs="Arial"/>
          <w:sz w:val="24"/>
          <w:szCs w:val="24"/>
          <w:shd w:val="clear" w:color="auto" w:fill="FFFFFF"/>
        </w:rPr>
        <w:t>s2</w:t>
      </w:r>
      <w:r w:rsidR="003B468D" w:rsidRPr="00EC5C6E">
        <w:rPr>
          <w:rFonts w:ascii="Arial" w:hAnsi="Arial" w:cs="Arial"/>
          <w:sz w:val="24"/>
          <w:szCs w:val="24"/>
          <w:shd w:val="clear" w:color="auto" w:fill="FFFFFF"/>
        </w:rPr>
        <w:t xml:space="preserve"> y </w:t>
      </w:r>
      <w:r w:rsidR="003766D6">
        <w:rPr>
          <w:rFonts w:ascii="Arial" w:hAnsi="Arial" w:cs="Arial"/>
          <w:sz w:val="24"/>
          <w:szCs w:val="24"/>
          <w:shd w:val="clear" w:color="auto" w:fill="FFFFFF"/>
        </w:rPr>
        <w:t>3</w:t>
      </w:r>
      <w:r w:rsidR="003B468D" w:rsidRPr="00EC5C6E">
        <w:rPr>
          <w:rFonts w:ascii="Arial" w:hAnsi="Arial" w:cs="Arial"/>
          <w:sz w:val="24"/>
          <w:szCs w:val="24"/>
          <w:shd w:val="clear" w:color="auto" w:fill="FFFFFF"/>
        </w:rPr>
        <w:t>)</w:t>
      </w:r>
      <w:r w:rsidRPr="00EC5C6E">
        <w:rPr>
          <w:rFonts w:ascii="Arial" w:hAnsi="Arial" w:cs="Arial"/>
          <w:sz w:val="24"/>
          <w:szCs w:val="24"/>
          <w:shd w:val="clear" w:color="auto" w:fill="FFFFFF"/>
        </w:rPr>
        <w:t xml:space="preserve"> de</w:t>
      </w:r>
      <w:r w:rsidR="004E2523" w:rsidRPr="00EC5C6E">
        <w:rPr>
          <w:rFonts w:ascii="Arial" w:hAnsi="Arial" w:cs="Arial"/>
          <w:sz w:val="24"/>
          <w:szCs w:val="24"/>
          <w:shd w:val="clear" w:color="auto" w:fill="FFFFFF"/>
        </w:rPr>
        <w:t xml:space="preserve"> ambas variables (alzada y peso) respecto a los dos </w:t>
      </w:r>
      <w:r w:rsidR="00CC7F9E">
        <w:rPr>
          <w:rFonts w:ascii="Arial" w:hAnsi="Arial" w:cs="Arial"/>
          <w:sz w:val="24"/>
          <w:szCs w:val="24"/>
          <w:shd w:val="clear" w:color="auto" w:fill="FFFFFF"/>
        </w:rPr>
        <w:t xml:space="preserve">sexos y años analizados se </w:t>
      </w:r>
      <w:r w:rsidR="000118EE">
        <w:rPr>
          <w:rFonts w:ascii="Arial" w:hAnsi="Arial" w:cs="Arial"/>
          <w:sz w:val="24"/>
          <w:szCs w:val="24"/>
          <w:shd w:val="clear" w:color="auto" w:fill="FFFFFF"/>
        </w:rPr>
        <w:t>pudo o</w:t>
      </w:r>
      <w:r w:rsidR="004E2523" w:rsidRPr="00EC5C6E">
        <w:rPr>
          <w:rFonts w:ascii="Arial" w:hAnsi="Arial" w:cs="Arial"/>
          <w:sz w:val="24"/>
          <w:szCs w:val="24"/>
          <w:shd w:val="clear" w:color="auto" w:fill="FFFFFF"/>
        </w:rPr>
        <w:t xml:space="preserve">bservar que al día 7 de tratamiento </w:t>
      </w:r>
      <w:r w:rsidR="00CC7F9E">
        <w:rPr>
          <w:rFonts w:ascii="Arial" w:hAnsi="Arial" w:cs="Arial"/>
          <w:sz w:val="24"/>
          <w:szCs w:val="24"/>
          <w:shd w:val="clear" w:color="auto" w:fill="FFFFFF"/>
        </w:rPr>
        <w:t>las hembras del año 2014 tendieron</w:t>
      </w:r>
      <w:r w:rsidR="004E2523" w:rsidRPr="00EC5C6E">
        <w:rPr>
          <w:rFonts w:ascii="Arial" w:hAnsi="Arial" w:cs="Arial"/>
          <w:sz w:val="24"/>
          <w:szCs w:val="24"/>
          <w:shd w:val="clear" w:color="auto" w:fill="FFFFFF"/>
        </w:rPr>
        <w:t xml:space="preserve"> a ser más livianas y con una mayor alzada respecto a las hembras 2016. Mientras que</w:t>
      </w:r>
      <w:r w:rsidR="0053257D">
        <w:rPr>
          <w:rFonts w:ascii="Arial" w:hAnsi="Arial" w:cs="Arial"/>
          <w:sz w:val="24"/>
          <w:szCs w:val="24"/>
          <w:shd w:val="clear" w:color="auto" w:fill="FFFFFF"/>
        </w:rPr>
        <w:t>,</w:t>
      </w:r>
      <w:r w:rsidR="004E2523" w:rsidRPr="00EC5C6E">
        <w:rPr>
          <w:rFonts w:ascii="Arial" w:hAnsi="Arial" w:cs="Arial"/>
          <w:sz w:val="24"/>
          <w:szCs w:val="24"/>
          <w:shd w:val="clear" w:color="auto" w:fill="FFFFFF"/>
        </w:rPr>
        <w:t xml:space="preserve"> en los machos, los más pesados</w:t>
      </w:r>
      <w:r w:rsidR="00CC7F9E">
        <w:rPr>
          <w:rFonts w:ascii="Arial" w:hAnsi="Arial" w:cs="Arial"/>
          <w:sz w:val="24"/>
          <w:szCs w:val="24"/>
          <w:shd w:val="clear" w:color="auto" w:fill="FFFFFF"/>
        </w:rPr>
        <w:t xml:space="preserve"> y con mayor alzada correspondieron</w:t>
      </w:r>
      <w:r w:rsidR="004E2523" w:rsidRPr="00EC5C6E">
        <w:rPr>
          <w:rFonts w:ascii="Arial" w:hAnsi="Arial" w:cs="Arial"/>
          <w:sz w:val="24"/>
          <w:szCs w:val="24"/>
          <w:shd w:val="clear" w:color="auto" w:fill="FFFFFF"/>
        </w:rPr>
        <w:t xml:space="preserve"> al</w:t>
      </w:r>
      <w:r w:rsidRPr="00EC5C6E">
        <w:rPr>
          <w:rFonts w:ascii="Arial" w:hAnsi="Arial" w:cs="Arial"/>
          <w:sz w:val="24"/>
          <w:szCs w:val="24"/>
          <w:shd w:val="clear" w:color="auto" w:fill="FFFFFF"/>
        </w:rPr>
        <w:t xml:space="preserve"> año</w:t>
      </w:r>
      <w:r w:rsidR="004E2523" w:rsidRPr="00EC5C6E">
        <w:rPr>
          <w:rFonts w:ascii="Arial" w:hAnsi="Arial" w:cs="Arial"/>
          <w:sz w:val="24"/>
          <w:szCs w:val="24"/>
          <w:shd w:val="clear" w:color="auto" w:fill="FFFFFF"/>
        </w:rPr>
        <w:t xml:space="preserve"> 2016. El menor peso promedio para ambos sexos y años es el de los machos 2014, mientras que el mayor es para las hembras 2016. La menor </w:t>
      </w:r>
      <w:r w:rsidR="004E2523" w:rsidRPr="00EC5C6E">
        <w:rPr>
          <w:rFonts w:ascii="Arial" w:hAnsi="Arial" w:cs="Arial"/>
          <w:sz w:val="24"/>
          <w:szCs w:val="24"/>
          <w:shd w:val="clear" w:color="auto" w:fill="FFFFFF"/>
        </w:rPr>
        <w:lastRenderedPageBreak/>
        <w:t xml:space="preserve">alzada promedio para ambos sexos y años es </w:t>
      </w:r>
      <w:r w:rsidR="00CC7F9E">
        <w:rPr>
          <w:rFonts w:ascii="Arial" w:hAnsi="Arial" w:cs="Arial"/>
          <w:sz w:val="24"/>
          <w:szCs w:val="24"/>
          <w:shd w:val="clear" w:color="auto" w:fill="FFFFFF"/>
        </w:rPr>
        <w:t xml:space="preserve">la </w:t>
      </w:r>
      <w:r w:rsidR="004E2523" w:rsidRPr="00EC5C6E">
        <w:rPr>
          <w:rFonts w:ascii="Arial" w:hAnsi="Arial" w:cs="Arial"/>
          <w:sz w:val="24"/>
          <w:szCs w:val="24"/>
          <w:shd w:val="clear" w:color="auto" w:fill="FFFFFF"/>
        </w:rPr>
        <w:t>de las hembras 2016, siendo el mayor para las hembras 2014.</w:t>
      </w:r>
    </w:p>
    <w:p w14:paraId="10A97716" w14:textId="3EE50652" w:rsidR="008564A6" w:rsidRPr="00651018" w:rsidRDefault="00C77542" w:rsidP="00651018">
      <w:pPr>
        <w:jc w:val="both"/>
        <w:rPr>
          <w:rFonts w:ascii="Arial" w:hAnsi="Arial" w:cs="Arial"/>
          <w:b/>
          <w:sz w:val="24"/>
          <w:szCs w:val="24"/>
          <w:shd w:val="clear" w:color="auto" w:fill="FFFFFF"/>
        </w:rPr>
      </w:pPr>
      <w:r w:rsidRPr="004859AB">
        <w:rPr>
          <w:rFonts w:ascii="Arial" w:hAnsi="Arial" w:cs="Arial"/>
          <w:b/>
          <w:sz w:val="24"/>
          <w:szCs w:val="24"/>
          <w:shd w:val="clear" w:color="auto" w:fill="FFFFFF"/>
        </w:rPr>
        <w:t>1. C</w:t>
      </w:r>
      <w:r w:rsidR="001B5754" w:rsidRPr="004859AB">
        <w:rPr>
          <w:rFonts w:ascii="Arial" w:hAnsi="Arial" w:cs="Arial"/>
          <w:b/>
          <w:sz w:val="24"/>
          <w:szCs w:val="24"/>
          <w:shd w:val="clear" w:color="auto" w:fill="FFFFFF"/>
        </w:rPr>
        <w:t xml:space="preserve">. Estadísticos descriptivos </w:t>
      </w:r>
      <w:r w:rsidR="00710236">
        <w:rPr>
          <w:rFonts w:ascii="Arial" w:hAnsi="Arial" w:cs="Arial"/>
          <w:b/>
          <w:sz w:val="24"/>
          <w:szCs w:val="24"/>
          <w:shd w:val="clear" w:color="auto" w:fill="FFFFFF"/>
        </w:rPr>
        <w:t xml:space="preserve">para </w:t>
      </w:r>
      <w:r w:rsidR="0084306E" w:rsidRPr="004859AB">
        <w:rPr>
          <w:rFonts w:ascii="Arial" w:hAnsi="Arial" w:cs="Arial"/>
          <w:b/>
          <w:sz w:val="24"/>
          <w:szCs w:val="24"/>
          <w:shd w:val="clear" w:color="auto" w:fill="FFFFFF"/>
        </w:rPr>
        <w:t xml:space="preserve">GDP </w:t>
      </w:r>
      <w:r w:rsidR="001B5754" w:rsidRPr="004859AB">
        <w:rPr>
          <w:rFonts w:ascii="Arial" w:hAnsi="Arial" w:cs="Arial"/>
          <w:b/>
          <w:sz w:val="24"/>
          <w:szCs w:val="24"/>
          <w:shd w:val="clear" w:color="auto" w:fill="FFFFFF"/>
        </w:rPr>
        <w:t>en kg/dí</w:t>
      </w:r>
      <w:r w:rsidR="004B6674" w:rsidRPr="004859AB">
        <w:rPr>
          <w:rFonts w:ascii="Arial" w:hAnsi="Arial" w:cs="Arial"/>
          <w:b/>
          <w:sz w:val="24"/>
          <w:szCs w:val="24"/>
          <w:shd w:val="clear" w:color="auto" w:fill="FFFFFF"/>
        </w:rPr>
        <w:t xml:space="preserve">a e </w:t>
      </w:r>
      <w:r w:rsidR="0084306E" w:rsidRPr="004859AB">
        <w:rPr>
          <w:rFonts w:ascii="Arial" w:hAnsi="Arial" w:cs="Arial"/>
          <w:b/>
          <w:sz w:val="24"/>
          <w:szCs w:val="24"/>
          <w:shd w:val="clear" w:color="auto" w:fill="FFFFFF"/>
        </w:rPr>
        <w:t>IDA</w:t>
      </w:r>
      <w:r w:rsidR="00A0608E">
        <w:rPr>
          <w:rFonts w:ascii="Arial" w:hAnsi="Arial" w:cs="Arial"/>
          <w:b/>
          <w:sz w:val="24"/>
          <w:szCs w:val="24"/>
          <w:shd w:val="clear" w:color="auto" w:fill="FFFFFF"/>
        </w:rPr>
        <w:t xml:space="preserve"> </w:t>
      </w:r>
      <w:r w:rsidR="001B5754" w:rsidRPr="004859AB">
        <w:rPr>
          <w:rFonts w:ascii="Arial" w:hAnsi="Arial" w:cs="Arial"/>
          <w:b/>
          <w:sz w:val="24"/>
          <w:szCs w:val="24"/>
          <w:shd w:val="clear" w:color="auto" w:fill="FFFFFF"/>
        </w:rPr>
        <w:t>en cm/día.</w:t>
      </w:r>
    </w:p>
    <w:p w14:paraId="504A512C" w14:textId="77777777" w:rsidR="001B5754" w:rsidRPr="00E35891" w:rsidRDefault="00C42CE8" w:rsidP="00651018">
      <w:pPr>
        <w:jc w:val="center"/>
        <w:rPr>
          <w:rFonts w:ascii="Arial" w:hAnsi="Arial" w:cs="Arial"/>
          <w:b/>
          <w:sz w:val="24"/>
          <w:szCs w:val="24"/>
          <w:shd w:val="clear" w:color="auto" w:fill="FFFFFF"/>
        </w:rPr>
      </w:pPr>
      <w:r>
        <w:rPr>
          <w:noProof/>
          <w:lang w:eastAsia="es-AR"/>
        </w:rPr>
        <w:drawing>
          <wp:anchor distT="0" distB="0" distL="114300" distR="114300" simplePos="0" relativeHeight="251716608" behindDoc="0" locked="0" layoutInCell="1" allowOverlap="1" wp14:anchorId="737AE91C" wp14:editId="4D4DC265">
            <wp:simplePos x="0" y="0"/>
            <wp:positionH relativeFrom="column">
              <wp:posOffset>785092</wp:posOffset>
            </wp:positionH>
            <wp:positionV relativeFrom="paragraph">
              <wp:posOffset>2008505</wp:posOffset>
            </wp:positionV>
            <wp:extent cx="3873500" cy="1733654"/>
            <wp:effectExtent l="0" t="0" r="0" b="0"/>
            <wp:wrapNone/>
            <wp:docPr id="6"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3500" cy="1733654"/>
                    </a:xfrm>
                    <a:prstGeom prst="rect">
                      <a:avLst/>
                    </a:prstGeom>
                    <a:noFill/>
                    <a:extLst/>
                  </pic:spPr>
                </pic:pic>
              </a:graphicData>
            </a:graphic>
            <wp14:sizeRelH relativeFrom="page">
              <wp14:pctWidth>0</wp14:pctWidth>
            </wp14:sizeRelH>
            <wp14:sizeRelV relativeFrom="page">
              <wp14:pctHeight>0</wp14:pctHeight>
            </wp14:sizeRelV>
          </wp:anchor>
        </w:drawing>
      </w:r>
      <w:r w:rsidR="001B5754" w:rsidRPr="00E35891">
        <w:rPr>
          <w:rFonts w:ascii="Arial" w:hAnsi="Arial" w:cs="Arial"/>
          <w:b/>
          <w:sz w:val="24"/>
          <w:szCs w:val="24"/>
          <w:shd w:val="clear" w:color="auto" w:fill="FFFFFF"/>
        </w:rPr>
        <w:t xml:space="preserve">Cuadro </w:t>
      </w:r>
      <w:r w:rsidR="00E35891">
        <w:rPr>
          <w:rFonts w:ascii="Arial" w:hAnsi="Arial" w:cs="Arial"/>
          <w:b/>
          <w:sz w:val="24"/>
          <w:szCs w:val="24"/>
          <w:shd w:val="clear" w:color="auto" w:fill="FFFFFF"/>
        </w:rPr>
        <w:t>4</w:t>
      </w:r>
      <w:r w:rsidR="001B5754" w:rsidRPr="00E35891">
        <w:rPr>
          <w:rFonts w:ascii="Arial" w:hAnsi="Arial" w:cs="Arial"/>
          <w:b/>
          <w:sz w:val="24"/>
          <w:szCs w:val="24"/>
          <w:shd w:val="clear" w:color="auto" w:fill="FFFFFF"/>
        </w:rPr>
        <w:t xml:space="preserve">. </w:t>
      </w:r>
      <w:r w:rsidR="00551085" w:rsidRPr="00E35891">
        <w:rPr>
          <w:rFonts w:ascii="Arial" w:hAnsi="Arial" w:cs="Arial"/>
          <w:sz w:val="24"/>
          <w:szCs w:val="24"/>
          <w:shd w:val="clear" w:color="auto" w:fill="FFFFFF"/>
        </w:rPr>
        <w:t>Estadísticos descriptivos para</w:t>
      </w:r>
      <w:r w:rsidR="001B5754" w:rsidRPr="00E35891">
        <w:rPr>
          <w:rFonts w:ascii="Arial" w:hAnsi="Arial" w:cs="Arial"/>
          <w:sz w:val="24"/>
          <w:szCs w:val="24"/>
          <w:shd w:val="clear" w:color="auto" w:fill="FFFFFF"/>
        </w:rPr>
        <w:t xml:space="preserve"> GDP e IDA.</w:t>
      </w:r>
    </w:p>
    <w:tbl>
      <w:tblPr>
        <w:tblW w:w="5000" w:type="pct"/>
        <w:tblCellMar>
          <w:left w:w="70" w:type="dxa"/>
          <w:right w:w="70" w:type="dxa"/>
        </w:tblCellMar>
        <w:tblLook w:val="04A0" w:firstRow="1" w:lastRow="0" w:firstColumn="1" w:lastColumn="0" w:noHBand="0" w:noVBand="1"/>
      </w:tblPr>
      <w:tblGrid>
        <w:gridCol w:w="566"/>
        <w:gridCol w:w="903"/>
        <w:gridCol w:w="353"/>
        <w:gridCol w:w="711"/>
        <w:gridCol w:w="512"/>
        <w:gridCol w:w="824"/>
        <w:gridCol w:w="860"/>
        <w:gridCol w:w="1719"/>
        <w:gridCol w:w="512"/>
        <w:gridCol w:w="824"/>
        <w:gridCol w:w="860"/>
      </w:tblGrid>
      <w:tr w:rsidR="009E7961" w:rsidRPr="009E7961" w14:paraId="007BACC5" w14:textId="77777777" w:rsidTr="009E7961">
        <w:trPr>
          <w:trHeight w:val="315"/>
        </w:trPr>
        <w:tc>
          <w:tcPr>
            <w:tcW w:w="339" w:type="pct"/>
            <w:tcBorders>
              <w:top w:val="nil"/>
              <w:left w:val="nil"/>
              <w:bottom w:val="nil"/>
              <w:right w:val="nil"/>
            </w:tcBorders>
            <w:shd w:val="clear" w:color="000000" w:fill="FFFFFF"/>
            <w:noWrap/>
            <w:vAlign w:val="center"/>
            <w:hideMark/>
          </w:tcPr>
          <w:p w14:paraId="4E18D814"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339" w:type="pct"/>
            <w:tcBorders>
              <w:top w:val="nil"/>
              <w:left w:val="nil"/>
              <w:bottom w:val="nil"/>
              <w:right w:val="nil"/>
            </w:tcBorders>
            <w:shd w:val="clear" w:color="000000" w:fill="FFFFFF"/>
            <w:noWrap/>
            <w:vAlign w:val="center"/>
            <w:hideMark/>
          </w:tcPr>
          <w:p w14:paraId="2A2661F7"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339" w:type="pct"/>
            <w:tcBorders>
              <w:top w:val="nil"/>
              <w:left w:val="nil"/>
              <w:bottom w:val="nil"/>
              <w:right w:val="nil"/>
            </w:tcBorders>
            <w:shd w:val="clear" w:color="000000" w:fill="FFFFFF"/>
            <w:noWrap/>
            <w:vAlign w:val="center"/>
            <w:hideMark/>
          </w:tcPr>
          <w:p w14:paraId="1D890D62"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1991" w:type="pct"/>
            <w:gridSpan w:val="4"/>
            <w:tcBorders>
              <w:top w:val="single" w:sz="8" w:space="0" w:color="auto"/>
              <w:left w:val="nil"/>
              <w:bottom w:val="single" w:sz="8" w:space="0" w:color="auto"/>
              <w:right w:val="nil"/>
            </w:tcBorders>
            <w:shd w:val="clear" w:color="000000" w:fill="FFFFFF"/>
            <w:noWrap/>
            <w:vAlign w:val="center"/>
            <w:hideMark/>
          </w:tcPr>
          <w:p w14:paraId="2DD33B79" w14:textId="77777777" w:rsidR="009E7961" w:rsidRPr="001E0A89" w:rsidRDefault="001E0A89" w:rsidP="009E7961">
            <w:pPr>
              <w:spacing w:after="0" w:line="240" w:lineRule="auto"/>
              <w:jc w:val="center"/>
              <w:rPr>
                <w:rFonts w:ascii="Calibri" w:eastAsia="Times New Roman" w:hAnsi="Calibri" w:cs="Calibri"/>
                <w:b/>
                <w:color w:val="000000"/>
                <w:lang w:eastAsia="es-AR"/>
              </w:rPr>
            </w:pPr>
            <w:r>
              <w:rPr>
                <w:rFonts w:ascii="Calibri" w:eastAsia="Times New Roman" w:hAnsi="Calibri" w:cs="Calibri"/>
                <w:b/>
                <w:color w:val="000000"/>
                <w:lang w:eastAsia="es-AR"/>
              </w:rPr>
              <w:t>Ganancia diaria de p</w:t>
            </w:r>
            <w:r w:rsidRPr="001E0A89">
              <w:rPr>
                <w:rFonts w:ascii="Calibri" w:eastAsia="Times New Roman" w:hAnsi="Calibri" w:cs="Calibri"/>
                <w:b/>
                <w:color w:val="000000"/>
                <w:lang w:eastAsia="es-AR"/>
              </w:rPr>
              <w:t>eso</w:t>
            </w:r>
          </w:p>
        </w:tc>
        <w:tc>
          <w:tcPr>
            <w:tcW w:w="1991" w:type="pct"/>
            <w:gridSpan w:val="4"/>
            <w:tcBorders>
              <w:top w:val="single" w:sz="8" w:space="0" w:color="auto"/>
              <w:left w:val="nil"/>
              <w:bottom w:val="single" w:sz="8" w:space="0" w:color="auto"/>
              <w:right w:val="nil"/>
            </w:tcBorders>
            <w:shd w:val="clear" w:color="000000" w:fill="FFFFFF"/>
            <w:noWrap/>
            <w:vAlign w:val="center"/>
            <w:hideMark/>
          </w:tcPr>
          <w:p w14:paraId="1B9D66C1" w14:textId="77777777" w:rsidR="009E7961" w:rsidRPr="001E0A89" w:rsidRDefault="001E0A89" w:rsidP="009E7961">
            <w:pPr>
              <w:spacing w:after="0" w:line="240" w:lineRule="auto"/>
              <w:jc w:val="center"/>
              <w:rPr>
                <w:rFonts w:ascii="Calibri" w:eastAsia="Times New Roman" w:hAnsi="Calibri" w:cs="Calibri"/>
                <w:b/>
                <w:color w:val="000000"/>
                <w:lang w:eastAsia="es-AR"/>
              </w:rPr>
            </w:pPr>
            <w:r>
              <w:rPr>
                <w:rFonts w:ascii="Calibri" w:eastAsia="Times New Roman" w:hAnsi="Calibri" w:cs="Calibri"/>
                <w:b/>
                <w:color w:val="000000"/>
                <w:lang w:eastAsia="es-AR"/>
              </w:rPr>
              <w:t>Incremento diario de a</w:t>
            </w:r>
            <w:r w:rsidRPr="001E0A89">
              <w:rPr>
                <w:rFonts w:ascii="Calibri" w:eastAsia="Times New Roman" w:hAnsi="Calibri" w:cs="Calibri"/>
                <w:b/>
                <w:color w:val="000000"/>
                <w:lang w:eastAsia="es-AR"/>
              </w:rPr>
              <w:t>lzada</w:t>
            </w:r>
          </w:p>
        </w:tc>
      </w:tr>
      <w:tr w:rsidR="009E7961" w:rsidRPr="009E7961" w14:paraId="7821E45C" w14:textId="77777777" w:rsidTr="009E7961">
        <w:trPr>
          <w:trHeight w:val="315"/>
        </w:trPr>
        <w:tc>
          <w:tcPr>
            <w:tcW w:w="339" w:type="pct"/>
            <w:tcBorders>
              <w:top w:val="single" w:sz="8" w:space="0" w:color="auto"/>
              <w:left w:val="nil"/>
              <w:bottom w:val="single" w:sz="8" w:space="0" w:color="auto"/>
              <w:right w:val="nil"/>
            </w:tcBorders>
            <w:shd w:val="clear" w:color="000000" w:fill="FFFFFF"/>
            <w:noWrap/>
            <w:vAlign w:val="center"/>
            <w:hideMark/>
          </w:tcPr>
          <w:p w14:paraId="239FACF4"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Año</w:t>
            </w:r>
          </w:p>
        </w:tc>
        <w:tc>
          <w:tcPr>
            <w:tcW w:w="339" w:type="pct"/>
            <w:tcBorders>
              <w:top w:val="single" w:sz="8" w:space="0" w:color="auto"/>
              <w:left w:val="nil"/>
              <w:bottom w:val="single" w:sz="8" w:space="0" w:color="auto"/>
              <w:right w:val="nil"/>
            </w:tcBorders>
            <w:shd w:val="clear" w:color="000000" w:fill="FFFFFF"/>
            <w:noWrap/>
            <w:vAlign w:val="center"/>
            <w:hideMark/>
          </w:tcPr>
          <w:p w14:paraId="3FBAC6A3"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Sexo</w:t>
            </w:r>
          </w:p>
        </w:tc>
        <w:tc>
          <w:tcPr>
            <w:tcW w:w="339" w:type="pct"/>
            <w:tcBorders>
              <w:top w:val="single" w:sz="8" w:space="0" w:color="auto"/>
              <w:left w:val="nil"/>
              <w:bottom w:val="single" w:sz="8" w:space="0" w:color="auto"/>
              <w:right w:val="nil"/>
            </w:tcBorders>
            <w:shd w:val="clear" w:color="000000" w:fill="FFFFFF"/>
            <w:noWrap/>
            <w:vAlign w:val="center"/>
            <w:hideMark/>
          </w:tcPr>
          <w:p w14:paraId="7B6330D1"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N</w:t>
            </w:r>
          </w:p>
        </w:tc>
        <w:tc>
          <w:tcPr>
            <w:tcW w:w="1358" w:type="pct"/>
            <w:tcBorders>
              <w:top w:val="nil"/>
              <w:left w:val="nil"/>
              <w:bottom w:val="single" w:sz="8" w:space="0" w:color="auto"/>
              <w:right w:val="nil"/>
            </w:tcBorders>
            <w:shd w:val="clear" w:color="000000" w:fill="FFFFFF"/>
            <w:noWrap/>
            <w:vAlign w:val="center"/>
            <w:hideMark/>
          </w:tcPr>
          <w:p w14:paraId="2754C31B"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Media</w:t>
            </w:r>
          </w:p>
        </w:tc>
        <w:tc>
          <w:tcPr>
            <w:tcW w:w="150" w:type="pct"/>
            <w:tcBorders>
              <w:top w:val="nil"/>
              <w:left w:val="nil"/>
              <w:bottom w:val="single" w:sz="8" w:space="0" w:color="auto"/>
              <w:right w:val="nil"/>
            </w:tcBorders>
            <w:shd w:val="clear" w:color="000000" w:fill="FFFFFF"/>
            <w:noWrap/>
            <w:vAlign w:val="center"/>
            <w:hideMark/>
          </w:tcPr>
          <w:p w14:paraId="79CD9BFA"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E.E.</w:t>
            </w:r>
          </w:p>
        </w:tc>
        <w:tc>
          <w:tcPr>
            <w:tcW w:w="237" w:type="pct"/>
            <w:tcBorders>
              <w:top w:val="nil"/>
              <w:left w:val="nil"/>
              <w:bottom w:val="single" w:sz="8" w:space="0" w:color="auto"/>
              <w:right w:val="nil"/>
            </w:tcBorders>
            <w:shd w:val="clear" w:color="000000" w:fill="FFFFFF"/>
            <w:noWrap/>
            <w:vAlign w:val="center"/>
            <w:hideMark/>
          </w:tcPr>
          <w:p w14:paraId="5FE5B65C"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Mínimo</w:t>
            </w:r>
          </w:p>
        </w:tc>
        <w:tc>
          <w:tcPr>
            <w:tcW w:w="247" w:type="pct"/>
            <w:tcBorders>
              <w:top w:val="nil"/>
              <w:left w:val="nil"/>
              <w:bottom w:val="single" w:sz="8" w:space="0" w:color="auto"/>
              <w:right w:val="nil"/>
            </w:tcBorders>
            <w:shd w:val="clear" w:color="000000" w:fill="FFFFFF"/>
            <w:noWrap/>
            <w:vAlign w:val="center"/>
            <w:hideMark/>
          </w:tcPr>
          <w:p w14:paraId="0A91E109"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Máximo</w:t>
            </w:r>
          </w:p>
        </w:tc>
        <w:tc>
          <w:tcPr>
            <w:tcW w:w="1358" w:type="pct"/>
            <w:tcBorders>
              <w:top w:val="nil"/>
              <w:left w:val="nil"/>
              <w:bottom w:val="single" w:sz="8" w:space="0" w:color="auto"/>
              <w:right w:val="nil"/>
            </w:tcBorders>
            <w:shd w:val="clear" w:color="000000" w:fill="FFFFFF"/>
            <w:noWrap/>
            <w:vAlign w:val="center"/>
            <w:hideMark/>
          </w:tcPr>
          <w:p w14:paraId="1972C22E"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Media</w:t>
            </w:r>
          </w:p>
        </w:tc>
        <w:tc>
          <w:tcPr>
            <w:tcW w:w="150" w:type="pct"/>
            <w:tcBorders>
              <w:top w:val="nil"/>
              <w:left w:val="nil"/>
              <w:bottom w:val="single" w:sz="8" w:space="0" w:color="auto"/>
              <w:right w:val="nil"/>
            </w:tcBorders>
            <w:shd w:val="clear" w:color="000000" w:fill="FFFFFF"/>
            <w:noWrap/>
            <w:vAlign w:val="center"/>
            <w:hideMark/>
          </w:tcPr>
          <w:p w14:paraId="6290231E"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E.E.</w:t>
            </w:r>
          </w:p>
        </w:tc>
        <w:tc>
          <w:tcPr>
            <w:tcW w:w="237" w:type="pct"/>
            <w:tcBorders>
              <w:top w:val="nil"/>
              <w:left w:val="nil"/>
              <w:bottom w:val="single" w:sz="8" w:space="0" w:color="auto"/>
              <w:right w:val="nil"/>
            </w:tcBorders>
            <w:shd w:val="clear" w:color="000000" w:fill="FFFFFF"/>
            <w:noWrap/>
            <w:vAlign w:val="center"/>
            <w:hideMark/>
          </w:tcPr>
          <w:p w14:paraId="4EA02FE2"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Mínimo</w:t>
            </w:r>
          </w:p>
        </w:tc>
        <w:tc>
          <w:tcPr>
            <w:tcW w:w="247" w:type="pct"/>
            <w:tcBorders>
              <w:top w:val="nil"/>
              <w:left w:val="nil"/>
              <w:bottom w:val="single" w:sz="8" w:space="0" w:color="auto"/>
              <w:right w:val="nil"/>
            </w:tcBorders>
            <w:shd w:val="clear" w:color="000000" w:fill="FFFFFF"/>
            <w:noWrap/>
            <w:vAlign w:val="center"/>
            <w:hideMark/>
          </w:tcPr>
          <w:p w14:paraId="7259BFD9" w14:textId="77777777" w:rsidR="009E7961" w:rsidRPr="001E0A89" w:rsidRDefault="009E7961" w:rsidP="009E7961">
            <w:pPr>
              <w:spacing w:after="0" w:line="240" w:lineRule="auto"/>
              <w:jc w:val="center"/>
              <w:rPr>
                <w:rFonts w:ascii="Calibri" w:eastAsia="Times New Roman" w:hAnsi="Calibri" w:cs="Calibri"/>
                <w:b/>
                <w:color w:val="000000"/>
                <w:lang w:eastAsia="es-AR"/>
              </w:rPr>
            </w:pPr>
            <w:r w:rsidRPr="001E0A89">
              <w:rPr>
                <w:rFonts w:ascii="Calibri" w:eastAsia="Times New Roman" w:hAnsi="Calibri" w:cs="Calibri"/>
                <w:b/>
                <w:color w:val="000000"/>
                <w:lang w:eastAsia="es-AR"/>
              </w:rPr>
              <w:t>Máximo</w:t>
            </w:r>
          </w:p>
        </w:tc>
      </w:tr>
      <w:tr w:rsidR="009E7961" w:rsidRPr="009E7961" w14:paraId="2C0553FD" w14:textId="77777777" w:rsidTr="009E7961">
        <w:trPr>
          <w:trHeight w:val="300"/>
        </w:trPr>
        <w:tc>
          <w:tcPr>
            <w:tcW w:w="339" w:type="pct"/>
            <w:vMerge w:val="restart"/>
            <w:tcBorders>
              <w:top w:val="nil"/>
              <w:left w:val="nil"/>
              <w:bottom w:val="nil"/>
              <w:right w:val="nil"/>
            </w:tcBorders>
            <w:shd w:val="clear" w:color="000000" w:fill="FFFFFF"/>
            <w:noWrap/>
            <w:vAlign w:val="center"/>
            <w:hideMark/>
          </w:tcPr>
          <w:p w14:paraId="4742996E"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2014</w:t>
            </w:r>
          </w:p>
        </w:tc>
        <w:tc>
          <w:tcPr>
            <w:tcW w:w="339" w:type="pct"/>
            <w:tcBorders>
              <w:top w:val="nil"/>
              <w:left w:val="nil"/>
              <w:bottom w:val="nil"/>
              <w:right w:val="nil"/>
            </w:tcBorders>
            <w:shd w:val="clear" w:color="000000" w:fill="FFFFFF"/>
            <w:noWrap/>
            <w:vAlign w:val="center"/>
            <w:hideMark/>
          </w:tcPr>
          <w:p w14:paraId="6104DC1D"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HEMBRA</w:t>
            </w:r>
          </w:p>
        </w:tc>
        <w:tc>
          <w:tcPr>
            <w:tcW w:w="339" w:type="pct"/>
            <w:tcBorders>
              <w:top w:val="nil"/>
              <w:left w:val="nil"/>
              <w:bottom w:val="nil"/>
              <w:right w:val="nil"/>
            </w:tcBorders>
            <w:shd w:val="clear" w:color="000000" w:fill="FFFFFF"/>
            <w:noWrap/>
            <w:vAlign w:val="center"/>
            <w:hideMark/>
          </w:tcPr>
          <w:p w14:paraId="127D257F"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5</w:t>
            </w:r>
          </w:p>
        </w:tc>
        <w:tc>
          <w:tcPr>
            <w:tcW w:w="1358" w:type="pct"/>
            <w:tcBorders>
              <w:top w:val="nil"/>
              <w:left w:val="nil"/>
              <w:bottom w:val="nil"/>
              <w:right w:val="nil"/>
            </w:tcBorders>
            <w:shd w:val="clear" w:color="000000" w:fill="FFFFFF"/>
            <w:noWrap/>
            <w:vAlign w:val="center"/>
            <w:hideMark/>
          </w:tcPr>
          <w:p w14:paraId="66142E42"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0,83</w:t>
            </w:r>
          </w:p>
        </w:tc>
        <w:tc>
          <w:tcPr>
            <w:tcW w:w="150" w:type="pct"/>
            <w:tcBorders>
              <w:top w:val="nil"/>
              <w:left w:val="nil"/>
              <w:bottom w:val="nil"/>
              <w:right w:val="nil"/>
            </w:tcBorders>
            <w:shd w:val="clear" w:color="000000" w:fill="FFFFFF"/>
            <w:noWrap/>
            <w:vAlign w:val="center"/>
            <w:hideMark/>
          </w:tcPr>
          <w:p w14:paraId="2F3F91DD"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0,20</w:t>
            </w:r>
          </w:p>
        </w:tc>
        <w:tc>
          <w:tcPr>
            <w:tcW w:w="237" w:type="pct"/>
            <w:tcBorders>
              <w:top w:val="nil"/>
              <w:left w:val="nil"/>
              <w:bottom w:val="nil"/>
              <w:right w:val="nil"/>
            </w:tcBorders>
            <w:shd w:val="clear" w:color="000000" w:fill="FFFFFF"/>
            <w:noWrap/>
            <w:vAlign w:val="center"/>
            <w:hideMark/>
          </w:tcPr>
          <w:p w14:paraId="34CB96BD"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0,23</w:t>
            </w:r>
          </w:p>
        </w:tc>
        <w:tc>
          <w:tcPr>
            <w:tcW w:w="247" w:type="pct"/>
            <w:tcBorders>
              <w:top w:val="nil"/>
              <w:left w:val="nil"/>
              <w:bottom w:val="nil"/>
              <w:right w:val="nil"/>
            </w:tcBorders>
            <w:shd w:val="clear" w:color="000000" w:fill="FFFFFF"/>
            <w:noWrap/>
            <w:vAlign w:val="center"/>
            <w:hideMark/>
          </w:tcPr>
          <w:p w14:paraId="0162A722"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1,33</w:t>
            </w:r>
          </w:p>
        </w:tc>
        <w:tc>
          <w:tcPr>
            <w:tcW w:w="1358" w:type="pct"/>
            <w:tcBorders>
              <w:top w:val="nil"/>
              <w:left w:val="nil"/>
              <w:bottom w:val="nil"/>
              <w:right w:val="nil"/>
            </w:tcBorders>
            <w:shd w:val="clear" w:color="000000" w:fill="FFFFFF"/>
            <w:noWrap/>
            <w:vAlign w:val="center"/>
            <w:hideMark/>
          </w:tcPr>
          <w:p w14:paraId="40B267FE"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0,19</w:t>
            </w:r>
          </w:p>
        </w:tc>
        <w:tc>
          <w:tcPr>
            <w:tcW w:w="150" w:type="pct"/>
            <w:tcBorders>
              <w:top w:val="nil"/>
              <w:left w:val="nil"/>
              <w:bottom w:val="nil"/>
              <w:right w:val="nil"/>
            </w:tcBorders>
            <w:shd w:val="clear" w:color="000000" w:fill="FFFFFF"/>
            <w:noWrap/>
            <w:vAlign w:val="center"/>
            <w:hideMark/>
          </w:tcPr>
          <w:p w14:paraId="174C4E4C"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0,08</w:t>
            </w:r>
          </w:p>
        </w:tc>
        <w:tc>
          <w:tcPr>
            <w:tcW w:w="237" w:type="pct"/>
            <w:tcBorders>
              <w:top w:val="nil"/>
              <w:left w:val="nil"/>
              <w:bottom w:val="nil"/>
              <w:right w:val="nil"/>
            </w:tcBorders>
            <w:shd w:val="clear" w:color="000000" w:fill="FFFFFF"/>
            <w:noWrap/>
            <w:vAlign w:val="center"/>
            <w:hideMark/>
          </w:tcPr>
          <w:p w14:paraId="65648270"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0,00</w:t>
            </w:r>
          </w:p>
        </w:tc>
        <w:tc>
          <w:tcPr>
            <w:tcW w:w="247" w:type="pct"/>
            <w:tcBorders>
              <w:top w:val="nil"/>
              <w:left w:val="nil"/>
              <w:bottom w:val="nil"/>
              <w:right w:val="nil"/>
            </w:tcBorders>
            <w:shd w:val="clear" w:color="000000" w:fill="FFFFFF"/>
            <w:noWrap/>
            <w:vAlign w:val="center"/>
            <w:hideMark/>
          </w:tcPr>
          <w:p w14:paraId="5BECF1CE"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0,36</w:t>
            </w:r>
          </w:p>
        </w:tc>
      </w:tr>
      <w:tr w:rsidR="009E7961" w:rsidRPr="009E7961" w14:paraId="6B2CBC49" w14:textId="77777777" w:rsidTr="009E7961">
        <w:trPr>
          <w:trHeight w:val="300"/>
        </w:trPr>
        <w:tc>
          <w:tcPr>
            <w:tcW w:w="339" w:type="pct"/>
            <w:vMerge/>
            <w:tcBorders>
              <w:top w:val="nil"/>
              <w:left w:val="nil"/>
              <w:bottom w:val="nil"/>
              <w:right w:val="nil"/>
            </w:tcBorders>
            <w:vAlign w:val="center"/>
            <w:hideMark/>
          </w:tcPr>
          <w:p w14:paraId="6373D6D1"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339" w:type="pct"/>
            <w:tcBorders>
              <w:top w:val="nil"/>
              <w:left w:val="nil"/>
              <w:bottom w:val="nil"/>
              <w:right w:val="nil"/>
            </w:tcBorders>
            <w:shd w:val="clear" w:color="000000" w:fill="FFFFFF"/>
            <w:noWrap/>
            <w:vAlign w:val="center"/>
            <w:hideMark/>
          </w:tcPr>
          <w:p w14:paraId="6E04FBD2"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MACHO</w:t>
            </w:r>
          </w:p>
        </w:tc>
        <w:tc>
          <w:tcPr>
            <w:tcW w:w="339" w:type="pct"/>
            <w:tcBorders>
              <w:top w:val="nil"/>
              <w:left w:val="nil"/>
              <w:bottom w:val="nil"/>
              <w:right w:val="nil"/>
            </w:tcBorders>
            <w:shd w:val="clear" w:color="000000" w:fill="FFFFFF"/>
            <w:noWrap/>
            <w:vAlign w:val="center"/>
            <w:hideMark/>
          </w:tcPr>
          <w:p w14:paraId="503D96B5"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14</w:t>
            </w:r>
          </w:p>
        </w:tc>
        <w:tc>
          <w:tcPr>
            <w:tcW w:w="1358" w:type="pct"/>
            <w:tcBorders>
              <w:top w:val="nil"/>
              <w:left w:val="nil"/>
              <w:bottom w:val="nil"/>
              <w:right w:val="nil"/>
            </w:tcBorders>
            <w:shd w:val="clear" w:color="000000" w:fill="FFFFFF"/>
            <w:noWrap/>
            <w:vAlign w:val="center"/>
            <w:hideMark/>
          </w:tcPr>
          <w:p w14:paraId="65CB7B7D"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0,84</w:t>
            </w:r>
          </w:p>
        </w:tc>
        <w:tc>
          <w:tcPr>
            <w:tcW w:w="150" w:type="pct"/>
            <w:tcBorders>
              <w:top w:val="nil"/>
              <w:left w:val="nil"/>
              <w:bottom w:val="nil"/>
              <w:right w:val="nil"/>
            </w:tcBorders>
            <w:shd w:val="clear" w:color="000000" w:fill="FFFFFF"/>
            <w:noWrap/>
            <w:vAlign w:val="center"/>
            <w:hideMark/>
          </w:tcPr>
          <w:p w14:paraId="4A4D4D2A"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0,11</w:t>
            </w:r>
          </w:p>
        </w:tc>
        <w:tc>
          <w:tcPr>
            <w:tcW w:w="237" w:type="pct"/>
            <w:tcBorders>
              <w:top w:val="nil"/>
              <w:left w:val="nil"/>
              <w:bottom w:val="nil"/>
              <w:right w:val="nil"/>
            </w:tcBorders>
            <w:shd w:val="clear" w:color="000000" w:fill="FFFFFF"/>
            <w:noWrap/>
            <w:vAlign w:val="center"/>
            <w:hideMark/>
          </w:tcPr>
          <w:p w14:paraId="12962D89"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0,17</w:t>
            </w:r>
          </w:p>
        </w:tc>
        <w:tc>
          <w:tcPr>
            <w:tcW w:w="247" w:type="pct"/>
            <w:tcBorders>
              <w:top w:val="nil"/>
              <w:left w:val="nil"/>
              <w:bottom w:val="nil"/>
              <w:right w:val="nil"/>
            </w:tcBorders>
            <w:shd w:val="clear" w:color="000000" w:fill="FFFFFF"/>
            <w:noWrap/>
            <w:vAlign w:val="center"/>
            <w:hideMark/>
          </w:tcPr>
          <w:p w14:paraId="265D9C1D"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1,60</w:t>
            </w:r>
          </w:p>
        </w:tc>
        <w:tc>
          <w:tcPr>
            <w:tcW w:w="1358" w:type="pct"/>
            <w:tcBorders>
              <w:top w:val="nil"/>
              <w:left w:val="nil"/>
              <w:bottom w:val="nil"/>
              <w:right w:val="nil"/>
            </w:tcBorders>
            <w:shd w:val="clear" w:color="000000" w:fill="FFFFFF"/>
            <w:noWrap/>
            <w:vAlign w:val="center"/>
            <w:hideMark/>
          </w:tcPr>
          <w:p w14:paraId="703AD8FA"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0,23</w:t>
            </w:r>
          </w:p>
        </w:tc>
        <w:tc>
          <w:tcPr>
            <w:tcW w:w="150" w:type="pct"/>
            <w:tcBorders>
              <w:top w:val="nil"/>
              <w:left w:val="nil"/>
              <w:bottom w:val="nil"/>
              <w:right w:val="nil"/>
            </w:tcBorders>
            <w:shd w:val="clear" w:color="000000" w:fill="FFFFFF"/>
            <w:noWrap/>
            <w:vAlign w:val="center"/>
            <w:hideMark/>
          </w:tcPr>
          <w:p w14:paraId="1CA2E3DC"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0,03</w:t>
            </w:r>
          </w:p>
        </w:tc>
        <w:tc>
          <w:tcPr>
            <w:tcW w:w="237" w:type="pct"/>
            <w:tcBorders>
              <w:top w:val="nil"/>
              <w:left w:val="nil"/>
              <w:bottom w:val="nil"/>
              <w:right w:val="nil"/>
            </w:tcBorders>
            <w:shd w:val="clear" w:color="000000" w:fill="FFFFFF"/>
            <w:noWrap/>
            <w:vAlign w:val="center"/>
            <w:hideMark/>
          </w:tcPr>
          <w:p w14:paraId="300C3E46"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0,00</w:t>
            </w:r>
          </w:p>
        </w:tc>
        <w:tc>
          <w:tcPr>
            <w:tcW w:w="247" w:type="pct"/>
            <w:tcBorders>
              <w:top w:val="nil"/>
              <w:left w:val="nil"/>
              <w:bottom w:val="nil"/>
              <w:right w:val="nil"/>
            </w:tcBorders>
            <w:shd w:val="clear" w:color="000000" w:fill="FFFFFF"/>
            <w:noWrap/>
            <w:vAlign w:val="center"/>
            <w:hideMark/>
          </w:tcPr>
          <w:p w14:paraId="60BDC49E"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0,44</w:t>
            </w:r>
          </w:p>
        </w:tc>
      </w:tr>
      <w:tr w:rsidR="009E7961" w:rsidRPr="009E7961" w14:paraId="138A96F5" w14:textId="77777777" w:rsidTr="009E7961">
        <w:trPr>
          <w:trHeight w:val="300"/>
        </w:trPr>
        <w:tc>
          <w:tcPr>
            <w:tcW w:w="339" w:type="pct"/>
            <w:vMerge w:val="restart"/>
            <w:tcBorders>
              <w:top w:val="nil"/>
              <w:left w:val="nil"/>
              <w:bottom w:val="single" w:sz="8" w:space="0" w:color="000000"/>
              <w:right w:val="nil"/>
            </w:tcBorders>
            <w:shd w:val="clear" w:color="000000" w:fill="FFFFFF"/>
            <w:noWrap/>
            <w:vAlign w:val="center"/>
            <w:hideMark/>
          </w:tcPr>
          <w:p w14:paraId="2E402306"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2016</w:t>
            </w:r>
          </w:p>
        </w:tc>
        <w:tc>
          <w:tcPr>
            <w:tcW w:w="339" w:type="pct"/>
            <w:tcBorders>
              <w:top w:val="nil"/>
              <w:left w:val="nil"/>
              <w:bottom w:val="nil"/>
              <w:right w:val="nil"/>
            </w:tcBorders>
            <w:shd w:val="clear" w:color="000000" w:fill="FFFFFF"/>
            <w:noWrap/>
            <w:vAlign w:val="center"/>
            <w:hideMark/>
          </w:tcPr>
          <w:p w14:paraId="6D8C633C"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HEMBRA</w:t>
            </w:r>
          </w:p>
        </w:tc>
        <w:tc>
          <w:tcPr>
            <w:tcW w:w="339" w:type="pct"/>
            <w:tcBorders>
              <w:top w:val="nil"/>
              <w:left w:val="nil"/>
              <w:bottom w:val="nil"/>
              <w:right w:val="nil"/>
            </w:tcBorders>
            <w:shd w:val="clear" w:color="000000" w:fill="FFFFFF"/>
            <w:noWrap/>
            <w:vAlign w:val="center"/>
            <w:hideMark/>
          </w:tcPr>
          <w:p w14:paraId="3DC7EEA1"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10</w:t>
            </w:r>
          </w:p>
        </w:tc>
        <w:tc>
          <w:tcPr>
            <w:tcW w:w="1358" w:type="pct"/>
            <w:tcBorders>
              <w:top w:val="nil"/>
              <w:left w:val="nil"/>
              <w:bottom w:val="nil"/>
              <w:right w:val="nil"/>
            </w:tcBorders>
            <w:shd w:val="clear" w:color="000000" w:fill="FFFFFF"/>
            <w:noWrap/>
            <w:vAlign w:val="center"/>
            <w:hideMark/>
          </w:tcPr>
          <w:p w14:paraId="3A1A7DD1"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1,27</w:t>
            </w:r>
          </w:p>
        </w:tc>
        <w:tc>
          <w:tcPr>
            <w:tcW w:w="150" w:type="pct"/>
            <w:tcBorders>
              <w:top w:val="nil"/>
              <w:left w:val="nil"/>
              <w:bottom w:val="nil"/>
              <w:right w:val="nil"/>
            </w:tcBorders>
            <w:shd w:val="clear" w:color="000000" w:fill="FFFFFF"/>
            <w:noWrap/>
            <w:vAlign w:val="center"/>
            <w:hideMark/>
          </w:tcPr>
          <w:p w14:paraId="255980E9"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0,18</w:t>
            </w:r>
          </w:p>
        </w:tc>
        <w:tc>
          <w:tcPr>
            <w:tcW w:w="237" w:type="pct"/>
            <w:tcBorders>
              <w:top w:val="nil"/>
              <w:left w:val="nil"/>
              <w:bottom w:val="nil"/>
              <w:right w:val="nil"/>
            </w:tcBorders>
            <w:shd w:val="clear" w:color="000000" w:fill="FFFFFF"/>
            <w:noWrap/>
            <w:vAlign w:val="center"/>
            <w:hideMark/>
          </w:tcPr>
          <w:p w14:paraId="75B33725"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0,33</w:t>
            </w:r>
          </w:p>
        </w:tc>
        <w:tc>
          <w:tcPr>
            <w:tcW w:w="247" w:type="pct"/>
            <w:tcBorders>
              <w:top w:val="nil"/>
              <w:left w:val="nil"/>
              <w:bottom w:val="nil"/>
              <w:right w:val="nil"/>
            </w:tcBorders>
            <w:shd w:val="clear" w:color="000000" w:fill="FFFFFF"/>
            <w:noWrap/>
            <w:vAlign w:val="center"/>
            <w:hideMark/>
          </w:tcPr>
          <w:p w14:paraId="775771BC"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2,13</w:t>
            </w:r>
          </w:p>
        </w:tc>
        <w:tc>
          <w:tcPr>
            <w:tcW w:w="1358" w:type="pct"/>
            <w:tcBorders>
              <w:top w:val="nil"/>
              <w:left w:val="nil"/>
              <w:bottom w:val="nil"/>
              <w:right w:val="nil"/>
            </w:tcBorders>
            <w:shd w:val="clear" w:color="000000" w:fill="FFFFFF"/>
            <w:noWrap/>
            <w:vAlign w:val="center"/>
            <w:hideMark/>
          </w:tcPr>
          <w:p w14:paraId="70B33DB1"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0,32</w:t>
            </w:r>
          </w:p>
        </w:tc>
        <w:tc>
          <w:tcPr>
            <w:tcW w:w="150" w:type="pct"/>
            <w:tcBorders>
              <w:top w:val="nil"/>
              <w:left w:val="nil"/>
              <w:bottom w:val="nil"/>
              <w:right w:val="nil"/>
            </w:tcBorders>
            <w:shd w:val="clear" w:color="000000" w:fill="FFFFFF"/>
            <w:noWrap/>
            <w:vAlign w:val="center"/>
            <w:hideMark/>
          </w:tcPr>
          <w:p w14:paraId="2752AE02"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0,06</w:t>
            </w:r>
          </w:p>
        </w:tc>
        <w:tc>
          <w:tcPr>
            <w:tcW w:w="237" w:type="pct"/>
            <w:tcBorders>
              <w:top w:val="nil"/>
              <w:left w:val="nil"/>
              <w:bottom w:val="nil"/>
              <w:right w:val="nil"/>
            </w:tcBorders>
            <w:shd w:val="clear" w:color="000000" w:fill="FFFFFF"/>
            <w:noWrap/>
            <w:vAlign w:val="center"/>
            <w:hideMark/>
          </w:tcPr>
          <w:p w14:paraId="29EA3C33"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0,00</w:t>
            </w:r>
          </w:p>
        </w:tc>
        <w:tc>
          <w:tcPr>
            <w:tcW w:w="247" w:type="pct"/>
            <w:tcBorders>
              <w:top w:val="nil"/>
              <w:left w:val="nil"/>
              <w:bottom w:val="nil"/>
              <w:right w:val="nil"/>
            </w:tcBorders>
            <w:shd w:val="clear" w:color="000000" w:fill="FFFFFF"/>
            <w:noWrap/>
            <w:vAlign w:val="center"/>
            <w:hideMark/>
          </w:tcPr>
          <w:p w14:paraId="1A143038"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0,56</w:t>
            </w:r>
          </w:p>
        </w:tc>
      </w:tr>
      <w:tr w:rsidR="009E7961" w:rsidRPr="009E7961" w14:paraId="69CE3E0F" w14:textId="77777777" w:rsidTr="009E7961">
        <w:trPr>
          <w:trHeight w:val="315"/>
        </w:trPr>
        <w:tc>
          <w:tcPr>
            <w:tcW w:w="339" w:type="pct"/>
            <w:vMerge/>
            <w:tcBorders>
              <w:top w:val="nil"/>
              <w:left w:val="nil"/>
              <w:bottom w:val="single" w:sz="8" w:space="0" w:color="000000"/>
              <w:right w:val="nil"/>
            </w:tcBorders>
            <w:vAlign w:val="center"/>
            <w:hideMark/>
          </w:tcPr>
          <w:p w14:paraId="46CDFAD6"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339" w:type="pct"/>
            <w:tcBorders>
              <w:top w:val="nil"/>
              <w:left w:val="nil"/>
              <w:bottom w:val="single" w:sz="8" w:space="0" w:color="auto"/>
              <w:right w:val="nil"/>
            </w:tcBorders>
            <w:shd w:val="clear" w:color="000000" w:fill="FFFFFF"/>
            <w:noWrap/>
            <w:vAlign w:val="center"/>
            <w:hideMark/>
          </w:tcPr>
          <w:p w14:paraId="671CC8AB"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MACHO</w:t>
            </w:r>
          </w:p>
        </w:tc>
        <w:tc>
          <w:tcPr>
            <w:tcW w:w="339" w:type="pct"/>
            <w:tcBorders>
              <w:top w:val="nil"/>
              <w:left w:val="nil"/>
              <w:bottom w:val="single" w:sz="8" w:space="0" w:color="auto"/>
              <w:right w:val="nil"/>
            </w:tcBorders>
            <w:shd w:val="clear" w:color="000000" w:fill="FFFFFF"/>
            <w:noWrap/>
            <w:vAlign w:val="center"/>
            <w:hideMark/>
          </w:tcPr>
          <w:p w14:paraId="564B3BA9"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11</w:t>
            </w:r>
          </w:p>
        </w:tc>
        <w:tc>
          <w:tcPr>
            <w:tcW w:w="1358" w:type="pct"/>
            <w:tcBorders>
              <w:top w:val="nil"/>
              <w:left w:val="nil"/>
              <w:bottom w:val="single" w:sz="8" w:space="0" w:color="auto"/>
              <w:right w:val="nil"/>
            </w:tcBorders>
            <w:shd w:val="clear" w:color="000000" w:fill="FFFFFF"/>
            <w:noWrap/>
            <w:vAlign w:val="center"/>
            <w:hideMark/>
          </w:tcPr>
          <w:p w14:paraId="1F3C9FAF"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1,58</w:t>
            </w:r>
          </w:p>
        </w:tc>
        <w:tc>
          <w:tcPr>
            <w:tcW w:w="150" w:type="pct"/>
            <w:tcBorders>
              <w:top w:val="nil"/>
              <w:left w:val="nil"/>
              <w:bottom w:val="single" w:sz="8" w:space="0" w:color="auto"/>
              <w:right w:val="nil"/>
            </w:tcBorders>
            <w:shd w:val="clear" w:color="000000" w:fill="FFFFFF"/>
            <w:noWrap/>
            <w:vAlign w:val="center"/>
            <w:hideMark/>
          </w:tcPr>
          <w:p w14:paraId="73C6B584"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0,25</w:t>
            </w:r>
          </w:p>
        </w:tc>
        <w:tc>
          <w:tcPr>
            <w:tcW w:w="237" w:type="pct"/>
            <w:tcBorders>
              <w:top w:val="nil"/>
              <w:left w:val="nil"/>
              <w:bottom w:val="single" w:sz="8" w:space="0" w:color="auto"/>
              <w:right w:val="nil"/>
            </w:tcBorders>
            <w:shd w:val="clear" w:color="000000" w:fill="FFFFFF"/>
            <w:noWrap/>
            <w:vAlign w:val="center"/>
            <w:hideMark/>
          </w:tcPr>
          <w:p w14:paraId="292E8AF5"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0,38</w:t>
            </w:r>
          </w:p>
        </w:tc>
        <w:tc>
          <w:tcPr>
            <w:tcW w:w="247" w:type="pct"/>
            <w:tcBorders>
              <w:top w:val="nil"/>
              <w:left w:val="nil"/>
              <w:bottom w:val="single" w:sz="8" w:space="0" w:color="auto"/>
              <w:right w:val="nil"/>
            </w:tcBorders>
            <w:shd w:val="clear" w:color="000000" w:fill="FFFFFF"/>
            <w:noWrap/>
            <w:vAlign w:val="center"/>
            <w:hideMark/>
          </w:tcPr>
          <w:p w14:paraId="7995922C"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3,25</w:t>
            </w:r>
          </w:p>
        </w:tc>
        <w:tc>
          <w:tcPr>
            <w:tcW w:w="1358" w:type="pct"/>
            <w:tcBorders>
              <w:top w:val="nil"/>
              <w:left w:val="nil"/>
              <w:bottom w:val="single" w:sz="8" w:space="0" w:color="auto"/>
              <w:right w:val="nil"/>
            </w:tcBorders>
            <w:shd w:val="clear" w:color="000000" w:fill="FFFFFF"/>
            <w:noWrap/>
            <w:vAlign w:val="center"/>
            <w:hideMark/>
          </w:tcPr>
          <w:p w14:paraId="7A159286"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0,28</w:t>
            </w:r>
          </w:p>
        </w:tc>
        <w:tc>
          <w:tcPr>
            <w:tcW w:w="150" w:type="pct"/>
            <w:tcBorders>
              <w:top w:val="nil"/>
              <w:left w:val="nil"/>
              <w:bottom w:val="single" w:sz="8" w:space="0" w:color="auto"/>
              <w:right w:val="nil"/>
            </w:tcBorders>
            <w:shd w:val="clear" w:color="000000" w:fill="FFFFFF"/>
            <w:noWrap/>
            <w:vAlign w:val="center"/>
            <w:hideMark/>
          </w:tcPr>
          <w:p w14:paraId="28A3184A"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0,07</w:t>
            </w:r>
          </w:p>
        </w:tc>
        <w:tc>
          <w:tcPr>
            <w:tcW w:w="237" w:type="pct"/>
            <w:tcBorders>
              <w:top w:val="nil"/>
              <w:left w:val="nil"/>
              <w:bottom w:val="single" w:sz="8" w:space="0" w:color="auto"/>
              <w:right w:val="nil"/>
            </w:tcBorders>
            <w:shd w:val="clear" w:color="000000" w:fill="FFFFFF"/>
            <w:noWrap/>
            <w:vAlign w:val="center"/>
            <w:hideMark/>
          </w:tcPr>
          <w:p w14:paraId="13E7A13B"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0,00</w:t>
            </w:r>
          </w:p>
        </w:tc>
        <w:tc>
          <w:tcPr>
            <w:tcW w:w="247" w:type="pct"/>
            <w:tcBorders>
              <w:top w:val="nil"/>
              <w:left w:val="nil"/>
              <w:bottom w:val="single" w:sz="8" w:space="0" w:color="auto"/>
              <w:right w:val="nil"/>
            </w:tcBorders>
            <w:shd w:val="clear" w:color="000000" w:fill="FFFFFF"/>
            <w:noWrap/>
            <w:vAlign w:val="center"/>
            <w:hideMark/>
          </w:tcPr>
          <w:p w14:paraId="38211FD0" w14:textId="77777777" w:rsidR="009E7961" w:rsidRPr="009E7961" w:rsidRDefault="009E7961" w:rsidP="009E7961">
            <w:pPr>
              <w:spacing w:after="0" w:line="240" w:lineRule="auto"/>
              <w:jc w:val="center"/>
              <w:rPr>
                <w:rFonts w:ascii="Calibri" w:eastAsia="Times New Roman" w:hAnsi="Calibri" w:cs="Calibri"/>
                <w:color w:val="000000"/>
                <w:lang w:eastAsia="es-AR"/>
              </w:rPr>
            </w:pPr>
            <w:r w:rsidRPr="009E7961">
              <w:rPr>
                <w:rFonts w:ascii="Calibri" w:eastAsia="Times New Roman" w:hAnsi="Calibri" w:cs="Calibri"/>
                <w:color w:val="000000"/>
                <w:lang w:eastAsia="es-AR"/>
              </w:rPr>
              <w:t>0,60</w:t>
            </w:r>
          </w:p>
        </w:tc>
      </w:tr>
      <w:tr w:rsidR="009E7961" w:rsidRPr="009E7961" w14:paraId="6C40AF77" w14:textId="77777777" w:rsidTr="009E7961">
        <w:trPr>
          <w:trHeight w:val="480"/>
        </w:trPr>
        <w:tc>
          <w:tcPr>
            <w:tcW w:w="2762" w:type="pct"/>
            <w:gridSpan w:val="6"/>
            <w:vMerge w:val="restart"/>
            <w:tcBorders>
              <w:top w:val="nil"/>
              <w:left w:val="nil"/>
              <w:bottom w:val="nil"/>
              <w:right w:val="nil"/>
            </w:tcBorders>
            <w:shd w:val="clear" w:color="auto" w:fill="auto"/>
            <w:noWrap/>
            <w:vAlign w:val="center"/>
            <w:hideMark/>
          </w:tcPr>
          <w:p w14:paraId="282FBAF0" w14:textId="77777777" w:rsidR="009E7961" w:rsidRPr="009E7961" w:rsidRDefault="009E7961" w:rsidP="009E7961">
            <w:pPr>
              <w:spacing w:after="0" w:line="240" w:lineRule="auto"/>
              <w:rPr>
                <w:rFonts w:ascii="Calibri" w:eastAsia="Times New Roman" w:hAnsi="Calibri" w:cs="Calibri"/>
                <w:color w:val="000000"/>
                <w:sz w:val="20"/>
                <w:szCs w:val="20"/>
                <w:lang w:eastAsia="es-AR"/>
              </w:rPr>
            </w:pPr>
            <w:r w:rsidRPr="009E7961">
              <w:rPr>
                <w:rFonts w:ascii="Calibri" w:eastAsia="Times New Roman" w:hAnsi="Calibri" w:cs="Calibri"/>
                <w:color w:val="000000"/>
                <w:sz w:val="20"/>
                <w:szCs w:val="20"/>
                <w:lang w:eastAsia="es-AR"/>
              </w:rPr>
              <w:t>E.E.: error estándar; N: número de animales</w:t>
            </w:r>
          </w:p>
        </w:tc>
        <w:tc>
          <w:tcPr>
            <w:tcW w:w="247" w:type="pct"/>
            <w:vMerge w:val="restart"/>
            <w:tcBorders>
              <w:top w:val="nil"/>
              <w:left w:val="nil"/>
              <w:bottom w:val="nil"/>
              <w:right w:val="nil"/>
            </w:tcBorders>
            <w:shd w:val="clear" w:color="000000" w:fill="FFFFFF"/>
            <w:noWrap/>
            <w:vAlign w:val="center"/>
            <w:hideMark/>
          </w:tcPr>
          <w:p w14:paraId="4A235BD5"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1358" w:type="pct"/>
            <w:vMerge w:val="restart"/>
            <w:tcBorders>
              <w:top w:val="nil"/>
              <w:left w:val="nil"/>
              <w:bottom w:val="nil"/>
              <w:right w:val="nil"/>
            </w:tcBorders>
            <w:shd w:val="clear" w:color="000000" w:fill="FFFFFF"/>
            <w:noWrap/>
            <w:vAlign w:val="center"/>
            <w:hideMark/>
          </w:tcPr>
          <w:p w14:paraId="4986E1A1"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150" w:type="pct"/>
            <w:vMerge w:val="restart"/>
            <w:tcBorders>
              <w:top w:val="nil"/>
              <w:left w:val="nil"/>
              <w:bottom w:val="nil"/>
              <w:right w:val="nil"/>
            </w:tcBorders>
            <w:shd w:val="clear" w:color="000000" w:fill="FFFFFF"/>
            <w:noWrap/>
            <w:vAlign w:val="center"/>
            <w:hideMark/>
          </w:tcPr>
          <w:p w14:paraId="568AC2DD"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237" w:type="pct"/>
            <w:vMerge w:val="restart"/>
            <w:tcBorders>
              <w:top w:val="nil"/>
              <w:left w:val="nil"/>
              <w:bottom w:val="nil"/>
              <w:right w:val="nil"/>
            </w:tcBorders>
            <w:shd w:val="clear" w:color="000000" w:fill="FFFFFF"/>
            <w:noWrap/>
            <w:vAlign w:val="center"/>
            <w:hideMark/>
          </w:tcPr>
          <w:p w14:paraId="24628F46"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c>
          <w:tcPr>
            <w:tcW w:w="247" w:type="pct"/>
            <w:vMerge w:val="restart"/>
            <w:tcBorders>
              <w:top w:val="nil"/>
              <w:left w:val="nil"/>
              <w:bottom w:val="nil"/>
              <w:right w:val="nil"/>
            </w:tcBorders>
            <w:shd w:val="clear" w:color="000000" w:fill="FFFFFF"/>
            <w:noWrap/>
            <w:vAlign w:val="center"/>
            <w:hideMark/>
          </w:tcPr>
          <w:p w14:paraId="741F34FC" w14:textId="77777777" w:rsidR="009E7961" w:rsidRPr="009E7961" w:rsidRDefault="009E7961" w:rsidP="009E7961">
            <w:pPr>
              <w:spacing w:after="0" w:line="240" w:lineRule="auto"/>
              <w:rPr>
                <w:rFonts w:ascii="Calibri" w:eastAsia="Times New Roman" w:hAnsi="Calibri" w:cs="Calibri"/>
                <w:color w:val="000000"/>
                <w:lang w:eastAsia="es-AR"/>
              </w:rPr>
            </w:pPr>
            <w:r w:rsidRPr="009E7961">
              <w:rPr>
                <w:rFonts w:ascii="Calibri" w:eastAsia="Times New Roman" w:hAnsi="Calibri" w:cs="Calibri"/>
                <w:color w:val="000000"/>
                <w:lang w:eastAsia="es-AR"/>
              </w:rPr>
              <w:t> </w:t>
            </w:r>
          </w:p>
        </w:tc>
      </w:tr>
      <w:tr w:rsidR="009E7961" w:rsidRPr="009E7961" w14:paraId="40E08673" w14:textId="77777777" w:rsidTr="009E7961">
        <w:trPr>
          <w:trHeight w:val="480"/>
        </w:trPr>
        <w:tc>
          <w:tcPr>
            <w:tcW w:w="2762" w:type="pct"/>
            <w:gridSpan w:val="6"/>
            <w:vMerge/>
            <w:tcBorders>
              <w:top w:val="nil"/>
              <w:left w:val="nil"/>
              <w:bottom w:val="nil"/>
              <w:right w:val="nil"/>
            </w:tcBorders>
            <w:vAlign w:val="center"/>
            <w:hideMark/>
          </w:tcPr>
          <w:p w14:paraId="08985541" w14:textId="77777777" w:rsidR="009E7961" w:rsidRPr="009E7961" w:rsidRDefault="009E7961" w:rsidP="009E7961">
            <w:pPr>
              <w:spacing w:after="0" w:line="240" w:lineRule="auto"/>
              <w:rPr>
                <w:rFonts w:ascii="Calibri" w:eastAsia="Times New Roman" w:hAnsi="Calibri" w:cs="Calibri"/>
                <w:color w:val="000000"/>
                <w:sz w:val="20"/>
                <w:szCs w:val="20"/>
                <w:lang w:eastAsia="es-AR"/>
              </w:rPr>
            </w:pPr>
          </w:p>
        </w:tc>
        <w:tc>
          <w:tcPr>
            <w:tcW w:w="247" w:type="pct"/>
            <w:vMerge/>
            <w:tcBorders>
              <w:top w:val="nil"/>
              <w:left w:val="nil"/>
              <w:bottom w:val="nil"/>
              <w:right w:val="nil"/>
            </w:tcBorders>
            <w:vAlign w:val="center"/>
            <w:hideMark/>
          </w:tcPr>
          <w:p w14:paraId="570B5D2D"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1358" w:type="pct"/>
            <w:vMerge/>
            <w:tcBorders>
              <w:top w:val="nil"/>
              <w:left w:val="nil"/>
              <w:bottom w:val="nil"/>
              <w:right w:val="nil"/>
            </w:tcBorders>
            <w:vAlign w:val="center"/>
            <w:hideMark/>
          </w:tcPr>
          <w:p w14:paraId="6A027AE3"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150" w:type="pct"/>
            <w:vMerge/>
            <w:tcBorders>
              <w:top w:val="nil"/>
              <w:left w:val="nil"/>
              <w:bottom w:val="nil"/>
              <w:right w:val="nil"/>
            </w:tcBorders>
            <w:vAlign w:val="center"/>
            <w:hideMark/>
          </w:tcPr>
          <w:p w14:paraId="7C3133BF"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237" w:type="pct"/>
            <w:vMerge/>
            <w:tcBorders>
              <w:top w:val="nil"/>
              <w:left w:val="nil"/>
              <w:bottom w:val="nil"/>
              <w:right w:val="nil"/>
            </w:tcBorders>
            <w:vAlign w:val="center"/>
            <w:hideMark/>
          </w:tcPr>
          <w:p w14:paraId="069B2C10" w14:textId="77777777" w:rsidR="009E7961" w:rsidRPr="009E7961" w:rsidRDefault="009E7961" w:rsidP="009E7961">
            <w:pPr>
              <w:spacing w:after="0" w:line="240" w:lineRule="auto"/>
              <w:rPr>
                <w:rFonts w:ascii="Calibri" w:eastAsia="Times New Roman" w:hAnsi="Calibri" w:cs="Calibri"/>
                <w:color w:val="000000"/>
                <w:lang w:eastAsia="es-AR"/>
              </w:rPr>
            </w:pPr>
          </w:p>
        </w:tc>
        <w:tc>
          <w:tcPr>
            <w:tcW w:w="247" w:type="pct"/>
            <w:vMerge/>
            <w:tcBorders>
              <w:top w:val="nil"/>
              <w:left w:val="nil"/>
              <w:bottom w:val="nil"/>
              <w:right w:val="nil"/>
            </w:tcBorders>
            <w:vAlign w:val="center"/>
            <w:hideMark/>
          </w:tcPr>
          <w:p w14:paraId="09F61717" w14:textId="77777777" w:rsidR="009E7961" w:rsidRPr="009E7961" w:rsidRDefault="009E7961" w:rsidP="009E7961">
            <w:pPr>
              <w:spacing w:after="0" w:line="240" w:lineRule="auto"/>
              <w:rPr>
                <w:rFonts w:ascii="Calibri" w:eastAsia="Times New Roman" w:hAnsi="Calibri" w:cs="Calibri"/>
                <w:color w:val="000000"/>
                <w:lang w:eastAsia="es-AR"/>
              </w:rPr>
            </w:pPr>
          </w:p>
        </w:tc>
      </w:tr>
    </w:tbl>
    <w:p w14:paraId="0092D35B" w14:textId="77777777" w:rsidR="00C42CE8" w:rsidRDefault="00C42CE8" w:rsidP="009E6D69">
      <w:pPr>
        <w:rPr>
          <w:rFonts w:ascii="Arial" w:hAnsi="Arial" w:cs="Arial"/>
          <w:b/>
          <w:sz w:val="24"/>
          <w:szCs w:val="24"/>
          <w:shd w:val="clear" w:color="auto" w:fill="FFFFFF"/>
        </w:rPr>
      </w:pPr>
    </w:p>
    <w:p w14:paraId="1BC2FAEA" w14:textId="77777777" w:rsidR="00C42CE8" w:rsidRDefault="00C42CE8" w:rsidP="009E6D69">
      <w:pPr>
        <w:rPr>
          <w:rFonts w:ascii="Arial" w:hAnsi="Arial" w:cs="Arial"/>
          <w:b/>
          <w:sz w:val="24"/>
          <w:szCs w:val="24"/>
          <w:shd w:val="clear" w:color="auto" w:fill="FFFFFF"/>
        </w:rPr>
      </w:pPr>
    </w:p>
    <w:p w14:paraId="2220A6F9" w14:textId="77777777" w:rsidR="00C42CE8" w:rsidRDefault="00C42CE8" w:rsidP="009E6D69">
      <w:pPr>
        <w:rPr>
          <w:rFonts w:ascii="Arial" w:hAnsi="Arial" w:cs="Arial"/>
          <w:b/>
          <w:sz w:val="24"/>
          <w:szCs w:val="24"/>
          <w:shd w:val="clear" w:color="auto" w:fill="FFFFFF"/>
        </w:rPr>
      </w:pPr>
    </w:p>
    <w:p w14:paraId="59B253C4" w14:textId="77777777" w:rsidR="00C42CE8" w:rsidRDefault="00C42CE8" w:rsidP="009E6D69">
      <w:pPr>
        <w:rPr>
          <w:rFonts w:ascii="Arial" w:hAnsi="Arial" w:cs="Arial"/>
          <w:b/>
          <w:sz w:val="24"/>
          <w:szCs w:val="24"/>
          <w:shd w:val="clear" w:color="auto" w:fill="FFFFFF"/>
        </w:rPr>
      </w:pPr>
    </w:p>
    <w:p w14:paraId="29447C54" w14:textId="77777777" w:rsidR="00C42CE8" w:rsidRDefault="00C42CE8" w:rsidP="009E6D69">
      <w:pPr>
        <w:rPr>
          <w:rFonts w:ascii="Arial" w:hAnsi="Arial" w:cs="Arial"/>
          <w:b/>
          <w:sz w:val="24"/>
          <w:szCs w:val="24"/>
          <w:shd w:val="clear" w:color="auto" w:fill="FFFFFF"/>
        </w:rPr>
      </w:pPr>
    </w:p>
    <w:p w14:paraId="436276E3" w14:textId="77777777" w:rsidR="009C3059" w:rsidRPr="00E35891" w:rsidRDefault="00C42CE8" w:rsidP="00C42CE8">
      <w:pPr>
        <w:jc w:val="center"/>
        <w:rPr>
          <w:rFonts w:ascii="Arial" w:hAnsi="Arial" w:cs="Arial"/>
          <w:sz w:val="24"/>
          <w:szCs w:val="24"/>
          <w:shd w:val="clear" w:color="auto" w:fill="FFFFFF"/>
        </w:rPr>
      </w:pPr>
      <w:r>
        <w:rPr>
          <w:rFonts w:ascii="Arial" w:hAnsi="Arial" w:cs="Arial"/>
          <w:b/>
          <w:sz w:val="24"/>
          <w:szCs w:val="24"/>
          <w:shd w:val="clear" w:color="auto" w:fill="FFFFFF"/>
        </w:rPr>
        <w:br/>
      </w:r>
      <w:r w:rsidR="00B422E2" w:rsidRPr="00E35891">
        <w:rPr>
          <w:rFonts w:ascii="Arial" w:hAnsi="Arial" w:cs="Arial"/>
          <w:b/>
          <w:sz w:val="24"/>
          <w:szCs w:val="24"/>
          <w:shd w:val="clear" w:color="auto" w:fill="FFFFFF"/>
        </w:rPr>
        <w:t>Figura 7</w:t>
      </w:r>
      <w:r w:rsidR="005827BD" w:rsidRPr="00E35891">
        <w:rPr>
          <w:rFonts w:ascii="Arial" w:hAnsi="Arial" w:cs="Arial"/>
          <w:b/>
          <w:sz w:val="24"/>
          <w:szCs w:val="24"/>
          <w:shd w:val="clear" w:color="auto" w:fill="FFFFFF"/>
        </w:rPr>
        <w:t>.</w:t>
      </w:r>
      <w:r w:rsidR="0061607A" w:rsidRPr="00E35891">
        <w:rPr>
          <w:rFonts w:ascii="Arial" w:hAnsi="Arial" w:cs="Arial"/>
          <w:sz w:val="24"/>
          <w:szCs w:val="24"/>
          <w:shd w:val="clear" w:color="auto" w:fill="FFFFFF"/>
        </w:rPr>
        <w:t>Box</w:t>
      </w:r>
      <w:r w:rsidR="005827BD" w:rsidRPr="00E35891">
        <w:rPr>
          <w:rFonts w:ascii="Arial" w:hAnsi="Arial" w:cs="Arial"/>
          <w:sz w:val="24"/>
          <w:szCs w:val="24"/>
          <w:shd w:val="clear" w:color="auto" w:fill="FFFFFF"/>
        </w:rPr>
        <w:t>plot</w:t>
      </w:r>
      <w:r w:rsidR="009E6D69">
        <w:rPr>
          <w:rFonts w:ascii="Arial" w:hAnsi="Arial" w:cs="Arial"/>
          <w:sz w:val="24"/>
          <w:szCs w:val="24"/>
          <w:shd w:val="clear" w:color="auto" w:fill="FFFFFF"/>
        </w:rPr>
        <w:t xml:space="preserve"> </w:t>
      </w:r>
      <w:r w:rsidR="00C9041D" w:rsidRPr="00E35891">
        <w:rPr>
          <w:rFonts w:ascii="Arial" w:hAnsi="Arial" w:cs="Arial"/>
          <w:sz w:val="24"/>
          <w:szCs w:val="24"/>
          <w:shd w:val="clear" w:color="auto" w:fill="FFFFFF"/>
        </w:rPr>
        <w:t>para</w:t>
      </w:r>
      <w:r w:rsidR="009E6D69">
        <w:rPr>
          <w:rFonts w:ascii="Arial" w:hAnsi="Arial" w:cs="Arial"/>
          <w:sz w:val="24"/>
          <w:szCs w:val="24"/>
          <w:shd w:val="clear" w:color="auto" w:fill="FFFFFF"/>
        </w:rPr>
        <w:t xml:space="preserve"> </w:t>
      </w:r>
      <w:r w:rsidR="00DD2DC7" w:rsidRPr="00E35891">
        <w:rPr>
          <w:rFonts w:ascii="Arial" w:hAnsi="Arial" w:cs="Arial"/>
          <w:sz w:val="24"/>
          <w:szCs w:val="24"/>
          <w:shd w:val="clear" w:color="auto" w:fill="FFFFFF"/>
        </w:rPr>
        <w:t>GDP</w:t>
      </w:r>
      <w:r w:rsidR="005827BD" w:rsidRPr="00E35891">
        <w:rPr>
          <w:rFonts w:ascii="Arial" w:hAnsi="Arial" w:cs="Arial"/>
          <w:sz w:val="24"/>
          <w:szCs w:val="24"/>
          <w:shd w:val="clear" w:color="auto" w:fill="FFFFFF"/>
        </w:rPr>
        <w:t xml:space="preserve"> para machos y hembras 2014 y 2016.</w:t>
      </w:r>
    </w:p>
    <w:p w14:paraId="3377AA2C" w14:textId="77777777" w:rsidR="009C3059" w:rsidRDefault="00C42CE8" w:rsidP="009C3059">
      <w:pPr>
        <w:jc w:val="center"/>
        <w:rPr>
          <w:rFonts w:ascii="Arial" w:hAnsi="Arial" w:cs="Arial"/>
          <w:b/>
          <w:sz w:val="20"/>
          <w:szCs w:val="20"/>
          <w:shd w:val="clear" w:color="auto" w:fill="FFFFFF"/>
        </w:rPr>
      </w:pPr>
      <w:r w:rsidRPr="00E35891">
        <w:rPr>
          <w:noProof/>
          <w:sz w:val="24"/>
          <w:szCs w:val="24"/>
          <w:lang w:eastAsia="es-AR"/>
        </w:rPr>
        <w:drawing>
          <wp:anchor distT="0" distB="0" distL="114300" distR="114300" simplePos="0" relativeHeight="251675648" behindDoc="0" locked="0" layoutInCell="1" allowOverlap="1" wp14:anchorId="33EC7BF7" wp14:editId="125C774B">
            <wp:simplePos x="0" y="0"/>
            <wp:positionH relativeFrom="column">
              <wp:posOffset>782301</wp:posOffset>
            </wp:positionH>
            <wp:positionV relativeFrom="paragraph">
              <wp:posOffset>52705</wp:posOffset>
            </wp:positionV>
            <wp:extent cx="3878178" cy="1735200"/>
            <wp:effectExtent l="0" t="0" r="0" b="0"/>
            <wp:wrapSquare wrapText="bothSides"/>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8178" cy="1735200"/>
                    </a:xfrm>
                    <a:prstGeom prst="rect">
                      <a:avLst/>
                    </a:prstGeom>
                    <a:noFill/>
                    <a:extLst/>
                  </pic:spPr>
                </pic:pic>
              </a:graphicData>
            </a:graphic>
            <wp14:sizeRelH relativeFrom="margin">
              <wp14:pctWidth>0</wp14:pctWidth>
            </wp14:sizeRelH>
            <wp14:sizeRelV relativeFrom="margin">
              <wp14:pctHeight>0</wp14:pctHeight>
            </wp14:sizeRelV>
          </wp:anchor>
        </w:drawing>
      </w:r>
    </w:p>
    <w:p w14:paraId="10C82D4F" w14:textId="77777777" w:rsidR="009C3059" w:rsidRDefault="009C3059" w:rsidP="009C3059">
      <w:pPr>
        <w:jc w:val="center"/>
        <w:rPr>
          <w:rFonts w:ascii="Arial" w:hAnsi="Arial" w:cs="Arial"/>
          <w:b/>
          <w:sz w:val="20"/>
          <w:szCs w:val="20"/>
          <w:shd w:val="clear" w:color="auto" w:fill="FFFFFF"/>
        </w:rPr>
      </w:pPr>
    </w:p>
    <w:p w14:paraId="6A7EE293" w14:textId="77777777" w:rsidR="009C3059" w:rsidRDefault="009C3059" w:rsidP="009C3059">
      <w:pPr>
        <w:jc w:val="center"/>
        <w:rPr>
          <w:rFonts w:ascii="Arial" w:hAnsi="Arial" w:cs="Arial"/>
          <w:b/>
          <w:sz w:val="20"/>
          <w:szCs w:val="20"/>
          <w:shd w:val="clear" w:color="auto" w:fill="FFFFFF"/>
        </w:rPr>
      </w:pPr>
    </w:p>
    <w:p w14:paraId="20C7080E" w14:textId="77777777" w:rsidR="009C3059" w:rsidRDefault="009C3059" w:rsidP="009C3059">
      <w:pPr>
        <w:jc w:val="center"/>
        <w:rPr>
          <w:rFonts w:ascii="Arial" w:hAnsi="Arial" w:cs="Arial"/>
          <w:b/>
          <w:sz w:val="20"/>
          <w:szCs w:val="20"/>
          <w:shd w:val="clear" w:color="auto" w:fill="FFFFFF"/>
        </w:rPr>
      </w:pPr>
    </w:p>
    <w:p w14:paraId="0E8CD515" w14:textId="77777777" w:rsidR="009C3059" w:rsidRDefault="009C3059" w:rsidP="009C3059">
      <w:pPr>
        <w:jc w:val="center"/>
        <w:rPr>
          <w:rFonts w:ascii="Arial" w:hAnsi="Arial" w:cs="Arial"/>
          <w:b/>
          <w:sz w:val="20"/>
          <w:szCs w:val="20"/>
          <w:shd w:val="clear" w:color="auto" w:fill="FFFFFF"/>
        </w:rPr>
      </w:pPr>
    </w:p>
    <w:p w14:paraId="4BD751DB" w14:textId="77777777" w:rsidR="009C3059" w:rsidRDefault="009C3059" w:rsidP="009C3059">
      <w:pPr>
        <w:jc w:val="center"/>
        <w:rPr>
          <w:rFonts w:ascii="Arial" w:hAnsi="Arial" w:cs="Arial"/>
          <w:b/>
          <w:sz w:val="20"/>
          <w:szCs w:val="20"/>
          <w:shd w:val="clear" w:color="auto" w:fill="FFFFFF"/>
        </w:rPr>
      </w:pPr>
    </w:p>
    <w:p w14:paraId="1E6C267D" w14:textId="77777777" w:rsidR="00C42CE8" w:rsidRDefault="00C42CE8" w:rsidP="009E6D69">
      <w:pPr>
        <w:rPr>
          <w:rFonts w:ascii="Arial" w:hAnsi="Arial" w:cs="Arial"/>
          <w:b/>
          <w:sz w:val="24"/>
          <w:szCs w:val="24"/>
          <w:shd w:val="clear" w:color="auto" w:fill="FFFFFF"/>
        </w:rPr>
      </w:pPr>
    </w:p>
    <w:p w14:paraId="360D3A6A" w14:textId="73303F7E" w:rsidR="005827BD" w:rsidRPr="00E35891" w:rsidRDefault="00B422E2" w:rsidP="00C42CE8">
      <w:pPr>
        <w:jc w:val="center"/>
        <w:rPr>
          <w:rFonts w:ascii="Arial" w:hAnsi="Arial" w:cs="Arial"/>
          <w:sz w:val="24"/>
          <w:szCs w:val="24"/>
          <w:shd w:val="clear" w:color="auto" w:fill="FFFFFF"/>
        </w:rPr>
      </w:pPr>
      <w:r w:rsidRPr="00E35891">
        <w:rPr>
          <w:rFonts w:ascii="Arial" w:hAnsi="Arial" w:cs="Arial"/>
          <w:b/>
          <w:sz w:val="24"/>
          <w:szCs w:val="24"/>
          <w:shd w:val="clear" w:color="auto" w:fill="FFFFFF"/>
        </w:rPr>
        <w:t>Figura 8</w:t>
      </w:r>
      <w:r w:rsidR="005827BD" w:rsidRPr="00E35891">
        <w:rPr>
          <w:rFonts w:ascii="Arial" w:hAnsi="Arial" w:cs="Arial"/>
          <w:b/>
          <w:sz w:val="24"/>
          <w:szCs w:val="24"/>
          <w:shd w:val="clear" w:color="auto" w:fill="FFFFFF"/>
        </w:rPr>
        <w:t>.</w:t>
      </w:r>
      <w:r w:rsidR="00012487">
        <w:rPr>
          <w:rFonts w:ascii="Arial" w:hAnsi="Arial" w:cs="Arial"/>
          <w:b/>
          <w:sz w:val="24"/>
          <w:szCs w:val="24"/>
          <w:shd w:val="clear" w:color="auto" w:fill="FFFFFF"/>
        </w:rPr>
        <w:t xml:space="preserve"> </w:t>
      </w:r>
      <w:r w:rsidR="0061607A" w:rsidRPr="00E35891">
        <w:rPr>
          <w:rFonts w:ascii="Arial" w:hAnsi="Arial" w:cs="Arial"/>
          <w:sz w:val="24"/>
          <w:szCs w:val="24"/>
          <w:shd w:val="clear" w:color="auto" w:fill="FFFFFF"/>
        </w:rPr>
        <w:t>Box</w:t>
      </w:r>
      <w:r w:rsidR="00A0608E">
        <w:rPr>
          <w:rFonts w:ascii="Arial" w:hAnsi="Arial" w:cs="Arial"/>
          <w:sz w:val="24"/>
          <w:szCs w:val="24"/>
          <w:shd w:val="clear" w:color="auto" w:fill="FFFFFF"/>
        </w:rPr>
        <w:t xml:space="preserve"> </w:t>
      </w:r>
      <w:proofErr w:type="spellStart"/>
      <w:r w:rsidR="005827BD" w:rsidRPr="00E35891">
        <w:rPr>
          <w:rFonts w:ascii="Arial" w:hAnsi="Arial" w:cs="Arial"/>
          <w:sz w:val="24"/>
          <w:szCs w:val="24"/>
          <w:shd w:val="clear" w:color="auto" w:fill="FFFFFF"/>
        </w:rPr>
        <w:t>plot</w:t>
      </w:r>
      <w:proofErr w:type="spellEnd"/>
      <w:r w:rsidR="00C42CE8">
        <w:rPr>
          <w:rFonts w:ascii="Arial" w:hAnsi="Arial" w:cs="Arial"/>
          <w:sz w:val="24"/>
          <w:szCs w:val="24"/>
          <w:shd w:val="clear" w:color="auto" w:fill="FFFFFF"/>
        </w:rPr>
        <w:t xml:space="preserve"> </w:t>
      </w:r>
      <w:r w:rsidR="00C9041D" w:rsidRPr="00E35891">
        <w:rPr>
          <w:rFonts w:ascii="Arial" w:hAnsi="Arial" w:cs="Arial"/>
          <w:sz w:val="24"/>
          <w:szCs w:val="24"/>
          <w:shd w:val="clear" w:color="auto" w:fill="FFFFFF"/>
        </w:rPr>
        <w:t xml:space="preserve">para </w:t>
      </w:r>
      <w:r w:rsidR="00882214" w:rsidRPr="00E35891">
        <w:rPr>
          <w:rFonts w:ascii="Arial" w:hAnsi="Arial" w:cs="Arial"/>
          <w:sz w:val="24"/>
          <w:szCs w:val="24"/>
          <w:shd w:val="clear" w:color="auto" w:fill="FFFFFF"/>
        </w:rPr>
        <w:t>IDA</w:t>
      </w:r>
      <w:r w:rsidR="005827BD" w:rsidRPr="00E35891">
        <w:rPr>
          <w:rFonts w:ascii="Arial" w:hAnsi="Arial" w:cs="Arial"/>
          <w:sz w:val="24"/>
          <w:szCs w:val="24"/>
          <w:shd w:val="clear" w:color="auto" w:fill="FFFFFF"/>
        </w:rPr>
        <w:t xml:space="preserve"> para machos y hembras 2014 y 2016.</w:t>
      </w:r>
    </w:p>
    <w:p w14:paraId="3486C668" w14:textId="77777777" w:rsidR="001A303E" w:rsidRPr="00D95BF8" w:rsidRDefault="00BB281B" w:rsidP="009A13D3">
      <w:pPr>
        <w:jc w:val="both"/>
        <w:rPr>
          <w:rFonts w:ascii="Arial" w:hAnsi="Arial" w:cs="Arial"/>
          <w:sz w:val="24"/>
          <w:szCs w:val="24"/>
          <w:shd w:val="clear" w:color="auto" w:fill="FFFFFF"/>
        </w:rPr>
      </w:pPr>
      <w:r>
        <w:rPr>
          <w:rFonts w:ascii="Arial" w:hAnsi="Arial" w:cs="Arial"/>
          <w:sz w:val="24"/>
          <w:szCs w:val="24"/>
          <w:shd w:val="clear" w:color="auto" w:fill="FFFFFF"/>
        </w:rPr>
        <w:t>Se observó</w:t>
      </w:r>
      <w:r w:rsidR="00830AC3" w:rsidRPr="00D95BF8">
        <w:rPr>
          <w:rFonts w:ascii="Arial" w:hAnsi="Arial" w:cs="Arial"/>
          <w:sz w:val="24"/>
          <w:szCs w:val="24"/>
          <w:shd w:val="clear" w:color="auto" w:fill="FFFFFF"/>
        </w:rPr>
        <w:t xml:space="preserve"> que para los valores promedio de ambas variables</w:t>
      </w:r>
      <w:r w:rsidR="008564A6" w:rsidRPr="00D95BF8">
        <w:rPr>
          <w:rFonts w:ascii="Arial" w:hAnsi="Arial" w:cs="Arial"/>
          <w:sz w:val="24"/>
          <w:szCs w:val="24"/>
          <w:shd w:val="clear" w:color="auto" w:fill="FFFFFF"/>
        </w:rPr>
        <w:t xml:space="preserve"> (Cuadro </w:t>
      </w:r>
      <w:r w:rsidR="00E35891">
        <w:rPr>
          <w:rFonts w:ascii="Arial" w:hAnsi="Arial" w:cs="Arial"/>
          <w:sz w:val="24"/>
          <w:szCs w:val="24"/>
          <w:shd w:val="clear" w:color="auto" w:fill="FFFFFF"/>
        </w:rPr>
        <w:t>4</w:t>
      </w:r>
      <w:r w:rsidR="008564A6" w:rsidRPr="00D95BF8">
        <w:rPr>
          <w:rFonts w:ascii="Arial" w:hAnsi="Arial" w:cs="Arial"/>
          <w:sz w:val="24"/>
          <w:szCs w:val="24"/>
          <w:shd w:val="clear" w:color="auto" w:fill="FFFFFF"/>
        </w:rPr>
        <w:t>)</w:t>
      </w:r>
      <w:r w:rsidR="00830AC3" w:rsidRPr="00D95BF8">
        <w:rPr>
          <w:rFonts w:ascii="Arial" w:hAnsi="Arial" w:cs="Arial"/>
          <w:sz w:val="24"/>
          <w:szCs w:val="24"/>
          <w:shd w:val="clear" w:color="auto" w:fill="FFFFFF"/>
        </w:rPr>
        <w:t>, hubo un mayor incremento</w:t>
      </w:r>
      <w:r w:rsidR="001A303E" w:rsidRPr="00D95BF8">
        <w:rPr>
          <w:rFonts w:ascii="Arial" w:hAnsi="Arial" w:cs="Arial"/>
          <w:sz w:val="24"/>
          <w:szCs w:val="24"/>
          <w:shd w:val="clear" w:color="auto" w:fill="FFFFFF"/>
        </w:rPr>
        <w:t xml:space="preserve"> de alzada y peso</w:t>
      </w:r>
      <w:r w:rsidR="00830AC3" w:rsidRPr="00D95BF8">
        <w:rPr>
          <w:rFonts w:ascii="Arial" w:hAnsi="Arial" w:cs="Arial"/>
          <w:sz w:val="24"/>
          <w:szCs w:val="24"/>
          <w:shd w:val="clear" w:color="auto" w:fill="FFFFFF"/>
        </w:rPr>
        <w:t xml:space="preserve"> entre el día 7 y día 14 en el año 2016 tanto p</w:t>
      </w:r>
      <w:r w:rsidR="001A303E" w:rsidRPr="00D95BF8">
        <w:rPr>
          <w:rFonts w:ascii="Arial" w:hAnsi="Arial" w:cs="Arial"/>
          <w:sz w:val="24"/>
          <w:szCs w:val="24"/>
          <w:shd w:val="clear" w:color="auto" w:fill="FFFFFF"/>
        </w:rPr>
        <w:t xml:space="preserve">ara machos como para hembras </w:t>
      </w:r>
      <w:r w:rsidR="00CC7F9E">
        <w:rPr>
          <w:rFonts w:ascii="Arial" w:hAnsi="Arial" w:cs="Arial"/>
          <w:sz w:val="24"/>
          <w:szCs w:val="24"/>
          <w:shd w:val="clear" w:color="auto" w:fill="FFFFFF"/>
        </w:rPr>
        <w:t>respecto del año 2014. Durante el mismo año,</w:t>
      </w:r>
      <w:r w:rsidR="008564A6" w:rsidRPr="00D95BF8">
        <w:rPr>
          <w:rFonts w:ascii="Arial" w:hAnsi="Arial" w:cs="Arial"/>
          <w:sz w:val="24"/>
          <w:szCs w:val="24"/>
          <w:shd w:val="clear" w:color="auto" w:fill="FFFFFF"/>
        </w:rPr>
        <w:t xml:space="preserve"> para la variable GDP</w:t>
      </w:r>
      <w:r w:rsidR="001A303E" w:rsidRPr="00D95BF8">
        <w:rPr>
          <w:rFonts w:ascii="Arial" w:hAnsi="Arial" w:cs="Arial"/>
          <w:sz w:val="24"/>
          <w:szCs w:val="24"/>
          <w:shd w:val="clear" w:color="auto" w:fill="FFFFFF"/>
        </w:rPr>
        <w:t xml:space="preserve"> los machos y las hembras </w:t>
      </w:r>
      <w:r w:rsidR="00CC7F9E">
        <w:rPr>
          <w:rFonts w:ascii="Arial" w:hAnsi="Arial" w:cs="Arial"/>
          <w:sz w:val="24"/>
          <w:szCs w:val="24"/>
          <w:shd w:val="clear" w:color="auto" w:fill="FFFFFF"/>
        </w:rPr>
        <w:t>tendieron</w:t>
      </w:r>
      <w:r w:rsidR="001A303E" w:rsidRPr="00D95BF8">
        <w:rPr>
          <w:rFonts w:ascii="Arial" w:hAnsi="Arial" w:cs="Arial"/>
          <w:sz w:val="24"/>
          <w:szCs w:val="24"/>
          <w:shd w:val="clear" w:color="auto" w:fill="FFFFFF"/>
        </w:rPr>
        <w:t xml:space="preserve"> a comportarse igual</w:t>
      </w:r>
      <w:r w:rsidR="00C9041D">
        <w:rPr>
          <w:rFonts w:ascii="Arial" w:hAnsi="Arial" w:cs="Arial"/>
          <w:sz w:val="24"/>
          <w:szCs w:val="24"/>
          <w:shd w:val="clear" w:color="auto" w:fill="FFFFFF"/>
        </w:rPr>
        <w:t xml:space="preserve">, </w:t>
      </w:r>
      <w:r w:rsidR="00F45E2B">
        <w:rPr>
          <w:rFonts w:ascii="Arial" w:hAnsi="Arial" w:cs="Arial"/>
          <w:sz w:val="24"/>
          <w:szCs w:val="24"/>
          <w:shd w:val="clear" w:color="auto" w:fill="FFFFFF"/>
        </w:rPr>
        <w:t>en cambio en el año 2016 se registró</w:t>
      </w:r>
      <w:r w:rsidR="00C9041D">
        <w:rPr>
          <w:rFonts w:ascii="Arial" w:hAnsi="Arial" w:cs="Arial"/>
          <w:sz w:val="24"/>
          <w:szCs w:val="24"/>
          <w:shd w:val="clear" w:color="auto" w:fill="FFFFFF"/>
        </w:rPr>
        <w:t xml:space="preserve"> una mayor diferencia entre ambos sexos. Para las hembras la máxima</w:t>
      </w:r>
      <w:r w:rsidR="001A303E" w:rsidRPr="00D95BF8">
        <w:rPr>
          <w:rFonts w:ascii="Arial" w:hAnsi="Arial" w:cs="Arial"/>
          <w:sz w:val="24"/>
          <w:szCs w:val="24"/>
          <w:shd w:val="clear" w:color="auto" w:fill="FFFFFF"/>
        </w:rPr>
        <w:t xml:space="preserve"> GDP entre ambos años se </w:t>
      </w:r>
      <w:r w:rsidR="00F45E2B">
        <w:rPr>
          <w:rFonts w:ascii="Arial" w:hAnsi="Arial" w:cs="Arial"/>
          <w:sz w:val="24"/>
          <w:szCs w:val="24"/>
          <w:shd w:val="clear" w:color="auto" w:fill="FFFFFF"/>
        </w:rPr>
        <w:lastRenderedPageBreak/>
        <w:t>pudo observar en</w:t>
      </w:r>
      <w:r w:rsidR="001A303E" w:rsidRPr="00D95BF8">
        <w:rPr>
          <w:rFonts w:ascii="Arial" w:hAnsi="Arial" w:cs="Arial"/>
          <w:sz w:val="24"/>
          <w:szCs w:val="24"/>
          <w:shd w:val="clear" w:color="auto" w:fill="FFFFFF"/>
        </w:rPr>
        <w:t xml:space="preserve"> el 2016 (2,13 kg/día)</w:t>
      </w:r>
      <w:r>
        <w:rPr>
          <w:rFonts w:ascii="Arial" w:hAnsi="Arial" w:cs="Arial"/>
          <w:sz w:val="24"/>
          <w:szCs w:val="24"/>
          <w:shd w:val="clear" w:color="auto" w:fill="FFFFFF"/>
        </w:rPr>
        <w:t>,</w:t>
      </w:r>
      <w:r w:rsidR="001A303E" w:rsidRPr="00D95BF8">
        <w:rPr>
          <w:rFonts w:ascii="Arial" w:hAnsi="Arial" w:cs="Arial"/>
          <w:sz w:val="24"/>
          <w:szCs w:val="24"/>
          <w:shd w:val="clear" w:color="auto" w:fill="FFFFFF"/>
        </w:rPr>
        <w:t xml:space="preserve"> mientras que la menor en 2014 (0,23 kg/día). Para los machos la mayor GDP entre ambos años se </w:t>
      </w:r>
      <w:r w:rsidR="00F45E2B">
        <w:rPr>
          <w:rFonts w:ascii="Arial" w:hAnsi="Arial" w:cs="Arial"/>
          <w:sz w:val="24"/>
          <w:szCs w:val="24"/>
          <w:shd w:val="clear" w:color="auto" w:fill="FFFFFF"/>
        </w:rPr>
        <w:t xml:space="preserve">notó </w:t>
      </w:r>
      <w:r w:rsidR="001A303E" w:rsidRPr="00D95BF8">
        <w:rPr>
          <w:rFonts w:ascii="Arial" w:hAnsi="Arial" w:cs="Arial"/>
          <w:sz w:val="24"/>
          <w:szCs w:val="24"/>
          <w:shd w:val="clear" w:color="auto" w:fill="FFFFFF"/>
        </w:rPr>
        <w:t xml:space="preserve">en el 2016 (3,25 kg/día) mientras que la menor en 2014 (0,17 kg/día). Para ambos sexos y años la GDP más alta la obtuvieron </w:t>
      </w:r>
      <w:r w:rsidR="0073293E" w:rsidRPr="00D95BF8">
        <w:rPr>
          <w:rFonts w:ascii="Arial" w:hAnsi="Arial" w:cs="Arial"/>
          <w:sz w:val="24"/>
          <w:szCs w:val="24"/>
          <w:shd w:val="clear" w:color="auto" w:fill="FFFFFF"/>
        </w:rPr>
        <w:t>los machos 2016 y la más baja los machos 2014.</w:t>
      </w:r>
    </w:p>
    <w:p w14:paraId="31764BB7" w14:textId="77777777" w:rsidR="002F008A" w:rsidRPr="00D95BF8" w:rsidRDefault="00FF10A4" w:rsidP="009A13D3">
      <w:pPr>
        <w:jc w:val="both"/>
        <w:rPr>
          <w:rFonts w:ascii="Arial" w:hAnsi="Arial" w:cs="Arial"/>
          <w:sz w:val="24"/>
          <w:szCs w:val="24"/>
          <w:shd w:val="clear" w:color="auto" w:fill="FFFFFF"/>
        </w:rPr>
      </w:pPr>
      <w:r w:rsidRPr="00D95BF8">
        <w:rPr>
          <w:rFonts w:ascii="Arial" w:hAnsi="Arial" w:cs="Arial"/>
          <w:sz w:val="24"/>
          <w:szCs w:val="24"/>
          <w:shd w:val="clear" w:color="auto" w:fill="FFFFFF"/>
        </w:rPr>
        <w:t xml:space="preserve">Para las hembras la mayor IDA entre ambos años se </w:t>
      </w:r>
      <w:r w:rsidR="00C665B2">
        <w:rPr>
          <w:rFonts w:ascii="Arial" w:hAnsi="Arial" w:cs="Arial"/>
          <w:sz w:val="24"/>
          <w:szCs w:val="24"/>
          <w:shd w:val="clear" w:color="auto" w:fill="FFFFFF"/>
        </w:rPr>
        <w:t>observó</w:t>
      </w:r>
      <w:r w:rsidRPr="00D95BF8">
        <w:rPr>
          <w:rFonts w:ascii="Arial" w:hAnsi="Arial" w:cs="Arial"/>
          <w:sz w:val="24"/>
          <w:szCs w:val="24"/>
          <w:shd w:val="clear" w:color="auto" w:fill="FFFFFF"/>
        </w:rPr>
        <w:t xml:space="preserve"> en el 2016 (0,32</w:t>
      </w:r>
      <w:r w:rsidR="00C15320" w:rsidRPr="00D95BF8">
        <w:rPr>
          <w:rFonts w:ascii="Arial" w:hAnsi="Arial" w:cs="Arial"/>
          <w:sz w:val="24"/>
          <w:szCs w:val="24"/>
          <w:shd w:val="clear" w:color="auto" w:fill="FFFFFF"/>
        </w:rPr>
        <w:t xml:space="preserve"> cm/día) mientras que la menor en 2014 (0,19 cm/día). Para los machos la mayor IDA e</w:t>
      </w:r>
      <w:r w:rsidR="00F45E2B">
        <w:rPr>
          <w:rFonts w:ascii="Arial" w:hAnsi="Arial" w:cs="Arial"/>
          <w:sz w:val="24"/>
          <w:szCs w:val="24"/>
          <w:shd w:val="clear" w:color="auto" w:fill="FFFFFF"/>
        </w:rPr>
        <w:t>ntre los años de estudio</w:t>
      </w:r>
      <w:r w:rsidR="00C15320" w:rsidRPr="00D95BF8">
        <w:rPr>
          <w:rFonts w:ascii="Arial" w:hAnsi="Arial" w:cs="Arial"/>
          <w:sz w:val="24"/>
          <w:szCs w:val="24"/>
          <w:shd w:val="clear" w:color="auto" w:fill="FFFFFF"/>
        </w:rPr>
        <w:t xml:space="preserve"> se </w:t>
      </w:r>
      <w:r w:rsidR="00C665B2">
        <w:rPr>
          <w:rFonts w:ascii="Arial" w:hAnsi="Arial" w:cs="Arial"/>
          <w:sz w:val="24"/>
          <w:szCs w:val="24"/>
          <w:shd w:val="clear" w:color="auto" w:fill="FFFFFF"/>
        </w:rPr>
        <w:t>registró</w:t>
      </w:r>
      <w:r w:rsidR="00C15320" w:rsidRPr="00D95BF8">
        <w:rPr>
          <w:rFonts w:ascii="Arial" w:hAnsi="Arial" w:cs="Arial"/>
          <w:sz w:val="24"/>
          <w:szCs w:val="24"/>
          <w:shd w:val="clear" w:color="auto" w:fill="FFFFFF"/>
        </w:rPr>
        <w:t xml:space="preserve"> en el 2016 (0,28 cm/día) mientras que la menor en el 2014 (0,23 cm/día). Para</w:t>
      </w:r>
      <w:r w:rsidR="0076540D">
        <w:rPr>
          <w:rFonts w:ascii="Arial" w:hAnsi="Arial" w:cs="Arial"/>
          <w:sz w:val="24"/>
          <w:szCs w:val="24"/>
          <w:shd w:val="clear" w:color="auto" w:fill="FFFFFF"/>
        </w:rPr>
        <w:t xml:space="preserve"> las variables</w:t>
      </w:r>
      <w:r w:rsidR="00F45E2B">
        <w:rPr>
          <w:rFonts w:ascii="Arial" w:hAnsi="Arial" w:cs="Arial"/>
          <w:sz w:val="24"/>
          <w:szCs w:val="24"/>
          <w:shd w:val="clear" w:color="auto" w:fill="FFFFFF"/>
        </w:rPr>
        <w:t xml:space="preserve"> sexo </w:t>
      </w:r>
      <w:r w:rsidR="00C15320" w:rsidRPr="00D95BF8">
        <w:rPr>
          <w:rFonts w:ascii="Arial" w:hAnsi="Arial" w:cs="Arial"/>
          <w:sz w:val="24"/>
          <w:szCs w:val="24"/>
          <w:shd w:val="clear" w:color="auto" w:fill="FFFFFF"/>
        </w:rPr>
        <w:t xml:space="preserve">y año la </w:t>
      </w:r>
      <w:r w:rsidR="00F45E2B">
        <w:rPr>
          <w:rFonts w:ascii="Arial" w:hAnsi="Arial" w:cs="Arial"/>
          <w:sz w:val="24"/>
          <w:szCs w:val="24"/>
          <w:shd w:val="clear" w:color="auto" w:fill="FFFFFF"/>
        </w:rPr>
        <w:t>mayor IDA</w:t>
      </w:r>
      <w:r w:rsidR="00C15320" w:rsidRPr="00D95BF8">
        <w:rPr>
          <w:rFonts w:ascii="Arial" w:hAnsi="Arial" w:cs="Arial"/>
          <w:sz w:val="24"/>
          <w:szCs w:val="24"/>
          <w:shd w:val="clear" w:color="auto" w:fill="FFFFFF"/>
        </w:rPr>
        <w:t xml:space="preserve"> la obtuvieron las hembras 2016 (0,56 cm/día)</w:t>
      </w:r>
      <w:r w:rsidR="00F45E2B">
        <w:rPr>
          <w:rFonts w:ascii="Arial" w:hAnsi="Arial" w:cs="Arial"/>
          <w:sz w:val="24"/>
          <w:szCs w:val="24"/>
          <w:shd w:val="clear" w:color="auto" w:fill="FFFFFF"/>
        </w:rPr>
        <w:t xml:space="preserve">. La menor IDA se comportó igual en las categorías de sexos en ambos años, la misma fue </w:t>
      </w:r>
      <w:r w:rsidR="00C15320" w:rsidRPr="00D95BF8">
        <w:rPr>
          <w:rFonts w:ascii="Arial" w:hAnsi="Arial" w:cs="Arial"/>
          <w:sz w:val="24"/>
          <w:szCs w:val="24"/>
          <w:shd w:val="clear" w:color="auto" w:fill="FFFFFF"/>
        </w:rPr>
        <w:t xml:space="preserve">IDA 0 (incremento 0) en </w:t>
      </w:r>
      <w:r w:rsidR="00F45E2B">
        <w:rPr>
          <w:rFonts w:ascii="Arial" w:hAnsi="Arial" w:cs="Arial"/>
          <w:sz w:val="24"/>
          <w:szCs w:val="24"/>
          <w:shd w:val="clear" w:color="auto" w:fill="FFFFFF"/>
        </w:rPr>
        <w:t>el transcurso de  los días.</w:t>
      </w:r>
    </w:p>
    <w:p w14:paraId="22436D58" w14:textId="409767BE" w:rsidR="0073293E" w:rsidRPr="00D95BF8" w:rsidRDefault="00B422E2" w:rsidP="009A13D3">
      <w:pPr>
        <w:jc w:val="both"/>
        <w:rPr>
          <w:rFonts w:ascii="Arial" w:hAnsi="Arial" w:cs="Arial"/>
          <w:sz w:val="24"/>
          <w:szCs w:val="24"/>
          <w:shd w:val="clear" w:color="auto" w:fill="FFFFFF"/>
        </w:rPr>
      </w:pPr>
      <w:r>
        <w:rPr>
          <w:rFonts w:ascii="Arial" w:hAnsi="Arial" w:cs="Arial"/>
          <w:sz w:val="24"/>
          <w:szCs w:val="24"/>
          <w:shd w:val="clear" w:color="auto" w:fill="FFFFFF"/>
        </w:rPr>
        <w:t>Se observa (Figura 7</w:t>
      </w:r>
      <w:r w:rsidR="00D74A53">
        <w:rPr>
          <w:rFonts w:ascii="Arial" w:hAnsi="Arial" w:cs="Arial"/>
          <w:sz w:val="24"/>
          <w:szCs w:val="24"/>
          <w:shd w:val="clear" w:color="auto" w:fill="FFFFFF"/>
        </w:rPr>
        <w:t>)</w:t>
      </w:r>
      <w:r w:rsidR="002F008A" w:rsidRPr="00D95BF8">
        <w:rPr>
          <w:rFonts w:ascii="Arial" w:hAnsi="Arial" w:cs="Arial"/>
          <w:sz w:val="24"/>
          <w:szCs w:val="24"/>
          <w:shd w:val="clear" w:color="auto" w:fill="FFFFFF"/>
        </w:rPr>
        <w:t xml:space="preserve"> para la variable </w:t>
      </w:r>
      <w:r w:rsidR="00D74A53">
        <w:rPr>
          <w:rFonts w:ascii="Arial" w:hAnsi="Arial" w:cs="Arial"/>
          <w:sz w:val="24"/>
          <w:szCs w:val="24"/>
          <w:shd w:val="clear" w:color="auto" w:fill="FFFFFF"/>
        </w:rPr>
        <w:t>GDP</w:t>
      </w:r>
      <w:r w:rsidR="00A0608E">
        <w:rPr>
          <w:rFonts w:ascii="Arial" w:hAnsi="Arial" w:cs="Arial"/>
          <w:sz w:val="24"/>
          <w:szCs w:val="24"/>
          <w:shd w:val="clear" w:color="auto" w:fill="FFFFFF"/>
        </w:rPr>
        <w:t xml:space="preserve"> </w:t>
      </w:r>
      <w:r w:rsidR="00D74A53">
        <w:rPr>
          <w:rFonts w:ascii="Arial" w:hAnsi="Arial" w:cs="Arial"/>
          <w:sz w:val="24"/>
          <w:szCs w:val="24"/>
          <w:shd w:val="clear" w:color="auto" w:fill="FFFFFF"/>
        </w:rPr>
        <w:t>que la menor variabilidad</w:t>
      </w:r>
      <w:r w:rsidR="00A0608E">
        <w:rPr>
          <w:rFonts w:ascii="Arial" w:hAnsi="Arial" w:cs="Arial"/>
          <w:sz w:val="24"/>
          <w:szCs w:val="24"/>
          <w:shd w:val="clear" w:color="auto" w:fill="FFFFFF"/>
        </w:rPr>
        <w:t xml:space="preserve"> </w:t>
      </w:r>
      <w:r w:rsidR="00793FA4">
        <w:rPr>
          <w:rFonts w:ascii="Arial" w:hAnsi="Arial" w:cs="Arial"/>
          <w:sz w:val="24"/>
          <w:szCs w:val="24"/>
          <w:shd w:val="clear" w:color="auto" w:fill="FFFFFF"/>
        </w:rPr>
        <w:t xml:space="preserve">se registró </w:t>
      </w:r>
      <w:r w:rsidR="00D74A53">
        <w:rPr>
          <w:rFonts w:ascii="Arial" w:hAnsi="Arial" w:cs="Arial"/>
          <w:sz w:val="24"/>
          <w:szCs w:val="24"/>
          <w:shd w:val="clear" w:color="auto" w:fill="FFFFFF"/>
        </w:rPr>
        <w:t xml:space="preserve">en las hembras 2016 y los machos 2014. </w:t>
      </w:r>
      <w:r w:rsidR="00793FA4">
        <w:rPr>
          <w:rFonts w:ascii="Arial" w:hAnsi="Arial" w:cs="Arial"/>
          <w:sz w:val="24"/>
          <w:szCs w:val="24"/>
          <w:shd w:val="clear" w:color="auto" w:fill="FFFFFF"/>
        </w:rPr>
        <w:t xml:space="preserve">También dimos cuenta </w:t>
      </w:r>
      <w:r w:rsidR="00F44254" w:rsidRPr="00D95BF8">
        <w:rPr>
          <w:rFonts w:ascii="Arial" w:hAnsi="Arial" w:cs="Arial"/>
          <w:sz w:val="24"/>
          <w:szCs w:val="24"/>
          <w:shd w:val="clear" w:color="auto" w:fill="FFFFFF"/>
        </w:rPr>
        <w:t>que para la variable IDA los machos 201</w:t>
      </w:r>
      <w:r w:rsidR="00793FA4">
        <w:rPr>
          <w:rFonts w:ascii="Arial" w:hAnsi="Arial" w:cs="Arial"/>
          <w:sz w:val="24"/>
          <w:szCs w:val="24"/>
          <w:shd w:val="clear" w:color="auto" w:fill="FFFFFF"/>
        </w:rPr>
        <w:t>6 y las hembras 2014</w:t>
      </w:r>
      <w:r w:rsidR="00F44254" w:rsidRPr="00D95BF8">
        <w:rPr>
          <w:rFonts w:ascii="Arial" w:hAnsi="Arial" w:cs="Arial"/>
          <w:sz w:val="24"/>
          <w:szCs w:val="24"/>
          <w:shd w:val="clear" w:color="auto" w:fill="FFFFFF"/>
        </w:rPr>
        <w:t xml:space="preserve"> present</w:t>
      </w:r>
      <w:r w:rsidR="00793FA4">
        <w:rPr>
          <w:rFonts w:ascii="Arial" w:hAnsi="Arial" w:cs="Arial"/>
          <w:sz w:val="24"/>
          <w:szCs w:val="24"/>
          <w:shd w:val="clear" w:color="auto" w:fill="FFFFFF"/>
        </w:rPr>
        <w:t>aron</w:t>
      </w:r>
      <w:r>
        <w:rPr>
          <w:rFonts w:ascii="Arial" w:hAnsi="Arial" w:cs="Arial"/>
          <w:sz w:val="24"/>
          <w:szCs w:val="24"/>
          <w:shd w:val="clear" w:color="auto" w:fill="FFFFFF"/>
        </w:rPr>
        <w:t xml:space="preserve"> amplia variabilidad (Figura 8</w:t>
      </w:r>
      <w:r w:rsidR="00F44254" w:rsidRPr="00D95BF8">
        <w:rPr>
          <w:rFonts w:ascii="Arial" w:hAnsi="Arial" w:cs="Arial"/>
          <w:sz w:val="24"/>
          <w:szCs w:val="24"/>
          <w:shd w:val="clear" w:color="auto" w:fill="FFFFFF"/>
        </w:rPr>
        <w:t xml:space="preserve">). </w:t>
      </w:r>
    </w:p>
    <w:p w14:paraId="0FC695D9" w14:textId="77777777" w:rsidR="00C77542" w:rsidRDefault="00C77542" w:rsidP="009A13D3">
      <w:pPr>
        <w:jc w:val="both"/>
        <w:rPr>
          <w:rFonts w:ascii="Arial" w:hAnsi="Arial" w:cs="Arial"/>
          <w:b/>
          <w:sz w:val="24"/>
          <w:szCs w:val="24"/>
          <w:shd w:val="clear" w:color="auto" w:fill="FFFFFF"/>
        </w:rPr>
      </w:pPr>
      <w:r>
        <w:rPr>
          <w:rFonts w:ascii="Arial" w:hAnsi="Arial" w:cs="Arial"/>
          <w:b/>
          <w:sz w:val="24"/>
          <w:szCs w:val="24"/>
          <w:shd w:val="clear" w:color="auto" w:fill="FFFFFF"/>
        </w:rPr>
        <w:t>2.</w:t>
      </w:r>
      <w:r w:rsidR="004C6BE3">
        <w:rPr>
          <w:rFonts w:ascii="Arial" w:hAnsi="Arial" w:cs="Arial"/>
          <w:b/>
          <w:sz w:val="24"/>
          <w:szCs w:val="24"/>
          <w:shd w:val="clear" w:color="auto" w:fill="FFFFFF"/>
        </w:rPr>
        <w:t xml:space="preserve"> A.</w:t>
      </w:r>
      <w:r>
        <w:rPr>
          <w:rFonts w:ascii="Arial" w:hAnsi="Arial" w:cs="Arial"/>
          <w:b/>
          <w:sz w:val="24"/>
          <w:szCs w:val="24"/>
          <w:shd w:val="clear" w:color="auto" w:fill="FFFFFF"/>
        </w:rPr>
        <w:t xml:space="preserve"> Análisis de correlación entre peso y alzada de las poblaciones de</w:t>
      </w:r>
      <w:r w:rsidR="00C665B2">
        <w:rPr>
          <w:rFonts w:ascii="Arial" w:hAnsi="Arial" w:cs="Arial"/>
          <w:b/>
          <w:sz w:val="24"/>
          <w:szCs w:val="24"/>
          <w:shd w:val="clear" w:color="auto" w:fill="FFFFFF"/>
        </w:rPr>
        <w:t xml:space="preserve"> los</w:t>
      </w:r>
      <w:r>
        <w:rPr>
          <w:rFonts w:ascii="Arial" w:hAnsi="Arial" w:cs="Arial"/>
          <w:b/>
          <w:sz w:val="24"/>
          <w:szCs w:val="24"/>
          <w:shd w:val="clear" w:color="auto" w:fill="FFFFFF"/>
        </w:rPr>
        <w:t xml:space="preserve"> potrillos </w:t>
      </w:r>
      <w:r w:rsidR="00C665B2">
        <w:rPr>
          <w:rFonts w:ascii="Arial" w:hAnsi="Arial" w:cs="Arial"/>
          <w:b/>
          <w:sz w:val="24"/>
          <w:szCs w:val="24"/>
          <w:shd w:val="clear" w:color="auto" w:fill="FFFFFF"/>
        </w:rPr>
        <w:t>analizados en</w:t>
      </w:r>
      <w:r>
        <w:rPr>
          <w:rFonts w:ascii="Arial" w:hAnsi="Arial" w:cs="Arial"/>
          <w:b/>
          <w:sz w:val="24"/>
          <w:szCs w:val="24"/>
          <w:shd w:val="clear" w:color="auto" w:fill="FFFFFF"/>
        </w:rPr>
        <w:t xml:space="preserve"> los años 2014 y 2016.</w:t>
      </w:r>
    </w:p>
    <w:p w14:paraId="506F673E" w14:textId="77777777" w:rsidR="00D74A53" w:rsidRPr="00D74A53" w:rsidRDefault="00D74A53" w:rsidP="009A13D3">
      <w:pPr>
        <w:jc w:val="both"/>
        <w:rPr>
          <w:rFonts w:ascii="Arial" w:hAnsi="Arial" w:cs="Arial"/>
          <w:sz w:val="24"/>
          <w:szCs w:val="24"/>
          <w:shd w:val="clear" w:color="auto" w:fill="FFFFFF"/>
        </w:rPr>
      </w:pPr>
      <w:r w:rsidRPr="00D74A53">
        <w:rPr>
          <w:rFonts w:ascii="Arial" w:hAnsi="Arial" w:cs="Arial"/>
          <w:sz w:val="24"/>
          <w:szCs w:val="24"/>
          <w:shd w:val="clear" w:color="auto" w:fill="FFFFFF"/>
        </w:rPr>
        <w:t xml:space="preserve">En este análisis debido al número escaso de casos por sexo, </w:t>
      </w:r>
      <w:r w:rsidR="00C665B2">
        <w:rPr>
          <w:rFonts w:ascii="Arial" w:hAnsi="Arial" w:cs="Arial"/>
          <w:sz w:val="24"/>
          <w:szCs w:val="24"/>
          <w:shd w:val="clear" w:color="auto" w:fill="FFFFFF"/>
        </w:rPr>
        <w:t xml:space="preserve">se decidió no incluir el análisis de </w:t>
      </w:r>
      <w:r w:rsidR="00D31B12">
        <w:rPr>
          <w:rFonts w:ascii="Arial" w:hAnsi="Arial" w:cs="Arial"/>
          <w:sz w:val="24"/>
          <w:szCs w:val="24"/>
          <w:shd w:val="clear" w:color="auto" w:fill="FFFFFF"/>
        </w:rPr>
        <w:t>esta</w:t>
      </w:r>
      <w:r w:rsidR="00C665B2">
        <w:rPr>
          <w:rFonts w:ascii="Arial" w:hAnsi="Arial" w:cs="Arial"/>
          <w:sz w:val="24"/>
          <w:szCs w:val="24"/>
          <w:shd w:val="clear" w:color="auto" w:fill="FFFFFF"/>
        </w:rPr>
        <w:t xml:space="preserve"> variable</w:t>
      </w:r>
      <w:r w:rsidR="00D31B12">
        <w:rPr>
          <w:rFonts w:ascii="Arial" w:hAnsi="Arial" w:cs="Arial"/>
          <w:sz w:val="24"/>
          <w:szCs w:val="24"/>
          <w:shd w:val="clear" w:color="auto" w:fill="FFFFFF"/>
        </w:rPr>
        <w:t>.</w:t>
      </w:r>
    </w:p>
    <w:p w14:paraId="5CD8A551" w14:textId="77777777" w:rsidR="007C4D9C" w:rsidRPr="00E35891" w:rsidRDefault="00183283" w:rsidP="00183283">
      <w:pPr>
        <w:jc w:val="center"/>
        <w:rPr>
          <w:rFonts w:ascii="Arial" w:hAnsi="Arial" w:cs="Arial"/>
          <w:sz w:val="24"/>
          <w:szCs w:val="24"/>
          <w:shd w:val="clear" w:color="auto" w:fill="FFFFFF"/>
        </w:rPr>
      </w:pPr>
      <w:r w:rsidRPr="00E35891">
        <w:rPr>
          <w:rFonts w:ascii="Arial" w:hAnsi="Arial" w:cs="Arial"/>
          <w:b/>
          <w:sz w:val="24"/>
          <w:szCs w:val="24"/>
          <w:shd w:val="clear" w:color="auto" w:fill="FFFFFF"/>
        </w:rPr>
        <w:t xml:space="preserve">Cuadro </w:t>
      </w:r>
      <w:r w:rsidR="00AD6982">
        <w:rPr>
          <w:rFonts w:ascii="Arial" w:hAnsi="Arial" w:cs="Arial"/>
          <w:b/>
          <w:sz w:val="24"/>
          <w:szCs w:val="24"/>
          <w:shd w:val="clear" w:color="auto" w:fill="FFFFFF"/>
        </w:rPr>
        <w:t>5</w:t>
      </w:r>
      <w:r w:rsidR="007C4D9C" w:rsidRPr="00E35891">
        <w:rPr>
          <w:rFonts w:ascii="Arial" w:hAnsi="Arial" w:cs="Arial"/>
          <w:b/>
          <w:sz w:val="24"/>
          <w:szCs w:val="24"/>
          <w:shd w:val="clear" w:color="auto" w:fill="FFFFFF"/>
        </w:rPr>
        <w:t>.</w:t>
      </w:r>
      <w:r w:rsidR="00C42CE8">
        <w:rPr>
          <w:rFonts w:ascii="Arial" w:hAnsi="Arial" w:cs="Arial"/>
          <w:b/>
          <w:sz w:val="24"/>
          <w:szCs w:val="24"/>
          <w:shd w:val="clear" w:color="auto" w:fill="FFFFFF"/>
        </w:rPr>
        <w:t xml:space="preserve"> </w:t>
      </w:r>
      <w:r w:rsidR="007C4D9C" w:rsidRPr="00E35891">
        <w:rPr>
          <w:rFonts w:ascii="Arial" w:hAnsi="Arial" w:cs="Arial"/>
          <w:sz w:val="24"/>
          <w:szCs w:val="24"/>
          <w:shd w:val="clear" w:color="auto" w:fill="FFFFFF"/>
        </w:rPr>
        <w:t xml:space="preserve">Análisis de </w:t>
      </w:r>
      <w:r w:rsidR="00417426" w:rsidRPr="00E35891">
        <w:rPr>
          <w:rFonts w:ascii="Arial" w:hAnsi="Arial" w:cs="Arial"/>
          <w:sz w:val="24"/>
          <w:szCs w:val="24"/>
          <w:shd w:val="clear" w:color="auto" w:fill="FFFFFF"/>
        </w:rPr>
        <w:t xml:space="preserve">correlación entre peso y alzada en los años 2014 y 2016 </w:t>
      </w:r>
      <w:r w:rsidR="00910D00" w:rsidRPr="00E35891">
        <w:rPr>
          <w:rFonts w:ascii="Arial" w:hAnsi="Arial" w:cs="Arial"/>
          <w:sz w:val="24"/>
          <w:szCs w:val="24"/>
          <w:shd w:val="clear" w:color="auto" w:fill="FFFFFF"/>
        </w:rPr>
        <w:t>para los días 7 y</w:t>
      </w:r>
      <w:r w:rsidR="00417426" w:rsidRPr="00E35891">
        <w:rPr>
          <w:rFonts w:ascii="Arial" w:hAnsi="Arial" w:cs="Arial"/>
          <w:sz w:val="24"/>
          <w:szCs w:val="24"/>
          <w:shd w:val="clear" w:color="auto" w:fill="FFFFFF"/>
        </w:rPr>
        <w:t xml:space="preserve"> 14 de tratamiento</w:t>
      </w:r>
      <w:r w:rsidR="00D74A53" w:rsidRPr="00E35891">
        <w:rPr>
          <w:rFonts w:ascii="Arial" w:hAnsi="Arial" w:cs="Arial"/>
          <w:sz w:val="24"/>
          <w:szCs w:val="24"/>
          <w:shd w:val="clear" w:color="auto" w:fill="FFFFFF"/>
        </w:rPr>
        <w:t>.</w:t>
      </w:r>
    </w:p>
    <w:tbl>
      <w:tblPr>
        <w:tblW w:w="5000" w:type="pct"/>
        <w:tblCellMar>
          <w:left w:w="70" w:type="dxa"/>
          <w:right w:w="70" w:type="dxa"/>
        </w:tblCellMar>
        <w:tblLook w:val="04A0" w:firstRow="1" w:lastRow="0" w:firstColumn="1" w:lastColumn="0" w:noHBand="0" w:noVBand="1"/>
      </w:tblPr>
      <w:tblGrid>
        <w:gridCol w:w="1728"/>
        <w:gridCol w:w="1729"/>
        <w:gridCol w:w="1729"/>
        <w:gridCol w:w="1729"/>
        <w:gridCol w:w="1729"/>
      </w:tblGrid>
      <w:tr w:rsidR="00153685" w:rsidRPr="00153685" w14:paraId="2E1E2611" w14:textId="77777777" w:rsidTr="00153685">
        <w:trPr>
          <w:trHeight w:val="540"/>
        </w:trPr>
        <w:tc>
          <w:tcPr>
            <w:tcW w:w="1000" w:type="pct"/>
            <w:tcBorders>
              <w:top w:val="single" w:sz="12" w:space="0" w:color="auto"/>
              <w:left w:val="nil"/>
              <w:bottom w:val="single" w:sz="12" w:space="0" w:color="auto"/>
              <w:right w:val="nil"/>
            </w:tcBorders>
            <w:shd w:val="clear" w:color="000000" w:fill="FFFFFF"/>
            <w:noWrap/>
            <w:vAlign w:val="center"/>
            <w:hideMark/>
          </w:tcPr>
          <w:p w14:paraId="7E4AEE90" w14:textId="77777777" w:rsidR="00153685" w:rsidRPr="00D74A53" w:rsidRDefault="00153685" w:rsidP="00153685">
            <w:pPr>
              <w:spacing w:after="0" w:line="240" w:lineRule="auto"/>
              <w:jc w:val="center"/>
              <w:rPr>
                <w:rFonts w:ascii="Calibri" w:eastAsia="Times New Roman" w:hAnsi="Calibri" w:cs="Calibri"/>
                <w:b/>
                <w:bCs/>
                <w:color w:val="000000"/>
                <w:lang w:eastAsia="es-AR"/>
              </w:rPr>
            </w:pPr>
            <w:r w:rsidRPr="00D74A53">
              <w:rPr>
                <w:rFonts w:ascii="Calibri" w:eastAsia="Times New Roman" w:hAnsi="Calibri" w:cs="Calibri"/>
                <w:b/>
                <w:bCs/>
                <w:color w:val="000000"/>
                <w:lang w:eastAsia="es-AR"/>
              </w:rPr>
              <w:t xml:space="preserve">Año </w:t>
            </w:r>
          </w:p>
        </w:tc>
        <w:tc>
          <w:tcPr>
            <w:tcW w:w="1000" w:type="pct"/>
            <w:tcBorders>
              <w:top w:val="single" w:sz="12" w:space="0" w:color="auto"/>
              <w:left w:val="nil"/>
              <w:bottom w:val="single" w:sz="12" w:space="0" w:color="auto"/>
              <w:right w:val="nil"/>
            </w:tcBorders>
            <w:shd w:val="clear" w:color="000000" w:fill="FFFFFF"/>
            <w:noWrap/>
            <w:vAlign w:val="center"/>
            <w:hideMark/>
          </w:tcPr>
          <w:p w14:paraId="1BAEF7DC" w14:textId="77777777" w:rsidR="00153685" w:rsidRPr="00D74A53" w:rsidRDefault="00153685" w:rsidP="00153685">
            <w:pPr>
              <w:spacing w:after="0" w:line="240" w:lineRule="auto"/>
              <w:jc w:val="center"/>
              <w:rPr>
                <w:rFonts w:ascii="Calibri" w:eastAsia="Times New Roman" w:hAnsi="Calibri" w:cs="Calibri"/>
                <w:b/>
                <w:bCs/>
                <w:color w:val="000000"/>
                <w:lang w:eastAsia="es-AR"/>
              </w:rPr>
            </w:pPr>
            <w:r w:rsidRPr="00D74A53">
              <w:rPr>
                <w:rFonts w:ascii="Calibri" w:eastAsia="Times New Roman" w:hAnsi="Calibri" w:cs="Calibri"/>
                <w:b/>
                <w:bCs/>
                <w:color w:val="000000"/>
                <w:lang w:eastAsia="es-AR"/>
              </w:rPr>
              <w:t>Día</w:t>
            </w:r>
          </w:p>
        </w:tc>
        <w:tc>
          <w:tcPr>
            <w:tcW w:w="1000" w:type="pct"/>
            <w:tcBorders>
              <w:top w:val="single" w:sz="12" w:space="0" w:color="auto"/>
              <w:left w:val="nil"/>
              <w:bottom w:val="single" w:sz="12" w:space="0" w:color="auto"/>
              <w:right w:val="nil"/>
            </w:tcBorders>
            <w:shd w:val="clear" w:color="000000" w:fill="FFFFFF"/>
            <w:vAlign w:val="center"/>
            <w:hideMark/>
          </w:tcPr>
          <w:p w14:paraId="22677BFB" w14:textId="77777777" w:rsidR="00153685" w:rsidRPr="00D74A53" w:rsidRDefault="00153685" w:rsidP="00153685">
            <w:pPr>
              <w:spacing w:after="0" w:line="240" w:lineRule="auto"/>
              <w:jc w:val="center"/>
              <w:rPr>
                <w:rFonts w:ascii="Calibri" w:eastAsia="Times New Roman" w:hAnsi="Calibri" w:cs="Calibri"/>
                <w:b/>
                <w:bCs/>
                <w:color w:val="000000"/>
                <w:lang w:eastAsia="es-AR"/>
              </w:rPr>
            </w:pPr>
            <w:r w:rsidRPr="00D74A53">
              <w:rPr>
                <w:rFonts w:ascii="Calibri" w:eastAsia="Times New Roman" w:hAnsi="Calibri" w:cs="Calibri"/>
                <w:b/>
                <w:bCs/>
                <w:color w:val="000000"/>
                <w:lang w:eastAsia="es-AR"/>
              </w:rPr>
              <w:t>N</w:t>
            </w:r>
          </w:p>
        </w:tc>
        <w:tc>
          <w:tcPr>
            <w:tcW w:w="1000" w:type="pct"/>
            <w:tcBorders>
              <w:top w:val="single" w:sz="12" w:space="0" w:color="auto"/>
              <w:left w:val="nil"/>
              <w:bottom w:val="single" w:sz="12" w:space="0" w:color="auto"/>
              <w:right w:val="nil"/>
            </w:tcBorders>
            <w:shd w:val="clear" w:color="000000" w:fill="FFFFFF"/>
            <w:vAlign w:val="center"/>
            <w:hideMark/>
          </w:tcPr>
          <w:p w14:paraId="770C037A" w14:textId="77777777" w:rsidR="00153685" w:rsidRPr="00D74A53" w:rsidRDefault="00153685" w:rsidP="00153685">
            <w:pPr>
              <w:spacing w:after="0" w:line="240" w:lineRule="auto"/>
              <w:jc w:val="center"/>
              <w:rPr>
                <w:rFonts w:ascii="Calibri" w:eastAsia="Times New Roman" w:hAnsi="Calibri" w:cs="Calibri"/>
                <w:b/>
                <w:bCs/>
                <w:color w:val="000000"/>
                <w:lang w:eastAsia="es-AR"/>
              </w:rPr>
            </w:pPr>
            <w:r w:rsidRPr="00D74A53">
              <w:rPr>
                <w:rFonts w:ascii="Calibri" w:eastAsia="Times New Roman" w:hAnsi="Calibri" w:cs="Calibri"/>
                <w:b/>
                <w:bCs/>
                <w:color w:val="000000"/>
                <w:lang w:eastAsia="es-AR"/>
              </w:rPr>
              <w:t xml:space="preserve">Correlación de Pearson </w:t>
            </w:r>
          </w:p>
        </w:tc>
        <w:tc>
          <w:tcPr>
            <w:tcW w:w="1000" w:type="pct"/>
            <w:tcBorders>
              <w:top w:val="single" w:sz="12" w:space="0" w:color="auto"/>
              <w:left w:val="nil"/>
              <w:bottom w:val="single" w:sz="12" w:space="0" w:color="auto"/>
              <w:right w:val="nil"/>
            </w:tcBorders>
            <w:shd w:val="clear" w:color="000000" w:fill="FFFFFF"/>
            <w:vAlign w:val="center"/>
            <w:hideMark/>
          </w:tcPr>
          <w:p w14:paraId="22EE6179" w14:textId="77777777" w:rsidR="00153685" w:rsidRPr="00D74A53" w:rsidRDefault="00153685" w:rsidP="00153685">
            <w:pPr>
              <w:spacing w:after="0" w:line="240" w:lineRule="auto"/>
              <w:jc w:val="center"/>
              <w:rPr>
                <w:rFonts w:ascii="Calibri" w:eastAsia="Times New Roman" w:hAnsi="Calibri" w:cs="Calibri"/>
                <w:b/>
                <w:bCs/>
                <w:color w:val="000000"/>
                <w:lang w:eastAsia="es-AR"/>
              </w:rPr>
            </w:pPr>
            <w:r w:rsidRPr="00D74A53">
              <w:rPr>
                <w:rFonts w:ascii="Calibri" w:eastAsia="Times New Roman" w:hAnsi="Calibri" w:cs="Calibri"/>
                <w:b/>
                <w:bCs/>
                <w:color w:val="000000"/>
                <w:lang w:eastAsia="es-AR"/>
              </w:rPr>
              <w:t xml:space="preserve">p </w:t>
            </w:r>
            <w:r w:rsidR="00AD6982">
              <w:rPr>
                <w:rFonts w:ascii="Calibri" w:eastAsia="Times New Roman" w:hAnsi="Calibri" w:cs="Calibri"/>
                <w:b/>
                <w:bCs/>
                <w:color w:val="000000"/>
                <w:lang w:eastAsia="es-AR"/>
              </w:rPr>
              <w:t>-</w:t>
            </w:r>
            <w:r w:rsidRPr="00D74A53">
              <w:rPr>
                <w:rFonts w:ascii="Calibri" w:eastAsia="Times New Roman" w:hAnsi="Calibri" w:cs="Calibri"/>
                <w:b/>
                <w:bCs/>
                <w:color w:val="000000"/>
                <w:lang w:eastAsia="es-AR"/>
              </w:rPr>
              <w:t xml:space="preserve"> valor</w:t>
            </w:r>
          </w:p>
        </w:tc>
      </w:tr>
      <w:tr w:rsidR="00153685" w:rsidRPr="00153685" w14:paraId="1AA4B90F" w14:textId="77777777" w:rsidTr="00153685">
        <w:trPr>
          <w:trHeight w:val="330"/>
        </w:trPr>
        <w:tc>
          <w:tcPr>
            <w:tcW w:w="1000" w:type="pct"/>
            <w:tcBorders>
              <w:top w:val="nil"/>
              <w:left w:val="nil"/>
              <w:bottom w:val="single" w:sz="8" w:space="0" w:color="auto"/>
              <w:right w:val="nil"/>
            </w:tcBorders>
            <w:shd w:val="clear" w:color="000000" w:fill="FFFFFF"/>
            <w:noWrap/>
            <w:vAlign w:val="center"/>
            <w:hideMark/>
          </w:tcPr>
          <w:p w14:paraId="55A71C1D"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2014</w:t>
            </w:r>
          </w:p>
        </w:tc>
        <w:tc>
          <w:tcPr>
            <w:tcW w:w="1000" w:type="pct"/>
            <w:tcBorders>
              <w:top w:val="nil"/>
              <w:left w:val="nil"/>
              <w:bottom w:val="single" w:sz="8" w:space="0" w:color="auto"/>
              <w:right w:val="nil"/>
            </w:tcBorders>
            <w:shd w:val="clear" w:color="000000" w:fill="FFFFFF"/>
            <w:noWrap/>
            <w:vAlign w:val="center"/>
            <w:hideMark/>
          </w:tcPr>
          <w:p w14:paraId="06EE5862"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7</w:t>
            </w:r>
          </w:p>
        </w:tc>
        <w:tc>
          <w:tcPr>
            <w:tcW w:w="1000" w:type="pct"/>
            <w:tcBorders>
              <w:top w:val="nil"/>
              <w:left w:val="nil"/>
              <w:bottom w:val="single" w:sz="8" w:space="0" w:color="auto"/>
              <w:right w:val="nil"/>
            </w:tcBorders>
            <w:shd w:val="clear" w:color="000000" w:fill="FFFFFF"/>
            <w:noWrap/>
            <w:vAlign w:val="center"/>
            <w:hideMark/>
          </w:tcPr>
          <w:p w14:paraId="00C164E6"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19</w:t>
            </w:r>
          </w:p>
        </w:tc>
        <w:tc>
          <w:tcPr>
            <w:tcW w:w="1000" w:type="pct"/>
            <w:tcBorders>
              <w:top w:val="nil"/>
              <w:left w:val="nil"/>
              <w:bottom w:val="single" w:sz="8" w:space="0" w:color="auto"/>
              <w:right w:val="nil"/>
            </w:tcBorders>
            <w:shd w:val="clear" w:color="000000" w:fill="FFFFFF"/>
            <w:noWrap/>
            <w:vAlign w:val="center"/>
            <w:hideMark/>
          </w:tcPr>
          <w:p w14:paraId="16486F00"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0,74</w:t>
            </w:r>
          </w:p>
        </w:tc>
        <w:tc>
          <w:tcPr>
            <w:tcW w:w="1000" w:type="pct"/>
            <w:tcBorders>
              <w:top w:val="nil"/>
              <w:left w:val="nil"/>
              <w:bottom w:val="single" w:sz="8" w:space="0" w:color="auto"/>
              <w:right w:val="nil"/>
            </w:tcBorders>
            <w:shd w:val="clear" w:color="000000" w:fill="FFFFFF"/>
            <w:noWrap/>
            <w:vAlign w:val="center"/>
            <w:hideMark/>
          </w:tcPr>
          <w:p w14:paraId="73D70341"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0,0003</w:t>
            </w:r>
          </w:p>
        </w:tc>
      </w:tr>
      <w:tr w:rsidR="00153685" w:rsidRPr="00153685" w14:paraId="1A7BEBDE" w14:textId="77777777" w:rsidTr="00153685">
        <w:trPr>
          <w:trHeight w:val="315"/>
        </w:trPr>
        <w:tc>
          <w:tcPr>
            <w:tcW w:w="1000" w:type="pct"/>
            <w:tcBorders>
              <w:top w:val="nil"/>
              <w:left w:val="nil"/>
              <w:bottom w:val="single" w:sz="8" w:space="0" w:color="auto"/>
              <w:right w:val="nil"/>
            </w:tcBorders>
            <w:shd w:val="clear" w:color="000000" w:fill="FFFFFF"/>
            <w:noWrap/>
            <w:vAlign w:val="center"/>
            <w:hideMark/>
          </w:tcPr>
          <w:p w14:paraId="3C5C27A0"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2014</w:t>
            </w:r>
          </w:p>
        </w:tc>
        <w:tc>
          <w:tcPr>
            <w:tcW w:w="1000" w:type="pct"/>
            <w:tcBorders>
              <w:top w:val="nil"/>
              <w:left w:val="nil"/>
              <w:bottom w:val="single" w:sz="8" w:space="0" w:color="auto"/>
              <w:right w:val="nil"/>
            </w:tcBorders>
            <w:shd w:val="clear" w:color="000000" w:fill="FFFFFF"/>
            <w:noWrap/>
            <w:vAlign w:val="center"/>
            <w:hideMark/>
          </w:tcPr>
          <w:p w14:paraId="3669014A"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14</w:t>
            </w:r>
          </w:p>
        </w:tc>
        <w:tc>
          <w:tcPr>
            <w:tcW w:w="1000" w:type="pct"/>
            <w:tcBorders>
              <w:top w:val="nil"/>
              <w:left w:val="nil"/>
              <w:bottom w:val="single" w:sz="8" w:space="0" w:color="auto"/>
              <w:right w:val="nil"/>
            </w:tcBorders>
            <w:shd w:val="clear" w:color="000000" w:fill="FFFFFF"/>
            <w:noWrap/>
            <w:vAlign w:val="center"/>
            <w:hideMark/>
          </w:tcPr>
          <w:p w14:paraId="75633764"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19</w:t>
            </w:r>
          </w:p>
        </w:tc>
        <w:tc>
          <w:tcPr>
            <w:tcW w:w="1000" w:type="pct"/>
            <w:tcBorders>
              <w:top w:val="nil"/>
              <w:left w:val="nil"/>
              <w:bottom w:val="single" w:sz="8" w:space="0" w:color="auto"/>
              <w:right w:val="nil"/>
            </w:tcBorders>
            <w:shd w:val="clear" w:color="000000" w:fill="FFFFFF"/>
            <w:noWrap/>
            <w:vAlign w:val="center"/>
            <w:hideMark/>
          </w:tcPr>
          <w:p w14:paraId="7A50EA6A"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0,53</w:t>
            </w:r>
          </w:p>
        </w:tc>
        <w:tc>
          <w:tcPr>
            <w:tcW w:w="1000" w:type="pct"/>
            <w:tcBorders>
              <w:top w:val="nil"/>
              <w:left w:val="nil"/>
              <w:bottom w:val="single" w:sz="8" w:space="0" w:color="auto"/>
              <w:right w:val="nil"/>
            </w:tcBorders>
            <w:shd w:val="clear" w:color="000000" w:fill="FFFFFF"/>
            <w:noWrap/>
            <w:vAlign w:val="center"/>
            <w:hideMark/>
          </w:tcPr>
          <w:p w14:paraId="0D3DE4B7"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0,0189</w:t>
            </w:r>
          </w:p>
        </w:tc>
      </w:tr>
      <w:tr w:rsidR="00153685" w:rsidRPr="00153685" w14:paraId="05ACDA7E" w14:textId="77777777" w:rsidTr="00153685">
        <w:trPr>
          <w:trHeight w:val="315"/>
        </w:trPr>
        <w:tc>
          <w:tcPr>
            <w:tcW w:w="1000" w:type="pct"/>
            <w:tcBorders>
              <w:top w:val="nil"/>
              <w:left w:val="nil"/>
              <w:bottom w:val="single" w:sz="8" w:space="0" w:color="auto"/>
              <w:right w:val="nil"/>
            </w:tcBorders>
            <w:shd w:val="clear" w:color="000000" w:fill="FFFFFF"/>
            <w:noWrap/>
            <w:vAlign w:val="center"/>
            <w:hideMark/>
          </w:tcPr>
          <w:p w14:paraId="1F145DA5"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2016</w:t>
            </w:r>
          </w:p>
        </w:tc>
        <w:tc>
          <w:tcPr>
            <w:tcW w:w="1000" w:type="pct"/>
            <w:tcBorders>
              <w:top w:val="nil"/>
              <w:left w:val="nil"/>
              <w:bottom w:val="single" w:sz="8" w:space="0" w:color="auto"/>
              <w:right w:val="nil"/>
            </w:tcBorders>
            <w:shd w:val="clear" w:color="000000" w:fill="FFFFFF"/>
            <w:noWrap/>
            <w:vAlign w:val="center"/>
            <w:hideMark/>
          </w:tcPr>
          <w:p w14:paraId="6B594D0B"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7</w:t>
            </w:r>
          </w:p>
        </w:tc>
        <w:tc>
          <w:tcPr>
            <w:tcW w:w="1000" w:type="pct"/>
            <w:tcBorders>
              <w:top w:val="nil"/>
              <w:left w:val="nil"/>
              <w:bottom w:val="single" w:sz="8" w:space="0" w:color="auto"/>
              <w:right w:val="nil"/>
            </w:tcBorders>
            <w:shd w:val="clear" w:color="000000" w:fill="FFFFFF"/>
            <w:noWrap/>
            <w:vAlign w:val="center"/>
            <w:hideMark/>
          </w:tcPr>
          <w:p w14:paraId="5BED917C"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21</w:t>
            </w:r>
          </w:p>
        </w:tc>
        <w:tc>
          <w:tcPr>
            <w:tcW w:w="1000" w:type="pct"/>
            <w:tcBorders>
              <w:top w:val="nil"/>
              <w:left w:val="nil"/>
              <w:bottom w:val="single" w:sz="8" w:space="0" w:color="auto"/>
              <w:right w:val="nil"/>
            </w:tcBorders>
            <w:shd w:val="clear" w:color="000000" w:fill="FFFFFF"/>
            <w:noWrap/>
            <w:vAlign w:val="center"/>
            <w:hideMark/>
          </w:tcPr>
          <w:p w14:paraId="43F330DE"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0,69</w:t>
            </w:r>
          </w:p>
        </w:tc>
        <w:tc>
          <w:tcPr>
            <w:tcW w:w="1000" w:type="pct"/>
            <w:tcBorders>
              <w:top w:val="nil"/>
              <w:left w:val="nil"/>
              <w:bottom w:val="single" w:sz="8" w:space="0" w:color="auto"/>
              <w:right w:val="nil"/>
            </w:tcBorders>
            <w:shd w:val="clear" w:color="000000" w:fill="FFFFFF"/>
            <w:noWrap/>
            <w:vAlign w:val="center"/>
            <w:hideMark/>
          </w:tcPr>
          <w:p w14:paraId="63A680EC"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0,0006</w:t>
            </w:r>
          </w:p>
        </w:tc>
      </w:tr>
      <w:tr w:rsidR="00153685" w:rsidRPr="00153685" w14:paraId="1DFD2D95" w14:textId="77777777" w:rsidTr="00153685">
        <w:trPr>
          <w:trHeight w:val="315"/>
        </w:trPr>
        <w:tc>
          <w:tcPr>
            <w:tcW w:w="1000" w:type="pct"/>
            <w:tcBorders>
              <w:top w:val="nil"/>
              <w:left w:val="nil"/>
              <w:bottom w:val="single" w:sz="8" w:space="0" w:color="auto"/>
              <w:right w:val="nil"/>
            </w:tcBorders>
            <w:shd w:val="clear" w:color="000000" w:fill="FFFFFF"/>
            <w:noWrap/>
            <w:vAlign w:val="center"/>
            <w:hideMark/>
          </w:tcPr>
          <w:p w14:paraId="5346D7CF"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2016</w:t>
            </w:r>
          </w:p>
        </w:tc>
        <w:tc>
          <w:tcPr>
            <w:tcW w:w="1000" w:type="pct"/>
            <w:tcBorders>
              <w:top w:val="nil"/>
              <w:left w:val="nil"/>
              <w:bottom w:val="single" w:sz="8" w:space="0" w:color="auto"/>
              <w:right w:val="nil"/>
            </w:tcBorders>
            <w:shd w:val="clear" w:color="000000" w:fill="FFFFFF"/>
            <w:noWrap/>
            <w:vAlign w:val="center"/>
            <w:hideMark/>
          </w:tcPr>
          <w:p w14:paraId="5FD1F757"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14</w:t>
            </w:r>
          </w:p>
        </w:tc>
        <w:tc>
          <w:tcPr>
            <w:tcW w:w="1000" w:type="pct"/>
            <w:tcBorders>
              <w:top w:val="nil"/>
              <w:left w:val="nil"/>
              <w:bottom w:val="single" w:sz="8" w:space="0" w:color="auto"/>
              <w:right w:val="nil"/>
            </w:tcBorders>
            <w:shd w:val="clear" w:color="000000" w:fill="FFFFFF"/>
            <w:noWrap/>
            <w:vAlign w:val="center"/>
            <w:hideMark/>
          </w:tcPr>
          <w:p w14:paraId="150AA7F7"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21</w:t>
            </w:r>
          </w:p>
        </w:tc>
        <w:tc>
          <w:tcPr>
            <w:tcW w:w="1000" w:type="pct"/>
            <w:tcBorders>
              <w:top w:val="nil"/>
              <w:left w:val="nil"/>
              <w:bottom w:val="single" w:sz="8" w:space="0" w:color="auto"/>
              <w:right w:val="nil"/>
            </w:tcBorders>
            <w:shd w:val="clear" w:color="000000" w:fill="FFFFFF"/>
            <w:noWrap/>
            <w:vAlign w:val="center"/>
            <w:hideMark/>
          </w:tcPr>
          <w:p w14:paraId="54DA5CA9"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0,67</w:t>
            </w:r>
          </w:p>
        </w:tc>
        <w:tc>
          <w:tcPr>
            <w:tcW w:w="1000" w:type="pct"/>
            <w:tcBorders>
              <w:top w:val="nil"/>
              <w:left w:val="nil"/>
              <w:bottom w:val="single" w:sz="8" w:space="0" w:color="auto"/>
              <w:right w:val="nil"/>
            </w:tcBorders>
            <w:shd w:val="clear" w:color="000000" w:fill="FFFFFF"/>
            <w:noWrap/>
            <w:vAlign w:val="center"/>
            <w:hideMark/>
          </w:tcPr>
          <w:p w14:paraId="5821A67F" w14:textId="77777777" w:rsidR="00153685" w:rsidRPr="00D74A53" w:rsidRDefault="00153685" w:rsidP="00153685">
            <w:pPr>
              <w:spacing w:after="0" w:line="240" w:lineRule="auto"/>
              <w:jc w:val="center"/>
              <w:rPr>
                <w:rFonts w:ascii="Calibri" w:eastAsia="Times New Roman" w:hAnsi="Calibri" w:cs="Calibri"/>
                <w:color w:val="000000"/>
                <w:lang w:eastAsia="es-AR"/>
              </w:rPr>
            </w:pPr>
            <w:r w:rsidRPr="00D74A53">
              <w:rPr>
                <w:rFonts w:ascii="Calibri" w:eastAsia="Times New Roman" w:hAnsi="Calibri" w:cs="Calibri"/>
                <w:color w:val="000000"/>
                <w:lang w:eastAsia="es-AR"/>
              </w:rPr>
              <w:t>0,0008</w:t>
            </w:r>
          </w:p>
        </w:tc>
      </w:tr>
      <w:tr w:rsidR="00153685" w:rsidRPr="00153685" w14:paraId="19209A72" w14:textId="77777777" w:rsidTr="00153685">
        <w:trPr>
          <w:trHeight w:val="300"/>
        </w:trPr>
        <w:tc>
          <w:tcPr>
            <w:tcW w:w="2000" w:type="pct"/>
            <w:gridSpan w:val="2"/>
            <w:tcBorders>
              <w:top w:val="single" w:sz="8" w:space="0" w:color="auto"/>
              <w:left w:val="nil"/>
              <w:bottom w:val="nil"/>
              <w:right w:val="nil"/>
            </w:tcBorders>
            <w:shd w:val="clear" w:color="000000" w:fill="FFFFFF"/>
            <w:noWrap/>
            <w:vAlign w:val="center"/>
            <w:hideMark/>
          </w:tcPr>
          <w:p w14:paraId="14CA5FA2" w14:textId="77777777" w:rsidR="00153685" w:rsidRPr="00D74A53" w:rsidRDefault="00153685" w:rsidP="00153685">
            <w:pPr>
              <w:spacing w:after="0" w:line="240" w:lineRule="auto"/>
              <w:rPr>
                <w:rFonts w:ascii="Calibri" w:eastAsia="Times New Roman" w:hAnsi="Calibri" w:cs="Calibri"/>
                <w:color w:val="000000"/>
                <w:sz w:val="20"/>
                <w:szCs w:val="20"/>
                <w:lang w:eastAsia="es-AR"/>
              </w:rPr>
            </w:pPr>
            <w:r w:rsidRPr="00D74A53">
              <w:rPr>
                <w:rFonts w:ascii="Calibri" w:eastAsia="Times New Roman" w:hAnsi="Calibri" w:cs="Calibri"/>
                <w:color w:val="000000"/>
                <w:sz w:val="20"/>
                <w:szCs w:val="20"/>
                <w:lang w:eastAsia="es-AR"/>
              </w:rPr>
              <w:t>N: Número de animales</w:t>
            </w:r>
          </w:p>
        </w:tc>
        <w:tc>
          <w:tcPr>
            <w:tcW w:w="1000" w:type="pct"/>
            <w:tcBorders>
              <w:top w:val="nil"/>
              <w:left w:val="nil"/>
              <w:bottom w:val="nil"/>
              <w:right w:val="nil"/>
            </w:tcBorders>
            <w:shd w:val="clear" w:color="000000" w:fill="FFFFFF"/>
            <w:noWrap/>
            <w:vAlign w:val="center"/>
            <w:hideMark/>
          </w:tcPr>
          <w:p w14:paraId="32C38DAA" w14:textId="77777777" w:rsidR="00153685" w:rsidRPr="00153685" w:rsidRDefault="00153685" w:rsidP="00153685">
            <w:pPr>
              <w:spacing w:after="0" w:line="240" w:lineRule="auto"/>
              <w:rPr>
                <w:rFonts w:ascii="Calibri" w:eastAsia="Times New Roman" w:hAnsi="Calibri" w:cs="Calibri"/>
                <w:color w:val="000000"/>
                <w:lang w:eastAsia="es-AR"/>
              </w:rPr>
            </w:pPr>
            <w:r w:rsidRPr="00153685">
              <w:rPr>
                <w:rFonts w:ascii="Calibri" w:eastAsia="Times New Roman" w:hAnsi="Calibri" w:cs="Calibri"/>
                <w:color w:val="000000"/>
                <w:lang w:eastAsia="es-AR"/>
              </w:rPr>
              <w:t> </w:t>
            </w:r>
          </w:p>
        </w:tc>
        <w:tc>
          <w:tcPr>
            <w:tcW w:w="1000" w:type="pct"/>
            <w:tcBorders>
              <w:top w:val="nil"/>
              <w:left w:val="nil"/>
              <w:bottom w:val="nil"/>
              <w:right w:val="nil"/>
            </w:tcBorders>
            <w:shd w:val="clear" w:color="000000" w:fill="FFFFFF"/>
            <w:noWrap/>
            <w:vAlign w:val="center"/>
            <w:hideMark/>
          </w:tcPr>
          <w:p w14:paraId="131E74FF" w14:textId="77777777" w:rsidR="00153685" w:rsidRPr="00153685" w:rsidRDefault="00153685" w:rsidP="00153685">
            <w:pPr>
              <w:spacing w:after="0" w:line="240" w:lineRule="auto"/>
              <w:rPr>
                <w:rFonts w:ascii="Calibri" w:eastAsia="Times New Roman" w:hAnsi="Calibri" w:cs="Calibri"/>
                <w:color w:val="000000"/>
                <w:lang w:eastAsia="es-AR"/>
              </w:rPr>
            </w:pPr>
            <w:r w:rsidRPr="00153685">
              <w:rPr>
                <w:rFonts w:ascii="Calibri" w:eastAsia="Times New Roman" w:hAnsi="Calibri" w:cs="Calibri"/>
                <w:color w:val="000000"/>
                <w:lang w:eastAsia="es-AR"/>
              </w:rPr>
              <w:t> </w:t>
            </w:r>
          </w:p>
        </w:tc>
        <w:tc>
          <w:tcPr>
            <w:tcW w:w="1000" w:type="pct"/>
            <w:tcBorders>
              <w:top w:val="nil"/>
              <w:left w:val="nil"/>
              <w:bottom w:val="nil"/>
              <w:right w:val="nil"/>
            </w:tcBorders>
            <w:shd w:val="clear" w:color="000000" w:fill="FFFFFF"/>
            <w:noWrap/>
            <w:vAlign w:val="center"/>
            <w:hideMark/>
          </w:tcPr>
          <w:p w14:paraId="127B23FF" w14:textId="77777777" w:rsidR="00153685" w:rsidRPr="00153685" w:rsidRDefault="00153685" w:rsidP="00153685">
            <w:pPr>
              <w:spacing w:after="0" w:line="240" w:lineRule="auto"/>
              <w:rPr>
                <w:rFonts w:ascii="Calibri" w:eastAsia="Times New Roman" w:hAnsi="Calibri" w:cs="Calibri"/>
                <w:color w:val="000000"/>
                <w:lang w:eastAsia="es-AR"/>
              </w:rPr>
            </w:pPr>
            <w:r w:rsidRPr="00153685">
              <w:rPr>
                <w:rFonts w:ascii="Calibri" w:eastAsia="Times New Roman" w:hAnsi="Calibri" w:cs="Calibri"/>
                <w:color w:val="000000"/>
                <w:lang w:eastAsia="es-AR"/>
              </w:rPr>
              <w:t> </w:t>
            </w:r>
          </w:p>
        </w:tc>
      </w:tr>
    </w:tbl>
    <w:p w14:paraId="12D1D2B8" w14:textId="77777777" w:rsidR="00D31B12" w:rsidRDefault="00D31B12" w:rsidP="000C7985">
      <w:pPr>
        <w:jc w:val="both"/>
        <w:rPr>
          <w:rFonts w:ascii="Arial" w:hAnsi="Arial" w:cs="Arial"/>
          <w:sz w:val="24"/>
          <w:szCs w:val="24"/>
          <w:shd w:val="clear" w:color="auto" w:fill="FFFFFF"/>
        </w:rPr>
      </w:pPr>
    </w:p>
    <w:p w14:paraId="168DA561" w14:textId="0210C494" w:rsidR="007843C8" w:rsidRDefault="000C7985" w:rsidP="000C7985">
      <w:pPr>
        <w:jc w:val="both"/>
        <w:rPr>
          <w:rFonts w:ascii="Arial" w:hAnsi="Arial" w:cs="Arial"/>
          <w:sz w:val="24"/>
          <w:szCs w:val="24"/>
          <w:shd w:val="clear" w:color="auto" w:fill="FFFFFF"/>
        </w:rPr>
      </w:pPr>
      <w:r w:rsidRPr="000C7985">
        <w:rPr>
          <w:rFonts w:ascii="Arial" w:hAnsi="Arial" w:cs="Arial"/>
          <w:sz w:val="24"/>
          <w:szCs w:val="24"/>
          <w:shd w:val="clear" w:color="auto" w:fill="FFFFFF"/>
        </w:rPr>
        <w:t xml:space="preserve">Las </w:t>
      </w:r>
      <w:r w:rsidR="00566D66">
        <w:rPr>
          <w:rFonts w:ascii="Arial" w:hAnsi="Arial" w:cs="Arial"/>
          <w:sz w:val="24"/>
          <w:szCs w:val="24"/>
          <w:shd w:val="clear" w:color="auto" w:fill="FFFFFF"/>
        </w:rPr>
        <w:t>f</w:t>
      </w:r>
      <w:r w:rsidR="009726DA" w:rsidRPr="000C7985">
        <w:rPr>
          <w:rFonts w:ascii="Arial" w:hAnsi="Arial" w:cs="Arial"/>
          <w:sz w:val="24"/>
          <w:szCs w:val="24"/>
          <w:shd w:val="clear" w:color="auto" w:fill="FFFFFF"/>
        </w:rPr>
        <w:t>igura</w:t>
      </w:r>
      <w:r w:rsidRPr="000C7985">
        <w:rPr>
          <w:rFonts w:ascii="Arial" w:hAnsi="Arial" w:cs="Arial"/>
          <w:sz w:val="24"/>
          <w:szCs w:val="24"/>
          <w:shd w:val="clear" w:color="auto" w:fill="FFFFFF"/>
        </w:rPr>
        <w:t>s</w:t>
      </w:r>
      <w:r w:rsidR="00B422E2">
        <w:rPr>
          <w:rFonts w:ascii="Arial" w:hAnsi="Arial" w:cs="Arial"/>
          <w:sz w:val="24"/>
          <w:szCs w:val="24"/>
          <w:shd w:val="clear" w:color="auto" w:fill="FFFFFF"/>
        </w:rPr>
        <w:t xml:space="preserve"> 9, 10, 11 y 12</w:t>
      </w:r>
      <w:r w:rsidRPr="000C7985">
        <w:rPr>
          <w:rFonts w:ascii="Arial" w:hAnsi="Arial" w:cs="Arial"/>
          <w:sz w:val="24"/>
          <w:szCs w:val="24"/>
          <w:shd w:val="clear" w:color="auto" w:fill="FFFFFF"/>
        </w:rPr>
        <w:t xml:space="preserve"> muestran </w:t>
      </w:r>
      <w:r w:rsidR="0054024D">
        <w:rPr>
          <w:rFonts w:ascii="Arial" w:hAnsi="Arial" w:cs="Arial"/>
          <w:sz w:val="24"/>
          <w:szCs w:val="24"/>
          <w:shd w:val="clear" w:color="auto" w:fill="FFFFFF"/>
        </w:rPr>
        <w:t xml:space="preserve">el grado de </w:t>
      </w:r>
      <w:r w:rsidRPr="000C7985">
        <w:rPr>
          <w:rFonts w:ascii="Arial" w:hAnsi="Arial" w:cs="Arial"/>
          <w:sz w:val="24"/>
          <w:szCs w:val="24"/>
          <w:shd w:val="clear" w:color="auto" w:fill="FFFFFF"/>
        </w:rPr>
        <w:t>r</w:t>
      </w:r>
      <w:r w:rsidR="00FE0F20" w:rsidRPr="000C7985">
        <w:rPr>
          <w:rFonts w:ascii="Arial" w:hAnsi="Arial" w:cs="Arial"/>
          <w:sz w:val="24"/>
          <w:szCs w:val="24"/>
          <w:shd w:val="clear" w:color="auto" w:fill="FFFFFF"/>
        </w:rPr>
        <w:t xml:space="preserve">elación </w:t>
      </w:r>
      <w:r w:rsidR="0054024D">
        <w:rPr>
          <w:rFonts w:ascii="Arial" w:hAnsi="Arial" w:cs="Arial"/>
          <w:sz w:val="24"/>
          <w:szCs w:val="24"/>
          <w:shd w:val="clear" w:color="auto" w:fill="FFFFFF"/>
        </w:rPr>
        <w:t xml:space="preserve">lineal </w:t>
      </w:r>
      <w:r w:rsidR="00B51762" w:rsidRPr="000C7985">
        <w:rPr>
          <w:rFonts w:ascii="Arial" w:hAnsi="Arial" w:cs="Arial"/>
          <w:sz w:val="24"/>
          <w:szCs w:val="24"/>
          <w:shd w:val="clear" w:color="auto" w:fill="FFFFFF"/>
        </w:rPr>
        <w:t>entre</w:t>
      </w:r>
      <w:r w:rsidR="00881679">
        <w:rPr>
          <w:rFonts w:ascii="Arial" w:hAnsi="Arial" w:cs="Arial"/>
          <w:sz w:val="24"/>
          <w:szCs w:val="24"/>
          <w:shd w:val="clear" w:color="auto" w:fill="FFFFFF"/>
        </w:rPr>
        <w:t xml:space="preserve"> </w:t>
      </w:r>
      <w:proofErr w:type="gramStart"/>
      <w:r w:rsidR="00E21204">
        <w:rPr>
          <w:rFonts w:ascii="Arial" w:hAnsi="Arial" w:cs="Arial"/>
          <w:sz w:val="24"/>
          <w:szCs w:val="24"/>
          <w:shd w:val="clear" w:color="auto" w:fill="FFFFFF"/>
        </w:rPr>
        <w:t>las</w:t>
      </w:r>
      <w:proofErr w:type="gramEnd"/>
      <w:r w:rsidR="00881679">
        <w:rPr>
          <w:rFonts w:ascii="Arial" w:hAnsi="Arial" w:cs="Arial"/>
          <w:sz w:val="24"/>
          <w:szCs w:val="24"/>
          <w:shd w:val="clear" w:color="auto" w:fill="FFFFFF"/>
        </w:rPr>
        <w:t xml:space="preserve"> </w:t>
      </w:r>
      <w:r w:rsidR="00E21204">
        <w:rPr>
          <w:rFonts w:ascii="Arial" w:hAnsi="Arial" w:cs="Arial"/>
          <w:sz w:val="24"/>
          <w:szCs w:val="24"/>
          <w:shd w:val="clear" w:color="auto" w:fill="FFFFFF"/>
        </w:rPr>
        <w:t>variables</w:t>
      </w:r>
      <w:r w:rsidRPr="000C7985">
        <w:rPr>
          <w:rFonts w:ascii="Arial" w:hAnsi="Arial" w:cs="Arial"/>
          <w:sz w:val="24"/>
          <w:szCs w:val="24"/>
          <w:shd w:val="clear" w:color="auto" w:fill="FFFFFF"/>
        </w:rPr>
        <w:t xml:space="preserve"> peso y </w:t>
      </w:r>
      <w:r w:rsidR="00B51762" w:rsidRPr="000C7985">
        <w:rPr>
          <w:rFonts w:ascii="Arial" w:hAnsi="Arial" w:cs="Arial"/>
          <w:sz w:val="24"/>
          <w:szCs w:val="24"/>
          <w:shd w:val="clear" w:color="auto" w:fill="FFFFFF"/>
        </w:rPr>
        <w:t>alzada</w:t>
      </w:r>
      <w:r w:rsidR="00881679">
        <w:rPr>
          <w:rFonts w:ascii="Arial" w:hAnsi="Arial" w:cs="Arial"/>
          <w:sz w:val="24"/>
          <w:szCs w:val="24"/>
          <w:shd w:val="clear" w:color="auto" w:fill="FFFFFF"/>
        </w:rPr>
        <w:t xml:space="preserve"> </w:t>
      </w:r>
      <w:r w:rsidR="00B51762" w:rsidRPr="000C7985">
        <w:rPr>
          <w:rFonts w:ascii="Arial" w:hAnsi="Arial" w:cs="Arial"/>
          <w:sz w:val="24"/>
          <w:szCs w:val="24"/>
          <w:shd w:val="clear" w:color="auto" w:fill="FFFFFF"/>
        </w:rPr>
        <w:t xml:space="preserve">al inicio </w:t>
      </w:r>
      <w:r w:rsidR="00FE0F20" w:rsidRPr="000C7985">
        <w:rPr>
          <w:rFonts w:ascii="Arial" w:hAnsi="Arial" w:cs="Arial"/>
          <w:sz w:val="24"/>
          <w:szCs w:val="24"/>
          <w:shd w:val="clear" w:color="auto" w:fill="FFFFFF"/>
        </w:rPr>
        <w:t>y al final</w:t>
      </w:r>
      <w:r w:rsidR="00271A44" w:rsidRPr="000C7985">
        <w:rPr>
          <w:rFonts w:ascii="Arial" w:hAnsi="Arial" w:cs="Arial"/>
          <w:sz w:val="24"/>
          <w:szCs w:val="24"/>
          <w:shd w:val="clear" w:color="auto" w:fill="FFFFFF"/>
        </w:rPr>
        <w:t xml:space="preserve"> del tratamiento </w:t>
      </w:r>
      <w:r w:rsidR="00FE0F20" w:rsidRPr="000C7985">
        <w:rPr>
          <w:rFonts w:ascii="Arial" w:hAnsi="Arial" w:cs="Arial"/>
          <w:sz w:val="24"/>
          <w:szCs w:val="24"/>
          <w:shd w:val="clear" w:color="auto" w:fill="FFFFFF"/>
        </w:rPr>
        <w:t>para los diferentes años.</w:t>
      </w:r>
    </w:p>
    <w:p w14:paraId="530E271F" w14:textId="44431B04" w:rsidR="00F20E68" w:rsidRDefault="00F20E68">
      <w:pPr>
        <w:rPr>
          <w:rFonts w:ascii="Arial" w:hAnsi="Arial" w:cs="Arial"/>
          <w:b/>
          <w:sz w:val="20"/>
          <w:szCs w:val="20"/>
          <w:shd w:val="clear" w:color="auto" w:fill="FFFFFF"/>
        </w:rPr>
      </w:pPr>
      <w:r>
        <w:rPr>
          <w:rFonts w:ascii="Arial" w:hAnsi="Arial" w:cs="Arial"/>
          <w:b/>
          <w:sz w:val="20"/>
          <w:szCs w:val="20"/>
          <w:shd w:val="clear" w:color="auto" w:fill="FFFFFF"/>
        </w:rPr>
        <w:br w:type="page"/>
      </w:r>
    </w:p>
    <w:p w14:paraId="5D702EA9" w14:textId="7F0FC8B4" w:rsidR="00FF1D7C" w:rsidRDefault="00F20E68" w:rsidP="009A13D3">
      <w:pPr>
        <w:jc w:val="both"/>
        <w:rPr>
          <w:rFonts w:ascii="Arial" w:hAnsi="Arial" w:cs="Arial"/>
          <w:b/>
          <w:sz w:val="20"/>
          <w:szCs w:val="20"/>
          <w:shd w:val="clear" w:color="auto" w:fill="FFFFFF"/>
        </w:rPr>
      </w:pPr>
      <w:r w:rsidRPr="00D34EED">
        <w:rPr>
          <w:b/>
          <w:noProof/>
          <w:lang w:eastAsia="es-AR"/>
        </w:rPr>
        <w:lastRenderedPageBreak/>
        <w:drawing>
          <wp:anchor distT="0" distB="0" distL="114300" distR="114300" simplePos="0" relativeHeight="251584512" behindDoc="1" locked="0" layoutInCell="1" allowOverlap="1" wp14:anchorId="6BF95595" wp14:editId="3FF8A2A5">
            <wp:simplePos x="0" y="0"/>
            <wp:positionH relativeFrom="margin">
              <wp:posOffset>1495425</wp:posOffset>
            </wp:positionH>
            <wp:positionV relativeFrom="paragraph">
              <wp:posOffset>-224790</wp:posOffset>
            </wp:positionV>
            <wp:extent cx="2501900" cy="2270125"/>
            <wp:effectExtent l="38100" t="38100" r="69850" b="73025"/>
            <wp:wrapSquare wrapText="bothSides"/>
            <wp:docPr id="12" name="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0" cy="2270125"/>
                    </a:xfrm>
                    <a:prstGeom prst="rect">
                      <a:avLst/>
                    </a:prstGeom>
                    <a:ln w="38100" cap="sq">
                      <a:no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p>
    <w:p w14:paraId="60FFA288" w14:textId="354CFF8F" w:rsidR="00C21D8B" w:rsidRDefault="00C21D8B" w:rsidP="009A13D3">
      <w:pPr>
        <w:jc w:val="both"/>
        <w:rPr>
          <w:rFonts w:ascii="Arial" w:hAnsi="Arial" w:cs="Arial"/>
          <w:b/>
          <w:sz w:val="20"/>
          <w:szCs w:val="20"/>
          <w:shd w:val="clear" w:color="auto" w:fill="FFFFFF"/>
        </w:rPr>
      </w:pPr>
    </w:p>
    <w:p w14:paraId="4A0B262E" w14:textId="3F60C91A" w:rsidR="00C21D8B" w:rsidRDefault="00C21D8B" w:rsidP="009A13D3">
      <w:pPr>
        <w:jc w:val="both"/>
        <w:rPr>
          <w:rFonts w:ascii="Arial" w:hAnsi="Arial" w:cs="Arial"/>
          <w:b/>
          <w:sz w:val="20"/>
          <w:szCs w:val="20"/>
          <w:shd w:val="clear" w:color="auto" w:fill="FFFFFF"/>
        </w:rPr>
      </w:pPr>
    </w:p>
    <w:p w14:paraId="28C48655" w14:textId="77777777" w:rsidR="00C21D8B" w:rsidRDefault="00C21D8B" w:rsidP="009A13D3">
      <w:pPr>
        <w:jc w:val="both"/>
        <w:rPr>
          <w:rFonts w:ascii="Arial" w:hAnsi="Arial" w:cs="Arial"/>
          <w:b/>
          <w:sz w:val="20"/>
          <w:szCs w:val="20"/>
          <w:shd w:val="clear" w:color="auto" w:fill="FFFFFF"/>
        </w:rPr>
      </w:pPr>
    </w:p>
    <w:p w14:paraId="166239A2" w14:textId="77777777" w:rsidR="00C21D8B" w:rsidRDefault="00C21D8B" w:rsidP="009A13D3">
      <w:pPr>
        <w:jc w:val="both"/>
        <w:rPr>
          <w:rFonts w:ascii="Arial" w:hAnsi="Arial" w:cs="Arial"/>
          <w:b/>
          <w:sz w:val="20"/>
          <w:szCs w:val="20"/>
          <w:shd w:val="clear" w:color="auto" w:fill="FFFFFF"/>
        </w:rPr>
      </w:pPr>
    </w:p>
    <w:p w14:paraId="5149ABA8" w14:textId="77777777" w:rsidR="00C21D8B" w:rsidRDefault="00C21D8B" w:rsidP="009A13D3">
      <w:pPr>
        <w:jc w:val="both"/>
        <w:rPr>
          <w:rFonts w:ascii="Arial" w:hAnsi="Arial" w:cs="Arial"/>
          <w:b/>
          <w:sz w:val="20"/>
          <w:szCs w:val="20"/>
          <w:shd w:val="clear" w:color="auto" w:fill="FFFFFF"/>
        </w:rPr>
      </w:pPr>
    </w:p>
    <w:p w14:paraId="124B2187" w14:textId="77777777" w:rsidR="00C21D8B" w:rsidRDefault="00C21D8B" w:rsidP="009A13D3">
      <w:pPr>
        <w:jc w:val="both"/>
        <w:rPr>
          <w:rFonts w:ascii="Arial" w:hAnsi="Arial" w:cs="Arial"/>
          <w:b/>
          <w:sz w:val="20"/>
          <w:szCs w:val="20"/>
          <w:shd w:val="clear" w:color="auto" w:fill="FFFFFF"/>
        </w:rPr>
      </w:pPr>
    </w:p>
    <w:p w14:paraId="4E37EE4E" w14:textId="77777777" w:rsidR="00C42CE8" w:rsidRDefault="00C42CE8" w:rsidP="00881679">
      <w:pPr>
        <w:rPr>
          <w:rFonts w:ascii="Arial" w:hAnsi="Arial" w:cs="Arial"/>
          <w:b/>
          <w:sz w:val="20"/>
          <w:szCs w:val="20"/>
          <w:shd w:val="clear" w:color="auto" w:fill="FFFFFF"/>
        </w:rPr>
      </w:pPr>
    </w:p>
    <w:p w14:paraId="52BE0532" w14:textId="77777777" w:rsidR="005B6A8C" w:rsidRPr="009F56BE" w:rsidRDefault="00B422E2" w:rsidP="00F20E68">
      <w:pPr>
        <w:jc w:val="center"/>
        <w:rPr>
          <w:rFonts w:ascii="Arial" w:hAnsi="Arial" w:cs="Arial"/>
          <w:sz w:val="20"/>
          <w:szCs w:val="20"/>
          <w:shd w:val="clear" w:color="auto" w:fill="FFFFFF"/>
        </w:rPr>
      </w:pPr>
      <w:r w:rsidRPr="009F56BE">
        <w:rPr>
          <w:rFonts w:ascii="Arial" w:hAnsi="Arial" w:cs="Arial"/>
          <w:b/>
          <w:sz w:val="20"/>
          <w:szCs w:val="20"/>
          <w:shd w:val="clear" w:color="auto" w:fill="FFFFFF"/>
        </w:rPr>
        <w:t>Figura 9</w:t>
      </w:r>
      <w:r w:rsidR="00FE0F20" w:rsidRPr="009F56BE">
        <w:rPr>
          <w:rFonts w:ascii="Arial" w:hAnsi="Arial" w:cs="Arial"/>
          <w:b/>
          <w:sz w:val="20"/>
          <w:szCs w:val="20"/>
          <w:shd w:val="clear" w:color="auto" w:fill="FFFFFF"/>
        </w:rPr>
        <w:t>.</w:t>
      </w:r>
      <w:r w:rsidR="00C42CE8">
        <w:rPr>
          <w:rFonts w:ascii="Arial" w:hAnsi="Arial" w:cs="Arial"/>
          <w:b/>
          <w:sz w:val="20"/>
          <w:szCs w:val="20"/>
          <w:shd w:val="clear" w:color="auto" w:fill="FFFFFF"/>
        </w:rPr>
        <w:t xml:space="preserve"> </w:t>
      </w:r>
      <w:r w:rsidR="00032CDA" w:rsidRPr="00C21D8B">
        <w:rPr>
          <w:rFonts w:ascii="Arial" w:hAnsi="Arial" w:cs="Arial"/>
          <w:sz w:val="20"/>
          <w:szCs w:val="20"/>
          <w:shd w:val="clear" w:color="auto" w:fill="FFFFFF"/>
        </w:rPr>
        <w:t xml:space="preserve">Relación lineal </w:t>
      </w:r>
      <w:r w:rsidR="00032CDA" w:rsidRPr="00C42CE8">
        <w:rPr>
          <w:rFonts w:ascii="Arial" w:hAnsi="Arial" w:cs="Arial"/>
          <w:sz w:val="20"/>
          <w:szCs w:val="20"/>
          <w:shd w:val="clear" w:color="auto" w:fill="FFFFFF"/>
        </w:rPr>
        <w:t>entre p</w:t>
      </w:r>
      <w:r w:rsidR="00D34EED" w:rsidRPr="00C42CE8">
        <w:rPr>
          <w:rFonts w:ascii="Arial" w:hAnsi="Arial" w:cs="Arial"/>
          <w:sz w:val="20"/>
          <w:szCs w:val="20"/>
          <w:shd w:val="clear" w:color="auto" w:fill="FFFFFF"/>
        </w:rPr>
        <w:t>eso y alzada</w:t>
      </w:r>
      <w:r w:rsidR="00032CDA">
        <w:rPr>
          <w:rFonts w:ascii="Arial" w:hAnsi="Arial" w:cs="Arial"/>
          <w:sz w:val="20"/>
          <w:szCs w:val="20"/>
          <w:shd w:val="clear" w:color="auto" w:fill="FFFFFF"/>
        </w:rPr>
        <w:t xml:space="preserve"> para el </w:t>
      </w:r>
      <w:r w:rsidR="009C3059">
        <w:rPr>
          <w:rFonts w:ascii="Arial" w:hAnsi="Arial" w:cs="Arial"/>
          <w:sz w:val="20"/>
          <w:szCs w:val="20"/>
          <w:shd w:val="clear" w:color="auto" w:fill="FFFFFF"/>
        </w:rPr>
        <w:t xml:space="preserve">día 7 </w:t>
      </w:r>
      <w:r w:rsidR="00032CDA">
        <w:rPr>
          <w:rFonts w:ascii="Arial" w:hAnsi="Arial" w:cs="Arial"/>
          <w:sz w:val="20"/>
          <w:szCs w:val="20"/>
          <w:shd w:val="clear" w:color="auto" w:fill="FFFFFF"/>
        </w:rPr>
        <w:t xml:space="preserve">del </w:t>
      </w:r>
      <w:r w:rsidR="009C3059">
        <w:rPr>
          <w:rFonts w:ascii="Arial" w:hAnsi="Arial" w:cs="Arial"/>
          <w:sz w:val="20"/>
          <w:szCs w:val="20"/>
          <w:shd w:val="clear" w:color="auto" w:fill="FFFFFF"/>
        </w:rPr>
        <w:t xml:space="preserve">año </w:t>
      </w:r>
      <w:r w:rsidR="00D34EED" w:rsidRPr="009F56BE">
        <w:rPr>
          <w:rFonts w:ascii="Arial" w:hAnsi="Arial" w:cs="Arial"/>
          <w:sz w:val="20"/>
          <w:szCs w:val="20"/>
          <w:shd w:val="clear" w:color="auto" w:fill="FFFFFF"/>
        </w:rPr>
        <w:t>2014.</w:t>
      </w:r>
    </w:p>
    <w:p w14:paraId="5EDA275A" w14:textId="77777777" w:rsidR="00C42CE8" w:rsidRDefault="00C42CE8" w:rsidP="00ED6748">
      <w:pPr>
        <w:jc w:val="center"/>
        <w:rPr>
          <w:rFonts w:ascii="Arial" w:hAnsi="Arial" w:cs="Arial"/>
          <w:b/>
          <w:sz w:val="20"/>
          <w:szCs w:val="20"/>
          <w:shd w:val="clear" w:color="auto" w:fill="FFFFFF"/>
        </w:rPr>
      </w:pPr>
      <w:r w:rsidRPr="00D006A7">
        <w:rPr>
          <w:b/>
          <w:noProof/>
          <w:sz w:val="20"/>
          <w:szCs w:val="20"/>
          <w:lang w:eastAsia="es-AR"/>
        </w:rPr>
        <w:drawing>
          <wp:anchor distT="0" distB="0" distL="114300" distR="114300" simplePos="0" relativeHeight="251576320" behindDoc="0" locked="0" layoutInCell="1" allowOverlap="1" wp14:anchorId="49C11427" wp14:editId="6FF50CD4">
            <wp:simplePos x="0" y="0"/>
            <wp:positionH relativeFrom="margin">
              <wp:posOffset>1497965</wp:posOffset>
            </wp:positionH>
            <wp:positionV relativeFrom="paragraph">
              <wp:posOffset>43180</wp:posOffset>
            </wp:positionV>
            <wp:extent cx="2500630" cy="2271395"/>
            <wp:effectExtent l="38100" t="38100" r="71120" b="71755"/>
            <wp:wrapSquare wrapText="bothSides"/>
            <wp:docPr id="1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0630" cy="2271395"/>
                    </a:xfrm>
                    <a:prstGeom prst="rect">
                      <a:avLst/>
                    </a:prstGeom>
                    <a:ln w="38100" cap="sq">
                      <a:no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p>
    <w:p w14:paraId="72249FE1" w14:textId="77777777" w:rsidR="00C42CE8" w:rsidRDefault="00C42CE8" w:rsidP="00ED6748">
      <w:pPr>
        <w:jc w:val="center"/>
        <w:rPr>
          <w:rFonts w:ascii="Arial" w:hAnsi="Arial" w:cs="Arial"/>
          <w:b/>
          <w:sz w:val="20"/>
          <w:szCs w:val="20"/>
          <w:shd w:val="clear" w:color="auto" w:fill="FFFFFF"/>
        </w:rPr>
      </w:pPr>
    </w:p>
    <w:p w14:paraId="02166212" w14:textId="77777777" w:rsidR="00C42CE8" w:rsidRDefault="00C42CE8" w:rsidP="00ED6748">
      <w:pPr>
        <w:jc w:val="center"/>
        <w:rPr>
          <w:rFonts w:ascii="Arial" w:hAnsi="Arial" w:cs="Arial"/>
          <w:b/>
          <w:sz w:val="20"/>
          <w:szCs w:val="20"/>
          <w:shd w:val="clear" w:color="auto" w:fill="FFFFFF"/>
        </w:rPr>
      </w:pPr>
    </w:p>
    <w:p w14:paraId="2FBCEC3C" w14:textId="77777777" w:rsidR="00C42CE8" w:rsidRDefault="00C42CE8" w:rsidP="00ED6748">
      <w:pPr>
        <w:jc w:val="center"/>
        <w:rPr>
          <w:rFonts w:ascii="Arial" w:hAnsi="Arial" w:cs="Arial"/>
          <w:b/>
          <w:sz w:val="20"/>
          <w:szCs w:val="20"/>
          <w:shd w:val="clear" w:color="auto" w:fill="FFFFFF"/>
        </w:rPr>
      </w:pPr>
    </w:p>
    <w:p w14:paraId="7DBF8D44" w14:textId="77777777" w:rsidR="00C42CE8" w:rsidRDefault="00C42CE8" w:rsidP="00ED6748">
      <w:pPr>
        <w:jc w:val="center"/>
        <w:rPr>
          <w:rFonts w:ascii="Arial" w:hAnsi="Arial" w:cs="Arial"/>
          <w:b/>
          <w:sz w:val="20"/>
          <w:szCs w:val="20"/>
          <w:shd w:val="clear" w:color="auto" w:fill="FFFFFF"/>
        </w:rPr>
      </w:pPr>
    </w:p>
    <w:p w14:paraId="389B67E2" w14:textId="77777777" w:rsidR="00C42CE8" w:rsidRDefault="00C42CE8" w:rsidP="00ED6748">
      <w:pPr>
        <w:jc w:val="center"/>
        <w:rPr>
          <w:rFonts w:ascii="Arial" w:hAnsi="Arial" w:cs="Arial"/>
          <w:b/>
          <w:sz w:val="20"/>
          <w:szCs w:val="20"/>
          <w:shd w:val="clear" w:color="auto" w:fill="FFFFFF"/>
        </w:rPr>
      </w:pPr>
    </w:p>
    <w:p w14:paraId="3CED1E72" w14:textId="77777777" w:rsidR="00C42CE8" w:rsidRDefault="00C42CE8" w:rsidP="00ED6748">
      <w:pPr>
        <w:jc w:val="center"/>
        <w:rPr>
          <w:rFonts w:ascii="Arial" w:hAnsi="Arial" w:cs="Arial"/>
          <w:b/>
          <w:sz w:val="20"/>
          <w:szCs w:val="20"/>
          <w:shd w:val="clear" w:color="auto" w:fill="FFFFFF"/>
        </w:rPr>
      </w:pPr>
    </w:p>
    <w:p w14:paraId="6FB5D0FB" w14:textId="77777777" w:rsidR="00C42CE8" w:rsidRDefault="00C42CE8" w:rsidP="00ED6748">
      <w:pPr>
        <w:jc w:val="center"/>
        <w:rPr>
          <w:rFonts w:ascii="Arial" w:hAnsi="Arial" w:cs="Arial"/>
          <w:b/>
          <w:sz w:val="20"/>
          <w:szCs w:val="20"/>
          <w:shd w:val="clear" w:color="auto" w:fill="FFFFFF"/>
        </w:rPr>
      </w:pPr>
    </w:p>
    <w:p w14:paraId="2D1F17A8" w14:textId="77777777" w:rsidR="00C42CE8" w:rsidRDefault="00C42CE8" w:rsidP="00ED6748">
      <w:pPr>
        <w:jc w:val="center"/>
        <w:rPr>
          <w:rFonts w:ascii="Arial" w:hAnsi="Arial" w:cs="Arial"/>
          <w:b/>
          <w:sz w:val="20"/>
          <w:szCs w:val="20"/>
          <w:shd w:val="clear" w:color="auto" w:fill="FFFFFF"/>
        </w:rPr>
      </w:pPr>
    </w:p>
    <w:p w14:paraId="1CDB6638" w14:textId="77777777" w:rsidR="00FF1D7C" w:rsidRPr="00D006A7" w:rsidRDefault="00C21D8B" w:rsidP="00ED6748">
      <w:pPr>
        <w:jc w:val="center"/>
        <w:rPr>
          <w:rFonts w:ascii="Arial" w:hAnsi="Arial" w:cs="Arial"/>
          <w:sz w:val="20"/>
          <w:szCs w:val="20"/>
          <w:shd w:val="clear" w:color="auto" w:fill="FFFFFF"/>
        </w:rPr>
      </w:pPr>
      <w:r w:rsidRPr="00D006A7">
        <w:rPr>
          <w:rFonts w:ascii="Arial" w:hAnsi="Arial" w:cs="Arial"/>
          <w:b/>
          <w:sz w:val="20"/>
          <w:szCs w:val="20"/>
          <w:shd w:val="clear" w:color="auto" w:fill="FFFFFF"/>
        </w:rPr>
        <w:t>Figura 10.</w:t>
      </w:r>
      <w:r w:rsidRPr="00D006A7">
        <w:rPr>
          <w:rFonts w:ascii="Arial" w:hAnsi="Arial" w:cs="Arial"/>
          <w:sz w:val="20"/>
          <w:szCs w:val="20"/>
          <w:shd w:val="clear" w:color="auto" w:fill="FFFFFF"/>
        </w:rPr>
        <w:t xml:space="preserve"> Relación l</w:t>
      </w:r>
      <w:r w:rsidR="00D006A7" w:rsidRPr="00D006A7">
        <w:rPr>
          <w:rFonts w:ascii="Arial" w:hAnsi="Arial" w:cs="Arial"/>
          <w:sz w:val="20"/>
          <w:szCs w:val="20"/>
          <w:shd w:val="clear" w:color="auto" w:fill="FFFFFF"/>
        </w:rPr>
        <w:t>ineal entre peso y alzada para el día 14 del año 2014</w:t>
      </w:r>
      <w:r w:rsidR="00D006A7">
        <w:rPr>
          <w:rFonts w:ascii="Arial" w:hAnsi="Arial" w:cs="Arial"/>
          <w:sz w:val="20"/>
          <w:szCs w:val="20"/>
          <w:shd w:val="clear" w:color="auto" w:fill="FFFFFF"/>
        </w:rPr>
        <w:t>.</w:t>
      </w:r>
    </w:p>
    <w:p w14:paraId="27ED322F" w14:textId="77777777" w:rsidR="00ED6748" w:rsidRDefault="00C42CE8" w:rsidP="00C05AF4">
      <w:pPr>
        <w:jc w:val="both"/>
        <w:rPr>
          <w:rFonts w:ascii="Arial" w:hAnsi="Arial" w:cs="Arial"/>
          <w:sz w:val="24"/>
          <w:szCs w:val="24"/>
          <w:shd w:val="clear" w:color="auto" w:fill="FFFFFF"/>
        </w:rPr>
      </w:pPr>
      <w:r w:rsidRPr="009F56BE">
        <w:rPr>
          <w:b/>
          <w:noProof/>
          <w:sz w:val="20"/>
          <w:szCs w:val="20"/>
          <w:lang w:eastAsia="es-AR"/>
        </w:rPr>
        <w:drawing>
          <wp:anchor distT="0" distB="0" distL="114300" distR="114300" simplePos="0" relativeHeight="251618304" behindDoc="1" locked="0" layoutInCell="1" allowOverlap="1" wp14:anchorId="15AFC6A8" wp14:editId="7D12AB18">
            <wp:simplePos x="0" y="0"/>
            <wp:positionH relativeFrom="column">
              <wp:posOffset>1500505</wp:posOffset>
            </wp:positionH>
            <wp:positionV relativeFrom="paragraph">
              <wp:posOffset>8890</wp:posOffset>
            </wp:positionV>
            <wp:extent cx="2499360" cy="2271395"/>
            <wp:effectExtent l="38100" t="38100" r="72390" b="71755"/>
            <wp:wrapNone/>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9360" cy="2271395"/>
                    </a:xfrm>
                    <a:prstGeom prst="rect">
                      <a:avLst/>
                    </a:prstGeom>
                    <a:ln w="38100" cap="sq">
                      <a:no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p>
    <w:p w14:paraId="51AB059F" w14:textId="77777777" w:rsidR="00ED6748" w:rsidRDefault="00C42CE8" w:rsidP="00C42CE8">
      <w:pPr>
        <w:tabs>
          <w:tab w:val="left" w:pos="5900"/>
        </w:tabs>
        <w:jc w:val="both"/>
        <w:rPr>
          <w:rFonts w:ascii="Arial" w:hAnsi="Arial" w:cs="Arial"/>
          <w:sz w:val="24"/>
          <w:szCs w:val="24"/>
          <w:shd w:val="clear" w:color="auto" w:fill="FFFFFF"/>
        </w:rPr>
      </w:pPr>
      <w:r>
        <w:rPr>
          <w:rFonts w:ascii="Arial" w:hAnsi="Arial" w:cs="Arial"/>
          <w:sz w:val="24"/>
          <w:szCs w:val="24"/>
          <w:shd w:val="clear" w:color="auto" w:fill="FFFFFF"/>
        </w:rPr>
        <w:tab/>
      </w:r>
    </w:p>
    <w:p w14:paraId="290388B8" w14:textId="77777777" w:rsidR="00ED6748" w:rsidRDefault="00ED6748" w:rsidP="00C05AF4">
      <w:pPr>
        <w:jc w:val="both"/>
        <w:rPr>
          <w:rFonts w:ascii="Arial" w:hAnsi="Arial" w:cs="Arial"/>
          <w:sz w:val="24"/>
          <w:szCs w:val="24"/>
          <w:shd w:val="clear" w:color="auto" w:fill="FFFFFF"/>
        </w:rPr>
      </w:pPr>
    </w:p>
    <w:p w14:paraId="07A0BA29" w14:textId="77777777" w:rsidR="00ED6748" w:rsidRDefault="00ED6748" w:rsidP="00C05AF4">
      <w:pPr>
        <w:jc w:val="both"/>
        <w:rPr>
          <w:rFonts w:ascii="Arial" w:hAnsi="Arial" w:cs="Arial"/>
          <w:sz w:val="24"/>
          <w:szCs w:val="24"/>
          <w:shd w:val="clear" w:color="auto" w:fill="FFFFFF"/>
        </w:rPr>
      </w:pPr>
    </w:p>
    <w:p w14:paraId="3C127D07" w14:textId="77777777" w:rsidR="00ED6748" w:rsidRDefault="00ED6748" w:rsidP="00C05AF4">
      <w:pPr>
        <w:jc w:val="both"/>
        <w:rPr>
          <w:rFonts w:ascii="Arial" w:hAnsi="Arial" w:cs="Arial"/>
          <w:sz w:val="24"/>
          <w:szCs w:val="24"/>
          <w:shd w:val="clear" w:color="auto" w:fill="FFFFFF"/>
        </w:rPr>
      </w:pPr>
    </w:p>
    <w:p w14:paraId="2C534FFC" w14:textId="0FC91A79" w:rsidR="00ED6748" w:rsidRDefault="00ED6748" w:rsidP="00C05AF4">
      <w:pPr>
        <w:jc w:val="both"/>
        <w:rPr>
          <w:rFonts w:ascii="Arial" w:hAnsi="Arial" w:cs="Arial"/>
          <w:sz w:val="24"/>
          <w:szCs w:val="24"/>
          <w:shd w:val="clear" w:color="auto" w:fill="FFFFFF"/>
        </w:rPr>
      </w:pPr>
    </w:p>
    <w:p w14:paraId="503ABAEB" w14:textId="6EF7231A" w:rsidR="00F20E68" w:rsidRDefault="00C42CE8" w:rsidP="00C42CE8">
      <w:pPr>
        <w:jc w:val="center"/>
        <w:rPr>
          <w:rFonts w:ascii="Arial" w:hAnsi="Arial" w:cs="Arial"/>
          <w:b/>
          <w:sz w:val="20"/>
          <w:szCs w:val="20"/>
          <w:shd w:val="clear" w:color="auto" w:fill="FFFFFF"/>
        </w:rPr>
      </w:pPr>
      <w:r>
        <w:rPr>
          <w:rFonts w:ascii="Arial" w:hAnsi="Arial" w:cs="Arial"/>
          <w:sz w:val="24"/>
          <w:szCs w:val="24"/>
          <w:shd w:val="clear" w:color="auto" w:fill="FFFFFF"/>
        </w:rPr>
        <w:br/>
      </w:r>
    </w:p>
    <w:p w14:paraId="1330333E" w14:textId="5037918A" w:rsidR="00C21D8B" w:rsidRPr="00ED6748" w:rsidRDefault="00D006A7" w:rsidP="00C42CE8">
      <w:pPr>
        <w:jc w:val="center"/>
        <w:rPr>
          <w:rFonts w:ascii="Arial" w:hAnsi="Arial" w:cs="Arial"/>
          <w:sz w:val="20"/>
          <w:szCs w:val="20"/>
          <w:shd w:val="clear" w:color="auto" w:fill="FFFFFF"/>
        </w:rPr>
      </w:pPr>
      <w:r w:rsidRPr="00ED6748">
        <w:rPr>
          <w:rFonts w:ascii="Arial" w:hAnsi="Arial" w:cs="Arial"/>
          <w:b/>
          <w:sz w:val="20"/>
          <w:szCs w:val="20"/>
          <w:shd w:val="clear" w:color="auto" w:fill="FFFFFF"/>
        </w:rPr>
        <w:t>Figura 11.</w:t>
      </w:r>
      <w:r w:rsidRPr="00ED6748">
        <w:rPr>
          <w:rFonts w:ascii="Arial" w:hAnsi="Arial" w:cs="Arial"/>
          <w:sz w:val="20"/>
          <w:szCs w:val="20"/>
          <w:shd w:val="clear" w:color="auto" w:fill="FFFFFF"/>
        </w:rPr>
        <w:t xml:space="preserve"> Relación</w:t>
      </w:r>
      <w:r w:rsidR="00ED6748">
        <w:rPr>
          <w:rFonts w:ascii="Arial" w:hAnsi="Arial" w:cs="Arial"/>
          <w:sz w:val="20"/>
          <w:szCs w:val="20"/>
          <w:shd w:val="clear" w:color="auto" w:fill="FFFFFF"/>
        </w:rPr>
        <w:t xml:space="preserve"> lineal</w:t>
      </w:r>
      <w:r w:rsidRPr="00ED6748">
        <w:rPr>
          <w:rFonts w:ascii="Arial" w:hAnsi="Arial" w:cs="Arial"/>
          <w:sz w:val="20"/>
          <w:szCs w:val="20"/>
          <w:shd w:val="clear" w:color="auto" w:fill="FFFFFF"/>
        </w:rPr>
        <w:t xml:space="preserve"> entre peso y alzada para el día</w:t>
      </w:r>
      <w:r w:rsidR="00ED6748">
        <w:rPr>
          <w:rFonts w:ascii="Arial" w:hAnsi="Arial" w:cs="Arial"/>
          <w:sz w:val="20"/>
          <w:szCs w:val="20"/>
          <w:shd w:val="clear" w:color="auto" w:fill="FFFFFF"/>
        </w:rPr>
        <w:t xml:space="preserve"> 7 del año 2016.</w:t>
      </w:r>
    </w:p>
    <w:p w14:paraId="3B2A89F2" w14:textId="5AFB8DA1" w:rsidR="00C21D8B" w:rsidRDefault="00C21D8B" w:rsidP="00C05AF4">
      <w:pPr>
        <w:jc w:val="both"/>
        <w:rPr>
          <w:rFonts w:ascii="Arial" w:hAnsi="Arial" w:cs="Arial"/>
          <w:sz w:val="24"/>
          <w:szCs w:val="24"/>
          <w:shd w:val="clear" w:color="auto" w:fill="FFFFFF"/>
        </w:rPr>
      </w:pPr>
    </w:p>
    <w:p w14:paraId="69FADA22" w14:textId="4578D43E" w:rsidR="00C21D8B" w:rsidRDefault="00C21D8B" w:rsidP="00C05AF4">
      <w:pPr>
        <w:jc w:val="both"/>
        <w:rPr>
          <w:rFonts w:ascii="Arial" w:hAnsi="Arial" w:cs="Arial"/>
          <w:sz w:val="24"/>
          <w:szCs w:val="24"/>
          <w:shd w:val="clear" w:color="auto" w:fill="FFFFFF"/>
        </w:rPr>
      </w:pPr>
    </w:p>
    <w:p w14:paraId="578F46A8" w14:textId="0A5D5519" w:rsidR="00C21D8B" w:rsidRDefault="00C21D8B" w:rsidP="00C05AF4">
      <w:pPr>
        <w:jc w:val="both"/>
        <w:rPr>
          <w:rFonts w:ascii="Arial" w:hAnsi="Arial" w:cs="Arial"/>
          <w:sz w:val="24"/>
          <w:szCs w:val="24"/>
          <w:shd w:val="clear" w:color="auto" w:fill="FFFFFF"/>
        </w:rPr>
      </w:pPr>
    </w:p>
    <w:p w14:paraId="2E9681FC" w14:textId="399658BB" w:rsidR="00C21D8B" w:rsidRDefault="00F20E68" w:rsidP="00C05AF4">
      <w:pPr>
        <w:jc w:val="both"/>
        <w:rPr>
          <w:rFonts w:ascii="Arial" w:hAnsi="Arial" w:cs="Arial"/>
          <w:sz w:val="24"/>
          <w:szCs w:val="24"/>
          <w:shd w:val="clear" w:color="auto" w:fill="FFFFFF"/>
        </w:rPr>
      </w:pPr>
      <w:r w:rsidRPr="009F56BE">
        <w:rPr>
          <w:b/>
          <w:noProof/>
          <w:sz w:val="20"/>
          <w:szCs w:val="20"/>
          <w:lang w:eastAsia="es-AR"/>
        </w:rPr>
        <w:drawing>
          <wp:anchor distT="0" distB="0" distL="114300" distR="114300" simplePos="0" relativeHeight="251735040" behindDoc="1" locked="0" layoutInCell="1" allowOverlap="1" wp14:anchorId="1F8000CB" wp14:editId="66B7E621">
            <wp:simplePos x="0" y="0"/>
            <wp:positionH relativeFrom="column">
              <wp:posOffset>1470025</wp:posOffset>
            </wp:positionH>
            <wp:positionV relativeFrom="paragraph">
              <wp:posOffset>-285115</wp:posOffset>
            </wp:positionV>
            <wp:extent cx="2500163" cy="2271600"/>
            <wp:effectExtent l="38100" t="38100" r="71755" b="71755"/>
            <wp:wrapSquare wrapText="bothSides"/>
            <wp:docPr id="14" name="1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Ima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0163" cy="2271600"/>
                    </a:xfrm>
                    <a:prstGeom prst="rect">
                      <a:avLst/>
                    </a:prstGeom>
                    <a:ln w="38100" cap="sq">
                      <a:no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p>
    <w:p w14:paraId="5F056A0D" w14:textId="77777777" w:rsidR="00C21D8B" w:rsidRDefault="00C21D8B" w:rsidP="00C05AF4">
      <w:pPr>
        <w:jc w:val="both"/>
        <w:rPr>
          <w:rFonts w:ascii="Arial" w:hAnsi="Arial" w:cs="Arial"/>
          <w:sz w:val="24"/>
          <w:szCs w:val="24"/>
          <w:shd w:val="clear" w:color="auto" w:fill="FFFFFF"/>
        </w:rPr>
      </w:pPr>
    </w:p>
    <w:p w14:paraId="6DC255D4" w14:textId="77777777" w:rsidR="00ED6748" w:rsidRDefault="00ED6748" w:rsidP="00C05AF4">
      <w:pPr>
        <w:jc w:val="both"/>
        <w:rPr>
          <w:rFonts w:ascii="Arial" w:hAnsi="Arial" w:cs="Arial"/>
          <w:sz w:val="24"/>
          <w:szCs w:val="24"/>
          <w:shd w:val="clear" w:color="auto" w:fill="FFFFFF"/>
        </w:rPr>
      </w:pPr>
      <w:r>
        <w:rPr>
          <w:rFonts w:ascii="Arial" w:hAnsi="Arial" w:cs="Arial"/>
          <w:sz w:val="24"/>
          <w:szCs w:val="24"/>
          <w:shd w:val="clear" w:color="auto" w:fill="FFFFFF"/>
        </w:rPr>
        <w:br/>
      </w:r>
    </w:p>
    <w:p w14:paraId="53638F70" w14:textId="77777777" w:rsidR="00C42CE8" w:rsidRDefault="00C42CE8" w:rsidP="00ED6748">
      <w:pPr>
        <w:jc w:val="center"/>
        <w:rPr>
          <w:rFonts w:ascii="Arial" w:hAnsi="Arial" w:cs="Arial"/>
          <w:b/>
          <w:sz w:val="20"/>
          <w:szCs w:val="20"/>
          <w:shd w:val="clear" w:color="auto" w:fill="FFFFFF"/>
        </w:rPr>
      </w:pPr>
    </w:p>
    <w:p w14:paraId="49952971" w14:textId="77777777" w:rsidR="00F20E68" w:rsidRDefault="00F20E68" w:rsidP="00ED6748">
      <w:pPr>
        <w:jc w:val="center"/>
        <w:rPr>
          <w:rFonts w:ascii="Arial" w:hAnsi="Arial" w:cs="Arial"/>
          <w:b/>
          <w:sz w:val="20"/>
          <w:szCs w:val="20"/>
          <w:shd w:val="clear" w:color="auto" w:fill="FFFFFF"/>
        </w:rPr>
      </w:pPr>
    </w:p>
    <w:p w14:paraId="7A63AC03" w14:textId="77777777" w:rsidR="00F20E68" w:rsidRDefault="00F20E68" w:rsidP="00ED6748">
      <w:pPr>
        <w:jc w:val="center"/>
        <w:rPr>
          <w:rFonts w:ascii="Arial" w:hAnsi="Arial" w:cs="Arial"/>
          <w:b/>
          <w:sz w:val="20"/>
          <w:szCs w:val="20"/>
          <w:shd w:val="clear" w:color="auto" w:fill="FFFFFF"/>
        </w:rPr>
      </w:pPr>
    </w:p>
    <w:p w14:paraId="5CCAF8BB" w14:textId="77777777" w:rsidR="00F20E68" w:rsidRDefault="00F20E68" w:rsidP="00ED6748">
      <w:pPr>
        <w:jc w:val="center"/>
        <w:rPr>
          <w:rFonts w:ascii="Arial" w:hAnsi="Arial" w:cs="Arial"/>
          <w:b/>
          <w:sz w:val="20"/>
          <w:szCs w:val="20"/>
          <w:shd w:val="clear" w:color="auto" w:fill="FFFFFF"/>
        </w:rPr>
      </w:pPr>
    </w:p>
    <w:p w14:paraId="2D82AB68" w14:textId="77777777" w:rsidR="00ED6748" w:rsidRPr="00ED6748" w:rsidRDefault="00ED6748" w:rsidP="00ED6748">
      <w:pPr>
        <w:jc w:val="center"/>
        <w:rPr>
          <w:rFonts w:ascii="Arial" w:hAnsi="Arial" w:cs="Arial"/>
          <w:sz w:val="20"/>
          <w:szCs w:val="20"/>
          <w:shd w:val="clear" w:color="auto" w:fill="FFFFFF"/>
        </w:rPr>
      </w:pPr>
      <w:r w:rsidRPr="00ED6748">
        <w:rPr>
          <w:rFonts w:ascii="Arial" w:hAnsi="Arial" w:cs="Arial"/>
          <w:b/>
          <w:sz w:val="20"/>
          <w:szCs w:val="20"/>
          <w:shd w:val="clear" w:color="auto" w:fill="FFFFFF"/>
        </w:rPr>
        <w:t>Figura 12.</w:t>
      </w:r>
      <w:r w:rsidRPr="00ED6748">
        <w:rPr>
          <w:rFonts w:ascii="Arial" w:hAnsi="Arial" w:cs="Arial"/>
          <w:sz w:val="20"/>
          <w:szCs w:val="20"/>
          <w:shd w:val="clear" w:color="auto" w:fill="FFFFFF"/>
        </w:rPr>
        <w:t xml:space="preserve"> Relación entre peso y alzada para el día 14 del año 2016</w:t>
      </w:r>
      <w:r>
        <w:rPr>
          <w:rFonts w:ascii="Arial" w:hAnsi="Arial" w:cs="Arial"/>
          <w:sz w:val="20"/>
          <w:szCs w:val="20"/>
          <w:shd w:val="clear" w:color="auto" w:fill="FFFFFF"/>
        </w:rPr>
        <w:t>.</w:t>
      </w:r>
    </w:p>
    <w:p w14:paraId="08F687F5" w14:textId="0B73CAAE" w:rsidR="00C05AF4" w:rsidRPr="00B422E2" w:rsidRDefault="00E21204" w:rsidP="00C05AF4">
      <w:pPr>
        <w:jc w:val="both"/>
        <w:rPr>
          <w:rFonts w:ascii="Arial" w:hAnsi="Arial" w:cs="Arial"/>
          <w:b/>
          <w:shd w:val="clear" w:color="auto" w:fill="FFFFFF"/>
        </w:rPr>
      </w:pPr>
      <w:r>
        <w:rPr>
          <w:rFonts w:ascii="Arial" w:hAnsi="Arial" w:cs="Arial"/>
          <w:sz w:val="24"/>
          <w:szCs w:val="24"/>
          <w:shd w:val="clear" w:color="auto" w:fill="FFFFFF"/>
        </w:rPr>
        <w:t>Se observó</w:t>
      </w:r>
      <w:r w:rsidR="009726DA" w:rsidRPr="00D95BF8">
        <w:rPr>
          <w:rFonts w:ascii="Arial" w:hAnsi="Arial" w:cs="Arial"/>
          <w:sz w:val="24"/>
          <w:szCs w:val="24"/>
          <w:shd w:val="clear" w:color="auto" w:fill="FFFFFF"/>
        </w:rPr>
        <w:t xml:space="preserve"> una correlación positiva entre peso y alzada en los dos</w:t>
      </w:r>
      <w:r>
        <w:rPr>
          <w:rFonts w:ascii="Arial" w:hAnsi="Arial" w:cs="Arial"/>
          <w:sz w:val="24"/>
          <w:szCs w:val="24"/>
          <w:shd w:val="clear" w:color="auto" w:fill="FFFFFF"/>
        </w:rPr>
        <w:t xml:space="preserve"> años para la</w:t>
      </w:r>
      <w:r w:rsidR="00E75FC9">
        <w:rPr>
          <w:rFonts w:ascii="Arial" w:hAnsi="Arial" w:cs="Arial"/>
          <w:sz w:val="24"/>
          <w:szCs w:val="24"/>
          <w:shd w:val="clear" w:color="auto" w:fill="FFFFFF"/>
        </w:rPr>
        <w:t>s</w:t>
      </w:r>
      <w:r w:rsidR="009726DA" w:rsidRPr="00D95BF8">
        <w:rPr>
          <w:rFonts w:ascii="Arial" w:hAnsi="Arial" w:cs="Arial"/>
          <w:sz w:val="24"/>
          <w:szCs w:val="24"/>
          <w:shd w:val="clear" w:color="auto" w:fill="FFFFFF"/>
        </w:rPr>
        <w:t xml:space="preserve"> fecha</w:t>
      </w:r>
      <w:r w:rsidR="00E75FC9">
        <w:rPr>
          <w:rFonts w:ascii="Arial" w:hAnsi="Arial" w:cs="Arial"/>
          <w:sz w:val="24"/>
          <w:szCs w:val="24"/>
          <w:shd w:val="clear" w:color="auto" w:fill="FFFFFF"/>
        </w:rPr>
        <w:t>s</w:t>
      </w:r>
      <w:r w:rsidR="00A0608E">
        <w:rPr>
          <w:rFonts w:ascii="Arial" w:hAnsi="Arial" w:cs="Arial"/>
          <w:sz w:val="24"/>
          <w:szCs w:val="24"/>
          <w:shd w:val="clear" w:color="auto" w:fill="FFFFFF"/>
        </w:rPr>
        <w:t xml:space="preserve"> </w:t>
      </w:r>
      <w:r w:rsidR="00910D00" w:rsidRPr="00D95BF8">
        <w:rPr>
          <w:rFonts w:ascii="Arial" w:hAnsi="Arial" w:cs="Arial"/>
          <w:sz w:val="24"/>
          <w:szCs w:val="24"/>
          <w:shd w:val="clear" w:color="auto" w:fill="FFFFFF"/>
        </w:rPr>
        <w:t xml:space="preserve">de inicio y finalización </w:t>
      </w:r>
      <w:r>
        <w:rPr>
          <w:rFonts w:ascii="Arial" w:hAnsi="Arial" w:cs="Arial"/>
          <w:sz w:val="24"/>
          <w:szCs w:val="24"/>
          <w:shd w:val="clear" w:color="auto" w:fill="FFFFFF"/>
        </w:rPr>
        <w:t>del tratamiento</w:t>
      </w:r>
      <w:r w:rsidR="00FC04A4" w:rsidRPr="00D95BF8">
        <w:rPr>
          <w:rFonts w:ascii="Arial" w:hAnsi="Arial" w:cs="Arial"/>
          <w:sz w:val="24"/>
          <w:szCs w:val="24"/>
          <w:shd w:val="clear" w:color="auto" w:fill="FFFFFF"/>
        </w:rPr>
        <w:t xml:space="preserve"> (Cuadro </w:t>
      </w:r>
      <w:r w:rsidR="00AD6982">
        <w:rPr>
          <w:rFonts w:ascii="Arial" w:hAnsi="Arial" w:cs="Arial"/>
          <w:sz w:val="24"/>
          <w:szCs w:val="24"/>
          <w:shd w:val="clear" w:color="auto" w:fill="FFFFFF"/>
        </w:rPr>
        <w:t>5</w:t>
      </w:r>
      <w:r w:rsidR="00FC04A4" w:rsidRPr="00D95BF8">
        <w:rPr>
          <w:rFonts w:ascii="Arial" w:hAnsi="Arial" w:cs="Arial"/>
          <w:sz w:val="24"/>
          <w:szCs w:val="24"/>
          <w:shd w:val="clear" w:color="auto" w:fill="FFFFFF"/>
        </w:rPr>
        <w:t>).</w:t>
      </w:r>
    </w:p>
    <w:p w14:paraId="74CA66F1" w14:textId="77777777" w:rsidR="00F109CB" w:rsidRDefault="00C665B2" w:rsidP="00C05AF4">
      <w:pPr>
        <w:jc w:val="both"/>
        <w:rPr>
          <w:rFonts w:ascii="Arial" w:hAnsi="Arial" w:cs="Arial"/>
          <w:sz w:val="24"/>
          <w:szCs w:val="24"/>
          <w:shd w:val="clear" w:color="auto" w:fill="FFFFFF"/>
        </w:rPr>
      </w:pPr>
      <w:r>
        <w:rPr>
          <w:rFonts w:ascii="Arial" w:hAnsi="Arial" w:cs="Arial"/>
          <w:sz w:val="24"/>
          <w:szCs w:val="24"/>
          <w:shd w:val="clear" w:color="auto" w:fill="FFFFFF"/>
        </w:rPr>
        <w:t>Para l</w:t>
      </w:r>
      <w:r w:rsidR="00F109CB" w:rsidRPr="00D95BF8">
        <w:rPr>
          <w:rFonts w:ascii="Arial" w:hAnsi="Arial" w:cs="Arial"/>
          <w:sz w:val="24"/>
          <w:szCs w:val="24"/>
          <w:shd w:val="clear" w:color="auto" w:fill="FFFFFF"/>
        </w:rPr>
        <w:t>as correlaciones de peso y alzada</w:t>
      </w:r>
      <w:r>
        <w:rPr>
          <w:rFonts w:ascii="Arial" w:hAnsi="Arial" w:cs="Arial"/>
          <w:sz w:val="24"/>
          <w:szCs w:val="24"/>
          <w:shd w:val="clear" w:color="auto" w:fill="FFFFFF"/>
        </w:rPr>
        <w:t>,</w:t>
      </w:r>
      <w:r w:rsidR="00F109CB" w:rsidRPr="00D95BF8">
        <w:rPr>
          <w:rFonts w:ascii="Arial" w:hAnsi="Arial" w:cs="Arial"/>
          <w:sz w:val="24"/>
          <w:szCs w:val="24"/>
          <w:shd w:val="clear" w:color="auto" w:fill="FFFFFF"/>
        </w:rPr>
        <w:t xml:space="preserve"> al inicio y finalización del tratamiento</w:t>
      </w:r>
      <w:r>
        <w:rPr>
          <w:rFonts w:ascii="Arial" w:hAnsi="Arial" w:cs="Arial"/>
          <w:sz w:val="24"/>
          <w:szCs w:val="24"/>
          <w:shd w:val="clear" w:color="auto" w:fill="FFFFFF"/>
        </w:rPr>
        <w:t>,</w:t>
      </w:r>
      <w:r w:rsidR="00F109CB" w:rsidRPr="00D95BF8">
        <w:rPr>
          <w:rFonts w:ascii="Arial" w:hAnsi="Arial" w:cs="Arial"/>
          <w:sz w:val="24"/>
          <w:szCs w:val="24"/>
          <w:shd w:val="clear" w:color="auto" w:fill="FFFFFF"/>
        </w:rPr>
        <w:t xml:space="preserve"> se observ</w:t>
      </w:r>
      <w:r w:rsidR="00AD6982">
        <w:rPr>
          <w:rFonts w:ascii="Arial" w:hAnsi="Arial" w:cs="Arial"/>
          <w:sz w:val="24"/>
          <w:szCs w:val="24"/>
          <w:shd w:val="clear" w:color="auto" w:fill="FFFFFF"/>
        </w:rPr>
        <w:t>ó el valor</w:t>
      </w:r>
      <w:r>
        <w:rPr>
          <w:rFonts w:ascii="Arial" w:hAnsi="Arial" w:cs="Arial"/>
          <w:sz w:val="24"/>
          <w:szCs w:val="24"/>
          <w:shd w:val="clear" w:color="auto" w:fill="FFFFFF"/>
        </w:rPr>
        <w:t xml:space="preserve"> más alto</w:t>
      </w:r>
      <w:r w:rsidR="00AD6982">
        <w:rPr>
          <w:rFonts w:ascii="Arial" w:hAnsi="Arial" w:cs="Arial"/>
          <w:sz w:val="24"/>
          <w:szCs w:val="24"/>
          <w:shd w:val="clear" w:color="auto" w:fill="FFFFFF"/>
        </w:rPr>
        <w:t xml:space="preserve"> en el día 7 del 2014 y el menor valor el día 14 del mismo año </w:t>
      </w:r>
      <w:r w:rsidR="00B422E2">
        <w:rPr>
          <w:rFonts w:ascii="Arial" w:hAnsi="Arial" w:cs="Arial"/>
          <w:sz w:val="24"/>
          <w:szCs w:val="24"/>
          <w:shd w:val="clear" w:color="auto" w:fill="FFFFFF"/>
        </w:rPr>
        <w:t>(Figuras 9 y 10</w:t>
      </w:r>
      <w:r w:rsidR="00F109CB" w:rsidRPr="00D95BF8">
        <w:rPr>
          <w:rFonts w:ascii="Arial" w:hAnsi="Arial" w:cs="Arial"/>
          <w:sz w:val="24"/>
          <w:szCs w:val="24"/>
          <w:shd w:val="clear" w:color="auto" w:fill="FFFFFF"/>
        </w:rPr>
        <w:t>)</w:t>
      </w:r>
      <w:r w:rsidR="00AD6982">
        <w:rPr>
          <w:rFonts w:ascii="Arial" w:hAnsi="Arial" w:cs="Arial"/>
          <w:sz w:val="24"/>
          <w:szCs w:val="24"/>
          <w:shd w:val="clear" w:color="auto" w:fill="FFFFFF"/>
        </w:rPr>
        <w:t>.</w:t>
      </w:r>
      <w:r>
        <w:rPr>
          <w:rFonts w:ascii="Arial" w:hAnsi="Arial" w:cs="Arial"/>
          <w:sz w:val="24"/>
          <w:szCs w:val="24"/>
          <w:shd w:val="clear" w:color="auto" w:fill="FFFFFF"/>
        </w:rPr>
        <w:t xml:space="preserve">Se evidencia </w:t>
      </w:r>
      <w:r w:rsidR="00F109CB" w:rsidRPr="00D95BF8">
        <w:rPr>
          <w:rFonts w:ascii="Arial" w:hAnsi="Arial" w:cs="Arial"/>
          <w:sz w:val="24"/>
          <w:szCs w:val="24"/>
          <w:shd w:val="clear" w:color="auto" w:fill="FFFFFF"/>
        </w:rPr>
        <w:t xml:space="preserve">un valor atípico </w:t>
      </w:r>
      <w:r w:rsidR="00D31B12">
        <w:rPr>
          <w:rFonts w:ascii="Arial" w:hAnsi="Arial" w:cs="Arial"/>
          <w:sz w:val="24"/>
          <w:szCs w:val="24"/>
          <w:shd w:val="clear" w:color="auto" w:fill="FFFFFF"/>
        </w:rPr>
        <w:t>(animal</w:t>
      </w:r>
      <w:r w:rsidR="00F109CB" w:rsidRPr="00D95BF8">
        <w:rPr>
          <w:rFonts w:ascii="Arial" w:hAnsi="Arial" w:cs="Arial"/>
          <w:sz w:val="24"/>
          <w:szCs w:val="24"/>
          <w:shd w:val="clear" w:color="auto" w:fill="FFFFFF"/>
        </w:rPr>
        <w:t>) que hace disminuir las correla</w:t>
      </w:r>
      <w:r w:rsidR="00B422E2">
        <w:rPr>
          <w:rFonts w:ascii="Arial" w:hAnsi="Arial" w:cs="Arial"/>
          <w:sz w:val="24"/>
          <w:szCs w:val="24"/>
          <w:shd w:val="clear" w:color="auto" w:fill="FFFFFF"/>
        </w:rPr>
        <w:t xml:space="preserve">ciones </w:t>
      </w:r>
      <w:r w:rsidR="00E75FC9">
        <w:rPr>
          <w:rFonts w:ascii="Arial" w:hAnsi="Arial" w:cs="Arial"/>
          <w:sz w:val="24"/>
          <w:szCs w:val="24"/>
          <w:shd w:val="clear" w:color="auto" w:fill="FFFFFF"/>
        </w:rPr>
        <w:t>para los potrillos</w:t>
      </w:r>
      <w:r w:rsidR="00791E6E">
        <w:rPr>
          <w:rFonts w:ascii="Arial" w:hAnsi="Arial" w:cs="Arial"/>
          <w:sz w:val="24"/>
          <w:szCs w:val="24"/>
          <w:shd w:val="clear" w:color="auto" w:fill="FFFFFF"/>
        </w:rPr>
        <w:t xml:space="preserve"> relevados </w:t>
      </w:r>
      <w:r w:rsidR="00E75FC9">
        <w:rPr>
          <w:rFonts w:ascii="Arial" w:hAnsi="Arial" w:cs="Arial"/>
          <w:sz w:val="24"/>
          <w:szCs w:val="24"/>
          <w:shd w:val="clear" w:color="auto" w:fill="FFFFFF"/>
        </w:rPr>
        <w:t>en</w:t>
      </w:r>
      <w:r w:rsidR="00B422E2">
        <w:rPr>
          <w:rFonts w:ascii="Arial" w:hAnsi="Arial" w:cs="Arial"/>
          <w:sz w:val="24"/>
          <w:szCs w:val="24"/>
          <w:shd w:val="clear" w:color="auto" w:fill="FFFFFF"/>
        </w:rPr>
        <w:t xml:space="preserve"> 201</w:t>
      </w:r>
      <w:r w:rsidR="00AD6982">
        <w:rPr>
          <w:rFonts w:ascii="Arial" w:hAnsi="Arial" w:cs="Arial"/>
          <w:sz w:val="24"/>
          <w:szCs w:val="24"/>
          <w:shd w:val="clear" w:color="auto" w:fill="FFFFFF"/>
        </w:rPr>
        <w:t>6</w:t>
      </w:r>
      <w:r w:rsidR="00B422E2">
        <w:rPr>
          <w:rFonts w:ascii="Arial" w:hAnsi="Arial" w:cs="Arial"/>
          <w:sz w:val="24"/>
          <w:szCs w:val="24"/>
          <w:shd w:val="clear" w:color="auto" w:fill="FFFFFF"/>
        </w:rPr>
        <w:t xml:space="preserve"> (Figuras 11 y 12</w:t>
      </w:r>
      <w:r w:rsidR="00F109CB" w:rsidRPr="00D95BF8">
        <w:rPr>
          <w:rFonts w:ascii="Arial" w:hAnsi="Arial" w:cs="Arial"/>
          <w:sz w:val="24"/>
          <w:szCs w:val="24"/>
          <w:shd w:val="clear" w:color="auto" w:fill="FFFFFF"/>
        </w:rPr>
        <w:t>).</w:t>
      </w:r>
    </w:p>
    <w:p w14:paraId="7DEF5AA8" w14:textId="1CFC28E7" w:rsidR="004A057A" w:rsidRPr="00F20E68" w:rsidRDefault="004C6BE3" w:rsidP="00F20E68">
      <w:pPr>
        <w:rPr>
          <w:rFonts w:ascii="Arial" w:hAnsi="Arial" w:cs="Arial"/>
          <w:sz w:val="24"/>
          <w:szCs w:val="24"/>
          <w:shd w:val="clear" w:color="auto" w:fill="FFFFFF"/>
        </w:rPr>
      </w:pPr>
      <w:r w:rsidRPr="0084306E">
        <w:rPr>
          <w:rFonts w:ascii="Arial" w:hAnsi="Arial" w:cs="Arial"/>
          <w:b/>
          <w:sz w:val="24"/>
          <w:szCs w:val="24"/>
          <w:shd w:val="clear" w:color="auto" w:fill="FFFFFF"/>
        </w:rPr>
        <w:t>2</w:t>
      </w:r>
      <w:r w:rsidRPr="004C6BE3">
        <w:rPr>
          <w:rFonts w:ascii="Arial" w:hAnsi="Arial" w:cs="Arial"/>
          <w:b/>
          <w:sz w:val="24"/>
          <w:szCs w:val="24"/>
          <w:shd w:val="clear" w:color="auto" w:fill="FFFFFF"/>
        </w:rPr>
        <w:t>. B. Análisis de correlación entre</w:t>
      </w:r>
      <w:r w:rsidR="0084306E">
        <w:rPr>
          <w:rFonts w:ascii="Arial" w:hAnsi="Arial" w:cs="Arial"/>
          <w:b/>
          <w:sz w:val="24"/>
          <w:szCs w:val="24"/>
          <w:shd w:val="clear" w:color="auto" w:fill="FFFFFF"/>
        </w:rPr>
        <w:t xml:space="preserve"> GDP e IDA</w:t>
      </w:r>
      <w:r w:rsidRPr="004C6BE3">
        <w:rPr>
          <w:rFonts w:ascii="Arial" w:hAnsi="Arial" w:cs="Arial"/>
          <w:b/>
          <w:sz w:val="24"/>
          <w:szCs w:val="24"/>
          <w:shd w:val="clear" w:color="auto" w:fill="FFFFFF"/>
        </w:rPr>
        <w:t xml:space="preserve"> en los años 2014 y 2016 sin considerar sexo</w:t>
      </w:r>
      <w:r w:rsidR="004A057A">
        <w:rPr>
          <w:rFonts w:ascii="Arial" w:hAnsi="Arial" w:cs="Arial"/>
          <w:b/>
          <w:sz w:val="24"/>
          <w:szCs w:val="24"/>
          <w:shd w:val="clear" w:color="auto" w:fill="FFFFFF"/>
        </w:rPr>
        <w:t>.</w:t>
      </w:r>
    </w:p>
    <w:p w14:paraId="6275D7AA" w14:textId="77777777" w:rsidR="004A057A" w:rsidRDefault="004A057A" w:rsidP="004A057A">
      <w:pPr>
        <w:jc w:val="both"/>
        <w:rPr>
          <w:rFonts w:ascii="Arial" w:hAnsi="Arial" w:cs="Arial"/>
          <w:sz w:val="24"/>
          <w:szCs w:val="24"/>
          <w:shd w:val="clear" w:color="auto" w:fill="FFFFFF"/>
        </w:rPr>
      </w:pPr>
      <w:r>
        <w:rPr>
          <w:rFonts w:ascii="Arial" w:hAnsi="Arial" w:cs="Arial"/>
          <w:sz w:val="24"/>
          <w:szCs w:val="24"/>
          <w:shd w:val="clear" w:color="auto" w:fill="FFFFFF"/>
        </w:rPr>
        <w:t>A</w:t>
      </w:r>
      <w:r w:rsidRPr="00D95BF8">
        <w:rPr>
          <w:rFonts w:ascii="Arial" w:hAnsi="Arial" w:cs="Arial"/>
          <w:sz w:val="24"/>
          <w:szCs w:val="24"/>
          <w:shd w:val="clear" w:color="auto" w:fill="FFFFFF"/>
        </w:rPr>
        <w:t xml:space="preserve">l </w:t>
      </w:r>
      <w:r w:rsidR="00C972E4">
        <w:rPr>
          <w:rFonts w:ascii="Arial" w:hAnsi="Arial" w:cs="Arial"/>
          <w:sz w:val="24"/>
          <w:szCs w:val="24"/>
          <w:shd w:val="clear" w:color="auto" w:fill="FFFFFF"/>
        </w:rPr>
        <w:t xml:space="preserve">analizar </w:t>
      </w:r>
      <w:r w:rsidRPr="00D95BF8">
        <w:rPr>
          <w:rFonts w:ascii="Arial" w:hAnsi="Arial" w:cs="Arial"/>
          <w:sz w:val="24"/>
          <w:szCs w:val="24"/>
          <w:shd w:val="clear" w:color="auto" w:fill="FFFFFF"/>
        </w:rPr>
        <w:t>la ganancia diaria de peso y el incremento diario de alzada en ambos años</w:t>
      </w:r>
      <w:r>
        <w:rPr>
          <w:rFonts w:ascii="Arial" w:hAnsi="Arial" w:cs="Arial"/>
          <w:sz w:val="24"/>
          <w:szCs w:val="24"/>
          <w:shd w:val="clear" w:color="auto" w:fill="FFFFFF"/>
        </w:rPr>
        <w:t xml:space="preserve"> por separado</w:t>
      </w:r>
      <w:r w:rsidR="00BB281B">
        <w:rPr>
          <w:rFonts w:ascii="Arial" w:hAnsi="Arial" w:cs="Arial"/>
          <w:sz w:val="24"/>
          <w:szCs w:val="24"/>
          <w:shd w:val="clear" w:color="auto" w:fill="FFFFFF"/>
        </w:rPr>
        <w:t>, no se observó</w:t>
      </w:r>
      <w:r w:rsidRPr="00D95BF8">
        <w:rPr>
          <w:rFonts w:ascii="Arial" w:hAnsi="Arial" w:cs="Arial"/>
          <w:sz w:val="24"/>
          <w:szCs w:val="24"/>
          <w:shd w:val="clear" w:color="auto" w:fill="FFFFFF"/>
        </w:rPr>
        <w:t xml:space="preserve"> correlación (Cuadro 5</w:t>
      </w:r>
      <w:r w:rsidR="00F2462A">
        <w:rPr>
          <w:rFonts w:ascii="Arial" w:hAnsi="Arial" w:cs="Arial"/>
          <w:sz w:val="24"/>
          <w:szCs w:val="24"/>
          <w:shd w:val="clear" w:color="auto" w:fill="FFFFFF"/>
        </w:rPr>
        <w:t>, figuras 13 y 14</w:t>
      </w:r>
      <w:r w:rsidRPr="00D95BF8">
        <w:rPr>
          <w:rFonts w:ascii="Arial" w:hAnsi="Arial" w:cs="Arial"/>
          <w:sz w:val="24"/>
          <w:szCs w:val="24"/>
          <w:shd w:val="clear" w:color="auto" w:fill="FFFFFF"/>
        </w:rPr>
        <w:t>).</w:t>
      </w:r>
    </w:p>
    <w:p w14:paraId="7F82494D" w14:textId="77777777" w:rsidR="00F20E68" w:rsidRPr="004A057A" w:rsidRDefault="00F20E68" w:rsidP="004A057A">
      <w:pPr>
        <w:jc w:val="both"/>
        <w:rPr>
          <w:rFonts w:ascii="Arial" w:hAnsi="Arial" w:cs="Arial"/>
          <w:b/>
          <w:sz w:val="24"/>
          <w:szCs w:val="24"/>
          <w:shd w:val="clear" w:color="auto" w:fill="FFFFFF"/>
        </w:rPr>
      </w:pPr>
    </w:p>
    <w:p w14:paraId="5DDF7FAE" w14:textId="77777777" w:rsidR="003E6149" w:rsidRPr="00AD6982" w:rsidRDefault="003E6149" w:rsidP="003E6149">
      <w:pPr>
        <w:jc w:val="center"/>
        <w:rPr>
          <w:rFonts w:ascii="Arial" w:hAnsi="Arial" w:cs="Arial"/>
          <w:sz w:val="24"/>
          <w:szCs w:val="24"/>
          <w:shd w:val="clear" w:color="auto" w:fill="FFFFFF"/>
        </w:rPr>
      </w:pPr>
      <w:r w:rsidRPr="00AD6982">
        <w:rPr>
          <w:rFonts w:ascii="Arial" w:hAnsi="Arial" w:cs="Arial"/>
          <w:b/>
          <w:sz w:val="24"/>
          <w:szCs w:val="24"/>
          <w:shd w:val="clear" w:color="auto" w:fill="FFFFFF"/>
        </w:rPr>
        <w:t xml:space="preserve">Cuadro </w:t>
      </w:r>
      <w:r w:rsidR="002E093A">
        <w:rPr>
          <w:rFonts w:ascii="Arial" w:hAnsi="Arial" w:cs="Arial"/>
          <w:b/>
          <w:sz w:val="24"/>
          <w:szCs w:val="24"/>
          <w:shd w:val="clear" w:color="auto" w:fill="FFFFFF"/>
        </w:rPr>
        <w:t>6</w:t>
      </w:r>
      <w:r w:rsidRPr="00AD6982">
        <w:rPr>
          <w:rFonts w:ascii="Arial" w:hAnsi="Arial" w:cs="Arial"/>
          <w:b/>
          <w:sz w:val="24"/>
          <w:szCs w:val="24"/>
          <w:shd w:val="clear" w:color="auto" w:fill="FFFFFF"/>
        </w:rPr>
        <w:t>.</w:t>
      </w:r>
      <w:r w:rsidRPr="00AD6982">
        <w:rPr>
          <w:rFonts w:ascii="Arial" w:hAnsi="Arial" w:cs="Arial"/>
          <w:sz w:val="24"/>
          <w:szCs w:val="24"/>
          <w:shd w:val="clear" w:color="auto" w:fill="FFFFFF"/>
        </w:rPr>
        <w:t xml:space="preserve"> Análisis de correlación entre GDP e IDA en los años 2014 y 2016 sin considerar sexo.</w:t>
      </w:r>
    </w:p>
    <w:tbl>
      <w:tblPr>
        <w:tblW w:w="5000" w:type="pct"/>
        <w:tblCellMar>
          <w:left w:w="70" w:type="dxa"/>
          <w:right w:w="70" w:type="dxa"/>
        </w:tblCellMar>
        <w:tblLook w:val="04A0" w:firstRow="1" w:lastRow="0" w:firstColumn="1" w:lastColumn="0" w:noHBand="0" w:noVBand="1"/>
      </w:tblPr>
      <w:tblGrid>
        <w:gridCol w:w="2161"/>
        <w:gridCol w:w="2161"/>
        <w:gridCol w:w="2161"/>
        <w:gridCol w:w="2161"/>
      </w:tblGrid>
      <w:tr w:rsidR="00FE071B" w:rsidRPr="002E093A" w14:paraId="5A7F4B64" w14:textId="77777777" w:rsidTr="002E093A">
        <w:trPr>
          <w:trHeight w:val="474"/>
        </w:trPr>
        <w:tc>
          <w:tcPr>
            <w:tcW w:w="1250" w:type="pct"/>
            <w:tcBorders>
              <w:top w:val="single" w:sz="12" w:space="0" w:color="auto"/>
              <w:left w:val="nil"/>
              <w:bottom w:val="single" w:sz="8" w:space="0" w:color="auto"/>
              <w:right w:val="nil"/>
            </w:tcBorders>
            <w:shd w:val="clear" w:color="000000" w:fill="FFFFFF"/>
            <w:noWrap/>
            <w:vAlign w:val="center"/>
            <w:hideMark/>
          </w:tcPr>
          <w:p w14:paraId="623217C4" w14:textId="77777777" w:rsidR="00FE071B" w:rsidRPr="002E093A" w:rsidRDefault="00FE071B" w:rsidP="00FE071B">
            <w:pPr>
              <w:spacing w:after="0" w:line="240" w:lineRule="auto"/>
              <w:jc w:val="center"/>
              <w:rPr>
                <w:rFonts w:ascii="Calibri" w:eastAsia="Times New Roman" w:hAnsi="Calibri" w:cs="Calibri"/>
                <w:b/>
                <w:bCs/>
                <w:color w:val="000000"/>
                <w:sz w:val="20"/>
                <w:szCs w:val="20"/>
                <w:lang w:eastAsia="es-AR"/>
              </w:rPr>
            </w:pPr>
            <w:r w:rsidRPr="002E093A">
              <w:rPr>
                <w:rFonts w:ascii="Calibri" w:eastAsia="Times New Roman" w:hAnsi="Calibri" w:cs="Calibri"/>
                <w:b/>
                <w:bCs/>
                <w:color w:val="000000"/>
                <w:sz w:val="20"/>
                <w:szCs w:val="20"/>
                <w:lang w:eastAsia="es-AR"/>
              </w:rPr>
              <w:t xml:space="preserve">Año </w:t>
            </w:r>
          </w:p>
        </w:tc>
        <w:tc>
          <w:tcPr>
            <w:tcW w:w="1250" w:type="pct"/>
            <w:tcBorders>
              <w:top w:val="single" w:sz="12" w:space="0" w:color="auto"/>
              <w:left w:val="nil"/>
              <w:bottom w:val="single" w:sz="8" w:space="0" w:color="auto"/>
              <w:right w:val="nil"/>
            </w:tcBorders>
            <w:shd w:val="clear" w:color="000000" w:fill="FFFFFF"/>
            <w:vAlign w:val="center"/>
            <w:hideMark/>
          </w:tcPr>
          <w:p w14:paraId="36C6A713" w14:textId="77777777" w:rsidR="00FE071B" w:rsidRPr="002E093A" w:rsidRDefault="00FE071B" w:rsidP="00FE071B">
            <w:pPr>
              <w:spacing w:after="0" w:line="240" w:lineRule="auto"/>
              <w:jc w:val="center"/>
              <w:rPr>
                <w:rFonts w:ascii="Calibri" w:eastAsia="Times New Roman" w:hAnsi="Calibri" w:cs="Calibri"/>
                <w:b/>
                <w:bCs/>
                <w:color w:val="000000"/>
                <w:sz w:val="20"/>
                <w:szCs w:val="20"/>
                <w:lang w:eastAsia="es-AR"/>
              </w:rPr>
            </w:pPr>
            <w:r w:rsidRPr="002E093A">
              <w:rPr>
                <w:rFonts w:ascii="Calibri" w:eastAsia="Times New Roman" w:hAnsi="Calibri" w:cs="Calibri"/>
                <w:b/>
                <w:bCs/>
                <w:color w:val="000000"/>
                <w:sz w:val="20"/>
                <w:szCs w:val="20"/>
                <w:lang w:eastAsia="es-AR"/>
              </w:rPr>
              <w:t>N</w:t>
            </w:r>
          </w:p>
        </w:tc>
        <w:tc>
          <w:tcPr>
            <w:tcW w:w="1250" w:type="pct"/>
            <w:tcBorders>
              <w:top w:val="single" w:sz="12" w:space="0" w:color="auto"/>
              <w:left w:val="nil"/>
              <w:bottom w:val="single" w:sz="8" w:space="0" w:color="auto"/>
              <w:right w:val="nil"/>
            </w:tcBorders>
            <w:shd w:val="clear" w:color="000000" w:fill="FFFFFF"/>
            <w:vAlign w:val="center"/>
            <w:hideMark/>
          </w:tcPr>
          <w:p w14:paraId="7E045AD1" w14:textId="77777777" w:rsidR="00FE071B" w:rsidRPr="002E093A" w:rsidRDefault="00FE071B" w:rsidP="00FE071B">
            <w:pPr>
              <w:spacing w:after="0" w:line="240" w:lineRule="auto"/>
              <w:jc w:val="center"/>
              <w:rPr>
                <w:rFonts w:ascii="Calibri" w:eastAsia="Times New Roman" w:hAnsi="Calibri" w:cs="Calibri"/>
                <w:b/>
                <w:bCs/>
                <w:color w:val="000000"/>
                <w:sz w:val="20"/>
                <w:szCs w:val="20"/>
                <w:lang w:eastAsia="es-AR"/>
              </w:rPr>
            </w:pPr>
            <w:r w:rsidRPr="002E093A">
              <w:rPr>
                <w:rFonts w:ascii="Calibri" w:eastAsia="Times New Roman" w:hAnsi="Calibri" w:cs="Calibri"/>
                <w:b/>
                <w:bCs/>
                <w:color w:val="000000"/>
                <w:sz w:val="20"/>
                <w:szCs w:val="20"/>
                <w:lang w:eastAsia="es-AR"/>
              </w:rPr>
              <w:t xml:space="preserve">Correlación de Pearson </w:t>
            </w:r>
          </w:p>
        </w:tc>
        <w:tc>
          <w:tcPr>
            <w:tcW w:w="1250" w:type="pct"/>
            <w:tcBorders>
              <w:top w:val="single" w:sz="12" w:space="0" w:color="auto"/>
              <w:left w:val="nil"/>
              <w:bottom w:val="single" w:sz="8" w:space="0" w:color="auto"/>
              <w:right w:val="nil"/>
            </w:tcBorders>
            <w:shd w:val="clear" w:color="000000" w:fill="FFFFFF"/>
            <w:vAlign w:val="center"/>
            <w:hideMark/>
          </w:tcPr>
          <w:p w14:paraId="081CF8BE" w14:textId="77777777" w:rsidR="00FE071B" w:rsidRPr="002E093A" w:rsidRDefault="00FE071B" w:rsidP="00FE071B">
            <w:pPr>
              <w:spacing w:after="0" w:line="240" w:lineRule="auto"/>
              <w:jc w:val="center"/>
              <w:rPr>
                <w:rFonts w:ascii="Calibri" w:eastAsia="Times New Roman" w:hAnsi="Calibri" w:cs="Calibri"/>
                <w:b/>
                <w:bCs/>
                <w:color w:val="000000"/>
                <w:sz w:val="20"/>
                <w:szCs w:val="20"/>
                <w:lang w:eastAsia="es-AR"/>
              </w:rPr>
            </w:pPr>
            <w:r w:rsidRPr="002E093A">
              <w:rPr>
                <w:rFonts w:ascii="Calibri" w:eastAsia="Times New Roman" w:hAnsi="Calibri" w:cs="Calibri"/>
                <w:b/>
                <w:bCs/>
                <w:color w:val="000000"/>
                <w:sz w:val="20"/>
                <w:szCs w:val="20"/>
                <w:lang w:eastAsia="es-AR"/>
              </w:rPr>
              <w:t>p - valor</w:t>
            </w:r>
          </w:p>
        </w:tc>
      </w:tr>
      <w:tr w:rsidR="00FE071B" w:rsidRPr="002E093A" w14:paraId="2F3C6AE6" w14:textId="77777777" w:rsidTr="00FE071B">
        <w:trPr>
          <w:trHeight w:val="315"/>
        </w:trPr>
        <w:tc>
          <w:tcPr>
            <w:tcW w:w="1250" w:type="pct"/>
            <w:tcBorders>
              <w:top w:val="nil"/>
              <w:left w:val="nil"/>
              <w:bottom w:val="single" w:sz="8" w:space="0" w:color="auto"/>
              <w:right w:val="nil"/>
            </w:tcBorders>
            <w:shd w:val="clear" w:color="000000" w:fill="FFFFFF"/>
            <w:noWrap/>
            <w:vAlign w:val="center"/>
            <w:hideMark/>
          </w:tcPr>
          <w:p w14:paraId="607C2846"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2014</w:t>
            </w:r>
          </w:p>
        </w:tc>
        <w:tc>
          <w:tcPr>
            <w:tcW w:w="1250" w:type="pct"/>
            <w:tcBorders>
              <w:top w:val="nil"/>
              <w:left w:val="nil"/>
              <w:bottom w:val="single" w:sz="8" w:space="0" w:color="auto"/>
              <w:right w:val="nil"/>
            </w:tcBorders>
            <w:shd w:val="clear" w:color="000000" w:fill="FFFFFF"/>
            <w:noWrap/>
            <w:vAlign w:val="center"/>
            <w:hideMark/>
          </w:tcPr>
          <w:p w14:paraId="1621E351"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19</w:t>
            </w:r>
          </w:p>
        </w:tc>
        <w:tc>
          <w:tcPr>
            <w:tcW w:w="1250" w:type="pct"/>
            <w:tcBorders>
              <w:top w:val="nil"/>
              <w:left w:val="nil"/>
              <w:bottom w:val="single" w:sz="8" w:space="0" w:color="auto"/>
              <w:right w:val="nil"/>
            </w:tcBorders>
            <w:shd w:val="clear" w:color="auto" w:fill="auto"/>
            <w:noWrap/>
            <w:vAlign w:val="center"/>
            <w:hideMark/>
          </w:tcPr>
          <w:p w14:paraId="2D1A64C2"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-0,24</w:t>
            </w:r>
          </w:p>
        </w:tc>
        <w:tc>
          <w:tcPr>
            <w:tcW w:w="1250" w:type="pct"/>
            <w:tcBorders>
              <w:top w:val="nil"/>
              <w:left w:val="nil"/>
              <w:bottom w:val="single" w:sz="8" w:space="0" w:color="auto"/>
              <w:right w:val="nil"/>
            </w:tcBorders>
            <w:shd w:val="clear" w:color="000000" w:fill="FFFFFF"/>
            <w:noWrap/>
            <w:vAlign w:val="center"/>
            <w:hideMark/>
          </w:tcPr>
          <w:p w14:paraId="68982125"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0,3171</w:t>
            </w:r>
          </w:p>
        </w:tc>
      </w:tr>
      <w:tr w:rsidR="00FE071B" w:rsidRPr="002E093A" w14:paraId="0B4FDFE8" w14:textId="77777777" w:rsidTr="00FE071B">
        <w:trPr>
          <w:trHeight w:val="315"/>
        </w:trPr>
        <w:tc>
          <w:tcPr>
            <w:tcW w:w="1250" w:type="pct"/>
            <w:tcBorders>
              <w:top w:val="nil"/>
              <w:left w:val="nil"/>
              <w:bottom w:val="nil"/>
              <w:right w:val="nil"/>
            </w:tcBorders>
            <w:shd w:val="clear" w:color="000000" w:fill="FFFFFF"/>
            <w:noWrap/>
            <w:vAlign w:val="center"/>
            <w:hideMark/>
          </w:tcPr>
          <w:p w14:paraId="3BDDC6F5"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2016</w:t>
            </w:r>
          </w:p>
        </w:tc>
        <w:tc>
          <w:tcPr>
            <w:tcW w:w="1250" w:type="pct"/>
            <w:tcBorders>
              <w:top w:val="nil"/>
              <w:left w:val="nil"/>
              <w:bottom w:val="nil"/>
              <w:right w:val="nil"/>
            </w:tcBorders>
            <w:shd w:val="clear" w:color="000000" w:fill="FFFFFF"/>
            <w:noWrap/>
            <w:vAlign w:val="center"/>
            <w:hideMark/>
          </w:tcPr>
          <w:p w14:paraId="462670D5"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21</w:t>
            </w:r>
          </w:p>
        </w:tc>
        <w:tc>
          <w:tcPr>
            <w:tcW w:w="1250" w:type="pct"/>
            <w:tcBorders>
              <w:top w:val="nil"/>
              <w:left w:val="nil"/>
              <w:bottom w:val="nil"/>
              <w:right w:val="nil"/>
            </w:tcBorders>
            <w:shd w:val="clear" w:color="auto" w:fill="auto"/>
            <w:noWrap/>
            <w:vAlign w:val="center"/>
            <w:hideMark/>
          </w:tcPr>
          <w:p w14:paraId="4BC36E53"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-0,01</w:t>
            </w:r>
          </w:p>
        </w:tc>
        <w:tc>
          <w:tcPr>
            <w:tcW w:w="1250" w:type="pct"/>
            <w:tcBorders>
              <w:top w:val="nil"/>
              <w:left w:val="nil"/>
              <w:bottom w:val="nil"/>
              <w:right w:val="nil"/>
            </w:tcBorders>
            <w:shd w:val="clear" w:color="000000" w:fill="FFFFFF"/>
            <w:noWrap/>
            <w:vAlign w:val="center"/>
            <w:hideMark/>
          </w:tcPr>
          <w:p w14:paraId="236C42EA" w14:textId="77777777" w:rsidR="00FE071B" w:rsidRPr="002E093A" w:rsidRDefault="00FE071B" w:rsidP="00FE071B">
            <w:pPr>
              <w:spacing w:after="0" w:line="240" w:lineRule="auto"/>
              <w:jc w:val="center"/>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0,9656</w:t>
            </w:r>
          </w:p>
        </w:tc>
      </w:tr>
      <w:tr w:rsidR="00FE071B" w:rsidRPr="002E093A" w14:paraId="2BC9EC81" w14:textId="77777777" w:rsidTr="00FE071B">
        <w:trPr>
          <w:trHeight w:val="315"/>
        </w:trPr>
        <w:tc>
          <w:tcPr>
            <w:tcW w:w="2500" w:type="pct"/>
            <w:gridSpan w:val="2"/>
            <w:tcBorders>
              <w:top w:val="single" w:sz="12" w:space="0" w:color="auto"/>
              <w:left w:val="nil"/>
              <w:bottom w:val="nil"/>
              <w:right w:val="nil"/>
            </w:tcBorders>
            <w:shd w:val="clear" w:color="000000" w:fill="FFFFFF"/>
            <w:noWrap/>
            <w:vAlign w:val="center"/>
            <w:hideMark/>
          </w:tcPr>
          <w:p w14:paraId="124D730B" w14:textId="77777777" w:rsidR="00FE071B" w:rsidRPr="002E093A" w:rsidRDefault="00FE071B" w:rsidP="00FE071B">
            <w:pPr>
              <w:spacing w:after="0" w:line="240" w:lineRule="auto"/>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N: Número de animales</w:t>
            </w:r>
          </w:p>
        </w:tc>
        <w:tc>
          <w:tcPr>
            <w:tcW w:w="1250" w:type="pct"/>
            <w:tcBorders>
              <w:top w:val="single" w:sz="12" w:space="0" w:color="auto"/>
              <w:left w:val="nil"/>
              <w:bottom w:val="nil"/>
              <w:right w:val="nil"/>
            </w:tcBorders>
            <w:shd w:val="clear" w:color="000000" w:fill="FFFFFF"/>
            <w:noWrap/>
            <w:vAlign w:val="center"/>
            <w:hideMark/>
          </w:tcPr>
          <w:p w14:paraId="40432378" w14:textId="77777777" w:rsidR="00FE071B" w:rsidRPr="002E093A" w:rsidRDefault="00FE071B" w:rsidP="00FE071B">
            <w:pPr>
              <w:spacing w:after="0" w:line="240" w:lineRule="auto"/>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 </w:t>
            </w:r>
          </w:p>
        </w:tc>
        <w:tc>
          <w:tcPr>
            <w:tcW w:w="1250" w:type="pct"/>
            <w:tcBorders>
              <w:top w:val="single" w:sz="12" w:space="0" w:color="auto"/>
              <w:left w:val="nil"/>
              <w:bottom w:val="nil"/>
              <w:right w:val="nil"/>
            </w:tcBorders>
            <w:shd w:val="clear" w:color="000000" w:fill="FFFFFF"/>
            <w:noWrap/>
            <w:vAlign w:val="center"/>
            <w:hideMark/>
          </w:tcPr>
          <w:p w14:paraId="6AB48E74" w14:textId="77777777" w:rsidR="00FE071B" w:rsidRPr="002E093A" w:rsidRDefault="00FE071B" w:rsidP="00FE071B">
            <w:pPr>
              <w:spacing w:after="0" w:line="240" w:lineRule="auto"/>
              <w:rPr>
                <w:rFonts w:ascii="Calibri" w:eastAsia="Times New Roman" w:hAnsi="Calibri" w:cs="Calibri"/>
                <w:color w:val="000000"/>
                <w:sz w:val="20"/>
                <w:szCs w:val="20"/>
                <w:lang w:eastAsia="es-AR"/>
              </w:rPr>
            </w:pPr>
            <w:r w:rsidRPr="002E093A">
              <w:rPr>
                <w:rFonts w:ascii="Calibri" w:eastAsia="Times New Roman" w:hAnsi="Calibri" w:cs="Calibri"/>
                <w:color w:val="000000"/>
                <w:sz w:val="20"/>
                <w:szCs w:val="20"/>
                <w:lang w:eastAsia="es-AR"/>
              </w:rPr>
              <w:t> </w:t>
            </w:r>
          </w:p>
        </w:tc>
      </w:tr>
    </w:tbl>
    <w:p w14:paraId="7C82EE12" w14:textId="1C6B19FF" w:rsidR="004A057A" w:rsidRDefault="004A057A" w:rsidP="009A13D3">
      <w:pPr>
        <w:jc w:val="both"/>
        <w:rPr>
          <w:rFonts w:ascii="Arial" w:hAnsi="Arial" w:cs="Arial"/>
          <w:b/>
          <w:sz w:val="24"/>
          <w:szCs w:val="24"/>
          <w:shd w:val="clear" w:color="auto" w:fill="FFFFFF"/>
        </w:rPr>
      </w:pPr>
    </w:p>
    <w:p w14:paraId="45F4273E" w14:textId="5CF31307" w:rsidR="00F2462A" w:rsidRDefault="00F2462A" w:rsidP="009A13D3">
      <w:pPr>
        <w:jc w:val="both"/>
        <w:rPr>
          <w:rFonts w:ascii="Arial" w:hAnsi="Arial" w:cs="Arial"/>
          <w:b/>
          <w:shd w:val="clear" w:color="auto" w:fill="FFFFFF"/>
        </w:rPr>
      </w:pPr>
    </w:p>
    <w:p w14:paraId="3E8980A4" w14:textId="513BBCC7" w:rsidR="00F20E68" w:rsidRDefault="00F20E68">
      <w:pPr>
        <w:rPr>
          <w:rFonts w:ascii="Arial" w:hAnsi="Arial" w:cs="Arial"/>
          <w:b/>
          <w:shd w:val="clear" w:color="auto" w:fill="FFFFFF"/>
        </w:rPr>
      </w:pPr>
      <w:r>
        <w:rPr>
          <w:rFonts w:ascii="Arial" w:hAnsi="Arial" w:cs="Arial"/>
          <w:b/>
          <w:shd w:val="clear" w:color="auto" w:fill="FFFFFF"/>
        </w:rPr>
        <w:br w:type="page"/>
      </w:r>
    </w:p>
    <w:p w14:paraId="3C18E926" w14:textId="5FD7568F" w:rsidR="00F2462A" w:rsidRDefault="00F20E68" w:rsidP="009A13D3">
      <w:pPr>
        <w:jc w:val="both"/>
        <w:rPr>
          <w:rFonts w:ascii="Arial" w:hAnsi="Arial" w:cs="Arial"/>
          <w:b/>
          <w:shd w:val="clear" w:color="auto" w:fill="FFFFFF"/>
        </w:rPr>
      </w:pPr>
      <w:r>
        <w:rPr>
          <w:rFonts w:ascii="Arial" w:hAnsi="Arial" w:cs="Arial"/>
          <w:b/>
          <w:noProof/>
          <w:sz w:val="24"/>
          <w:szCs w:val="24"/>
          <w:lang w:eastAsia="es-AR"/>
        </w:rPr>
        <w:lastRenderedPageBreak/>
        <w:drawing>
          <wp:anchor distT="0" distB="0" distL="114300" distR="114300" simplePos="0" relativeHeight="251740160" behindDoc="0" locked="0" layoutInCell="1" allowOverlap="1" wp14:anchorId="6033FA36" wp14:editId="6560E4F0">
            <wp:simplePos x="0" y="0"/>
            <wp:positionH relativeFrom="column">
              <wp:posOffset>-45085</wp:posOffset>
            </wp:positionH>
            <wp:positionV relativeFrom="paragraph">
              <wp:posOffset>-150495</wp:posOffset>
            </wp:positionV>
            <wp:extent cx="2686050" cy="2562225"/>
            <wp:effectExtent l="38100" t="38100" r="76200" b="85725"/>
            <wp:wrapSquare wrapText="bothSides"/>
            <wp:docPr id="13" name="Imagen 1" descr="&#10;"/>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2562225"/>
                    </a:xfrm>
                    <a:prstGeom prst="rect">
                      <a:avLst/>
                    </a:prstGeom>
                    <a:ln>
                      <a:noFill/>
                    </a:ln>
                    <a:effectLst>
                      <a:outerShdw blurRad="50800" dist="38100" dir="2700000" algn="tl" rotWithShape="0">
                        <a:srgbClr val="333333">
                          <a:alpha val="43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AR"/>
        </w:rPr>
        <w:drawing>
          <wp:anchor distT="0" distB="0" distL="114300" distR="114300" simplePos="0" relativeHeight="251597824" behindDoc="0" locked="0" layoutInCell="1" allowOverlap="1" wp14:anchorId="1608C8D3" wp14:editId="6320A6AE">
            <wp:simplePos x="0" y="0"/>
            <wp:positionH relativeFrom="column">
              <wp:posOffset>-123190</wp:posOffset>
            </wp:positionH>
            <wp:positionV relativeFrom="paragraph">
              <wp:posOffset>-149225</wp:posOffset>
            </wp:positionV>
            <wp:extent cx="2708275" cy="2579370"/>
            <wp:effectExtent l="38100" t="38100" r="73025" b="68580"/>
            <wp:wrapNone/>
            <wp:docPr id="15" name="Imagen 2"/>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8275" cy="2579370"/>
                    </a:xfrm>
                    <a:prstGeom prst="rect">
                      <a:avLst/>
                    </a:prstGeom>
                    <a:ln>
                      <a:noFill/>
                    </a:ln>
                    <a:effectLst>
                      <a:outerShdw blurRad="50800" dist="38100" dir="2700000" algn="tl" rotWithShape="0">
                        <a:srgbClr val="333333">
                          <a:alpha val="43000"/>
                        </a:srgbClr>
                      </a:outerShdw>
                    </a:effectLst>
                    <a:extLst>
                      <a:ext uri="{909E8E84-426E-40DD-AFC4-6F175D3DCCD1}">
                        <a14:hiddenFill xmlns:a14="http://schemas.microsoft.com/office/drawing/2010/main">
                          <a:solidFill>
                            <a:srgbClr val="FFFFFF"/>
                          </a:solidFill>
                        </a14:hiddenFill>
                      </a:ext>
                    </a:extLst>
                  </pic:spPr>
                </pic:pic>
              </a:graphicData>
            </a:graphic>
          </wp:anchor>
        </w:drawing>
      </w:r>
    </w:p>
    <w:p w14:paraId="22B51AEB" w14:textId="0799EE1D" w:rsidR="00F2462A" w:rsidRDefault="00F2462A" w:rsidP="009A13D3">
      <w:pPr>
        <w:jc w:val="both"/>
        <w:rPr>
          <w:rFonts w:ascii="Arial" w:hAnsi="Arial" w:cs="Arial"/>
          <w:b/>
          <w:shd w:val="clear" w:color="auto" w:fill="FFFFFF"/>
        </w:rPr>
      </w:pPr>
    </w:p>
    <w:p w14:paraId="18D6611F" w14:textId="415E281C" w:rsidR="00F2462A" w:rsidRDefault="00F2462A" w:rsidP="009A13D3">
      <w:pPr>
        <w:jc w:val="both"/>
        <w:rPr>
          <w:rFonts w:ascii="Arial" w:hAnsi="Arial" w:cs="Arial"/>
          <w:b/>
          <w:shd w:val="clear" w:color="auto" w:fill="FFFFFF"/>
        </w:rPr>
      </w:pPr>
    </w:p>
    <w:p w14:paraId="5CDAFB28" w14:textId="77777777" w:rsidR="00F20E68" w:rsidRDefault="00F20E68" w:rsidP="009A13D3">
      <w:pPr>
        <w:jc w:val="both"/>
        <w:rPr>
          <w:rFonts w:ascii="Arial" w:hAnsi="Arial" w:cs="Arial"/>
          <w:b/>
          <w:sz w:val="20"/>
          <w:szCs w:val="20"/>
          <w:shd w:val="clear" w:color="auto" w:fill="FFFFFF"/>
        </w:rPr>
      </w:pPr>
    </w:p>
    <w:p w14:paraId="57E2130F" w14:textId="77777777" w:rsidR="00F20E68" w:rsidRDefault="00F20E68" w:rsidP="009A13D3">
      <w:pPr>
        <w:jc w:val="both"/>
        <w:rPr>
          <w:rFonts w:ascii="Arial" w:hAnsi="Arial" w:cs="Arial"/>
          <w:b/>
          <w:sz w:val="20"/>
          <w:szCs w:val="20"/>
          <w:shd w:val="clear" w:color="auto" w:fill="FFFFFF"/>
        </w:rPr>
      </w:pPr>
    </w:p>
    <w:p w14:paraId="17020503" w14:textId="77777777" w:rsidR="00F20E68" w:rsidRDefault="00F20E68" w:rsidP="009A13D3">
      <w:pPr>
        <w:jc w:val="both"/>
        <w:rPr>
          <w:rFonts w:ascii="Arial" w:hAnsi="Arial" w:cs="Arial"/>
          <w:b/>
          <w:sz w:val="20"/>
          <w:szCs w:val="20"/>
          <w:shd w:val="clear" w:color="auto" w:fill="FFFFFF"/>
        </w:rPr>
      </w:pPr>
    </w:p>
    <w:p w14:paraId="43870068" w14:textId="77777777" w:rsidR="00F20E68" w:rsidRDefault="00F20E68" w:rsidP="009A13D3">
      <w:pPr>
        <w:jc w:val="both"/>
        <w:rPr>
          <w:rFonts w:ascii="Arial" w:hAnsi="Arial" w:cs="Arial"/>
          <w:b/>
          <w:sz w:val="20"/>
          <w:szCs w:val="20"/>
          <w:shd w:val="clear" w:color="auto" w:fill="FFFFFF"/>
        </w:rPr>
      </w:pPr>
    </w:p>
    <w:p w14:paraId="2D277817" w14:textId="77777777" w:rsidR="00F20E68" w:rsidRDefault="00F20E68" w:rsidP="009A13D3">
      <w:pPr>
        <w:jc w:val="both"/>
        <w:rPr>
          <w:rFonts w:ascii="Arial" w:hAnsi="Arial" w:cs="Arial"/>
          <w:b/>
          <w:sz w:val="20"/>
          <w:szCs w:val="20"/>
          <w:shd w:val="clear" w:color="auto" w:fill="FFFFFF"/>
        </w:rPr>
      </w:pPr>
    </w:p>
    <w:p w14:paraId="5E36C9D1" w14:textId="77777777" w:rsidR="00F20E68" w:rsidRDefault="00F20E68" w:rsidP="009A13D3">
      <w:pPr>
        <w:jc w:val="both"/>
        <w:rPr>
          <w:rFonts w:ascii="Arial" w:hAnsi="Arial" w:cs="Arial"/>
          <w:b/>
          <w:sz w:val="20"/>
          <w:szCs w:val="20"/>
          <w:shd w:val="clear" w:color="auto" w:fill="FFFFFF"/>
        </w:rPr>
      </w:pPr>
    </w:p>
    <w:p w14:paraId="73589B21" w14:textId="3F930C04" w:rsidR="00D76B91" w:rsidRPr="00C42CE8" w:rsidRDefault="00E83FBA" w:rsidP="009A13D3">
      <w:pPr>
        <w:jc w:val="both"/>
        <w:rPr>
          <w:rFonts w:ascii="Arial" w:hAnsi="Arial" w:cs="Arial"/>
          <w:sz w:val="18"/>
          <w:szCs w:val="18"/>
          <w:shd w:val="clear" w:color="auto" w:fill="FFFFFF"/>
        </w:rPr>
      </w:pPr>
      <w:r w:rsidRPr="009F56BE">
        <w:rPr>
          <w:rFonts w:ascii="Arial" w:hAnsi="Arial" w:cs="Arial"/>
          <w:b/>
          <w:sz w:val="20"/>
          <w:szCs w:val="20"/>
          <w:shd w:val="clear" w:color="auto" w:fill="FFFFFF"/>
        </w:rPr>
        <w:t xml:space="preserve">Figura 13. </w:t>
      </w:r>
      <w:r w:rsidR="00C42CE8" w:rsidRPr="00C42CE8">
        <w:rPr>
          <w:rFonts w:ascii="Arial" w:hAnsi="Arial" w:cs="Arial"/>
          <w:sz w:val="18"/>
          <w:szCs w:val="18"/>
          <w:shd w:val="clear" w:color="auto" w:fill="FFFFFF"/>
        </w:rPr>
        <w:t xml:space="preserve">Correlación entre </w:t>
      </w:r>
      <w:r w:rsidR="00F2462A" w:rsidRPr="00C42CE8">
        <w:rPr>
          <w:rFonts w:ascii="Arial" w:hAnsi="Arial" w:cs="Arial"/>
          <w:sz w:val="18"/>
          <w:szCs w:val="18"/>
          <w:shd w:val="clear" w:color="auto" w:fill="FFFFFF"/>
        </w:rPr>
        <w:t>GDP e IDA año 2014.</w:t>
      </w:r>
      <w:r w:rsidR="00C42CE8" w:rsidRPr="00C42CE8">
        <w:rPr>
          <w:rFonts w:ascii="Arial" w:hAnsi="Arial" w:cs="Arial"/>
          <w:sz w:val="18"/>
          <w:szCs w:val="18"/>
          <w:shd w:val="clear" w:color="auto" w:fill="FFFFFF"/>
        </w:rPr>
        <w:t xml:space="preserve"> </w:t>
      </w:r>
      <w:r w:rsidR="00C42CE8">
        <w:rPr>
          <w:rFonts w:ascii="Arial" w:hAnsi="Arial" w:cs="Arial"/>
          <w:sz w:val="20"/>
          <w:szCs w:val="20"/>
          <w:shd w:val="clear" w:color="auto" w:fill="FFFFFF"/>
        </w:rPr>
        <w:t xml:space="preserve"> </w:t>
      </w:r>
      <w:r w:rsidRPr="009F56BE">
        <w:rPr>
          <w:rFonts w:ascii="Arial" w:hAnsi="Arial" w:cs="Arial"/>
          <w:b/>
          <w:sz w:val="20"/>
          <w:szCs w:val="20"/>
          <w:shd w:val="clear" w:color="auto" w:fill="FFFFFF"/>
        </w:rPr>
        <w:t>Figura 14.</w:t>
      </w:r>
      <w:r w:rsidR="00C42CE8">
        <w:rPr>
          <w:rFonts w:ascii="Arial" w:hAnsi="Arial" w:cs="Arial"/>
          <w:b/>
          <w:sz w:val="20"/>
          <w:szCs w:val="20"/>
          <w:shd w:val="clear" w:color="auto" w:fill="FFFFFF"/>
        </w:rPr>
        <w:t xml:space="preserve"> </w:t>
      </w:r>
      <w:r w:rsidR="00C42CE8" w:rsidRPr="00C42CE8">
        <w:rPr>
          <w:rFonts w:ascii="Arial" w:hAnsi="Arial" w:cs="Arial"/>
          <w:sz w:val="18"/>
          <w:szCs w:val="18"/>
          <w:shd w:val="clear" w:color="auto" w:fill="FFFFFF"/>
        </w:rPr>
        <w:t xml:space="preserve">Correlación entre </w:t>
      </w:r>
      <w:r w:rsidR="00F2462A" w:rsidRPr="00C42CE8">
        <w:rPr>
          <w:rFonts w:ascii="Arial" w:hAnsi="Arial" w:cs="Arial"/>
          <w:sz w:val="18"/>
          <w:szCs w:val="18"/>
          <w:shd w:val="clear" w:color="auto" w:fill="FFFFFF"/>
        </w:rPr>
        <w:t>GDP e IDA año 2016.</w:t>
      </w:r>
    </w:p>
    <w:p w14:paraId="29443C06" w14:textId="77777777" w:rsidR="00102A3E" w:rsidRDefault="00D20E43" w:rsidP="009A13D3">
      <w:pPr>
        <w:jc w:val="both"/>
        <w:rPr>
          <w:rFonts w:ascii="Arial" w:hAnsi="Arial" w:cs="Arial"/>
          <w:b/>
          <w:sz w:val="24"/>
          <w:szCs w:val="24"/>
          <w:shd w:val="clear" w:color="auto" w:fill="FFFFFF"/>
        </w:rPr>
      </w:pPr>
      <w:r>
        <w:rPr>
          <w:rFonts w:ascii="Arial" w:hAnsi="Arial" w:cs="Arial"/>
          <w:b/>
          <w:sz w:val="24"/>
          <w:szCs w:val="24"/>
          <w:shd w:val="clear" w:color="auto" w:fill="FFFFFF"/>
        </w:rPr>
        <w:t xml:space="preserve">3. A. Análisis de la varianza para peso y alzada considerando años y sexos. </w:t>
      </w:r>
    </w:p>
    <w:p w14:paraId="39BF6F8C" w14:textId="77777777" w:rsidR="00D20E43" w:rsidRPr="00AD6982" w:rsidRDefault="00D20E43" w:rsidP="00D20E43">
      <w:pPr>
        <w:jc w:val="center"/>
        <w:rPr>
          <w:rFonts w:ascii="Arial" w:hAnsi="Arial" w:cs="Arial"/>
          <w:sz w:val="24"/>
          <w:szCs w:val="24"/>
          <w:shd w:val="clear" w:color="auto" w:fill="FFFFFF"/>
        </w:rPr>
      </w:pPr>
      <w:r w:rsidRPr="00AD6982">
        <w:rPr>
          <w:rFonts w:ascii="Arial" w:hAnsi="Arial" w:cs="Arial"/>
          <w:b/>
          <w:sz w:val="24"/>
          <w:szCs w:val="24"/>
          <w:shd w:val="clear" w:color="auto" w:fill="FFFFFF"/>
        </w:rPr>
        <w:t xml:space="preserve">Cuadro </w:t>
      </w:r>
      <w:r w:rsidR="001D7D70">
        <w:rPr>
          <w:rFonts w:ascii="Arial" w:hAnsi="Arial" w:cs="Arial"/>
          <w:b/>
          <w:sz w:val="24"/>
          <w:szCs w:val="24"/>
          <w:shd w:val="clear" w:color="auto" w:fill="FFFFFF"/>
        </w:rPr>
        <w:t>7</w:t>
      </w:r>
      <w:r w:rsidRPr="00AD6982">
        <w:rPr>
          <w:rFonts w:ascii="Arial" w:hAnsi="Arial" w:cs="Arial"/>
          <w:b/>
          <w:sz w:val="24"/>
          <w:szCs w:val="24"/>
          <w:shd w:val="clear" w:color="auto" w:fill="FFFFFF"/>
        </w:rPr>
        <w:t xml:space="preserve">. </w:t>
      </w:r>
      <w:r w:rsidRPr="00AD6982">
        <w:rPr>
          <w:rFonts w:ascii="Arial" w:hAnsi="Arial" w:cs="Arial"/>
          <w:sz w:val="24"/>
          <w:szCs w:val="24"/>
          <w:shd w:val="clear" w:color="auto" w:fill="FFFFFF"/>
        </w:rPr>
        <w:t>ANOVA para peso al día 7 entre años y sexos.</w:t>
      </w:r>
    </w:p>
    <w:tbl>
      <w:tblPr>
        <w:tblW w:w="5000" w:type="pct"/>
        <w:tblCellMar>
          <w:left w:w="70" w:type="dxa"/>
          <w:right w:w="70" w:type="dxa"/>
        </w:tblCellMar>
        <w:tblLook w:val="04A0" w:firstRow="1" w:lastRow="0" w:firstColumn="1" w:lastColumn="0" w:noHBand="0" w:noVBand="1"/>
      </w:tblPr>
      <w:tblGrid>
        <w:gridCol w:w="1442"/>
        <w:gridCol w:w="1442"/>
        <w:gridCol w:w="1440"/>
        <w:gridCol w:w="1440"/>
        <w:gridCol w:w="1440"/>
        <w:gridCol w:w="1440"/>
      </w:tblGrid>
      <w:tr w:rsidR="00E83FBA" w:rsidRPr="002E093A" w14:paraId="10596CCA" w14:textId="77777777" w:rsidTr="00174887">
        <w:trPr>
          <w:trHeight w:val="315"/>
        </w:trPr>
        <w:tc>
          <w:tcPr>
            <w:tcW w:w="834" w:type="pct"/>
            <w:tcBorders>
              <w:top w:val="nil"/>
              <w:left w:val="nil"/>
              <w:bottom w:val="single" w:sz="12" w:space="0" w:color="auto"/>
              <w:right w:val="nil"/>
            </w:tcBorders>
            <w:shd w:val="clear" w:color="000000" w:fill="FFFFFF"/>
            <w:noWrap/>
            <w:vAlign w:val="bottom"/>
            <w:hideMark/>
          </w:tcPr>
          <w:p w14:paraId="00271EA3"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N </w:t>
            </w:r>
          </w:p>
        </w:tc>
        <w:tc>
          <w:tcPr>
            <w:tcW w:w="834" w:type="pct"/>
            <w:tcBorders>
              <w:top w:val="nil"/>
              <w:left w:val="nil"/>
              <w:bottom w:val="single" w:sz="12" w:space="0" w:color="auto"/>
              <w:right w:val="nil"/>
            </w:tcBorders>
            <w:shd w:val="clear" w:color="000000" w:fill="FFFFFF"/>
            <w:noWrap/>
            <w:vAlign w:val="bottom"/>
            <w:hideMark/>
          </w:tcPr>
          <w:p w14:paraId="77CEFF58"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R² </w:t>
            </w:r>
          </w:p>
        </w:tc>
        <w:tc>
          <w:tcPr>
            <w:tcW w:w="833" w:type="pct"/>
            <w:tcBorders>
              <w:top w:val="nil"/>
              <w:left w:val="nil"/>
              <w:bottom w:val="single" w:sz="12" w:space="0" w:color="auto"/>
              <w:right w:val="nil"/>
            </w:tcBorders>
            <w:shd w:val="clear" w:color="000000" w:fill="FFFFFF"/>
            <w:noWrap/>
            <w:vAlign w:val="bottom"/>
            <w:hideMark/>
          </w:tcPr>
          <w:p w14:paraId="5B26D2A6"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R² Aj</w:t>
            </w:r>
          </w:p>
        </w:tc>
        <w:tc>
          <w:tcPr>
            <w:tcW w:w="833" w:type="pct"/>
            <w:tcBorders>
              <w:top w:val="nil"/>
              <w:left w:val="nil"/>
              <w:bottom w:val="single" w:sz="12" w:space="0" w:color="auto"/>
              <w:right w:val="nil"/>
            </w:tcBorders>
            <w:shd w:val="clear" w:color="000000" w:fill="FFFFFF"/>
            <w:noWrap/>
            <w:vAlign w:val="bottom"/>
            <w:hideMark/>
          </w:tcPr>
          <w:p w14:paraId="7B6BFFF2"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CV  </w:t>
            </w:r>
          </w:p>
        </w:tc>
        <w:tc>
          <w:tcPr>
            <w:tcW w:w="833" w:type="pct"/>
            <w:tcBorders>
              <w:top w:val="nil"/>
              <w:left w:val="nil"/>
              <w:bottom w:val="nil"/>
              <w:right w:val="nil"/>
            </w:tcBorders>
            <w:shd w:val="clear" w:color="000000" w:fill="FFFFFF"/>
            <w:noWrap/>
            <w:vAlign w:val="bottom"/>
            <w:hideMark/>
          </w:tcPr>
          <w:p w14:paraId="7946D85A"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2DE6F533"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r>
      <w:tr w:rsidR="00E83FBA" w:rsidRPr="002E093A" w14:paraId="556BDCED" w14:textId="77777777" w:rsidTr="00174887">
        <w:trPr>
          <w:trHeight w:val="315"/>
        </w:trPr>
        <w:tc>
          <w:tcPr>
            <w:tcW w:w="834" w:type="pct"/>
            <w:tcBorders>
              <w:top w:val="nil"/>
              <w:left w:val="nil"/>
              <w:bottom w:val="nil"/>
              <w:right w:val="nil"/>
            </w:tcBorders>
            <w:shd w:val="clear" w:color="000000" w:fill="FFFFFF"/>
            <w:noWrap/>
            <w:vAlign w:val="bottom"/>
            <w:hideMark/>
          </w:tcPr>
          <w:p w14:paraId="51AF2AE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40</w:t>
            </w:r>
          </w:p>
        </w:tc>
        <w:tc>
          <w:tcPr>
            <w:tcW w:w="834" w:type="pct"/>
            <w:tcBorders>
              <w:top w:val="nil"/>
              <w:left w:val="nil"/>
              <w:bottom w:val="nil"/>
              <w:right w:val="nil"/>
            </w:tcBorders>
            <w:shd w:val="clear" w:color="000000" w:fill="FFFFFF"/>
            <w:noWrap/>
            <w:vAlign w:val="bottom"/>
            <w:hideMark/>
          </w:tcPr>
          <w:p w14:paraId="480D5ECB"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0,1</w:t>
            </w:r>
          </w:p>
        </w:tc>
        <w:tc>
          <w:tcPr>
            <w:tcW w:w="833" w:type="pct"/>
            <w:tcBorders>
              <w:top w:val="nil"/>
              <w:left w:val="nil"/>
              <w:bottom w:val="nil"/>
              <w:right w:val="nil"/>
            </w:tcBorders>
            <w:shd w:val="clear" w:color="000000" w:fill="FFFFFF"/>
            <w:noWrap/>
            <w:vAlign w:val="bottom"/>
            <w:hideMark/>
          </w:tcPr>
          <w:p w14:paraId="43FA7626"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0,02</w:t>
            </w:r>
          </w:p>
        </w:tc>
        <w:tc>
          <w:tcPr>
            <w:tcW w:w="833" w:type="pct"/>
            <w:tcBorders>
              <w:top w:val="nil"/>
              <w:left w:val="nil"/>
              <w:bottom w:val="nil"/>
              <w:right w:val="nil"/>
            </w:tcBorders>
            <w:shd w:val="clear" w:color="000000" w:fill="FFFFFF"/>
            <w:noWrap/>
            <w:vAlign w:val="bottom"/>
            <w:hideMark/>
          </w:tcPr>
          <w:p w14:paraId="7A9378ED"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18,48</w:t>
            </w:r>
          </w:p>
        </w:tc>
        <w:tc>
          <w:tcPr>
            <w:tcW w:w="833" w:type="pct"/>
            <w:tcBorders>
              <w:top w:val="nil"/>
              <w:left w:val="nil"/>
              <w:bottom w:val="nil"/>
              <w:right w:val="nil"/>
            </w:tcBorders>
            <w:shd w:val="clear" w:color="000000" w:fill="FFFFFF"/>
            <w:noWrap/>
            <w:vAlign w:val="bottom"/>
            <w:hideMark/>
          </w:tcPr>
          <w:p w14:paraId="0693163C"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53C8B245"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r>
      <w:tr w:rsidR="00E83FBA" w:rsidRPr="002E093A" w14:paraId="2AFDF75D" w14:textId="77777777" w:rsidTr="002E093A">
        <w:trPr>
          <w:trHeight w:val="111"/>
        </w:trPr>
        <w:tc>
          <w:tcPr>
            <w:tcW w:w="834" w:type="pct"/>
            <w:tcBorders>
              <w:top w:val="nil"/>
              <w:left w:val="nil"/>
              <w:bottom w:val="nil"/>
              <w:right w:val="nil"/>
            </w:tcBorders>
            <w:shd w:val="clear" w:color="000000" w:fill="FFFFFF"/>
            <w:noWrap/>
            <w:vAlign w:val="bottom"/>
            <w:hideMark/>
          </w:tcPr>
          <w:p w14:paraId="26076477"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4" w:type="pct"/>
            <w:tcBorders>
              <w:top w:val="nil"/>
              <w:left w:val="nil"/>
              <w:bottom w:val="nil"/>
              <w:right w:val="nil"/>
            </w:tcBorders>
            <w:shd w:val="clear" w:color="000000" w:fill="FFFFFF"/>
            <w:noWrap/>
            <w:vAlign w:val="bottom"/>
            <w:hideMark/>
          </w:tcPr>
          <w:p w14:paraId="04A5E015"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6A92379B"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066C1512"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7B710C42"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AF02D13"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r>
      <w:tr w:rsidR="00E83FBA" w:rsidRPr="002E093A" w14:paraId="5CAC328E" w14:textId="77777777" w:rsidTr="00174887">
        <w:trPr>
          <w:trHeight w:val="330"/>
        </w:trPr>
        <w:tc>
          <w:tcPr>
            <w:tcW w:w="834" w:type="pct"/>
            <w:tcBorders>
              <w:top w:val="nil"/>
              <w:left w:val="nil"/>
              <w:bottom w:val="nil"/>
              <w:right w:val="nil"/>
            </w:tcBorders>
            <w:shd w:val="clear" w:color="000000" w:fill="FFFFFF"/>
            <w:noWrap/>
            <w:vAlign w:val="bottom"/>
            <w:hideMark/>
          </w:tcPr>
          <w:p w14:paraId="6C076CDF"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4" w:type="pct"/>
            <w:tcBorders>
              <w:top w:val="nil"/>
              <w:left w:val="nil"/>
              <w:bottom w:val="nil"/>
              <w:right w:val="nil"/>
            </w:tcBorders>
            <w:shd w:val="clear" w:color="000000" w:fill="FFFFFF"/>
            <w:noWrap/>
            <w:vAlign w:val="bottom"/>
            <w:hideMark/>
          </w:tcPr>
          <w:p w14:paraId="73E888CA"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AD4AF3C"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single" w:sz="12" w:space="0" w:color="auto"/>
              <w:left w:val="nil"/>
              <w:bottom w:val="single" w:sz="12" w:space="0" w:color="auto"/>
              <w:right w:val="nil"/>
            </w:tcBorders>
            <w:shd w:val="clear" w:color="auto" w:fill="auto"/>
            <w:noWrap/>
            <w:vAlign w:val="bottom"/>
            <w:hideMark/>
          </w:tcPr>
          <w:p w14:paraId="0C536266" w14:textId="77777777" w:rsidR="00E83FBA" w:rsidRPr="002E093A" w:rsidRDefault="00E83FBA" w:rsidP="00E83FBA">
            <w:pPr>
              <w:spacing w:after="0" w:line="240" w:lineRule="auto"/>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w:t>
            </w:r>
          </w:p>
        </w:tc>
        <w:tc>
          <w:tcPr>
            <w:tcW w:w="833" w:type="pct"/>
            <w:tcBorders>
              <w:top w:val="single" w:sz="12" w:space="0" w:color="auto"/>
              <w:left w:val="nil"/>
              <w:bottom w:val="single" w:sz="12" w:space="0" w:color="auto"/>
              <w:right w:val="nil"/>
            </w:tcBorders>
            <w:shd w:val="clear" w:color="000000" w:fill="FFFFFF"/>
            <w:noWrap/>
            <w:vAlign w:val="bottom"/>
            <w:hideMark/>
          </w:tcPr>
          <w:p w14:paraId="75F28F1C"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Peso Día 7</w:t>
            </w:r>
          </w:p>
        </w:tc>
        <w:tc>
          <w:tcPr>
            <w:tcW w:w="833" w:type="pct"/>
            <w:tcBorders>
              <w:top w:val="single" w:sz="12" w:space="0" w:color="auto"/>
              <w:left w:val="nil"/>
              <w:bottom w:val="single" w:sz="12" w:space="0" w:color="auto"/>
              <w:right w:val="nil"/>
            </w:tcBorders>
            <w:shd w:val="clear" w:color="000000" w:fill="FFFFFF"/>
            <w:noWrap/>
            <w:vAlign w:val="bottom"/>
            <w:hideMark/>
          </w:tcPr>
          <w:p w14:paraId="75691DE1"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w:t>
            </w:r>
          </w:p>
        </w:tc>
      </w:tr>
      <w:tr w:rsidR="00E83FBA" w:rsidRPr="002E093A" w14:paraId="5CEEEF18" w14:textId="77777777" w:rsidTr="00174887">
        <w:trPr>
          <w:trHeight w:val="330"/>
        </w:trPr>
        <w:tc>
          <w:tcPr>
            <w:tcW w:w="834" w:type="pct"/>
            <w:tcBorders>
              <w:top w:val="single" w:sz="12" w:space="0" w:color="auto"/>
              <w:left w:val="nil"/>
              <w:bottom w:val="single" w:sz="12" w:space="0" w:color="auto"/>
              <w:right w:val="nil"/>
            </w:tcBorders>
            <w:shd w:val="clear" w:color="000000" w:fill="FFFFFF"/>
            <w:noWrap/>
            <w:vAlign w:val="bottom"/>
            <w:hideMark/>
          </w:tcPr>
          <w:p w14:paraId="551C4821"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F.V.   </w:t>
            </w:r>
          </w:p>
        </w:tc>
        <w:tc>
          <w:tcPr>
            <w:tcW w:w="834" w:type="pct"/>
            <w:tcBorders>
              <w:top w:val="single" w:sz="12" w:space="0" w:color="auto"/>
              <w:left w:val="nil"/>
              <w:bottom w:val="single" w:sz="12" w:space="0" w:color="auto"/>
              <w:right w:val="nil"/>
            </w:tcBorders>
            <w:shd w:val="clear" w:color="000000" w:fill="FFFFFF"/>
            <w:noWrap/>
            <w:vAlign w:val="bottom"/>
            <w:hideMark/>
          </w:tcPr>
          <w:p w14:paraId="3907EBF6"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SC   </w:t>
            </w:r>
          </w:p>
        </w:tc>
        <w:tc>
          <w:tcPr>
            <w:tcW w:w="833" w:type="pct"/>
            <w:tcBorders>
              <w:top w:val="single" w:sz="12" w:space="0" w:color="auto"/>
              <w:left w:val="nil"/>
              <w:bottom w:val="single" w:sz="12" w:space="0" w:color="auto"/>
              <w:right w:val="nil"/>
            </w:tcBorders>
            <w:shd w:val="clear" w:color="000000" w:fill="FFFFFF"/>
            <w:noWrap/>
            <w:vAlign w:val="bottom"/>
            <w:hideMark/>
          </w:tcPr>
          <w:p w14:paraId="7FF40B43"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proofErr w:type="spellStart"/>
            <w:r w:rsidRPr="002E093A">
              <w:rPr>
                <w:rFonts w:eastAsia="Times New Roman" w:cstheme="minorHAnsi"/>
                <w:b/>
                <w:bCs/>
                <w:color w:val="000000"/>
                <w:sz w:val="20"/>
                <w:szCs w:val="20"/>
                <w:lang w:eastAsia="es-AR"/>
              </w:rPr>
              <w:t>gl</w:t>
            </w:r>
            <w:proofErr w:type="spellEnd"/>
          </w:p>
        </w:tc>
        <w:tc>
          <w:tcPr>
            <w:tcW w:w="833" w:type="pct"/>
            <w:tcBorders>
              <w:top w:val="nil"/>
              <w:left w:val="nil"/>
              <w:bottom w:val="single" w:sz="12" w:space="0" w:color="auto"/>
              <w:right w:val="nil"/>
            </w:tcBorders>
            <w:shd w:val="clear" w:color="000000" w:fill="FFFFFF"/>
            <w:noWrap/>
            <w:vAlign w:val="bottom"/>
            <w:hideMark/>
          </w:tcPr>
          <w:p w14:paraId="506113CF"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CM  </w:t>
            </w:r>
          </w:p>
        </w:tc>
        <w:tc>
          <w:tcPr>
            <w:tcW w:w="833" w:type="pct"/>
            <w:tcBorders>
              <w:top w:val="nil"/>
              <w:left w:val="nil"/>
              <w:bottom w:val="single" w:sz="12" w:space="0" w:color="auto"/>
              <w:right w:val="nil"/>
            </w:tcBorders>
            <w:shd w:val="clear" w:color="000000" w:fill="FFFFFF"/>
            <w:noWrap/>
            <w:vAlign w:val="bottom"/>
            <w:hideMark/>
          </w:tcPr>
          <w:p w14:paraId="3741B973"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 F  </w:t>
            </w:r>
          </w:p>
        </w:tc>
        <w:tc>
          <w:tcPr>
            <w:tcW w:w="833" w:type="pct"/>
            <w:tcBorders>
              <w:top w:val="nil"/>
              <w:left w:val="nil"/>
              <w:bottom w:val="single" w:sz="12" w:space="0" w:color="auto"/>
              <w:right w:val="nil"/>
            </w:tcBorders>
            <w:shd w:val="clear" w:color="000000" w:fill="FFFFFF"/>
            <w:noWrap/>
            <w:vAlign w:val="bottom"/>
            <w:hideMark/>
          </w:tcPr>
          <w:p w14:paraId="6F745507"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p-valor</w:t>
            </w:r>
          </w:p>
        </w:tc>
      </w:tr>
      <w:tr w:rsidR="00E83FBA" w:rsidRPr="002E093A" w14:paraId="6D9687D7" w14:textId="77777777" w:rsidTr="00174887">
        <w:trPr>
          <w:trHeight w:val="330"/>
        </w:trPr>
        <w:tc>
          <w:tcPr>
            <w:tcW w:w="834" w:type="pct"/>
            <w:tcBorders>
              <w:top w:val="nil"/>
              <w:left w:val="nil"/>
              <w:bottom w:val="single" w:sz="8" w:space="0" w:color="auto"/>
              <w:right w:val="nil"/>
            </w:tcBorders>
            <w:shd w:val="clear" w:color="000000" w:fill="FFFFFF"/>
            <w:noWrap/>
            <w:vAlign w:val="bottom"/>
            <w:hideMark/>
          </w:tcPr>
          <w:p w14:paraId="555747CE"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Año     </w:t>
            </w:r>
          </w:p>
        </w:tc>
        <w:tc>
          <w:tcPr>
            <w:tcW w:w="834" w:type="pct"/>
            <w:tcBorders>
              <w:top w:val="nil"/>
              <w:left w:val="nil"/>
              <w:bottom w:val="single" w:sz="8" w:space="0" w:color="auto"/>
              <w:right w:val="nil"/>
            </w:tcBorders>
            <w:shd w:val="clear" w:color="000000" w:fill="FFFFFF"/>
            <w:noWrap/>
            <w:vAlign w:val="bottom"/>
            <w:hideMark/>
          </w:tcPr>
          <w:p w14:paraId="106A8CBF"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159,39</w:t>
            </w:r>
          </w:p>
        </w:tc>
        <w:tc>
          <w:tcPr>
            <w:tcW w:w="833" w:type="pct"/>
            <w:tcBorders>
              <w:top w:val="nil"/>
              <w:left w:val="nil"/>
              <w:bottom w:val="single" w:sz="8" w:space="0" w:color="auto"/>
              <w:right w:val="nil"/>
            </w:tcBorders>
            <w:shd w:val="clear" w:color="000000" w:fill="FFFFFF"/>
            <w:noWrap/>
            <w:vAlign w:val="bottom"/>
            <w:hideMark/>
          </w:tcPr>
          <w:p w14:paraId="62A625DF"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1B07B57B"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159,39</w:t>
            </w:r>
          </w:p>
        </w:tc>
        <w:tc>
          <w:tcPr>
            <w:tcW w:w="833" w:type="pct"/>
            <w:tcBorders>
              <w:top w:val="nil"/>
              <w:left w:val="nil"/>
              <w:bottom w:val="single" w:sz="8" w:space="0" w:color="auto"/>
              <w:right w:val="nil"/>
            </w:tcBorders>
            <w:shd w:val="clear" w:color="000000" w:fill="FFFFFF"/>
            <w:noWrap/>
            <w:vAlign w:val="bottom"/>
            <w:hideMark/>
          </w:tcPr>
          <w:p w14:paraId="11C9DE8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1,06</w:t>
            </w:r>
          </w:p>
        </w:tc>
        <w:tc>
          <w:tcPr>
            <w:tcW w:w="833" w:type="pct"/>
            <w:tcBorders>
              <w:top w:val="nil"/>
              <w:left w:val="nil"/>
              <w:bottom w:val="single" w:sz="8" w:space="0" w:color="auto"/>
              <w:right w:val="nil"/>
            </w:tcBorders>
            <w:shd w:val="clear" w:color="000000" w:fill="FFFFFF"/>
            <w:noWrap/>
            <w:vAlign w:val="bottom"/>
            <w:hideMark/>
          </w:tcPr>
          <w:p w14:paraId="086A3597" w14:textId="77777777" w:rsidR="00E83FBA" w:rsidRPr="002E093A" w:rsidRDefault="00E83FBA" w:rsidP="00174887">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0,31</w:t>
            </w:r>
            <w:r w:rsidR="00084F75">
              <w:rPr>
                <w:rFonts w:eastAsia="Times New Roman" w:cstheme="minorHAnsi"/>
                <w:color w:val="000000"/>
                <w:sz w:val="20"/>
                <w:szCs w:val="20"/>
                <w:lang w:eastAsia="es-AR"/>
              </w:rPr>
              <w:t>00</w:t>
            </w:r>
          </w:p>
        </w:tc>
      </w:tr>
      <w:tr w:rsidR="00E83FBA" w:rsidRPr="002E093A" w14:paraId="60A69808" w14:textId="77777777" w:rsidTr="00174887">
        <w:trPr>
          <w:trHeight w:val="315"/>
        </w:trPr>
        <w:tc>
          <w:tcPr>
            <w:tcW w:w="834" w:type="pct"/>
            <w:tcBorders>
              <w:top w:val="nil"/>
              <w:left w:val="nil"/>
              <w:bottom w:val="single" w:sz="8" w:space="0" w:color="auto"/>
              <w:right w:val="nil"/>
            </w:tcBorders>
            <w:shd w:val="clear" w:color="000000" w:fill="FFFFFF"/>
            <w:noWrap/>
            <w:vAlign w:val="bottom"/>
            <w:hideMark/>
          </w:tcPr>
          <w:p w14:paraId="42E646D4"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Sexo    </w:t>
            </w:r>
          </w:p>
        </w:tc>
        <w:tc>
          <w:tcPr>
            <w:tcW w:w="834" w:type="pct"/>
            <w:tcBorders>
              <w:top w:val="nil"/>
              <w:left w:val="nil"/>
              <w:bottom w:val="single" w:sz="8" w:space="0" w:color="auto"/>
              <w:right w:val="nil"/>
            </w:tcBorders>
            <w:shd w:val="clear" w:color="000000" w:fill="FFFFFF"/>
            <w:noWrap/>
            <w:vAlign w:val="bottom"/>
            <w:hideMark/>
          </w:tcPr>
          <w:p w14:paraId="17381972"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164,84</w:t>
            </w:r>
          </w:p>
        </w:tc>
        <w:tc>
          <w:tcPr>
            <w:tcW w:w="833" w:type="pct"/>
            <w:tcBorders>
              <w:top w:val="nil"/>
              <w:left w:val="nil"/>
              <w:bottom w:val="single" w:sz="8" w:space="0" w:color="auto"/>
              <w:right w:val="nil"/>
            </w:tcBorders>
            <w:shd w:val="clear" w:color="000000" w:fill="FFFFFF"/>
            <w:noWrap/>
            <w:vAlign w:val="bottom"/>
            <w:hideMark/>
          </w:tcPr>
          <w:p w14:paraId="5E34E981"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2EEED175"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164,84</w:t>
            </w:r>
          </w:p>
        </w:tc>
        <w:tc>
          <w:tcPr>
            <w:tcW w:w="833" w:type="pct"/>
            <w:tcBorders>
              <w:top w:val="nil"/>
              <w:left w:val="nil"/>
              <w:bottom w:val="single" w:sz="8" w:space="0" w:color="auto"/>
              <w:right w:val="nil"/>
            </w:tcBorders>
            <w:shd w:val="clear" w:color="000000" w:fill="FFFFFF"/>
            <w:noWrap/>
            <w:vAlign w:val="bottom"/>
            <w:hideMark/>
          </w:tcPr>
          <w:p w14:paraId="1AE635F2"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1,1</w:t>
            </w:r>
            <w:r w:rsidR="00084F75">
              <w:rPr>
                <w:rFonts w:eastAsia="Times New Roman" w:cstheme="minorHAnsi"/>
                <w:color w:val="000000"/>
                <w:sz w:val="20"/>
                <w:szCs w:val="20"/>
                <w:lang w:eastAsia="es-AR"/>
              </w:rPr>
              <w:t>0</w:t>
            </w:r>
          </w:p>
        </w:tc>
        <w:tc>
          <w:tcPr>
            <w:tcW w:w="833" w:type="pct"/>
            <w:tcBorders>
              <w:top w:val="nil"/>
              <w:left w:val="nil"/>
              <w:bottom w:val="single" w:sz="8" w:space="0" w:color="auto"/>
              <w:right w:val="nil"/>
            </w:tcBorders>
            <w:shd w:val="clear" w:color="000000" w:fill="FFFFFF"/>
            <w:noWrap/>
            <w:vAlign w:val="bottom"/>
            <w:hideMark/>
          </w:tcPr>
          <w:p w14:paraId="0CB0407C" w14:textId="77777777" w:rsidR="00E83FBA" w:rsidRPr="002E093A" w:rsidRDefault="00E83FBA" w:rsidP="00174887">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0,302</w:t>
            </w:r>
            <w:r w:rsidR="00084F75">
              <w:rPr>
                <w:rFonts w:eastAsia="Times New Roman" w:cstheme="minorHAnsi"/>
                <w:color w:val="000000"/>
                <w:sz w:val="20"/>
                <w:szCs w:val="20"/>
                <w:lang w:eastAsia="es-AR"/>
              </w:rPr>
              <w:t>0</w:t>
            </w:r>
          </w:p>
        </w:tc>
      </w:tr>
      <w:tr w:rsidR="00E83FBA" w:rsidRPr="002E093A" w14:paraId="16678D7C" w14:textId="77777777" w:rsidTr="00174887">
        <w:trPr>
          <w:trHeight w:val="315"/>
        </w:trPr>
        <w:tc>
          <w:tcPr>
            <w:tcW w:w="834" w:type="pct"/>
            <w:tcBorders>
              <w:top w:val="nil"/>
              <w:left w:val="nil"/>
              <w:bottom w:val="single" w:sz="8" w:space="0" w:color="auto"/>
              <w:right w:val="nil"/>
            </w:tcBorders>
            <w:shd w:val="clear" w:color="000000" w:fill="FFFFFF"/>
            <w:noWrap/>
            <w:vAlign w:val="bottom"/>
            <w:hideMark/>
          </w:tcPr>
          <w:p w14:paraId="72235394"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Año*Sexo</w:t>
            </w:r>
          </w:p>
        </w:tc>
        <w:tc>
          <w:tcPr>
            <w:tcW w:w="834" w:type="pct"/>
            <w:tcBorders>
              <w:top w:val="nil"/>
              <w:left w:val="nil"/>
              <w:bottom w:val="single" w:sz="8" w:space="0" w:color="auto"/>
              <w:right w:val="nil"/>
            </w:tcBorders>
            <w:shd w:val="clear" w:color="000000" w:fill="FFFFFF"/>
            <w:noWrap/>
            <w:vAlign w:val="bottom"/>
            <w:hideMark/>
          </w:tcPr>
          <w:p w14:paraId="504A4B7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93,77</w:t>
            </w:r>
          </w:p>
        </w:tc>
        <w:tc>
          <w:tcPr>
            <w:tcW w:w="833" w:type="pct"/>
            <w:tcBorders>
              <w:top w:val="nil"/>
              <w:left w:val="nil"/>
              <w:bottom w:val="single" w:sz="8" w:space="0" w:color="auto"/>
              <w:right w:val="nil"/>
            </w:tcBorders>
            <w:shd w:val="clear" w:color="000000" w:fill="FFFFFF"/>
            <w:noWrap/>
            <w:vAlign w:val="bottom"/>
            <w:hideMark/>
          </w:tcPr>
          <w:p w14:paraId="4D3D7031"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4905D37A"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93,77</w:t>
            </w:r>
          </w:p>
        </w:tc>
        <w:tc>
          <w:tcPr>
            <w:tcW w:w="833" w:type="pct"/>
            <w:tcBorders>
              <w:top w:val="nil"/>
              <w:left w:val="nil"/>
              <w:bottom w:val="single" w:sz="8" w:space="0" w:color="auto"/>
              <w:right w:val="nil"/>
            </w:tcBorders>
            <w:shd w:val="clear" w:color="000000" w:fill="FFFFFF"/>
            <w:noWrap/>
            <w:vAlign w:val="bottom"/>
            <w:hideMark/>
          </w:tcPr>
          <w:p w14:paraId="7F8EDAB0"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0,62</w:t>
            </w:r>
          </w:p>
        </w:tc>
        <w:tc>
          <w:tcPr>
            <w:tcW w:w="833" w:type="pct"/>
            <w:tcBorders>
              <w:top w:val="nil"/>
              <w:left w:val="nil"/>
              <w:bottom w:val="single" w:sz="8" w:space="0" w:color="auto"/>
              <w:right w:val="nil"/>
            </w:tcBorders>
            <w:shd w:val="clear" w:color="000000" w:fill="FFFFFF"/>
            <w:noWrap/>
            <w:vAlign w:val="bottom"/>
            <w:hideMark/>
          </w:tcPr>
          <w:p w14:paraId="26689D4E" w14:textId="77777777" w:rsidR="00E83FBA" w:rsidRPr="002E093A" w:rsidRDefault="00E83FBA" w:rsidP="00174887">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0,4348</w:t>
            </w:r>
          </w:p>
        </w:tc>
      </w:tr>
      <w:tr w:rsidR="00E83FBA" w:rsidRPr="002E093A" w14:paraId="29B2CCF1" w14:textId="77777777" w:rsidTr="00174887">
        <w:trPr>
          <w:trHeight w:val="315"/>
        </w:trPr>
        <w:tc>
          <w:tcPr>
            <w:tcW w:w="834" w:type="pct"/>
            <w:tcBorders>
              <w:top w:val="nil"/>
              <w:left w:val="nil"/>
              <w:bottom w:val="single" w:sz="8" w:space="0" w:color="auto"/>
              <w:right w:val="nil"/>
            </w:tcBorders>
            <w:shd w:val="clear" w:color="000000" w:fill="FFFFFF"/>
            <w:noWrap/>
            <w:vAlign w:val="bottom"/>
            <w:hideMark/>
          </w:tcPr>
          <w:p w14:paraId="1DAB80DA"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Error   </w:t>
            </w:r>
          </w:p>
        </w:tc>
        <w:tc>
          <w:tcPr>
            <w:tcW w:w="834" w:type="pct"/>
            <w:tcBorders>
              <w:top w:val="nil"/>
              <w:left w:val="nil"/>
              <w:bottom w:val="single" w:sz="8" w:space="0" w:color="auto"/>
              <w:right w:val="nil"/>
            </w:tcBorders>
            <w:shd w:val="clear" w:color="000000" w:fill="FFFFFF"/>
            <w:noWrap/>
            <w:vAlign w:val="bottom"/>
            <w:hideMark/>
          </w:tcPr>
          <w:p w14:paraId="577AE48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5411,3</w:t>
            </w:r>
            <w:r w:rsidR="00084F75">
              <w:rPr>
                <w:rFonts w:eastAsia="Times New Roman" w:cstheme="minorHAnsi"/>
                <w:color w:val="000000"/>
                <w:sz w:val="20"/>
                <w:szCs w:val="20"/>
                <w:lang w:eastAsia="es-AR"/>
              </w:rPr>
              <w:t>0</w:t>
            </w:r>
          </w:p>
        </w:tc>
        <w:tc>
          <w:tcPr>
            <w:tcW w:w="833" w:type="pct"/>
            <w:tcBorders>
              <w:top w:val="nil"/>
              <w:left w:val="nil"/>
              <w:bottom w:val="single" w:sz="8" w:space="0" w:color="auto"/>
              <w:right w:val="nil"/>
            </w:tcBorders>
            <w:shd w:val="clear" w:color="000000" w:fill="FFFFFF"/>
            <w:noWrap/>
            <w:vAlign w:val="bottom"/>
            <w:hideMark/>
          </w:tcPr>
          <w:p w14:paraId="209D7412"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36</w:t>
            </w:r>
          </w:p>
        </w:tc>
        <w:tc>
          <w:tcPr>
            <w:tcW w:w="833" w:type="pct"/>
            <w:tcBorders>
              <w:top w:val="nil"/>
              <w:left w:val="nil"/>
              <w:bottom w:val="single" w:sz="8" w:space="0" w:color="auto"/>
              <w:right w:val="nil"/>
            </w:tcBorders>
            <w:shd w:val="clear" w:color="000000" w:fill="FFFFFF"/>
            <w:noWrap/>
            <w:vAlign w:val="bottom"/>
            <w:hideMark/>
          </w:tcPr>
          <w:p w14:paraId="537AA16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150,31</w:t>
            </w:r>
          </w:p>
        </w:tc>
        <w:tc>
          <w:tcPr>
            <w:tcW w:w="833" w:type="pct"/>
            <w:tcBorders>
              <w:top w:val="nil"/>
              <w:left w:val="nil"/>
              <w:bottom w:val="single" w:sz="8" w:space="0" w:color="auto"/>
              <w:right w:val="nil"/>
            </w:tcBorders>
            <w:shd w:val="clear" w:color="000000" w:fill="FFFFFF"/>
            <w:noWrap/>
            <w:vAlign w:val="bottom"/>
            <w:hideMark/>
          </w:tcPr>
          <w:p w14:paraId="228E64C7"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single" w:sz="8" w:space="0" w:color="auto"/>
              <w:right w:val="nil"/>
            </w:tcBorders>
            <w:shd w:val="clear" w:color="000000" w:fill="FFFFFF"/>
            <w:noWrap/>
            <w:vAlign w:val="bottom"/>
            <w:hideMark/>
          </w:tcPr>
          <w:p w14:paraId="4BBCEBE7"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r>
      <w:tr w:rsidR="00E83FBA" w:rsidRPr="002E093A" w14:paraId="7FDC2C8A" w14:textId="77777777" w:rsidTr="00174887">
        <w:trPr>
          <w:trHeight w:val="315"/>
        </w:trPr>
        <w:tc>
          <w:tcPr>
            <w:tcW w:w="834" w:type="pct"/>
            <w:tcBorders>
              <w:top w:val="nil"/>
              <w:left w:val="nil"/>
              <w:bottom w:val="single" w:sz="12" w:space="0" w:color="auto"/>
              <w:right w:val="nil"/>
            </w:tcBorders>
            <w:shd w:val="clear" w:color="000000" w:fill="FFFFFF"/>
            <w:noWrap/>
            <w:vAlign w:val="bottom"/>
            <w:hideMark/>
          </w:tcPr>
          <w:p w14:paraId="4B6D1317" w14:textId="77777777" w:rsidR="00E83FBA" w:rsidRPr="002E093A" w:rsidRDefault="00E83FBA" w:rsidP="00E83FBA">
            <w:pPr>
              <w:spacing w:after="0" w:line="240" w:lineRule="auto"/>
              <w:jc w:val="center"/>
              <w:rPr>
                <w:rFonts w:eastAsia="Times New Roman" w:cstheme="minorHAnsi"/>
                <w:b/>
                <w:bCs/>
                <w:color w:val="000000"/>
                <w:sz w:val="20"/>
                <w:szCs w:val="20"/>
                <w:lang w:eastAsia="es-AR"/>
              </w:rPr>
            </w:pPr>
            <w:r w:rsidRPr="002E093A">
              <w:rPr>
                <w:rFonts w:eastAsia="Times New Roman" w:cstheme="minorHAnsi"/>
                <w:b/>
                <w:bCs/>
                <w:color w:val="000000"/>
                <w:sz w:val="20"/>
                <w:szCs w:val="20"/>
                <w:lang w:eastAsia="es-AR"/>
              </w:rPr>
              <w:t xml:space="preserve">Total   </w:t>
            </w:r>
          </w:p>
        </w:tc>
        <w:tc>
          <w:tcPr>
            <w:tcW w:w="834" w:type="pct"/>
            <w:tcBorders>
              <w:top w:val="nil"/>
              <w:left w:val="nil"/>
              <w:bottom w:val="single" w:sz="12" w:space="0" w:color="auto"/>
              <w:right w:val="nil"/>
            </w:tcBorders>
            <w:shd w:val="clear" w:color="000000" w:fill="FFFFFF"/>
            <w:noWrap/>
            <w:vAlign w:val="bottom"/>
            <w:hideMark/>
          </w:tcPr>
          <w:p w14:paraId="32823585"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6002,1</w:t>
            </w:r>
            <w:r w:rsidR="00084F75">
              <w:rPr>
                <w:rFonts w:eastAsia="Times New Roman" w:cstheme="minorHAnsi"/>
                <w:color w:val="000000"/>
                <w:sz w:val="20"/>
                <w:szCs w:val="20"/>
                <w:lang w:eastAsia="es-AR"/>
              </w:rPr>
              <w:t>0</w:t>
            </w:r>
          </w:p>
        </w:tc>
        <w:tc>
          <w:tcPr>
            <w:tcW w:w="833" w:type="pct"/>
            <w:tcBorders>
              <w:top w:val="nil"/>
              <w:left w:val="nil"/>
              <w:bottom w:val="single" w:sz="12" w:space="0" w:color="auto"/>
              <w:right w:val="nil"/>
            </w:tcBorders>
            <w:shd w:val="clear" w:color="000000" w:fill="FFFFFF"/>
            <w:noWrap/>
            <w:vAlign w:val="bottom"/>
            <w:hideMark/>
          </w:tcPr>
          <w:p w14:paraId="484BF2D4" w14:textId="77777777" w:rsidR="00E83FBA" w:rsidRPr="002E093A" w:rsidRDefault="00E83FBA" w:rsidP="00E83FBA">
            <w:pPr>
              <w:spacing w:after="0" w:line="240" w:lineRule="auto"/>
              <w:jc w:val="center"/>
              <w:rPr>
                <w:rFonts w:eastAsia="Times New Roman" w:cstheme="minorHAnsi"/>
                <w:color w:val="000000"/>
                <w:sz w:val="20"/>
                <w:szCs w:val="20"/>
                <w:lang w:eastAsia="es-AR"/>
              </w:rPr>
            </w:pPr>
            <w:r w:rsidRPr="002E093A">
              <w:rPr>
                <w:rFonts w:eastAsia="Times New Roman" w:cstheme="minorHAnsi"/>
                <w:color w:val="000000"/>
                <w:sz w:val="20"/>
                <w:szCs w:val="20"/>
                <w:lang w:eastAsia="es-AR"/>
              </w:rPr>
              <w:t>39</w:t>
            </w:r>
          </w:p>
        </w:tc>
        <w:tc>
          <w:tcPr>
            <w:tcW w:w="833" w:type="pct"/>
            <w:tcBorders>
              <w:top w:val="nil"/>
              <w:left w:val="nil"/>
              <w:bottom w:val="single" w:sz="12" w:space="0" w:color="auto"/>
              <w:right w:val="nil"/>
            </w:tcBorders>
            <w:shd w:val="clear" w:color="000000" w:fill="FFFFFF"/>
            <w:noWrap/>
            <w:vAlign w:val="bottom"/>
            <w:hideMark/>
          </w:tcPr>
          <w:p w14:paraId="24AF7BBF"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7B2B01DC"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3BF34CF5" w14:textId="77777777" w:rsidR="00E83FBA" w:rsidRPr="002E093A" w:rsidRDefault="00E83FBA" w:rsidP="00E83FBA">
            <w:pPr>
              <w:spacing w:after="0" w:line="240" w:lineRule="auto"/>
              <w:rPr>
                <w:rFonts w:eastAsia="Times New Roman" w:cstheme="minorHAnsi"/>
                <w:color w:val="000000"/>
                <w:sz w:val="20"/>
                <w:szCs w:val="20"/>
                <w:lang w:eastAsia="es-AR"/>
              </w:rPr>
            </w:pPr>
            <w:r w:rsidRPr="002E093A">
              <w:rPr>
                <w:rFonts w:eastAsia="Times New Roman" w:cstheme="minorHAnsi"/>
                <w:color w:val="000000"/>
                <w:sz w:val="20"/>
                <w:szCs w:val="20"/>
                <w:lang w:eastAsia="es-AR"/>
              </w:rPr>
              <w:t> </w:t>
            </w:r>
          </w:p>
        </w:tc>
      </w:tr>
    </w:tbl>
    <w:p w14:paraId="4CDA63EA" w14:textId="77777777" w:rsidR="00F20E68" w:rsidRDefault="00F20E68" w:rsidP="00C42CE8">
      <w:pPr>
        <w:jc w:val="center"/>
        <w:rPr>
          <w:rFonts w:ascii="Arial" w:hAnsi="Arial" w:cs="Arial"/>
          <w:b/>
          <w:sz w:val="24"/>
          <w:szCs w:val="24"/>
          <w:shd w:val="clear" w:color="auto" w:fill="FFFFFF"/>
        </w:rPr>
      </w:pPr>
    </w:p>
    <w:p w14:paraId="3CA5ACA9" w14:textId="3E9D4A0E" w:rsidR="00D20E43" w:rsidRPr="00420663" w:rsidRDefault="00E83FBA" w:rsidP="00C42CE8">
      <w:pPr>
        <w:jc w:val="center"/>
        <w:rPr>
          <w:rFonts w:ascii="Arial" w:hAnsi="Arial" w:cs="Arial"/>
          <w:b/>
          <w:sz w:val="24"/>
          <w:szCs w:val="24"/>
          <w:shd w:val="clear" w:color="auto" w:fill="FFFFFF"/>
        </w:rPr>
      </w:pPr>
      <w:r w:rsidRPr="00420663">
        <w:rPr>
          <w:rFonts w:ascii="Arial" w:hAnsi="Arial" w:cs="Arial"/>
          <w:b/>
          <w:sz w:val="24"/>
          <w:szCs w:val="24"/>
          <w:shd w:val="clear" w:color="auto" w:fill="FFFFFF"/>
        </w:rPr>
        <w:t xml:space="preserve">Cuadro </w:t>
      </w:r>
      <w:r w:rsidR="00420663" w:rsidRPr="00420663">
        <w:rPr>
          <w:rFonts w:ascii="Arial" w:hAnsi="Arial" w:cs="Arial"/>
          <w:b/>
          <w:sz w:val="24"/>
          <w:szCs w:val="24"/>
          <w:shd w:val="clear" w:color="auto" w:fill="FFFFFF"/>
        </w:rPr>
        <w:t>8</w:t>
      </w:r>
      <w:r w:rsidRPr="00420663">
        <w:rPr>
          <w:rFonts w:ascii="Arial" w:hAnsi="Arial" w:cs="Arial"/>
          <w:b/>
          <w:sz w:val="24"/>
          <w:szCs w:val="24"/>
          <w:shd w:val="clear" w:color="auto" w:fill="FFFFFF"/>
        </w:rPr>
        <w:t xml:space="preserve">. </w:t>
      </w:r>
      <w:r w:rsidR="00012487">
        <w:rPr>
          <w:rFonts w:ascii="Arial" w:hAnsi="Arial" w:cs="Arial"/>
          <w:sz w:val="24"/>
          <w:szCs w:val="24"/>
          <w:shd w:val="clear" w:color="auto" w:fill="FFFFFF"/>
        </w:rPr>
        <w:t>ANOVA para peso al día 14</w:t>
      </w:r>
      <w:r w:rsidRPr="00420663">
        <w:rPr>
          <w:rFonts w:ascii="Arial" w:hAnsi="Arial" w:cs="Arial"/>
          <w:sz w:val="24"/>
          <w:szCs w:val="24"/>
          <w:shd w:val="clear" w:color="auto" w:fill="FFFFFF"/>
        </w:rPr>
        <w:t xml:space="preserve"> entre años y sexos.</w:t>
      </w:r>
    </w:p>
    <w:tbl>
      <w:tblPr>
        <w:tblW w:w="5000" w:type="pct"/>
        <w:tblCellMar>
          <w:left w:w="70" w:type="dxa"/>
          <w:right w:w="70" w:type="dxa"/>
        </w:tblCellMar>
        <w:tblLook w:val="04A0" w:firstRow="1" w:lastRow="0" w:firstColumn="1" w:lastColumn="0" w:noHBand="0" w:noVBand="1"/>
      </w:tblPr>
      <w:tblGrid>
        <w:gridCol w:w="1441"/>
        <w:gridCol w:w="1441"/>
        <w:gridCol w:w="1441"/>
        <w:gridCol w:w="1441"/>
        <w:gridCol w:w="1440"/>
        <w:gridCol w:w="1440"/>
      </w:tblGrid>
      <w:tr w:rsidR="00E83FBA" w:rsidRPr="00420663" w14:paraId="71272162" w14:textId="77777777" w:rsidTr="00E83FBA">
        <w:trPr>
          <w:trHeight w:val="315"/>
        </w:trPr>
        <w:tc>
          <w:tcPr>
            <w:tcW w:w="833" w:type="pct"/>
            <w:tcBorders>
              <w:top w:val="nil"/>
              <w:left w:val="nil"/>
              <w:bottom w:val="single" w:sz="12" w:space="0" w:color="auto"/>
              <w:right w:val="nil"/>
            </w:tcBorders>
            <w:shd w:val="clear" w:color="000000" w:fill="FFFFFF"/>
            <w:noWrap/>
            <w:vAlign w:val="bottom"/>
            <w:hideMark/>
          </w:tcPr>
          <w:p w14:paraId="3ADD930E"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N </w:t>
            </w:r>
          </w:p>
        </w:tc>
        <w:tc>
          <w:tcPr>
            <w:tcW w:w="833" w:type="pct"/>
            <w:tcBorders>
              <w:top w:val="nil"/>
              <w:left w:val="nil"/>
              <w:bottom w:val="single" w:sz="12" w:space="0" w:color="auto"/>
              <w:right w:val="nil"/>
            </w:tcBorders>
            <w:shd w:val="clear" w:color="000000" w:fill="FFFFFF"/>
            <w:noWrap/>
            <w:vAlign w:val="bottom"/>
            <w:hideMark/>
          </w:tcPr>
          <w:p w14:paraId="615F5ABF"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R² </w:t>
            </w:r>
          </w:p>
        </w:tc>
        <w:tc>
          <w:tcPr>
            <w:tcW w:w="833" w:type="pct"/>
            <w:tcBorders>
              <w:top w:val="nil"/>
              <w:left w:val="nil"/>
              <w:bottom w:val="single" w:sz="12" w:space="0" w:color="auto"/>
              <w:right w:val="nil"/>
            </w:tcBorders>
            <w:shd w:val="clear" w:color="000000" w:fill="FFFFFF"/>
            <w:noWrap/>
            <w:vAlign w:val="bottom"/>
            <w:hideMark/>
          </w:tcPr>
          <w:p w14:paraId="2229495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R² Aj</w:t>
            </w:r>
          </w:p>
        </w:tc>
        <w:tc>
          <w:tcPr>
            <w:tcW w:w="833" w:type="pct"/>
            <w:tcBorders>
              <w:top w:val="nil"/>
              <w:left w:val="nil"/>
              <w:bottom w:val="single" w:sz="12" w:space="0" w:color="auto"/>
              <w:right w:val="nil"/>
            </w:tcBorders>
            <w:shd w:val="clear" w:color="000000" w:fill="FFFFFF"/>
            <w:noWrap/>
            <w:vAlign w:val="bottom"/>
            <w:hideMark/>
          </w:tcPr>
          <w:p w14:paraId="24EFADC1"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CV  </w:t>
            </w:r>
          </w:p>
        </w:tc>
        <w:tc>
          <w:tcPr>
            <w:tcW w:w="833" w:type="pct"/>
            <w:tcBorders>
              <w:top w:val="nil"/>
              <w:left w:val="nil"/>
              <w:bottom w:val="nil"/>
              <w:right w:val="nil"/>
            </w:tcBorders>
            <w:shd w:val="clear" w:color="000000" w:fill="FFFFFF"/>
            <w:noWrap/>
            <w:vAlign w:val="bottom"/>
            <w:hideMark/>
          </w:tcPr>
          <w:p w14:paraId="19E99776"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164553F"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6931F246" w14:textId="77777777" w:rsidTr="00E83FBA">
        <w:trPr>
          <w:trHeight w:val="315"/>
        </w:trPr>
        <w:tc>
          <w:tcPr>
            <w:tcW w:w="833" w:type="pct"/>
            <w:tcBorders>
              <w:top w:val="nil"/>
              <w:left w:val="nil"/>
              <w:bottom w:val="nil"/>
              <w:right w:val="nil"/>
            </w:tcBorders>
            <w:shd w:val="clear" w:color="000000" w:fill="FFFFFF"/>
            <w:noWrap/>
            <w:vAlign w:val="bottom"/>
            <w:hideMark/>
          </w:tcPr>
          <w:p w14:paraId="0538A21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40</w:t>
            </w:r>
          </w:p>
        </w:tc>
        <w:tc>
          <w:tcPr>
            <w:tcW w:w="833" w:type="pct"/>
            <w:tcBorders>
              <w:top w:val="nil"/>
              <w:left w:val="nil"/>
              <w:bottom w:val="nil"/>
              <w:right w:val="nil"/>
            </w:tcBorders>
            <w:shd w:val="clear" w:color="000000" w:fill="FFFFFF"/>
            <w:noWrap/>
            <w:vAlign w:val="bottom"/>
            <w:hideMark/>
          </w:tcPr>
          <w:p w14:paraId="68AF1F0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0,14</w:t>
            </w:r>
          </w:p>
        </w:tc>
        <w:tc>
          <w:tcPr>
            <w:tcW w:w="833" w:type="pct"/>
            <w:tcBorders>
              <w:top w:val="nil"/>
              <w:left w:val="nil"/>
              <w:bottom w:val="nil"/>
              <w:right w:val="nil"/>
            </w:tcBorders>
            <w:shd w:val="clear" w:color="000000" w:fill="FFFFFF"/>
            <w:noWrap/>
            <w:vAlign w:val="bottom"/>
            <w:hideMark/>
          </w:tcPr>
          <w:p w14:paraId="21452A41"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0,07</w:t>
            </w:r>
          </w:p>
        </w:tc>
        <w:tc>
          <w:tcPr>
            <w:tcW w:w="833" w:type="pct"/>
            <w:tcBorders>
              <w:top w:val="nil"/>
              <w:left w:val="nil"/>
              <w:bottom w:val="nil"/>
              <w:right w:val="nil"/>
            </w:tcBorders>
            <w:shd w:val="clear" w:color="000000" w:fill="FFFFFF"/>
            <w:noWrap/>
            <w:vAlign w:val="bottom"/>
            <w:hideMark/>
          </w:tcPr>
          <w:p w14:paraId="7572BEA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16,66</w:t>
            </w:r>
          </w:p>
        </w:tc>
        <w:tc>
          <w:tcPr>
            <w:tcW w:w="833" w:type="pct"/>
            <w:tcBorders>
              <w:top w:val="nil"/>
              <w:left w:val="nil"/>
              <w:bottom w:val="nil"/>
              <w:right w:val="nil"/>
            </w:tcBorders>
            <w:shd w:val="clear" w:color="000000" w:fill="FFFFFF"/>
            <w:noWrap/>
            <w:vAlign w:val="bottom"/>
            <w:hideMark/>
          </w:tcPr>
          <w:p w14:paraId="4E07F71C"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229FD819"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47856F6B" w14:textId="77777777" w:rsidTr="00420663">
        <w:trPr>
          <w:trHeight w:val="111"/>
        </w:trPr>
        <w:tc>
          <w:tcPr>
            <w:tcW w:w="833" w:type="pct"/>
            <w:tcBorders>
              <w:top w:val="nil"/>
              <w:left w:val="nil"/>
              <w:bottom w:val="nil"/>
              <w:right w:val="nil"/>
            </w:tcBorders>
            <w:shd w:val="clear" w:color="000000" w:fill="FFFFFF"/>
            <w:noWrap/>
            <w:vAlign w:val="bottom"/>
            <w:hideMark/>
          </w:tcPr>
          <w:p w14:paraId="3C28544D"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7236E4E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EF7CD47"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438AFD87"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462CEAA0"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4431DA0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4D624CD9" w14:textId="77777777" w:rsidTr="00E83FBA">
        <w:trPr>
          <w:trHeight w:val="330"/>
        </w:trPr>
        <w:tc>
          <w:tcPr>
            <w:tcW w:w="833" w:type="pct"/>
            <w:tcBorders>
              <w:top w:val="nil"/>
              <w:left w:val="nil"/>
              <w:bottom w:val="nil"/>
              <w:right w:val="nil"/>
            </w:tcBorders>
            <w:shd w:val="clear" w:color="000000" w:fill="FFFFFF"/>
            <w:noWrap/>
            <w:vAlign w:val="bottom"/>
            <w:hideMark/>
          </w:tcPr>
          <w:p w14:paraId="65103CE7"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AFD4C6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2267CC4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single" w:sz="12" w:space="0" w:color="auto"/>
              <w:left w:val="nil"/>
              <w:bottom w:val="single" w:sz="12" w:space="0" w:color="auto"/>
              <w:right w:val="nil"/>
            </w:tcBorders>
            <w:shd w:val="clear" w:color="000000" w:fill="FFFFFF"/>
            <w:noWrap/>
            <w:vAlign w:val="bottom"/>
            <w:hideMark/>
          </w:tcPr>
          <w:p w14:paraId="03148BA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single" w:sz="12" w:space="0" w:color="auto"/>
              <w:left w:val="nil"/>
              <w:bottom w:val="single" w:sz="12" w:space="0" w:color="auto"/>
              <w:right w:val="nil"/>
            </w:tcBorders>
            <w:shd w:val="clear" w:color="000000" w:fill="FFFFFF"/>
            <w:noWrap/>
            <w:vAlign w:val="bottom"/>
            <w:hideMark/>
          </w:tcPr>
          <w:p w14:paraId="463D25B5"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Peso Día 14</w:t>
            </w:r>
          </w:p>
        </w:tc>
        <w:tc>
          <w:tcPr>
            <w:tcW w:w="833" w:type="pct"/>
            <w:tcBorders>
              <w:top w:val="single" w:sz="12" w:space="0" w:color="auto"/>
              <w:left w:val="nil"/>
              <w:bottom w:val="single" w:sz="12" w:space="0" w:color="auto"/>
              <w:right w:val="nil"/>
            </w:tcBorders>
            <w:shd w:val="clear" w:color="000000" w:fill="FFFFFF"/>
            <w:noWrap/>
            <w:vAlign w:val="bottom"/>
            <w:hideMark/>
          </w:tcPr>
          <w:p w14:paraId="32DC6D8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15656F87" w14:textId="77777777" w:rsidTr="00E83FBA">
        <w:trPr>
          <w:trHeight w:val="330"/>
        </w:trPr>
        <w:tc>
          <w:tcPr>
            <w:tcW w:w="833" w:type="pct"/>
            <w:tcBorders>
              <w:top w:val="single" w:sz="12" w:space="0" w:color="auto"/>
              <w:left w:val="nil"/>
              <w:bottom w:val="single" w:sz="12" w:space="0" w:color="auto"/>
              <w:right w:val="nil"/>
            </w:tcBorders>
            <w:shd w:val="clear" w:color="000000" w:fill="FFFFFF"/>
            <w:noWrap/>
            <w:vAlign w:val="bottom"/>
            <w:hideMark/>
          </w:tcPr>
          <w:p w14:paraId="4F2B1040"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F.V.   </w:t>
            </w:r>
          </w:p>
        </w:tc>
        <w:tc>
          <w:tcPr>
            <w:tcW w:w="833" w:type="pct"/>
            <w:tcBorders>
              <w:top w:val="single" w:sz="12" w:space="0" w:color="auto"/>
              <w:left w:val="nil"/>
              <w:bottom w:val="single" w:sz="12" w:space="0" w:color="auto"/>
              <w:right w:val="nil"/>
            </w:tcBorders>
            <w:shd w:val="clear" w:color="000000" w:fill="FFFFFF"/>
            <w:noWrap/>
            <w:vAlign w:val="bottom"/>
            <w:hideMark/>
          </w:tcPr>
          <w:p w14:paraId="421B44E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SC   </w:t>
            </w:r>
          </w:p>
        </w:tc>
        <w:tc>
          <w:tcPr>
            <w:tcW w:w="833" w:type="pct"/>
            <w:tcBorders>
              <w:top w:val="single" w:sz="12" w:space="0" w:color="auto"/>
              <w:left w:val="nil"/>
              <w:bottom w:val="single" w:sz="12" w:space="0" w:color="auto"/>
              <w:right w:val="nil"/>
            </w:tcBorders>
            <w:shd w:val="clear" w:color="000000" w:fill="FFFFFF"/>
            <w:noWrap/>
            <w:vAlign w:val="bottom"/>
            <w:hideMark/>
          </w:tcPr>
          <w:p w14:paraId="2B2F7A6F"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proofErr w:type="spellStart"/>
            <w:r w:rsidRPr="00420663">
              <w:rPr>
                <w:rFonts w:eastAsia="Times New Roman" w:cstheme="minorHAnsi"/>
                <w:b/>
                <w:bCs/>
                <w:color w:val="000000"/>
                <w:sz w:val="20"/>
                <w:szCs w:val="20"/>
                <w:lang w:eastAsia="es-AR"/>
              </w:rPr>
              <w:t>gl</w:t>
            </w:r>
            <w:proofErr w:type="spellEnd"/>
          </w:p>
        </w:tc>
        <w:tc>
          <w:tcPr>
            <w:tcW w:w="833" w:type="pct"/>
            <w:tcBorders>
              <w:top w:val="nil"/>
              <w:left w:val="nil"/>
              <w:bottom w:val="single" w:sz="12" w:space="0" w:color="auto"/>
              <w:right w:val="nil"/>
            </w:tcBorders>
            <w:shd w:val="clear" w:color="000000" w:fill="FFFFFF"/>
            <w:noWrap/>
            <w:vAlign w:val="bottom"/>
            <w:hideMark/>
          </w:tcPr>
          <w:p w14:paraId="5778BB5B"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CM  </w:t>
            </w:r>
          </w:p>
        </w:tc>
        <w:tc>
          <w:tcPr>
            <w:tcW w:w="833" w:type="pct"/>
            <w:tcBorders>
              <w:top w:val="nil"/>
              <w:left w:val="nil"/>
              <w:bottom w:val="single" w:sz="12" w:space="0" w:color="auto"/>
              <w:right w:val="nil"/>
            </w:tcBorders>
            <w:shd w:val="clear" w:color="000000" w:fill="FFFFFF"/>
            <w:noWrap/>
            <w:vAlign w:val="bottom"/>
            <w:hideMark/>
          </w:tcPr>
          <w:p w14:paraId="4DB87364"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  </w:t>
            </w:r>
          </w:p>
        </w:tc>
        <w:tc>
          <w:tcPr>
            <w:tcW w:w="833" w:type="pct"/>
            <w:tcBorders>
              <w:top w:val="nil"/>
              <w:left w:val="nil"/>
              <w:bottom w:val="single" w:sz="12" w:space="0" w:color="auto"/>
              <w:right w:val="nil"/>
            </w:tcBorders>
            <w:shd w:val="clear" w:color="000000" w:fill="FFFFFF"/>
            <w:noWrap/>
            <w:vAlign w:val="bottom"/>
            <w:hideMark/>
          </w:tcPr>
          <w:p w14:paraId="382F9B4B"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p-valor</w:t>
            </w:r>
          </w:p>
        </w:tc>
      </w:tr>
      <w:tr w:rsidR="00E83FBA" w:rsidRPr="00420663" w14:paraId="6F1A4AE3" w14:textId="77777777" w:rsidTr="00E83FBA">
        <w:trPr>
          <w:trHeight w:val="330"/>
        </w:trPr>
        <w:tc>
          <w:tcPr>
            <w:tcW w:w="833" w:type="pct"/>
            <w:tcBorders>
              <w:top w:val="nil"/>
              <w:left w:val="nil"/>
              <w:bottom w:val="single" w:sz="8" w:space="0" w:color="auto"/>
              <w:right w:val="nil"/>
            </w:tcBorders>
            <w:shd w:val="clear" w:color="000000" w:fill="FFFFFF"/>
            <w:noWrap/>
            <w:vAlign w:val="bottom"/>
            <w:hideMark/>
          </w:tcPr>
          <w:p w14:paraId="6F745B5E"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Año     </w:t>
            </w:r>
          </w:p>
        </w:tc>
        <w:tc>
          <w:tcPr>
            <w:tcW w:w="833" w:type="pct"/>
            <w:tcBorders>
              <w:top w:val="nil"/>
              <w:left w:val="nil"/>
              <w:bottom w:val="single" w:sz="8" w:space="0" w:color="auto"/>
              <w:right w:val="nil"/>
            </w:tcBorders>
            <w:shd w:val="clear" w:color="000000" w:fill="FFFFFF"/>
            <w:noWrap/>
            <w:vAlign w:val="bottom"/>
            <w:hideMark/>
          </w:tcPr>
          <w:p w14:paraId="5DE2105F"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480,02</w:t>
            </w:r>
          </w:p>
        </w:tc>
        <w:tc>
          <w:tcPr>
            <w:tcW w:w="833" w:type="pct"/>
            <w:tcBorders>
              <w:top w:val="nil"/>
              <w:left w:val="nil"/>
              <w:bottom w:val="single" w:sz="8" w:space="0" w:color="auto"/>
              <w:right w:val="nil"/>
            </w:tcBorders>
            <w:shd w:val="clear" w:color="000000" w:fill="FFFFFF"/>
            <w:noWrap/>
            <w:vAlign w:val="bottom"/>
            <w:hideMark/>
          </w:tcPr>
          <w:p w14:paraId="449AE3A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051C610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480,02</w:t>
            </w:r>
          </w:p>
        </w:tc>
        <w:tc>
          <w:tcPr>
            <w:tcW w:w="833" w:type="pct"/>
            <w:tcBorders>
              <w:top w:val="nil"/>
              <w:left w:val="nil"/>
              <w:bottom w:val="single" w:sz="8" w:space="0" w:color="auto"/>
              <w:right w:val="nil"/>
            </w:tcBorders>
            <w:shd w:val="clear" w:color="000000" w:fill="FFFFFF"/>
            <w:noWrap/>
            <w:vAlign w:val="bottom"/>
            <w:hideMark/>
          </w:tcPr>
          <w:p w14:paraId="2CC2F77A"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2,94</w:t>
            </w:r>
          </w:p>
        </w:tc>
        <w:tc>
          <w:tcPr>
            <w:tcW w:w="833" w:type="pct"/>
            <w:tcBorders>
              <w:top w:val="nil"/>
              <w:left w:val="nil"/>
              <w:bottom w:val="single" w:sz="8" w:space="0" w:color="auto"/>
              <w:right w:val="nil"/>
            </w:tcBorders>
            <w:shd w:val="clear" w:color="000000" w:fill="FFFFFF"/>
            <w:noWrap/>
            <w:vAlign w:val="bottom"/>
            <w:hideMark/>
          </w:tcPr>
          <w:p w14:paraId="4E9CC40F"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0,0953</w:t>
            </w:r>
          </w:p>
        </w:tc>
      </w:tr>
      <w:tr w:rsidR="00E83FBA" w:rsidRPr="00420663" w14:paraId="42C942C0"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5EB7E5B1"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Sexo    </w:t>
            </w:r>
          </w:p>
        </w:tc>
        <w:tc>
          <w:tcPr>
            <w:tcW w:w="833" w:type="pct"/>
            <w:tcBorders>
              <w:top w:val="nil"/>
              <w:left w:val="nil"/>
              <w:bottom w:val="single" w:sz="8" w:space="0" w:color="auto"/>
              <w:right w:val="nil"/>
            </w:tcBorders>
            <w:shd w:val="clear" w:color="000000" w:fill="FFFFFF"/>
            <w:noWrap/>
            <w:vAlign w:val="bottom"/>
            <w:hideMark/>
          </w:tcPr>
          <w:p w14:paraId="4FF3A1A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67,55</w:t>
            </w:r>
          </w:p>
        </w:tc>
        <w:tc>
          <w:tcPr>
            <w:tcW w:w="833" w:type="pct"/>
            <w:tcBorders>
              <w:top w:val="nil"/>
              <w:left w:val="nil"/>
              <w:bottom w:val="single" w:sz="8" w:space="0" w:color="auto"/>
              <w:right w:val="nil"/>
            </w:tcBorders>
            <w:shd w:val="clear" w:color="000000" w:fill="FFFFFF"/>
            <w:noWrap/>
            <w:vAlign w:val="bottom"/>
            <w:hideMark/>
          </w:tcPr>
          <w:p w14:paraId="508C474C"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3098161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67,55</w:t>
            </w:r>
          </w:p>
        </w:tc>
        <w:tc>
          <w:tcPr>
            <w:tcW w:w="833" w:type="pct"/>
            <w:tcBorders>
              <w:top w:val="nil"/>
              <w:left w:val="nil"/>
              <w:bottom w:val="single" w:sz="8" w:space="0" w:color="auto"/>
              <w:right w:val="nil"/>
            </w:tcBorders>
            <w:shd w:val="clear" w:color="000000" w:fill="FFFFFF"/>
            <w:noWrap/>
            <w:vAlign w:val="bottom"/>
            <w:hideMark/>
          </w:tcPr>
          <w:p w14:paraId="55941DE9"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0,41</w:t>
            </w:r>
          </w:p>
        </w:tc>
        <w:tc>
          <w:tcPr>
            <w:tcW w:w="833" w:type="pct"/>
            <w:tcBorders>
              <w:top w:val="nil"/>
              <w:left w:val="nil"/>
              <w:bottom w:val="single" w:sz="8" w:space="0" w:color="auto"/>
              <w:right w:val="nil"/>
            </w:tcBorders>
            <w:shd w:val="clear" w:color="000000" w:fill="FFFFFF"/>
            <w:noWrap/>
            <w:vAlign w:val="bottom"/>
            <w:hideMark/>
          </w:tcPr>
          <w:p w14:paraId="2E4C5E4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0,5245</w:t>
            </w:r>
          </w:p>
        </w:tc>
      </w:tr>
      <w:tr w:rsidR="00E83FBA" w:rsidRPr="00420663" w14:paraId="0F5A060F"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3E1296BE"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Año*Sexo</w:t>
            </w:r>
          </w:p>
        </w:tc>
        <w:tc>
          <w:tcPr>
            <w:tcW w:w="833" w:type="pct"/>
            <w:tcBorders>
              <w:top w:val="nil"/>
              <w:left w:val="nil"/>
              <w:bottom w:val="single" w:sz="8" w:space="0" w:color="auto"/>
              <w:right w:val="nil"/>
            </w:tcBorders>
            <w:shd w:val="clear" w:color="000000" w:fill="FFFFFF"/>
            <w:noWrap/>
            <w:vAlign w:val="bottom"/>
            <w:hideMark/>
          </w:tcPr>
          <w:p w14:paraId="6A2DCC7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115,18</w:t>
            </w:r>
          </w:p>
        </w:tc>
        <w:tc>
          <w:tcPr>
            <w:tcW w:w="833" w:type="pct"/>
            <w:tcBorders>
              <w:top w:val="nil"/>
              <w:left w:val="nil"/>
              <w:bottom w:val="single" w:sz="8" w:space="0" w:color="auto"/>
              <w:right w:val="nil"/>
            </w:tcBorders>
            <w:shd w:val="clear" w:color="000000" w:fill="FFFFFF"/>
            <w:noWrap/>
            <w:vAlign w:val="bottom"/>
            <w:hideMark/>
          </w:tcPr>
          <w:p w14:paraId="7A08E79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42A94BD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115,18</w:t>
            </w:r>
          </w:p>
        </w:tc>
        <w:tc>
          <w:tcPr>
            <w:tcW w:w="833" w:type="pct"/>
            <w:tcBorders>
              <w:top w:val="nil"/>
              <w:left w:val="nil"/>
              <w:bottom w:val="single" w:sz="8" w:space="0" w:color="auto"/>
              <w:right w:val="nil"/>
            </w:tcBorders>
            <w:shd w:val="clear" w:color="000000" w:fill="FFFFFF"/>
            <w:noWrap/>
            <w:vAlign w:val="bottom"/>
            <w:hideMark/>
          </w:tcPr>
          <w:p w14:paraId="73CF7C1A"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0,7</w:t>
            </w:r>
            <w:r w:rsidR="00084F75">
              <w:rPr>
                <w:rFonts w:eastAsia="Times New Roman" w:cstheme="minorHAnsi"/>
                <w:color w:val="000000"/>
                <w:sz w:val="20"/>
                <w:szCs w:val="20"/>
                <w:lang w:eastAsia="es-AR"/>
              </w:rPr>
              <w:t>0</w:t>
            </w:r>
          </w:p>
        </w:tc>
        <w:tc>
          <w:tcPr>
            <w:tcW w:w="833" w:type="pct"/>
            <w:tcBorders>
              <w:top w:val="nil"/>
              <w:left w:val="nil"/>
              <w:bottom w:val="single" w:sz="8" w:space="0" w:color="auto"/>
              <w:right w:val="nil"/>
            </w:tcBorders>
            <w:shd w:val="clear" w:color="000000" w:fill="FFFFFF"/>
            <w:noWrap/>
            <w:vAlign w:val="bottom"/>
            <w:hideMark/>
          </w:tcPr>
          <w:p w14:paraId="79D8DB1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0,4069</w:t>
            </w:r>
          </w:p>
        </w:tc>
      </w:tr>
      <w:tr w:rsidR="00E83FBA" w:rsidRPr="00420663" w14:paraId="240EB6AE"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0BA714F1"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Error   </w:t>
            </w:r>
          </w:p>
        </w:tc>
        <w:tc>
          <w:tcPr>
            <w:tcW w:w="833" w:type="pct"/>
            <w:tcBorders>
              <w:top w:val="nil"/>
              <w:left w:val="nil"/>
              <w:bottom w:val="single" w:sz="8" w:space="0" w:color="auto"/>
              <w:right w:val="nil"/>
            </w:tcBorders>
            <w:shd w:val="clear" w:color="000000" w:fill="FFFFFF"/>
            <w:noWrap/>
            <w:vAlign w:val="bottom"/>
            <w:hideMark/>
          </w:tcPr>
          <w:p w14:paraId="23DB0A7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5887,64</w:t>
            </w:r>
          </w:p>
        </w:tc>
        <w:tc>
          <w:tcPr>
            <w:tcW w:w="833" w:type="pct"/>
            <w:tcBorders>
              <w:top w:val="nil"/>
              <w:left w:val="nil"/>
              <w:bottom w:val="single" w:sz="8" w:space="0" w:color="auto"/>
              <w:right w:val="nil"/>
            </w:tcBorders>
            <w:shd w:val="clear" w:color="000000" w:fill="FFFFFF"/>
            <w:noWrap/>
            <w:vAlign w:val="bottom"/>
            <w:hideMark/>
          </w:tcPr>
          <w:p w14:paraId="252D3174"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36</w:t>
            </w:r>
          </w:p>
        </w:tc>
        <w:tc>
          <w:tcPr>
            <w:tcW w:w="833" w:type="pct"/>
            <w:tcBorders>
              <w:top w:val="nil"/>
              <w:left w:val="nil"/>
              <w:bottom w:val="single" w:sz="8" w:space="0" w:color="auto"/>
              <w:right w:val="nil"/>
            </w:tcBorders>
            <w:shd w:val="clear" w:color="000000" w:fill="FFFFFF"/>
            <w:noWrap/>
            <w:vAlign w:val="bottom"/>
            <w:hideMark/>
          </w:tcPr>
          <w:p w14:paraId="51CEE7C9"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163,55</w:t>
            </w:r>
          </w:p>
        </w:tc>
        <w:tc>
          <w:tcPr>
            <w:tcW w:w="833" w:type="pct"/>
            <w:tcBorders>
              <w:top w:val="nil"/>
              <w:left w:val="nil"/>
              <w:bottom w:val="single" w:sz="8" w:space="0" w:color="auto"/>
              <w:right w:val="nil"/>
            </w:tcBorders>
            <w:shd w:val="clear" w:color="000000" w:fill="FFFFFF"/>
            <w:noWrap/>
            <w:vAlign w:val="bottom"/>
            <w:hideMark/>
          </w:tcPr>
          <w:p w14:paraId="099EF027"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8" w:space="0" w:color="auto"/>
              <w:right w:val="nil"/>
            </w:tcBorders>
            <w:shd w:val="clear" w:color="000000" w:fill="FFFFFF"/>
            <w:noWrap/>
            <w:vAlign w:val="bottom"/>
            <w:hideMark/>
          </w:tcPr>
          <w:p w14:paraId="316FAB6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5C413523" w14:textId="77777777" w:rsidTr="00E83FBA">
        <w:trPr>
          <w:trHeight w:val="315"/>
        </w:trPr>
        <w:tc>
          <w:tcPr>
            <w:tcW w:w="833" w:type="pct"/>
            <w:tcBorders>
              <w:top w:val="nil"/>
              <w:left w:val="nil"/>
              <w:bottom w:val="single" w:sz="12" w:space="0" w:color="auto"/>
              <w:right w:val="nil"/>
            </w:tcBorders>
            <w:shd w:val="clear" w:color="000000" w:fill="FFFFFF"/>
            <w:noWrap/>
            <w:vAlign w:val="bottom"/>
            <w:hideMark/>
          </w:tcPr>
          <w:p w14:paraId="6382F026"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Total   </w:t>
            </w:r>
          </w:p>
        </w:tc>
        <w:tc>
          <w:tcPr>
            <w:tcW w:w="833" w:type="pct"/>
            <w:tcBorders>
              <w:top w:val="nil"/>
              <w:left w:val="nil"/>
              <w:bottom w:val="single" w:sz="12" w:space="0" w:color="auto"/>
              <w:right w:val="nil"/>
            </w:tcBorders>
            <w:shd w:val="clear" w:color="000000" w:fill="FFFFFF"/>
            <w:noWrap/>
            <w:vAlign w:val="bottom"/>
            <w:hideMark/>
          </w:tcPr>
          <w:p w14:paraId="3143D1D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6851,48</w:t>
            </w:r>
          </w:p>
        </w:tc>
        <w:tc>
          <w:tcPr>
            <w:tcW w:w="833" w:type="pct"/>
            <w:tcBorders>
              <w:top w:val="nil"/>
              <w:left w:val="nil"/>
              <w:bottom w:val="single" w:sz="12" w:space="0" w:color="auto"/>
              <w:right w:val="nil"/>
            </w:tcBorders>
            <w:shd w:val="clear" w:color="000000" w:fill="FFFFFF"/>
            <w:noWrap/>
            <w:vAlign w:val="bottom"/>
            <w:hideMark/>
          </w:tcPr>
          <w:p w14:paraId="11D5545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39</w:t>
            </w:r>
          </w:p>
        </w:tc>
        <w:tc>
          <w:tcPr>
            <w:tcW w:w="833" w:type="pct"/>
            <w:tcBorders>
              <w:top w:val="nil"/>
              <w:left w:val="nil"/>
              <w:bottom w:val="single" w:sz="12" w:space="0" w:color="auto"/>
              <w:right w:val="nil"/>
            </w:tcBorders>
            <w:shd w:val="clear" w:color="000000" w:fill="FFFFFF"/>
            <w:noWrap/>
            <w:vAlign w:val="bottom"/>
            <w:hideMark/>
          </w:tcPr>
          <w:p w14:paraId="40112210"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6C5489D7"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0238E8A2"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bl>
    <w:p w14:paraId="4CA078F3" w14:textId="77777777" w:rsidR="00E83FBA" w:rsidRPr="00456E58" w:rsidRDefault="00E83FBA" w:rsidP="00D20E43">
      <w:pPr>
        <w:jc w:val="center"/>
        <w:rPr>
          <w:rFonts w:cstheme="minorHAnsi"/>
          <w:b/>
          <w:shd w:val="clear" w:color="auto" w:fill="FFFFFF"/>
        </w:rPr>
      </w:pPr>
    </w:p>
    <w:p w14:paraId="434CEF13" w14:textId="77777777" w:rsidR="00D20E43" w:rsidRPr="00420663" w:rsidRDefault="00D20E43" w:rsidP="00D20E43">
      <w:pPr>
        <w:jc w:val="center"/>
        <w:rPr>
          <w:rFonts w:ascii="Arial" w:hAnsi="Arial" w:cs="Arial"/>
          <w:sz w:val="24"/>
          <w:szCs w:val="24"/>
          <w:shd w:val="clear" w:color="auto" w:fill="FFFFFF"/>
        </w:rPr>
      </w:pPr>
      <w:r w:rsidRPr="00420663">
        <w:rPr>
          <w:rFonts w:ascii="Arial" w:hAnsi="Arial" w:cs="Arial"/>
          <w:b/>
          <w:sz w:val="24"/>
          <w:szCs w:val="24"/>
          <w:shd w:val="clear" w:color="auto" w:fill="FFFFFF"/>
        </w:rPr>
        <w:lastRenderedPageBreak/>
        <w:t xml:space="preserve">Cuadro </w:t>
      </w:r>
      <w:r w:rsidR="00420663" w:rsidRPr="00420663">
        <w:rPr>
          <w:rFonts w:ascii="Arial" w:hAnsi="Arial" w:cs="Arial"/>
          <w:b/>
          <w:sz w:val="24"/>
          <w:szCs w:val="24"/>
          <w:shd w:val="clear" w:color="auto" w:fill="FFFFFF"/>
        </w:rPr>
        <w:t>9</w:t>
      </w:r>
      <w:r w:rsidRPr="00420663">
        <w:rPr>
          <w:rFonts w:ascii="Arial" w:hAnsi="Arial" w:cs="Arial"/>
          <w:sz w:val="24"/>
          <w:szCs w:val="24"/>
          <w:shd w:val="clear" w:color="auto" w:fill="FFFFFF"/>
        </w:rPr>
        <w:t xml:space="preserve">. ANOVA para alzada </w:t>
      </w:r>
      <w:r w:rsidR="00E83FBA" w:rsidRPr="00420663">
        <w:rPr>
          <w:rFonts w:ascii="Arial" w:hAnsi="Arial" w:cs="Arial"/>
          <w:sz w:val="24"/>
          <w:szCs w:val="24"/>
          <w:shd w:val="clear" w:color="auto" w:fill="FFFFFF"/>
        </w:rPr>
        <w:t>al día 7 entre años y sexos.</w:t>
      </w:r>
    </w:p>
    <w:tbl>
      <w:tblPr>
        <w:tblW w:w="5000" w:type="pct"/>
        <w:tblCellMar>
          <w:left w:w="70" w:type="dxa"/>
          <w:right w:w="70" w:type="dxa"/>
        </w:tblCellMar>
        <w:tblLook w:val="04A0" w:firstRow="1" w:lastRow="0" w:firstColumn="1" w:lastColumn="0" w:noHBand="0" w:noVBand="1"/>
      </w:tblPr>
      <w:tblGrid>
        <w:gridCol w:w="1441"/>
        <w:gridCol w:w="1441"/>
        <w:gridCol w:w="1441"/>
        <w:gridCol w:w="1441"/>
        <w:gridCol w:w="1440"/>
        <w:gridCol w:w="1440"/>
      </w:tblGrid>
      <w:tr w:rsidR="00E83FBA" w:rsidRPr="00420663" w14:paraId="2FEDF206" w14:textId="77777777" w:rsidTr="00E83FBA">
        <w:trPr>
          <w:trHeight w:val="315"/>
        </w:trPr>
        <w:tc>
          <w:tcPr>
            <w:tcW w:w="833" w:type="pct"/>
            <w:tcBorders>
              <w:top w:val="nil"/>
              <w:left w:val="nil"/>
              <w:bottom w:val="single" w:sz="12" w:space="0" w:color="auto"/>
              <w:right w:val="nil"/>
            </w:tcBorders>
            <w:shd w:val="clear" w:color="000000" w:fill="FFFFFF"/>
            <w:noWrap/>
            <w:vAlign w:val="bottom"/>
            <w:hideMark/>
          </w:tcPr>
          <w:p w14:paraId="797C7BD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N </w:t>
            </w:r>
          </w:p>
        </w:tc>
        <w:tc>
          <w:tcPr>
            <w:tcW w:w="833" w:type="pct"/>
            <w:tcBorders>
              <w:top w:val="nil"/>
              <w:left w:val="nil"/>
              <w:bottom w:val="single" w:sz="12" w:space="0" w:color="auto"/>
              <w:right w:val="nil"/>
            </w:tcBorders>
            <w:shd w:val="clear" w:color="000000" w:fill="FFFFFF"/>
            <w:noWrap/>
            <w:vAlign w:val="bottom"/>
            <w:hideMark/>
          </w:tcPr>
          <w:p w14:paraId="37A82CC4"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R² </w:t>
            </w:r>
          </w:p>
        </w:tc>
        <w:tc>
          <w:tcPr>
            <w:tcW w:w="833" w:type="pct"/>
            <w:tcBorders>
              <w:top w:val="nil"/>
              <w:left w:val="nil"/>
              <w:bottom w:val="single" w:sz="12" w:space="0" w:color="auto"/>
              <w:right w:val="nil"/>
            </w:tcBorders>
            <w:shd w:val="clear" w:color="000000" w:fill="FFFFFF"/>
            <w:noWrap/>
            <w:vAlign w:val="bottom"/>
            <w:hideMark/>
          </w:tcPr>
          <w:p w14:paraId="49CA3BA3"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R² Aj</w:t>
            </w:r>
          </w:p>
        </w:tc>
        <w:tc>
          <w:tcPr>
            <w:tcW w:w="833" w:type="pct"/>
            <w:tcBorders>
              <w:top w:val="nil"/>
              <w:left w:val="nil"/>
              <w:bottom w:val="single" w:sz="12" w:space="0" w:color="auto"/>
              <w:right w:val="nil"/>
            </w:tcBorders>
            <w:shd w:val="clear" w:color="000000" w:fill="FFFFFF"/>
            <w:noWrap/>
            <w:vAlign w:val="bottom"/>
            <w:hideMark/>
          </w:tcPr>
          <w:p w14:paraId="6E5EAD4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CV </w:t>
            </w:r>
          </w:p>
        </w:tc>
        <w:tc>
          <w:tcPr>
            <w:tcW w:w="833" w:type="pct"/>
            <w:tcBorders>
              <w:top w:val="nil"/>
              <w:left w:val="nil"/>
              <w:bottom w:val="nil"/>
              <w:right w:val="nil"/>
            </w:tcBorders>
            <w:shd w:val="clear" w:color="000000" w:fill="FFFFFF"/>
            <w:noWrap/>
            <w:vAlign w:val="bottom"/>
            <w:hideMark/>
          </w:tcPr>
          <w:p w14:paraId="412AB7E4"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1EDD6EBC"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508078A8" w14:textId="77777777" w:rsidTr="00E83FBA">
        <w:trPr>
          <w:trHeight w:val="315"/>
        </w:trPr>
        <w:tc>
          <w:tcPr>
            <w:tcW w:w="833" w:type="pct"/>
            <w:tcBorders>
              <w:top w:val="nil"/>
              <w:left w:val="nil"/>
              <w:bottom w:val="nil"/>
              <w:right w:val="nil"/>
            </w:tcBorders>
            <w:shd w:val="clear" w:color="000000" w:fill="FFFFFF"/>
            <w:noWrap/>
            <w:vAlign w:val="bottom"/>
            <w:hideMark/>
          </w:tcPr>
          <w:p w14:paraId="566A8DD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40</w:t>
            </w:r>
          </w:p>
        </w:tc>
        <w:tc>
          <w:tcPr>
            <w:tcW w:w="833" w:type="pct"/>
            <w:tcBorders>
              <w:top w:val="nil"/>
              <w:left w:val="nil"/>
              <w:bottom w:val="nil"/>
              <w:right w:val="nil"/>
            </w:tcBorders>
            <w:shd w:val="clear" w:color="000000" w:fill="FFFFFF"/>
            <w:noWrap/>
            <w:vAlign w:val="bottom"/>
            <w:hideMark/>
          </w:tcPr>
          <w:p w14:paraId="50D0841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0,02</w:t>
            </w:r>
          </w:p>
        </w:tc>
        <w:tc>
          <w:tcPr>
            <w:tcW w:w="833" w:type="pct"/>
            <w:tcBorders>
              <w:top w:val="nil"/>
              <w:left w:val="nil"/>
              <w:bottom w:val="nil"/>
              <w:right w:val="nil"/>
            </w:tcBorders>
            <w:shd w:val="clear" w:color="000000" w:fill="FFFFFF"/>
            <w:noWrap/>
            <w:vAlign w:val="bottom"/>
            <w:hideMark/>
          </w:tcPr>
          <w:p w14:paraId="6A6934E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w:t>
            </w:r>
          </w:p>
        </w:tc>
        <w:tc>
          <w:tcPr>
            <w:tcW w:w="833" w:type="pct"/>
            <w:tcBorders>
              <w:top w:val="nil"/>
              <w:left w:val="nil"/>
              <w:bottom w:val="nil"/>
              <w:right w:val="nil"/>
            </w:tcBorders>
            <w:shd w:val="clear" w:color="000000" w:fill="FFFFFF"/>
            <w:noWrap/>
            <w:vAlign w:val="bottom"/>
            <w:hideMark/>
          </w:tcPr>
          <w:p w14:paraId="611FA97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6,83</w:t>
            </w:r>
          </w:p>
        </w:tc>
        <w:tc>
          <w:tcPr>
            <w:tcW w:w="833" w:type="pct"/>
            <w:tcBorders>
              <w:top w:val="nil"/>
              <w:left w:val="nil"/>
              <w:bottom w:val="nil"/>
              <w:right w:val="nil"/>
            </w:tcBorders>
            <w:shd w:val="clear" w:color="000000" w:fill="FFFFFF"/>
            <w:noWrap/>
            <w:vAlign w:val="bottom"/>
            <w:hideMark/>
          </w:tcPr>
          <w:p w14:paraId="16B4CD0A"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12AC2D0"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4DF65850" w14:textId="77777777" w:rsidTr="00420663">
        <w:trPr>
          <w:trHeight w:val="57"/>
        </w:trPr>
        <w:tc>
          <w:tcPr>
            <w:tcW w:w="833" w:type="pct"/>
            <w:tcBorders>
              <w:top w:val="nil"/>
              <w:left w:val="nil"/>
              <w:bottom w:val="nil"/>
              <w:right w:val="nil"/>
            </w:tcBorders>
            <w:shd w:val="clear" w:color="000000" w:fill="FFFFFF"/>
            <w:noWrap/>
            <w:vAlign w:val="bottom"/>
            <w:hideMark/>
          </w:tcPr>
          <w:p w14:paraId="6BA1AFBA"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4DF6596"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7948FE6F"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0055EB74"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7B366FD1"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726CAB59"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242068CA" w14:textId="77777777" w:rsidTr="00E83FBA">
        <w:trPr>
          <w:trHeight w:val="330"/>
        </w:trPr>
        <w:tc>
          <w:tcPr>
            <w:tcW w:w="833" w:type="pct"/>
            <w:tcBorders>
              <w:top w:val="nil"/>
              <w:left w:val="nil"/>
              <w:bottom w:val="nil"/>
              <w:right w:val="nil"/>
            </w:tcBorders>
            <w:shd w:val="clear" w:color="000000" w:fill="FFFFFF"/>
            <w:noWrap/>
            <w:vAlign w:val="bottom"/>
            <w:hideMark/>
          </w:tcPr>
          <w:p w14:paraId="7EA6CCF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601188F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1BBFCA1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single" w:sz="12" w:space="0" w:color="auto"/>
              <w:left w:val="nil"/>
              <w:bottom w:val="single" w:sz="12" w:space="0" w:color="auto"/>
              <w:right w:val="nil"/>
            </w:tcBorders>
            <w:shd w:val="clear" w:color="auto" w:fill="auto"/>
            <w:noWrap/>
            <w:vAlign w:val="bottom"/>
            <w:hideMark/>
          </w:tcPr>
          <w:p w14:paraId="27B898D7" w14:textId="77777777" w:rsidR="00E83FBA" w:rsidRPr="00420663" w:rsidRDefault="00E83FBA" w:rsidP="00E83FBA">
            <w:pPr>
              <w:spacing w:after="0" w:line="240" w:lineRule="auto"/>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w:t>
            </w:r>
          </w:p>
        </w:tc>
        <w:tc>
          <w:tcPr>
            <w:tcW w:w="833" w:type="pct"/>
            <w:tcBorders>
              <w:top w:val="single" w:sz="12" w:space="0" w:color="auto"/>
              <w:left w:val="nil"/>
              <w:bottom w:val="single" w:sz="12" w:space="0" w:color="auto"/>
              <w:right w:val="nil"/>
            </w:tcBorders>
            <w:shd w:val="clear" w:color="000000" w:fill="FFFFFF"/>
            <w:noWrap/>
            <w:vAlign w:val="bottom"/>
            <w:hideMark/>
          </w:tcPr>
          <w:p w14:paraId="6FCC4AB1"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Alzada Día 7</w:t>
            </w:r>
          </w:p>
        </w:tc>
        <w:tc>
          <w:tcPr>
            <w:tcW w:w="833" w:type="pct"/>
            <w:tcBorders>
              <w:top w:val="single" w:sz="12" w:space="0" w:color="auto"/>
              <w:left w:val="nil"/>
              <w:bottom w:val="single" w:sz="12" w:space="0" w:color="auto"/>
              <w:right w:val="nil"/>
            </w:tcBorders>
            <w:shd w:val="clear" w:color="000000" w:fill="FFFFFF"/>
            <w:noWrap/>
            <w:vAlign w:val="bottom"/>
            <w:hideMark/>
          </w:tcPr>
          <w:p w14:paraId="0B5A594C"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w:t>
            </w:r>
          </w:p>
        </w:tc>
      </w:tr>
      <w:tr w:rsidR="00E83FBA" w:rsidRPr="00420663" w14:paraId="6A88867B" w14:textId="77777777" w:rsidTr="00E83FBA">
        <w:trPr>
          <w:trHeight w:val="330"/>
        </w:trPr>
        <w:tc>
          <w:tcPr>
            <w:tcW w:w="833" w:type="pct"/>
            <w:tcBorders>
              <w:top w:val="single" w:sz="12" w:space="0" w:color="auto"/>
              <w:left w:val="nil"/>
              <w:bottom w:val="single" w:sz="12" w:space="0" w:color="auto"/>
              <w:right w:val="nil"/>
            </w:tcBorders>
            <w:shd w:val="clear" w:color="000000" w:fill="FFFFFF"/>
            <w:noWrap/>
            <w:vAlign w:val="bottom"/>
            <w:hideMark/>
          </w:tcPr>
          <w:p w14:paraId="0A60DF5C"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F.V.   </w:t>
            </w:r>
          </w:p>
        </w:tc>
        <w:tc>
          <w:tcPr>
            <w:tcW w:w="833" w:type="pct"/>
            <w:tcBorders>
              <w:top w:val="single" w:sz="12" w:space="0" w:color="auto"/>
              <w:left w:val="nil"/>
              <w:bottom w:val="single" w:sz="12" w:space="0" w:color="auto"/>
              <w:right w:val="nil"/>
            </w:tcBorders>
            <w:shd w:val="clear" w:color="000000" w:fill="FFFFFF"/>
            <w:noWrap/>
            <w:vAlign w:val="bottom"/>
            <w:hideMark/>
          </w:tcPr>
          <w:p w14:paraId="416574F5"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SC   </w:t>
            </w:r>
          </w:p>
        </w:tc>
        <w:tc>
          <w:tcPr>
            <w:tcW w:w="833" w:type="pct"/>
            <w:tcBorders>
              <w:top w:val="single" w:sz="12" w:space="0" w:color="auto"/>
              <w:left w:val="nil"/>
              <w:bottom w:val="single" w:sz="12" w:space="0" w:color="auto"/>
              <w:right w:val="nil"/>
            </w:tcBorders>
            <w:shd w:val="clear" w:color="000000" w:fill="FFFFFF"/>
            <w:noWrap/>
            <w:vAlign w:val="bottom"/>
            <w:hideMark/>
          </w:tcPr>
          <w:p w14:paraId="6C44BF1B"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proofErr w:type="spellStart"/>
            <w:r w:rsidRPr="00420663">
              <w:rPr>
                <w:rFonts w:eastAsia="Times New Roman" w:cstheme="minorHAnsi"/>
                <w:b/>
                <w:bCs/>
                <w:color w:val="000000"/>
                <w:sz w:val="20"/>
                <w:szCs w:val="20"/>
                <w:lang w:eastAsia="es-AR"/>
              </w:rPr>
              <w:t>gl</w:t>
            </w:r>
            <w:proofErr w:type="spellEnd"/>
          </w:p>
        </w:tc>
        <w:tc>
          <w:tcPr>
            <w:tcW w:w="833" w:type="pct"/>
            <w:tcBorders>
              <w:top w:val="nil"/>
              <w:left w:val="nil"/>
              <w:bottom w:val="single" w:sz="12" w:space="0" w:color="auto"/>
              <w:right w:val="nil"/>
            </w:tcBorders>
            <w:shd w:val="clear" w:color="000000" w:fill="FFFFFF"/>
            <w:noWrap/>
            <w:vAlign w:val="bottom"/>
            <w:hideMark/>
          </w:tcPr>
          <w:p w14:paraId="2464626D"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CM  </w:t>
            </w:r>
          </w:p>
        </w:tc>
        <w:tc>
          <w:tcPr>
            <w:tcW w:w="833" w:type="pct"/>
            <w:tcBorders>
              <w:top w:val="nil"/>
              <w:left w:val="nil"/>
              <w:bottom w:val="single" w:sz="12" w:space="0" w:color="auto"/>
              <w:right w:val="nil"/>
            </w:tcBorders>
            <w:shd w:val="clear" w:color="000000" w:fill="FFFFFF"/>
            <w:noWrap/>
            <w:vAlign w:val="bottom"/>
            <w:hideMark/>
          </w:tcPr>
          <w:p w14:paraId="3A20AD90"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  </w:t>
            </w:r>
          </w:p>
        </w:tc>
        <w:tc>
          <w:tcPr>
            <w:tcW w:w="833" w:type="pct"/>
            <w:tcBorders>
              <w:top w:val="nil"/>
              <w:left w:val="nil"/>
              <w:bottom w:val="single" w:sz="12" w:space="0" w:color="auto"/>
              <w:right w:val="nil"/>
            </w:tcBorders>
            <w:shd w:val="clear" w:color="000000" w:fill="FFFFFF"/>
            <w:noWrap/>
            <w:vAlign w:val="bottom"/>
            <w:hideMark/>
          </w:tcPr>
          <w:p w14:paraId="12AF4F7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p-valor</w:t>
            </w:r>
          </w:p>
        </w:tc>
      </w:tr>
      <w:tr w:rsidR="00E83FBA" w:rsidRPr="00420663" w14:paraId="18260F83" w14:textId="77777777" w:rsidTr="00E83FBA">
        <w:trPr>
          <w:trHeight w:val="330"/>
        </w:trPr>
        <w:tc>
          <w:tcPr>
            <w:tcW w:w="833" w:type="pct"/>
            <w:tcBorders>
              <w:top w:val="nil"/>
              <w:left w:val="nil"/>
              <w:bottom w:val="single" w:sz="8" w:space="0" w:color="auto"/>
              <w:right w:val="nil"/>
            </w:tcBorders>
            <w:shd w:val="clear" w:color="000000" w:fill="FFFFFF"/>
            <w:noWrap/>
            <w:vAlign w:val="bottom"/>
            <w:hideMark/>
          </w:tcPr>
          <w:p w14:paraId="129C1F5D"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Año     </w:t>
            </w:r>
          </w:p>
        </w:tc>
        <w:tc>
          <w:tcPr>
            <w:tcW w:w="833" w:type="pct"/>
            <w:tcBorders>
              <w:top w:val="nil"/>
              <w:left w:val="nil"/>
              <w:bottom w:val="single" w:sz="8" w:space="0" w:color="auto"/>
              <w:right w:val="nil"/>
            </w:tcBorders>
            <w:shd w:val="clear" w:color="000000" w:fill="FFFFFF"/>
            <w:noWrap/>
            <w:vAlign w:val="bottom"/>
            <w:hideMark/>
          </w:tcPr>
          <w:p w14:paraId="0A6BDDDF"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9,47</w:t>
            </w:r>
          </w:p>
        </w:tc>
        <w:tc>
          <w:tcPr>
            <w:tcW w:w="833" w:type="pct"/>
            <w:tcBorders>
              <w:top w:val="nil"/>
              <w:left w:val="nil"/>
              <w:bottom w:val="single" w:sz="8" w:space="0" w:color="auto"/>
              <w:right w:val="nil"/>
            </w:tcBorders>
            <w:shd w:val="clear" w:color="000000" w:fill="FFFFFF"/>
            <w:noWrap/>
            <w:vAlign w:val="bottom"/>
            <w:hideMark/>
          </w:tcPr>
          <w:p w14:paraId="672B787E"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09BA7ABB"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9,47</w:t>
            </w:r>
          </w:p>
        </w:tc>
        <w:tc>
          <w:tcPr>
            <w:tcW w:w="833" w:type="pct"/>
            <w:tcBorders>
              <w:top w:val="nil"/>
              <w:left w:val="nil"/>
              <w:bottom w:val="single" w:sz="8" w:space="0" w:color="auto"/>
              <w:right w:val="nil"/>
            </w:tcBorders>
            <w:shd w:val="clear" w:color="000000" w:fill="FFFFFF"/>
            <w:noWrap/>
            <w:vAlign w:val="bottom"/>
            <w:hideMark/>
          </w:tcPr>
          <w:p w14:paraId="5202FC3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0,23</w:t>
            </w:r>
          </w:p>
        </w:tc>
        <w:tc>
          <w:tcPr>
            <w:tcW w:w="833" w:type="pct"/>
            <w:tcBorders>
              <w:top w:val="nil"/>
              <w:left w:val="nil"/>
              <w:bottom w:val="single" w:sz="8" w:space="0" w:color="auto"/>
              <w:right w:val="nil"/>
            </w:tcBorders>
            <w:shd w:val="clear" w:color="000000" w:fill="FFFFFF"/>
            <w:noWrap/>
            <w:vAlign w:val="bottom"/>
            <w:hideMark/>
          </w:tcPr>
          <w:p w14:paraId="57920712"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0,6326</w:t>
            </w:r>
          </w:p>
        </w:tc>
      </w:tr>
      <w:tr w:rsidR="00E83FBA" w:rsidRPr="00420663" w14:paraId="06591A71"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072DE37E"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Sexo    </w:t>
            </w:r>
          </w:p>
        </w:tc>
        <w:tc>
          <w:tcPr>
            <w:tcW w:w="833" w:type="pct"/>
            <w:tcBorders>
              <w:top w:val="nil"/>
              <w:left w:val="nil"/>
              <w:bottom w:val="single" w:sz="8" w:space="0" w:color="auto"/>
              <w:right w:val="nil"/>
            </w:tcBorders>
            <w:shd w:val="clear" w:color="000000" w:fill="FFFFFF"/>
            <w:noWrap/>
            <w:vAlign w:val="bottom"/>
            <w:hideMark/>
          </w:tcPr>
          <w:p w14:paraId="067D168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7,28</w:t>
            </w:r>
          </w:p>
        </w:tc>
        <w:tc>
          <w:tcPr>
            <w:tcW w:w="833" w:type="pct"/>
            <w:tcBorders>
              <w:top w:val="nil"/>
              <w:left w:val="nil"/>
              <w:bottom w:val="single" w:sz="8" w:space="0" w:color="auto"/>
              <w:right w:val="nil"/>
            </w:tcBorders>
            <w:shd w:val="clear" w:color="000000" w:fill="FFFFFF"/>
            <w:noWrap/>
            <w:vAlign w:val="bottom"/>
            <w:hideMark/>
          </w:tcPr>
          <w:p w14:paraId="07D5933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277D162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7,28</w:t>
            </w:r>
          </w:p>
        </w:tc>
        <w:tc>
          <w:tcPr>
            <w:tcW w:w="833" w:type="pct"/>
            <w:tcBorders>
              <w:top w:val="nil"/>
              <w:left w:val="nil"/>
              <w:bottom w:val="single" w:sz="8" w:space="0" w:color="auto"/>
              <w:right w:val="nil"/>
            </w:tcBorders>
            <w:shd w:val="clear" w:color="000000" w:fill="FFFFFF"/>
            <w:noWrap/>
            <w:vAlign w:val="bottom"/>
            <w:hideMark/>
          </w:tcPr>
          <w:p w14:paraId="04C764A2"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0,18</w:t>
            </w:r>
          </w:p>
        </w:tc>
        <w:tc>
          <w:tcPr>
            <w:tcW w:w="833" w:type="pct"/>
            <w:tcBorders>
              <w:top w:val="nil"/>
              <w:left w:val="nil"/>
              <w:bottom w:val="single" w:sz="8" w:space="0" w:color="auto"/>
              <w:right w:val="nil"/>
            </w:tcBorders>
            <w:shd w:val="clear" w:color="000000" w:fill="FFFFFF"/>
            <w:noWrap/>
            <w:vAlign w:val="bottom"/>
            <w:hideMark/>
          </w:tcPr>
          <w:p w14:paraId="706C507F"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0,6749</w:t>
            </w:r>
          </w:p>
        </w:tc>
      </w:tr>
      <w:tr w:rsidR="00E83FBA" w:rsidRPr="00420663" w14:paraId="290DAF8C"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23580FBC"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Año*Sexo</w:t>
            </w:r>
          </w:p>
        </w:tc>
        <w:tc>
          <w:tcPr>
            <w:tcW w:w="833" w:type="pct"/>
            <w:tcBorders>
              <w:top w:val="nil"/>
              <w:left w:val="nil"/>
              <w:bottom w:val="single" w:sz="8" w:space="0" w:color="auto"/>
              <w:right w:val="nil"/>
            </w:tcBorders>
            <w:shd w:val="clear" w:color="000000" w:fill="FFFFFF"/>
            <w:noWrap/>
            <w:vAlign w:val="bottom"/>
            <w:hideMark/>
          </w:tcPr>
          <w:p w14:paraId="046058FF"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26,61</w:t>
            </w:r>
          </w:p>
        </w:tc>
        <w:tc>
          <w:tcPr>
            <w:tcW w:w="833" w:type="pct"/>
            <w:tcBorders>
              <w:top w:val="nil"/>
              <w:left w:val="nil"/>
              <w:bottom w:val="single" w:sz="8" w:space="0" w:color="auto"/>
              <w:right w:val="nil"/>
            </w:tcBorders>
            <w:shd w:val="clear" w:color="000000" w:fill="FFFFFF"/>
            <w:noWrap/>
            <w:vAlign w:val="bottom"/>
            <w:hideMark/>
          </w:tcPr>
          <w:p w14:paraId="7F42DCD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bottom"/>
            <w:hideMark/>
          </w:tcPr>
          <w:p w14:paraId="43200D4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26,61</w:t>
            </w:r>
          </w:p>
        </w:tc>
        <w:tc>
          <w:tcPr>
            <w:tcW w:w="833" w:type="pct"/>
            <w:tcBorders>
              <w:top w:val="nil"/>
              <w:left w:val="nil"/>
              <w:bottom w:val="single" w:sz="8" w:space="0" w:color="auto"/>
              <w:right w:val="nil"/>
            </w:tcBorders>
            <w:shd w:val="clear" w:color="000000" w:fill="FFFFFF"/>
            <w:noWrap/>
            <w:vAlign w:val="bottom"/>
            <w:hideMark/>
          </w:tcPr>
          <w:p w14:paraId="3FA98A4C"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0,65</w:t>
            </w:r>
          </w:p>
        </w:tc>
        <w:tc>
          <w:tcPr>
            <w:tcW w:w="833" w:type="pct"/>
            <w:tcBorders>
              <w:top w:val="nil"/>
              <w:left w:val="nil"/>
              <w:bottom w:val="single" w:sz="8" w:space="0" w:color="auto"/>
              <w:right w:val="nil"/>
            </w:tcBorders>
            <w:shd w:val="clear" w:color="000000" w:fill="FFFFFF"/>
            <w:noWrap/>
            <w:vAlign w:val="bottom"/>
            <w:hideMark/>
          </w:tcPr>
          <w:p w14:paraId="662B5FF9"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0,4242</w:t>
            </w:r>
          </w:p>
        </w:tc>
      </w:tr>
      <w:tr w:rsidR="00E83FBA" w:rsidRPr="00420663" w14:paraId="0E601C69" w14:textId="77777777" w:rsidTr="00E83FBA">
        <w:trPr>
          <w:trHeight w:val="315"/>
        </w:trPr>
        <w:tc>
          <w:tcPr>
            <w:tcW w:w="833" w:type="pct"/>
            <w:tcBorders>
              <w:top w:val="nil"/>
              <w:left w:val="nil"/>
              <w:bottom w:val="single" w:sz="8" w:space="0" w:color="auto"/>
              <w:right w:val="nil"/>
            </w:tcBorders>
            <w:shd w:val="clear" w:color="000000" w:fill="FFFFFF"/>
            <w:noWrap/>
            <w:vAlign w:val="bottom"/>
            <w:hideMark/>
          </w:tcPr>
          <w:p w14:paraId="0D144A68"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Error   </w:t>
            </w:r>
          </w:p>
        </w:tc>
        <w:tc>
          <w:tcPr>
            <w:tcW w:w="833" w:type="pct"/>
            <w:tcBorders>
              <w:top w:val="nil"/>
              <w:left w:val="nil"/>
              <w:bottom w:val="single" w:sz="8" w:space="0" w:color="auto"/>
              <w:right w:val="nil"/>
            </w:tcBorders>
            <w:shd w:val="clear" w:color="000000" w:fill="FFFFFF"/>
            <w:noWrap/>
            <w:vAlign w:val="bottom"/>
            <w:hideMark/>
          </w:tcPr>
          <w:p w14:paraId="5E772244"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1466,27</w:t>
            </w:r>
          </w:p>
        </w:tc>
        <w:tc>
          <w:tcPr>
            <w:tcW w:w="833" w:type="pct"/>
            <w:tcBorders>
              <w:top w:val="nil"/>
              <w:left w:val="nil"/>
              <w:bottom w:val="single" w:sz="8" w:space="0" w:color="auto"/>
              <w:right w:val="nil"/>
            </w:tcBorders>
            <w:shd w:val="clear" w:color="000000" w:fill="FFFFFF"/>
            <w:noWrap/>
            <w:vAlign w:val="bottom"/>
            <w:hideMark/>
          </w:tcPr>
          <w:p w14:paraId="1B6A642C"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36</w:t>
            </w:r>
          </w:p>
        </w:tc>
        <w:tc>
          <w:tcPr>
            <w:tcW w:w="833" w:type="pct"/>
            <w:tcBorders>
              <w:top w:val="nil"/>
              <w:left w:val="nil"/>
              <w:bottom w:val="single" w:sz="8" w:space="0" w:color="auto"/>
              <w:right w:val="nil"/>
            </w:tcBorders>
            <w:shd w:val="clear" w:color="000000" w:fill="FFFFFF"/>
            <w:noWrap/>
            <w:vAlign w:val="bottom"/>
            <w:hideMark/>
          </w:tcPr>
          <w:p w14:paraId="5B919AD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40,73</w:t>
            </w:r>
          </w:p>
        </w:tc>
        <w:tc>
          <w:tcPr>
            <w:tcW w:w="833" w:type="pct"/>
            <w:tcBorders>
              <w:top w:val="nil"/>
              <w:left w:val="nil"/>
              <w:bottom w:val="single" w:sz="8" w:space="0" w:color="auto"/>
              <w:right w:val="nil"/>
            </w:tcBorders>
            <w:shd w:val="clear" w:color="000000" w:fill="FFFFFF"/>
            <w:noWrap/>
            <w:vAlign w:val="bottom"/>
            <w:hideMark/>
          </w:tcPr>
          <w:p w14:paraId="7BED0B8E"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8" w:space="0" w:color="auto"/>
              <w:right w:val="nil"/>
            </w:tcBorders>
            <w:shd w:val="clear" w:color="000000" w:fill="FFFFFF"/>
            <w:noWrap/>
            <w:vAlign w:val="bottom"/>
            <w:hideMark/>
          </w:tcPr>
          <w:p w14:paraId="4FE1394D"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7DDD4B12" w14:textId="77777777" w:rsidTr="00E83FBA">
        <w:trPr>
          <w:trHeight w:val="315"/>
        </w:trPr>
        <w:tc>
          <w:tcPr>
            <w:tcW w:w="833" w:type="pct"/>
            <w:tcBorders>
              <w:top w:val="nil"/>
              <w:left w:val="nil"/>
              <w:bottom w:val="single" w:sz="12" w:space="0" w:color="auto"/>
              <w:right w:val="nil"/>
            </w:tcBorders>
            <w:shd w:val="clear" w:color="000000" w:fill="FFFFFF"/>
            <w:noWrap/>
            <w:vAlign w:val="bottom"/>
            <w:hideMark/>
          </w:tcPr>
          <w:p w14:paraId="182EAF08"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Total   </w:t>
            </w:r>
          </w:p>
        </w:tc>
        <w:tc>
          <w:tcPr>
            <w:tcW w:w="833" w:type="pct"/>
            <w:tcBorders>
              <w:top w:val="nil"/>
              <w:left w:val="nil"/>
              <w:bottom w:val="single" w:sz="12" w:space="0" w:color="auto"/>
              <w:right w:val="nil"/>
            </w:tcBorders>
            <w:shd w:val="clear" w:color="000000" w:fill="FFFFFF"/>
            <w:noWrap/>
            <w:vAlign w:val="bottom"/>
            <w:hideMark/>
          </w:tcPr>
          <w:p w14:paraId="51FD72F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1497,78</w:t>
            </w:r>
          </w:p>
        </w:tc>
        <w:tc>
          <w:tcPr>
            <w:tcW w:w="833" w:type="pct"/>
            <w:tcBorders>
              <w:top w:val="nil"/>
              <w:left w:val="nil"/>
              <w:bottom w:val="single" w:sz="12" w:space="0" w:color="auto"/>
              <w:right w:val="nil"/>
            </w:tcBorders>
            <w:shd w:val="clear" w:color="000000" w:fill="FFFFFF"/>
            <w:noWrap/>
            <w:vAlign w:val="bottom"/>
            <w:hideMark/>
          </w:tcPr>
          <w:p w14:paraId="032F416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39</w:t>
            </w:r>
          </w:p>
        </w:tc>
        <w:tc>
          <w:tcPr>
            <w:tcW w:w="833" w:type="pct"/>
            <w:tcBorders>
              <w:top w:val="nil"/>
              <w:left w:val="nil"/>
              <w:bottom w:val="single" w:sz="12" w:space="0" w:color="auto"/>
              <w:right w:val="nil"/>
            </w:tcBorders>
            <w:shd w:val="clear" w:color="000000" w:fill="FFFFFF"/>
            <w:noWrap/>
            <w:vAlign w:val="bottom"/>
            <w:hideMark/>
          </w:tcPr>
          <w:p w14:paraId="46ECA239"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7F18391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bottom"/>
            <w:hideMark/>
          </w:tcPr>
          <w:p w14:paraId="5F5292F9"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bl>
    <w:p w14:paraId="2D95F1F8" w14:textId="77777777" w:rsidR="00420663" w:rsidRPr="00B10832" w:rsidRDefault="00420663" w:rsidP="00D31B12">
      <w:pPr>
        <w:jc w:val="center"/>
        <w:rPr>
          <w:rFonts w:ascii="Arial" w:hAnsi="Arial" w:cs="Arial"/>
          <w:b/>
          <w:sz w:val="16"/>
          <w:szCs w:val="16"/>
          <w:shd w:val="clear" w:color="auto" w:fill="FFFFFF"/>
        </w:rPr>
      </w:pPr>
    </w:p>
    <w:p w14:paraId="6C707774" w14:textId="77777777" w:rsidR="00E83FBA" w:rsidRPr="00420663" w:rsidRDefault="00E83FBA" w:rsidP="00D31B12">
      <w:pPr>
        <w:jc w:val="center"/>
        <w:rPr>
          <w:rFonts w:ascii="Arial" w:hAnsi="Arial" w:cs="Arial"/>
          <w:sz w:val="24"/>
          <w:szCs w:val="24"/>
          <w:shd w:val="clear" w:color="auto" w:fill="FFFFFF"/>
        </w:rPr>
      </w:pPr>
      <w:r w:rsidRPr="00420663">
        <w:rPr>
          <w:rFonts w:ascii="Arial" w:hAnsi="Arial" w:cs="Arial"/>
          <w:b/>
          <w:sz w:val="24"/>
          <w:szCs w:val="24"/>
          <w:shd w:val="clear" w:color="auto" w:fill="FFFFFF"/>
        </w:rPr>
        <w:t>Cuadro 1</w:t>
      </w:r>
      <w:r w:rsidR="00420663" w:rsidRPr="00420663">
        <w:rPr>
          <w:rFonts w:ascii="Arial" w:hAnsi="Arial" w:cs="Arial"/>
          <w:b/>
          <w:sz w:val="24"/>
          <w:szCs w:val="24"/>
          <w:shd w:val="clear" w:color="auto" w:fill="FFFFFF"/>
        </w:rPr>
        <w:t>0</w:t>
      </w:r>
      <w:r w:rsidRPr="00420663">
        <w:rPr>
          <w:rFonts w:ascii="Arial" w:hAnsi="Arial" w:cs="Arial"/>
          <w:b/>
          <w:sz w:val="24"/>
          <w:szCs w:val="24"/>
          <w:shd w:val="clear" w:color="auto" w:fill="FFFFFF"/>
        </w:rPr>
        <w:t xml:space="preserve">. </w:t>
      </w:r>
      <w:r w:rsidRPr="00420663">
        <w:rPr>
          <w:rFonts w:ascii="Arial" w:hAnsi="Arial" w:cs="Arial"/>
          <w:sz w:val="24"/>
          <w:szCs w:val="24"/>
          <w:shd w:val="clear" w:color="auto" w:fill="FFFFFF"/>
        </w:rPr>
        <w:t>ANOVA para alzada al día 14 entre años y sexos.</w:t>
      </w:r>
    </w:p>
    <w:tbl>
      <w:tblPr>
        <w:tblW w:w="5000" w:type="pct"/>
        <w:tblCellMar>
          <w:left w:w="70" w:type="dxa"/>
          <w:right w:w="70" w:type="dxa"/>
        </w:tblCellMar>
        <w:tblLook w:val="04A0" w:firstRow="1" w:lastRow="0" w:firstColumn="1" w:lastColumn="0" w:noHBand="0" w:noVBand="1"/>
      </w:tblPr>
      <w:tblGrid>
        <w:gridCol w:w="1437"/>
        <w:gridCol w:w="1437"/>
        <w:gridCol w:w="1437"/>
        <w:gridCol w:w="1437"/>
        <w:gridCol w:w="1459"/>
        <w:gridCol w:w="1437"/>
      </w:tblGrid>
      <w:tr w:rsidR="00E83FBA" w:rsidRPr="00420663" w14:paraId="20FF0E31" w14:textId="77777777" w:rsidTr="00E83FBA">
        <w:trPr>
          <w:trHeight w:val="315"/>
        </w:trPr>
        <w:tc>
          <w:tcPr>
            <w:tcW w:w="831" w:type="pct"/>
            <w:tcBorders>
              <w:top w:val="nil"/>
              <w:left w:val="nil"/>
              <w:bottom w:val="single" w:sz="12" w:space="0" w:color="auto"/>
              <w:right w:val="nil"/>
            </w:tcBorders>
            <w:shd w:val="clear" w:color="000000" w:fill="FFFFFF"/>
            <w:noWrap/>
            <w:vAlign w:val="bottom"/>
            <w:hideMark/>
          </w:tcPr>
          <w:p w14:paraId="31A39E78"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N </w:t>
            </w:r>
          </w:p>
        </w:tc>
        <w:tc>
          <w:tcPr>
            <w:tcW w:w="831" w:type="pct"/>
            <w:tcBorders>
              <w:top w:val="nil"/>
              <w:left w:val="nil"/>
              <w:bottom w:val="single" w:sz="12" w:space="0" w:color="auto"/>
              <w:right w:val="nil"/>
            </w:tcBorders>
            <w:shd w:val="clear" w:color="000000" w:fill="FFFFFF"/>
            <w:noWrap/>
            <w:vAlign w:val="bottom"/>
            <w:hideMark/>
          </w:tcPr>
          <w:p w14:paraId="6D0328D9"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R² </w:t>
            </w:r>
          </w:p>
        </w:tc>
        <w:tc>
          <w:tcPr>
            <w:tcW w:w="831" w:type="pct"/>
            <w:tcBorders>
              <w:top w:val="nil"/>
              <w:left w:val="nil"/>
              <w:bottom w:val="single" w:sz="12" w:space="0" w:color="auto"/>
              <w:right w:val="nil"/>
            </w:tcBorders>
            <w:shd w:val="clear" w:color="000000" w:fill="FFFFFF"/>
            <w:noWrap/>
            <w:vAlign w:val="bottom"/>
            <w:hideMark/>
          </w:tcPr>
          <w:p w14:paraId="2D430312"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R² Aj</w:t>
            </w:r>
          </w:p>
        </w:tc>
        <w:tc>
          <w:tcPr>
            <w:tcW w:w="831" w:type="pct"/>
            <w:tcBorders>
              <w:top w:val="nil"/>
              <w:left w:val="nil"/>
              <w:bottom w:val="single" w:sz="12" w:space="0" w:color="auto"/>
              <w:right w:val="nil"/>
            </w:tcBorders>
            <w:shd w:val="clear" w:color="000000" w:fill="FFFFFF"/>
            <w:noWrap/>
            <w:vAlign w:val="bottom"/>
            <w:hideMark/>
          </w:tcPr>
          <w:p w14:paraId="7ED9954A"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CV </w:t>
            </w:r>
          </w:p>
        </w:tc>
        <w:tc>
          <w:tcPr>
            <w:tcW w:w="844" w:type="pct"/>
            <w:tcBorders>
              <w:top w:val="nil"/>
              <w:left w:val="nil"/>
              <w:bottom w:val="nil"/>
              <w:right w:val="nil"/>
            </w:tcBorders>
            <w:shd w:val="clear" w:color="000000" w:fill="FFFFFF"/>
            <w:noWrap/>
            <w:vAlign w:val="bottom"/>
            <w:hideMark/>
          </w:tcPr>
          <w:p w14:paraId="7C412A38"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6AFDADBD"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0CFEEAE2" w14:textId="77777777" w:rsidTr="00E83FBA">
        <w:trPr>
          <w:trHeight w:val="315"/>
        </w:trPr>
        <w:tc>
          <w:tcPr>
            <w:tcW w:w="831" w:type="pct"/>
            <w:tcBorders>
              <w:top w:val="nil"/>
              <w:left w:val="nil"/>
              <w:bottom w:val="nil"/>
              <w:right w:val="nil"/>
            </w:tcBorders>
            <w:shd w:val="clear" w:color="000000" w:fill="FFFFFF"/>
            <w:noWrap/>
            <w:vAlign w:val="bottom"/>
            <w:hideMark/>
          </w:tcPr>
          <w:p w14:paraId="73D0423E"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40</w:t>
            </w:r>
          </w:p>
        </w:tc>
        <w:tc>
          <w:tcPr>
            <w:tcW w:w="831" w:type="pct"/>
            <w:tcBorders>
              <w:top w:val="nil"/>
              <w:left w:val="nil"/>
              <w:bottom w:val="nil"/>
              <w:right w:val="nil"/>
            </w:tcBorders>
            <w:shd w:val="clear" w:color="000000" w:fill="FFFFFF"/>
            <w:noWrap/>
            <w:vAlign w:val="bottom"/>
            <w:hideMark/>
          </w:tcPr>
          <w:p w14:paraId="178A3990"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0,01</w:t>
            </w:r>
          </w:p>
        </w:tc>
        <w:tc>
          <w:tcPr>
            <w:tcW w:w="831" w:type="pct"/>
            <w:tcBorders>
              <w:top w:val="nil"/>
              <w:left w:val="nil"/>
              <w:bottom w:val="nil"/>
              <w:right w:val="nil"/>
            </w:tcBorders>
            <w:shd w:val="clear" w:color="000000" w:fill="FFFFFF"/>
            <w:noWrap/>
            <w:vAlign w:val="bottom"/>
            <w:hideMark/>
          </w:tcPr>
          <w:p w14:paraId="2CCF18AA"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w:t>
            </w:r>
          </w:p>
        </w:tc>
        <w:tc>
          <w:tcPr>
            <w:tcW w:w="831" w:type="pct"/>
            <w:tcBorders>
              <w:top w:val="nil"/>
              <w:left w:val="nil"/>
              <w:bottom w:val="nil"/>
              <w:right w:val="nil"/>
            </w:tcBorders>
            <w:shd w:val="clear" w:color="000000" w:fill="FFFFFF"/>
            <w:noWrap/>
            <w:vAlign w:val="bottom"/>
            <w:hideMark/>
          </w:tcPr>
          <w:p w14:paraId="1FF1F2F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6,51</w:t>
            </w:r>
          </w:p>
        </w:tc>
        <w:tc>
          <w:tcPr>
            <w:tcW w:w="844" w:type="pct"/>
            <w:tcBorders>
              <w:top w:val="nil"/>
              <w:left w:val="nil"/>
              <w:bottom w:val="nil"/>
              <w:right w:val="nil"/>
            </w:tcBorders>
            <w:shd w:val="clear" w:color="000000" w:fill="FFFFFF"/>
            <w:noWrap/>
            <w:vAlign w:val="bottom"/>
            <w:hideMark/>
          </w:tcPr>
          <w:p w14:paraId="200208CE"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091886FA"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18C6F030" w14:textId="77777777" w:rsidTr="00420663">
        <w:trPr>
          <w:trHeight w:val="106"/>
        </w:trPr>
        <w:tc>
          <w:tcPr>
            <w:tcW w:w="831" w:type="pct"/>
            <w:tcBorders>
              <w:top w:val="nil"/>
              <w:left w:val="nil"/>
              <w:bottom w:val="nil"/>
              <w:right w:val="nil"/>
            </w:tcBorders>
            <w:shd w:val="clear" w:color="000000" w:fill="FFFFFF"/>
            <w:noWrap/>
            <w:vAlign w:val="bottom"/>
            <w:hideMark/>
          </w:tcPr>
          <w:p w14:paraId="2A858D36"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6087116E"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38B4875F"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00BA1C4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44" w:type="pct"/>
            <w:tcBorders>
              <w:top w:val="nil"/>
              <w:left w:val="nil"/>
              <w:bottom w:val="nil"/>
              <w:right w:val="nil"/>
            </w:tcBorders>
            <w:shd w:val="clear" w:color="000000" w:fill="FFFFFF"/>
            <w:noWrap/>
            <w:vAlign w:val="bottom"/>
            <w:hideMark/>
          </w:tcPr>
          <w:p w14:paraId="7EDAD428"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2C0A0DFA"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02ED756B" w14:textId="77777777" w:rsidTr="00E83FBA">
        <w:trPr>
          <w:trHeight w:val="330"/>
        </w:trPr>
        <w:tc>
          <w:tcPr>
            <w:tcW w:w="831" w:type="pct"/>
            <w:tcBorders>
              <w:top w:val="nil"/>
              <w:left w:val="nil"/>
              <w:bottom w:val="nil"/>
              <w:right w:val="nil"/>
            </w:tcBorders>
            <w:shd w:val="clear" w:color="000000" w:fill="FFFFFF"/>
            <w:noWrap/>
            <w:vAlign w:val="bottom"/>
            <w:hideMark/>
          </w:tcPr>
          <w:p w14:paraId="22F9160A"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48CF44B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nil"/>
              <w:right w:val="nil"/>
            </w:tcBorders>
            <w:shd w:val="clear" w:color="000000" w:fill="FFFFFF"/>
            <w:noWrap/>
            <w:vAlign w:val="bottom"/>
            <w:hideMark/>
          </w:tcPr>
          <w:p w14:paraId="528CEEF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single" w:sz="12" w:space="0" w:color="auto"/>
              <w:left w:val="nil"/>
              <w:bottom w:val="single" w:sz="12" w:space="0" w:color="auto"/>
              <w:right w:val="nil"/>
            </w:tcBorders>
            <w:shd w:val="clear" w:color="000000" w:fill="FFFFFF"/>
            <w:noWrap/>
            <w:vAlign w:val="bottom"/>
            <w:hideMark/>
          </w:tcPr>
          <w:p w14:paraId="03B82737"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44" w:type="pct"/>
            <w:tcBorders>
              <w:top w:val="single" w:sz="12" w:space="0" w:color="auto"/>
              <w:left w:val="nil"/>
              <w:bottom w:val="single" w:sz="12" w:space="0" w:color="auto"/>
              <w:right w:val="nil"/>
            </w:tcBorders>
            <w:shd w:val="clear" w:color="000000" w:fill="FFFFFF"/>
            <w:noWrap/>
            <w:vAlign w:val="bottom"/>
            <w:hideMark/>
          </w:tcPr>
          <w:p w14:paraId="4AC52645"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Alzada Día 14</w:t>
            </w:r>
          </w:p>
        </w:tc>
        <w:tc>
          <w:tcPr>
            <w:tcW w:w="831" w:type="pct"/>
            <w:tcBorders>
              <w:top w:val="single" w:sz="12" w:space="0" w:color="auto"/>
              <w:left w:val="nil"/>
              <w:bottom w:val="single" w:sz="12" w:space="0" w:color="auto"/>
              <w:right w:val="nil"/>
            </w:tcBorders>
            <w:shd w:val="clear" w:color="000000" w:fill="FFFFFF"/>
            <w:noWrap/>
            <w:vAlign w:val="bottom"/>
            <w:hideMark/>
          </w:tcPr>
          <w:p w14:paraId="085A153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11AC0469" w14:textId="77777777" w:rsidTr="00E83FBA">
        <w:trPr>
          <w:trHeight w:val="330"/>
        </w:trPr>
        <w:tc>
          <w:tcPr>
            <w:tcW w:w="831" w:type="pct"/>
            <w:tcBorders>
              <w:top w:val="single" w:sz="12" w:space="0" w:color="auto"/>
              <w:left w:val="nil"/>
              <w:bottom w:val="single" w:sz="12" w:space="0" w:color="auto"/>
              <w:right w:val="nil"/>
            </w:tcBorders>
            <w:shd w:val="clear" w:color="000000" w:fill="FFFFFF"/>
            <w:noWrap/>
            <w:vAlign w:val="bottom"/>
            <w:hideMark/>
          </w:tcPr>
          <w:p w14:paraId="6ABE3C72"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F.V.   </w:t>
            </w:r>
          </w:p>
        </w:tc>
        <w:tc>
          <w:tcPr>
            <w:tcW w:w="831" w:type="pct"/>
            <w:tcBorders>
              <w:top w:val="single" w:sz="12" w:space="0" w:color="auto"/>
              <w:left w:val="nil"/>
              <w:bottom w:val="single" w:sz="12" w:space="0" w:color="auto"/>
              <w:right w:val="nil"/>
            </w:tcBorders>
            <w:shd w:val="clear" w:color="000000" w:fill="FFFFFF"/>
            <w:noWrap/>
            <w:vAlign w:val="bottom"/>
            <w:hideMark/>
          </w:tcPr>
          <w:p w14:paraId="1F21D28F"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SC   </w:t>
            </w:r>
          </w:p>
        </w:tc>
        <w:tc>
          <w:tcPr>
            <w:tcW w:w="831" w:type="pct"/>
            <w:tcBorders>
              <w:top w:val="single" w:sz="12" w:space="0" w:color="auto"/>
              <w:left w:val="nil"/>
              <w:bottom w:val="single" w:sz="12" w:space="0" w:color="auto"/>
              <w:right w:val="nil"/>
            </w:tcBorders>
            <w:shd w:val="clear" w:color="000000" w:fill="FFFFFF"/>
            <w:noWrap/>
            <w:vAlign w:val="bottom"/>
            <w:hideMark/>
          </w:tcPr>
          <w:p w14:paraId="6F978D11"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proofErr w:type="spellStart"/>
            <w:r w:rsidRPr="00420663">
              <w:rPr>
                <w:rFonts w:eastAsia="Times New Roman" w:cstheme="minorHAnsi"/>
                <w:b/>
                <w:bCs/>
                <w:color w:val="000000"/>
                <w:sz w:val="20"/>
                <w:szCs w:val="20"/>
                <w:lang w:eastAsia="es-AR"/>
              </w:rPr>
              <w:t>gl</w:t>
            </w:r>
            <w:proofErr w:type="spellEnd"/>
          </w:p>
        </w:tc>
        <w:tc>
          <w:tcPr>
            <w:tcW w:w="831" w:type="pct"/>
            <w:tcBorders>
              <w:top w:val="nil"/>
              <w:left w:val="nil"/>
              <w:bottom w:val="single" w:sz="12" w:space="0" w:color="auto"/>
              <w:right w:val="nil"/>
            </w:tcBorders>
            <w:shd w:val="clear" w:color="000000" w:fill="FFFFFF"/>
            <w:noWrap/>
            <w:vAlign w:val="bottom"/>
            <w:hideMark/>
          </w:tcPr>
          <w:p w14:paraId="240BAC34"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CM  </w:t>
            </w:r>
          </w:p>
        </w:tc>
        <w:tc>
          <w:tcPr>
            <w:tcW w:w="844" w:type="pct"/>
            <w:tcBorders>
              <w:top w:val="nil"/>
              <w:left w:val="nil"/>
              <w:bottom w:val="single" w:sz="12" w:space="0" w:color="auto"/>
              <w:right w:val="nil"/>
            </w:tcBorders>
            <w:shd w:val="clear" w:color="000000" w:fill="FFFFFF"/>
            <w:noWrap/>
            <w:vAlign w:val="bottom"/>
            <w:hideMark/>
          </w:tcPr>
          <w:p w14:paraId="6EDA1770"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 F  </w:t>
            </w:r>
          </w:p>
        </w:tc>
        <w:tc>
          <w:tcPr>
            <w:tcW w:w="831" w:type="pct"/>
            <w:tcBorders>
              <w:top w:val="nil"/>
              <w:left w:val="nil"/>
              <w:bottom w:val="single" w:sz="12" w:space="0" w:color="auto"/>
              <w:right w:val="nil"/>
            </w:tcBorders>
            <w:shd w:val="clear" w:color="000000" w:fill="FFFFFF"/>
            <w:noWrap/>
            <w:vAlign w:val="bottom"/>
            <w:hideMark/>
          </w:tcPr>
          <w:p w14:paraId="3FC207A4"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p-valor</w:t>
            </w:r>
          </w:p>
        </w:tc>
      </w:tr>
      <w:tr w:rsidR="00E83FBA" w:rsidRPr="00420663" w14:paraId="2100A6E2" w14:textId="77777777" w:rsidTr="00E83FBA">
        <w:trPr>
          <w:trHeight w:val="330"/>
        </w:trPr>
        <w:tc>
          <w:tcPr>
            <w:tcW w:w="831" w:type="pct"/>
            <w:tcBorders>
              <w:top w:val="nil"/>
              <w:left w:val="nil"/>
              <w:bottom w:val="single" w:sz="8" w:space="0" w:color="auto"/>
              <w:right w:val="nil"/>
            </w:tcBorders>
            <w:shd w:val="clear" w:color="000000" w:fill="FFFFFF"/>
            <w:noWrap/>
            <w:vAlign w:val="bottom"/>
            <w:hideMark/>
          </w:tcPr>
          <w:p w14:paraId="0F31DDDB"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Año     </w:t>
            </w:r>
          </w:p>
        </w:tc>
        <w:tc>
          <w:tcPr>
            <w:tcW w:w="831" w:type="pct"/>
            <w:tcBorders>
              <w:top w:val="nil"/>
              <w:left w:val="nil"/>
              <w:bottom w:val="single" w:sz="8" w:space="0" w:color="auto"/>
              <w:right w:val="nil"/>
            </w:tcBorders>
            <w:shd w:val="clear" w:color="000000" w:fill="FFFFFF"/>
            <w:noWrap/>
            <w:vAlign w:val="bottom"/>
            <w:hideMark/>
          </w:tcPr>
          <w:p w14:paraId="0718C66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5,28</w:t>
            </w:r>
          </w:p>
        </w:tc>
        <w:tc>
          <w:tcPr>
            <w:tcW w:w="831" w:type="pct"/>
            <w:tcBorders>
              <w:top w:val="nil"/>
              <w:left w:val="nil"/>
              <w:bottom w:val="single" w:sz="8" w:space="0" w:color="auto"/>
              <w:right w:val="nil"/>
            </w:tcBorders>
            <w:shd w:val="clear" w:color="000000" w:fill="FFFFFF"/>
            <w:noWrap/>
            <w:vAlign w:val="bottom"/>
            <w:hideMark/>
          </w:tcPr>
          <w:p w14:paraId="5C7FCE22"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1" w:type="pct"/>
            <w:tcBorders>
              <w:top w:val="nil"/>
              <w:left w:val="nil"/>
              <w:bottom w:val="single" w:sz="8" w:space="0" w:color="auto"/>
              <w:right w:val="nil"/>
            </w:tcBorders>
            <w:shd w:val="clear" w:color="000000" w:fill="FFFFFF"/>
            <w:noWrap/>
            <w:vAlign w:val="bottom"/>
            <w:hideMark/>
          </w:tcPr>
          <w:p w14:paraId="2E13C61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5,28</w:t>
            </w:r>
          </w:p>
        </w:tc>
        <w:tc>
          <w:tcPr>
            <w:tcW w:w="844" w:type="pct"/>
            <w:tcBorders>
              <w:top w:val="nil"/>
              <w:left w:val="nil"/>
              <w:bottom w:val="single" w:sz="8" w:space="0" w:color="auto"/>
              <w:right w:val="nil"/>
            </w:tcBorders>
            <w:shd w:val="clear" w:color="000000" w:fill="FFFFFF"/>
            <w:noWrap/>
            <w:vAlign w:val="bottom"/>
            <w:hideMark/>
          </w:tcPr>
          <w:p w14:paraId="47A3551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0,14</w:t>
            </w:r>
          </w:p>
        </w:tc>
        <w:tc>
          <w:tcPr>
            <w:tcW w:w="831" w:type="pct"/>
            <w:tcBorders>
              <w:top w:val="nil"/>
              <w:left w:val="nil"/>
              <w:bottom w:val="single" w:sz="8" w:space="0" w:color="auto"/>
              <w:right w:val="nil"/>
            </w:tcBorders>
            <w:shd w:val="clear" w:color="000000" w:fill="FFFFFF"/>
            <w:noWrap/>
            <w:vAlign w:val="bottom"/>
            <w:hideMark/>
          </w:tcPr>
          <w:p w14:paraId="60045368"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0,7152</w:t>
            </w:r>
          </w:p>
        </w:tc>
      </w:tr>
      <w:tr w:rsidR="00E83FBA" w:rsidRPr="00420663" w14:paraId="24440DB6" w14:textId="77777777" w:rsidTr="00E83FBA">
        <w:trPr>
          <w:trHeight w:val="315"/>
        </w:trPr>
        <w:tc>
          <w:tcPr>
            <w:tcW w:w="831" w:type="pct"/>
            <w:tcBorders>
              <w:top w:val="nil"/>
              <w:left w:val="nil"/>
              <w:bottom w:val="single" w:sz="8" w:space="0" w:color="auto"/>
              <w:right w:val="nil"/>
            </w:tcBorders>
            <w:shd w:val="clear" w:color="000000" w:fill="FFFFFF"/>
            <w:noWrap/>
            <w:vAlign w:val="bottom"/>
            <w:hideMark/>
          </w:tcPr>
          <w:p w14:paraId="310EE75F"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Sexo    </w:t>
            </w:r>
          </w:p>
        </w:tc>
        <w:tc>
          <w:tcPr>
            <w:tcW w:w="831" w:type="pct"/>
            <w:tcBorders>
              <w:top w:val="nil"/>
              <w:left w:val="nil"/>
              <w:bottom w:val="single" w:sz="8" w:space="0" w:color="auto"/>
              <w:right w:val="nil"/>
            </w:tcBorders>
            <w:shd w:val="clear" w:color="000000" w:fill="FFFFFF"/>
            <w:noWrap/>
            <w:vAlign w:val="bottom"/>
            <w:hideMark/>
          </w:tcPr>
          <w:p w14:paraId="23CEF4F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7,16</w:t>
            </w:r>
          </w:p>
        </w:tc>
        <w:tc>
          <w:tcPr>
            <w:tcW w:w="831" w:type="pct"/>
            <w:tcBorders>
              <w:top w:val="nil"/>
              <w:left w:val="nil"/>
              <w:bottom w:val="single" w:sz="8" w:space="0" w:color="auto"/>
              <w:right w:val="nil"/>
            </w:tcBorders>
            <w:shd w:val="clear" w:color="000000" w:fill="FFFFFF"/>
            <w:noWrap/>
            <w:vAlign w:val="bottom"/>
            <w:hideMark/>
          </w:tcPr>
          <w:p w14:paraId="559960B4"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1" w:type="pct"/>
            <w:tcBorders>
              <w:top w:val="nil"/>
              <w:left w:val="nil"/>
              <w:bottom w:val="single" w:sz="8" w:space="0" w:color="auto"/>
              <w:right w:val="nil"/>
            </w:tcBorders>
            <w:shd w:val="clear" w:color="000000" w:fill="FFFFFF"/>
            <w:noWrap/>
            <w:vAlign w:val="bottom"/>
            <w:hideMark/>
          </w:tcPr>
          <w:p w14:paraId="781FCE9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7,16</w:t>
            </w:r>
          </w:p>
        </w:tc>
        <w:tc>
          <w:tcPr>
            <w:tcW w:w="844" w:type="pct"/>
            <w:tcBorders>
              <w:top w:val="nil"/>
              <w:left w:val="nil"/>
              <w:bottom w:val="single" w:sz="8" w:space="0" w:color="auto"/>
              <w:right w:val="nil"/>
            </w:tcBorders>
            <w:shd w:val="clear" w:color="000000" w:fill="FFFFFF"/>
            <w:noWrap/>
            <w:vAlign w:val="bottom"/>
            <w:hideMark/>
          </w:tcPr>
          <w:p w14:paraId="7744E0E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0,18</w:t>
            </w:r>
          </w:p>
        </w:tc>
        <w:tc>
          <w:tcPr>
            <w:tcW w:w="831" w:type="pct"/>
            <w:tcBorders>
              <w:top w:val="nil"/>
              <w:left w:val="nil"/>
              <w:bottom w:val="single" w:sz="8" w:space="0" w:color="auto"/>
              <w:right w:val="nil"/>
            </w:tcBorders>
            <w:shd w:val="clear" w:color="000000" w:fill="FFFFFF"/>
            <w:noWrap/>
            <w:vAlign w:val="bottom"/>
            <w:hideMark/>
          </w:tcPr>
          <w:p w14:paraId="2874CF5E"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0,671</w:t>
            </w:r>
            <w:r w:rsidR="00084F75">
              <w:rPr>
                <w:rFonts w:eastAsia="Times New Roman" w:cstheme="minorHAnsi"/>
                <w:color w:val="000000"/>
                <w:sz w:val="20"/>
                <w:szCs w:val="20"/>
                <w:lang w:eastAsia="es-AR"/>
              </w:rPr>
              <w:t>0</w:t>
            </w:r>
          </w:p>
        </w:tc>
      </w:tr>
      <w:tr w:rsidR="00E83FBA" w:rsidRPr="00420663" w14:paraId="186F4900" w14:textId="77777777" w:rsidTr="00E83FBA">
        <w:trPr>
          <w:trHeight w:val="315"/>
        </w:trPr>
        <w:tc>
          <w:tcPr>
            <w:tcW w:w="831" w:type="pct"/>
            <w:tcBorders>
              <w:top w:val="nil"/>
              <w:left w:val="nil"/>
              <w:bottom w:val="single" w:sz="8" w:space="0" w:color="auto"/>
              <w:right w:val="nil"/>
            </w:tcBorders>
            <w:shd w:val="clear" w:color="000000" w:fill="FFFFFF"/>
            <w:noWrap/>
            <w:vAlign w:val="bottom"/>
            <w:hideMark/>
          </w:tcPr>
          <w:p w14:paraId="61CEBA4F"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Año*Sexo</w:t>
            </w:r>
          </w:p>
        </w:tc>
        <w:tc>
          <w:tcPr>
            <w:tcW w:w="831" w:type="pct"/>
            <w:tcBorders>
              <w:top w:val="nil"/>
              <w:left w:val="nil"/>
              <w:bottom w:val="single" w:sz="8" w:space="0" w:color="auto"/>
              <w:right w:val="nil"/>
            </w:tcBorders>
            <w:shd w:val="clear" w:color="000000" w:fill="FFFFFF"/>
            <w:noWrap/>
            <w:vAlign w:val="bottom"/>
            <w:hideMark/>
          </w:tcPr>
          <w:p w14:paraId="52CE5592"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10,83</w:t>
            </w:r>
          </w:p>
        </w:tc>
        <w:tc>
          <w:tcPr>
            <w:tcW w:w="831" w:type="pct"/>
            <w:tcBorders>
              <w:top w:val="nil"/>
              <w:left w:val="nil"/>
              <w:bottom w:val="single" w:sz="8" w:space="0" w:color="auto"/>
              <w:right w:val="nil"/>
            </w:tcBorders>
            <w:shd w:val="clear" w:color="000000" w:fill="FFFFFF"/>
            <w:noWrap/>
            <w:vAlign w:val="bottom"/>
            <w:hideMark/>
          </w:tcPr>
          <w:p w14:paraId="50B598F5"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w:t>
            </w:r>
          </w:p>
        </w:tc>
        <w:tc>
          <w:tcPr>
            <w:tcW w:w="831" w:type="pct"/>
            <w:tcBorders>
              <w:top w:val="nil"/>
              <w:left w:val="nil"/>
              <w:bottom w:val="single" w:sz="8" w:space="0" w:color="auto"/>
              <w:right w:val="nil"/>
            </w:tcBorders>
            <w:shd w:val="clear" w:color="000000" w:fill="FFFFFF"/>
            <w:noWrap/>
            <w:vAlign w:val="bottom"/>
            <w:hideMark/>
          </w:tcPr>
          <w:p w14:paraId="61B9BD74"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10,83</w:t>
            </w:r>
          </w:p>
        </w:tc>
        <w:tc>
          <w:tcPr>
            <w:tcW w:w="844" w:type="pct"/>
            <w:tcBorders>
              <w:top w:val="nil"/>
              <w:left w:val="nil"/>
              <w:bottom w:val="single" w:sz="8" w:space="0" w:color="auto"/>
              <w:right w:val="nil"/>
            </w:tcBorders>
            <w:shd w:val="clear" w:color="000000" w:fill="FFFFFF"/>
            <w:noWrap/>
            <w:vAlign w:val="bottom"/>
            <w:hideMark/>
          </w:tcPr>
          <w:p w14:paraId="2DA5EBCD"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0,28</w:t>
            </w:r>
          </w:p>
        </w:tc>
        <w:tc>
          <w:tcPr>
            <w:tcW w:w="831" w:type="pct"/>
            <w:tcBorders>
              <w:top w:val="nil"/>
              <w:left w:val="nil"/>
              <w:bottom w:val="single" w:sz="8" w:space="0" w:color="auto"/>
              <w:right w:val="nil"/>
            </w:tcBorders>
            <w:shd w:val="clear" w:color="000000" w:fill="FFFFFF"/>
            <w:noWrap/>
            <w:vAlign w:val="bottom"/>
            <w:hideMark/>
          </w:tcPr>
          <w:p w14:paraId="5153D716"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0,6017</w:t>
            </w:r>
          </w:p>
        </w:tc>
      </w:tr>
      <w:tr w:rsidR="00E83FBA" w:rsidRPr="00420663" w14:paraId="267B016E" w14:textId="77777777" w:rsidTr="00E83FBA">
        <w:trPr>
          <w:trHeight w:val="315"/>
        </w:trPr>
        <w:tc>
          <w:tcPr>
            <w:tcW w:w="831" w:type="pct"/>
            <w:tcBorders>
              <w:top w:val="nil"/>
              <w:left w:val="nil"/>
              <w:bottom w:val="single" w:sz="8" w:space="0" w:color="auto"/>
              <w:right w:val="nil"/>
            </w:tcBorders>
            <w:shd w:val="clear" w:color="000000" w:fill="FFFFFF"/>
            <w:noWrap/>
            <w:vAlign w:val="bottom"/>
            <w:hideMark/>
          </w:tcPr>
          <w:p w14:paraId="00504EF5"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Error   </w:t>
            </w:r>
          </w:p>
        </w:tc>
        <w:tc>
          <w:tcPr>
            <w:tcW w:w="831" w:type="pct"/>
            <w:tcBorders>
              <w:top w:val="nil"/>
              <w:left w:val="nil"/>
              <w:bottom w:val="single" w:sz="8" w:space="0" w:color="auto"/>
              <w:right w:val="nil"/>
            </w:tcBorders>
            <w:shd w:val="clear" w:color="000000" w:fill="FFFFFF"/>
            <w:noWrap/>
            <w:vAlign w:val="bottom"/>
            <w:hideMark/>
          </w:tcPr>
          <w:p w14:paraId="23F1CB32"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1405,64</w:t>
            </w:r>
          </w:p>
        </w:tc>
        <w:tc>
          <w:tcPr>
            <w:tcW w:w="831" w:type="pct"/>
            <w:tcBorders>
              <w:top w:val="nil"/>
              <w:left w:val="nil"/>
              <w:bottom w:val="single" w:sz="8" w:space="0" w:color="auto"/>
              <w:right w:val="nil"/>
            </w:tcBorders>
            <w:shd w:val="clear" w:color="000000" w:fill="FFFFFF"/>
            <w:noWrap/>
            <w:vAlign w:val="bottom"/>
            <w:hideMark/>
          </w:tcPr>
          <w:p w14:paraId="0E0D0DDE"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36</w:t>
            </w:r>
          </w:p>
        </w:tc>
        <w:tc>
          <w:tcPr>
            <w:tcW w:w="831" w:type="pct"/>
            <w:tcBorders>
              <w:top w:val="nil"/>
              <w:left w:val="nil"/>
              <w:bottom w:val="single" w:sz="8" w:space="0" w:color="auto"/>
              <w:right w:val="nil"/>
            </w:tcBorders>
            <w:shd w:val="clear" w:color="000000" w:fill="FFFFFF"/>
            <w:noWrap/>
            <w:vAlign w:val="bottom"/>
            <w:hideMark/>
          </w:tcPr>
          <w:p w14:paraId="25D9B133"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39,05</w:t>
            </w:r>
          </w:p>
        </w:tc>
        <w:tc>
          <w:tcPr>
            <w:tcW w:w="844" w:type="pct"/>
            <w:tcBorders>
              <w:top w:val="nil"/>
              <w:left w:val="nil"/>
              <w:bottom w:val="single" w:sz="8" w:space="0" w:color="auto"/>
              <w:right w:val="nil"/>
            </w:tcBorders>
            <w:shd w:val="clear" w:color="000000" w:fill="FFFFFF"/>
            <w:noWrap/>
            <w:vAlign w:val="bottom"/>
            <w:hideMark/>
          </w:tcPr>
          <w:p w14:paraId="2B6FCA2B"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single" w:sz="8" w:space="0" w:color="auto"/>
              <w:right w:val="nil"/>
            </w:tcBorders>
            <w:shd w:val="clear" w:color="000000" w:fill="FFFFFF"/>
            <w:noWrap/>
            <w:vAlign w:val="bottom"/>
            <w:hideMark/>
          </w:tcPr>
          <w:p w14:paraId="7AABA8E3"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r w:rsidR="00E83FBA" w:rsidRPr="00420663" w14:paraId="33566A20" w14:textId="77777777" w:rsidTr="00E83FBA">
        <w:trPr>
          <w:trHeight w:val="315"/>
        </w:trPr>
        <w:tc>
          <w:tcPr>
            <w:tcW w:w="831" w:type="pct"/>
            <w:tcBorders>
              <w:top w:val="nil"/>
              <w:left w:val="nil"/>
              <w:bottom w:val="single" w:sz="12" w:space="0" w:color="auto"/>
              <w:right w:val="nil"/>
            </w:tcBorders>
            <w:shd w:val="clear" w:color="000000" w:fill="FFFFFF"/>
            <w:noWrap/>
            <w:vAlign w:val="bottom"/>
            <w:hideMark/>
          </w:tcPr>
          <w:p w14:paraId="57F2A144" w14:textId="77777777" w:rsidR="00E83FBA" w:rsidRPr="00420663" w:rsidRDefault="00E83FBA" w:rsidP="00E83FBA">
            <w:pPr>
              <w:spacing w:after="0" w:line="240" w:lineRule="auto"/>
              <w:jc w:val="center"/>
              <w:rPr>
                <w:rFonts w:eastAsia="Times New Roman" w:cstheme="minorHAnsi"/>
                <w:b/>
                <w:bCs/>
                <w:color w:val="000000"/>
                <w:sz w:val="20"/>
                <w:szCs w:val="20"/>
                <w:lang w:eastAsia="es-AR"/>
              </w:rPr>
            </w:pPr>
            <w:r w:rsidRPr="00420663">
              <w:rPr>
                <w:rFonts w:eastAsia="Times New Roman" w:cstheme="minorHAnsi"/>
                <w:b/>
                <w:bCs/>
                <w:color w:val="000000"/>
                <w:sz w:val="20"/>
                <w:szCs w:val="20"/>
                <w:lang w:eastAsia="es-AR"/>
              </w:rPr>
              <w:t xml:space="preserve">Total   </w:t>
            </w:r>
          </w:p>
        </w:tc>
        <w:tc>
          <w:tcPr>
            <w:tcW w:w="831" w:type="pct"/>
            <w:tcBorders>
              <w:top w:val="nil"/>
              <w:left w:val="nil"/>
              <w:bottom w:val="single" w:sz="12" w:space="0" w:color="auto"/>
              <w:right w:val="nil"/>
            </w:tcBorders>
            <w:shd w:val="clear" w:color="000000" w:fill="FFFFFF"/>
            <w:noWrap/>
            <w:vAlign w:val="bottom"/>
            <w:hideMark/>
          </w:tcPr>
          <w:p w14:paraId="12219269"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1421,9</w:t>
            </w:r>
            <w:r w:rsidR="00084F75">
              <w:rPr>
                <w:rFonts w:eastAsia="Times New Roman" w:cstheme="minorHAnsi"/>
                <w:color w:val="000000"/>
                <w:sz w:val="20"/>
                <w:szCs w:val="20"/>
                <w:lang w:eastAsia="es-AR"/>
              </w:rPr>
              <w:t>0</w:t>
            </w:r>
          </w:p>
        </w:tc>
        <w:tc>
          <w:tcPr>
            <w:tcW w:w="831" w:type="pct"/>
            <w:tcBorders>
              <w:top w:val="nil"/>
              <w:left w:val="nil"/>
              <w:bottom w:val="single" w:sz="12" w:space="0" w:color="auto"/>
              <w:right w:val="nil"/>
            </w:tcBorders>
            <w:shd w:val="clear" w:color="000000" w:fill="FFFFFF"/>
            <w:noWrap/>
            <w:vAlign w:val="bottom"/>
            <w:hideMark/>
          </w:tcPr>
          <w:p w14:paraId="2CFA7E6B" w14:textId="77777777" w:rsidR="00E83FBA" w:rsidRPr="00420663" w:rsidRDefault="00E83FBA" w:rsidP="00E83FBA">
            <w:pPr>
              <w:spacing w:after="0" w:line="240" w:lineRule="auto"/>
              <w:jc w:val="center"/>
              <w:rPr>
                <w:rFonts w:eastAsia="Times New Roman" w:cstheme="minorHAnsi"/>
                <w:color w:val="000000"/>
                <w:sz w:val="20"/>
                <w:szCs w:val="20"/>
                <w:lang w:eastAsia="es-AR"/>
              </w:rPr>
            </w:pPr>
            <w:r w:rsidRPr="00420663">
              <w:rPr>
                <w:rFonts w:eastAsia="Times New Roman" w:cstheme="minorHAnsi"/>
                <w:color w:val="000000"/>
                <w:sz w:val="20"/>
                <w:szCs w:val="20"/>
                <w:lang w:eastAsia="es-AR"/>
              </w:rPr>
              <w:t>39</w:t>
            </w:r>
          </w:p>
        </w:tc>
        <w:tc>
          <w:tcPr>
            <w:tcW w:w="831" w:type="pct"/>
            <w:tcBorders>
              <w:top w:val="nil"/>
              <w:left w:val="nil"/>
              <w:bottom w:val="single" w:sz="12" w:space="0" w:color="auto"/>
              <w:right w:val="nil"/>
            </w:tcBorders>
            <w:shd w:val="clear" w:color="000000" w:fill="FFFFFF"/>
            <w:noWrap/>
            <w:vAlign w:val="bottom"/>
            <w:hideMark/>
          </w:tcPr>
          <w:p w14:paraId="20D09229"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44" w:type="pct"/>
            <w:tcBorders>
              <w:top w:val="nil"/>
              <w:left w:val="nil"/>
              <w:bottom w:val="single" w:sz="12" w:space="0" w:color="auto"/>
              <w:right w:val="nil"/>
            </w:tcBorders>
            <w:shd w:val="clear" w:color="000000" w:fill="FFFFFF"/>
            <w:noWrap/>
            <w:vAlign w:val="bottom"/>
            <w:hideMark/>
          </w:tcPr>
          <w:p w14:paraId="7C83E6B6"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c>
          <w:tcPr>
            <w:tcW w:w="831" w:type="pct"/>
            <w:tcBorders>
              <w:top w:val="nil"/>
              <w:left w:val="nil"/>
              <w:bottom w:val="single" w:sz="12" w:space="0" w:color="auto"/>
              <w:right w:val="nil"/>
            </w:tcBorders>
            <w:shd w:val="clear" w:color="000000" w:fill="FFFFFF"/>
            <w:noWrap/>
            <w:vAlign w:val="bottom"/>
            <w:hideMark/>
          </w:tcPr>
          <w:p w14:paraId="6B36E0AE" w14:textId="77777777" w:rsidR="00E83FBA" w:rsidRPr="00420663" w:rsidRDefault="00E83FBA" w:rsidP="00E83FBA">
            <w:pPr>
              <w:spacing w:after="0" w:line="240" w:lineRule="auto"/>
              <w:rPr>
                <w:rFonts w:eastAsia="Times New Roman" w:cstheme="minorHAnsi"/>
                <w:color w:val="000000"/>
                <w:sz w:val="20"/>
                <w:szCs w:val="20"/>
                <w:lang w:eastAsia="es-AR"/>
              </w:rPr>
            </w:pPr>
            <w:r w:rsidRPr="00420663">
              <w:rPr>
                <w:rFonts w:eastAsia="Times New Roman" w:cstheme="minorHAnsi"/>
                <w:color w:val="000000"/>
                <w:sz w:val="20"/>
                <w:szCs w:val="20"/>
                <w:lang w:eastAsia="es-AR"/>
              </w:rPr>
              <w:t> </w:t>
            </w:r>
          </w:p>
        </w:tc>
      </w:tr>
    </w:tbl>
    <w:p w14:paraId="15320B4B" w14:textId="77777777" w:rsidR="00B10832" w:rsidRPr="00B10832" w:rsidRDefault="00B10832" w:rsidP="00D20E43">
      <w:pPr>
        <w:jc w:val="both"/>
        <w:rPr>
          <w:rFonts w:ascii="Arial" w:hAnsi="Arial" w:cs="Arial"/>
          <w:sz w:val="16"/>
          <w:szCs w:val="16"/>
          <w:shd w:val="clear" w:color="auto" w:fill="FFFFFF"/>
        </w:rPr>
      </w:pPr>
    </w:p>
    <w:p w14:paraId="3BE80288" w14:textId="743322D7" w:rsidR="00D20E43" w:rsidRPr="00AD7F3B" w:rsidRDefault="00B10832" w:rsidP="00D20E43">
      <w:pPr>
        <w:jc w:val="both"/>
        <w:rPr>
          <w:rFonts w:ascii="Arial" w:hAnsi="Arial" w:cs="Arial"/>
          <w:sz w:val="24"/>
          <w:szCs w:val="24"/>
          <w:shd w:val="clear" w:color="auto" w:fill="FFFFFF"/>
        </w:rPr>
      </w:pPr>
      <w:r>
        <w:rPr>
          <w:rFonts w:ascii="Arial" w:hAnsi="Arial" w:cs="Arial"/>
          <w:sz w:val="24"/>
          <w:szCs w:val="24"/>
          <w:shd w:val="clear" w:color="auto" w:fill="FFFFFF"/>
        </w:rPr>
        <w:t xml:space="preserve">No se detectaron falta de normalidad y heterogeneidad de varianzas para ambas variables. </w:t>
      </w:r>
      <w:r w:rsidR="00D20E43" w:rsidRPr="00AD7F3B">
        <w:rPr>
          <w:rFonts w:ascii="Arial" w:hAnsi="Arial" w:cs="Arial"/>
          <w:sz w:val="24"/>
          <w:szCs w:val="24"/>
          <w:shd w:val="clear" w:color="auto" w:fill="FFFFFF"/>
        </w:rPr>
        <w:t>Para las dos var</w:t>
      </w:r>
      <w:r w:rsidR="00733056">
        <w:rPr>
          <w:rFonts w:ascii="Arial" w:hAnsi="Arial" w:cs="Arial"/>
          <w:sz w:val="24"/>
          <w:szCs w:val="24"/>
          <w:shd w:val="clear" w:color="auto" w:fill="FFFFFF"/>
        </w:rPr>
        <w:t xml:space="preserve">iables analizadas (Cuadros </w:t>
      </w:r>
      <w:r w:rsidR="00084F75">
        <w:rPr>
          <w:rFonts w:ascii="Arial" w:hAnsi="Arial" w:cs="Arial"/>
          <w:sz w:val="24"/>
          <w:szCs w:val="24"/>
          <w:shd w:val="clear" w:color="auto" w:fill="FFFFFF"/>
        </w:rPr>
        <w:t>7</w:t>
      </w:r>
      <w:r w:rsidR="00733056">
        <w:rPr>
          <w:rFonts w:ascii="Arial" w:hAnsi="Arial" w:cs="Arial"/>
          <w:sz w:val="24"/>
          <w:szCs w:val="24"/>
          <w:shd w:val="clear" w:color="auto" w:fill="FFFFFF"/>
        </w:rPr>
        <w:t xml:space="preserve">, </w:t>
      </w:r>
      <w:r w:rsidR="00084F75">
        <w:rPr>
          <w:rFonts w:ascii="Arial" w:hAnsi="Arial" w:cs="Arial"/>
          <w:sz w:val="24"/>
          <w:szCs w:val="24"/>
          <w:shd w:val="clear" w:color="auto" w:fill="FFFFFF"/>
        </w:rPr>
        <w:t>8,9</w:t>
      </w:r>
      <w:r w:rsidR="00733056">
        <w:rPr>
          <w:rFonts w:ascii="Arial" w:hAnsi="Arial" w:cs="Arial"/>
          <w:sz w:val="24"/>
          <w:szCs w:val="24"/>
          <w:shd w:val="clear" w:color="auto" w:fill="FFFFFF"/>
        </w:rPr>
        <w:t xml:space="preserve"> y 1</w:t>
      </w:r>
      <w:r w:rsidR="00084F75">
        <w:rPr>
          <w:rFonts w:ascii="Arial" w:hAnsi="Arial" w:cs="Arial"/>
          <w:sz w:val="24"/>
          <w:szCs w:val="24"/>
          <w:shd w:val="clear" w:color="auto" w:fill="FFFFFF"/>
        </w:rPr>
        <w:t>0</w:t>
      </w:r>
      <w:r w:rsidR="00D20E43" w:rsidRPr="00AD7F3B">
        <w:rPr>
          <w:rFonts w:ascii="Arial" w:hAnsi="Arial" w:cs="Arial"/>
          <w:sz w:val="24"/>
          <w:szCs w:val="24"/>
          <w:shd w:val="clear" w:color="auto" w:fill="FFFFFF"/>
        </w:rPr>
        <w:t>) al inicio y finalización del tratamiento,</w:t>
      </w:r>
      <w:r w:rsidR="00A0608E">
        <w:rPr>
          <w:rFonts w:ascii="Arial" w:hAnsi="Arial" w:cs="Arial"/>
          <w:sz w:val="24"/>
          <w:szCs w:val="24"/>
          <w:shd w:val="clear" w:color="auto" w:fill="FFFFFF"/>
        </w:rPr>
        <w:t xml:space="preserve"> </w:t>
      </w:r>
      <w:r w:rsidR="00084F75">
        <w:rPr>
          <w:rFonts w:ascii="Arial" w:hAnsi="Arial" w:cs="Arial"/>
          <w:sz w:val="24"/>
          <w:szCs w:val="24"/>
          <w:shd w:val="clear" w:color="auto" w:fill="FFFFFF"/>
        </w:rPr>
        <w:t xml:space="preserve">no se detectaron </w:t>
      </w:r>
      <w:r w:rsidR="00D20E43" w:rsidRPr="00AD7F3B">
        <w:rPr>
          <w:rFonts w:ascii="Arial" w:hAnsi="Arial" w:cs="Arial"/>
          <w:sz w:val="24"/>
          <w:szCs w:val="24"/>
          <w:shd w:val="clear" w:color="auto" w:fill="FFFFFF"/>
        </w:rPr>
        <w:t>diferencia</w:t>
      </w:r>
      <w:r w:rsidR="00D20E43">
        <w:rPr>
          <w:rFonts w:ascii="Arial" w:hAnsi="Arial" w:cs="Arial"/>
          <w:sz w:val="24"/>
          <w:szCs w:val="24"/>
          <w:shd w:val="clear" w:color="auto" w:fill="FFFFFF"/>
        </w:rPr>
        <w:t>s significativas en la interacción y entre los años de medición y sexos.</w:t>
      </w:r>
    </w:p>
    <w:p w14:paraId="4EB5DD6B" w14:textId="77777777" w:rsidR="003C7B99" w:rsidRDefault="00D20E43" w:rsidP="009A13D3">
      <w:pPr>
        <w:jc w:val="both"/>
        <w:rPr>
          <w:rFonts w:ascii="Arial" w:hAnsi="Arial" w:cs="Arial"/>
          <w:b/>
          <w:sz w:val="24"/>
          <w:szCs w:val="24"/>
          <w:shd w:val="clear" w:color="auto" w:fill="FFFFFF"/>
        </w:rPr>
      </w:pPr>
      <w:r>
        <w:rPr>
          <w:rFonts w:ascii="Arial" w:hAnsi="Arial" w:cs="Arial"/>
          <w:b/>
          <w:sz w:val="24"/>
          <w:szCs w:val="24"/>
          <w:shd w:val="clear" w:color="auto" w:fill="FFFFFF"/>
        </w:rPr>
        <w:t>3. B</w:t>
      </w:r>
      <w:r w:rsidR="0084306E">
        <w:rPr>
          <w:rFonts w:ascii="Arial" w:hAnsi="Arial" w:cs="Arial"/>
          <w:b/>
          <w:sz w:val="24"/>
          <w:szCs w:val="24"/>
          <w:shd w:val="clear" w:color="auto" w:fill="FFFFFF"/>
        </w:rPr>
        <w:t>. Análisis de</w:t>
      </w:r>
      <w:r w:rsidR="00DD37A1">
        <w:rPr>
          <w:rFonts w:ascii="Arial" w:hAnsi="Arial" w:cs="Arial"/>
          <w:b/>
          <w:sz w:val="24"/>
          <w:szCs w:val="24"/>
          <w:shd w:val="clear" w:color="auto" w:fill="FFFFFF"/>
        </w:rPr>
        <w:t xml:space="preserve"> la</w:t>
      </w:r>
      <w:r w:rsidR="0084306E">
        <w:rPr>
          <w:rFonts w:ascii="Arial" w:hAnsi="Arial" w:cs="Arial"/>
          <w:b/>
          <w:sz w:val="24"/>
          <w:szCs w:val="24"/>
          <w:shd w:val="clear" w:color="auto" w:fill="FFFFFF"/>
        </w:rPr>
        <w:t xml:space="preserve"> varianza p</w:t>
      </w:r>
      <w:r w:rsidR="00034725">
        <w:rPr>
          <w:rFonts w:ascii="Arial" w:hAnsi="Arial" w:cs="Arial"/>
          <w:b/>
          <w:sz w:val="24"/>
          <w:szCs w:val="24"/>
          <w:shd w:val="clear" w:color="auto" w:fill="FFFFFF"/>
        </w:rPr>
        <w:t>ara GDP e IDA.</w:t>
      </w:r>
    </w:p>
    <w:p w14:paraId="31FC2CAF" w14:textId="77777777" w:rsidR="004A057A" w:rsidRPr="006B7C89" w:rsidRDefault="00B10832" w:rsidP="004A057A">
      <w:pPr>
        <w:jc w:val="both"/>
        <w:rPr>
          <w:rFonts w:ascii="Arial" w:hAnsi="Arial" w:cs="Arial"/>
          <w:sz w:val="24"/>
          <w:szCs w:val="24"/>
          <w:shd w:val="clear" w:color="auto" w:fill="FFFFFF"/>
        </w:rPr>
      </w:pPr>
      <w:r>
        <w:rPr>
          <w:rFonts w:ascii="Arial" w:hAnsi="Arial" w:cs="Arial"/>
          <w:sz w:val="24"/>
          <w:szCs w:val="24"/>
          <w:shd w:val="clear" w:color="auto" w:fill="FFFFFF"/>
        </w:rPr>
        <w:t>Tampoco acá</w:t>
      </w:r>
      <w:r w:rsidR="00034725">
        <w:rPr>
          <w:rFonts w:ascii="Arial" w:hAnsi="Arial" w:cs="Arial"/>
          <w:sz w:val="24"/>
          <w:szCs w:val="24"/>
          <w:shd w:val="clear" w:color="auto" w:fill="FFFFFF"/>
        </w:rPr>
        <w:t xml:space="preserve"> se detectaron falta de normalidad y heterogeneidad de varianzas para ambas variables.</w:t>
      </w:r>
    </w:p>
    <w:p w14:paraId="324B151C" w14:textId="77777777" w:rsidR="0039225E" w:rsidRPr="00B10832" w:rsidRDefault="00182A33" w:rsidP="00B77C29">
      <w:pPr>
        <w:jc w:val="center"/>
        <w:rPr>
          <w:rFonts w:ascii="Arial" w:hAnsi="Arial" w:cs="Arial"/>
          <w:sz w:val="24"/>
          <w:szCs w:val="24"/>
          <w:shd w:val="clear" w:color="auto" w:fill="FFFFFF"/>
        </w:rPr>
      </w:pPr>
      <w:r w:rsidRPr="00B10832">
        <w:rPr>
          <w:rFonts w:ascii="Arial" w:hAnsi="Arial" w:cs="Arial"/>
          <w:b/>
          <w:sz w:val="24"/>
          <w:szCs w:val="24"/>
          <w:shd w:val="clear" w:color="auto" w:fill="FFFFFF"/>
        </w:rPr>
        <w:t>Cuadro 1</w:t>
      </w:r>
      <w:r w:rsidR="00B10832">
        <w:rPr>
          <w:rFonts w:ascii="Arial" w:hAnsi="Arial" w:cs="Arial"/>
          <w:b/>
          <w:sz w:val="24"/>
          <w:szCs w:val="24"/>
          <w:shd w:val="clear" w:color="auto" w:fill="FFFFFF"/>
        </w:rPr>
        <w:t>1</w:t>
      </w:r>
      <w:r w:rsidR="00B77C29" w:rsidRPr="00B10832">
        <w:rPr>
          <w:rFonts w:ascii="Arial" w:hAnsi="Arial" w:cs="Arial"/>
          <w:b/>
          <w:sz w:val="24"/>
          <w:szCs w:val="24"/>
          <w:shd w:val="clear" w:color="auto" w:fill="FFFFFF"/>
        </w:rPr>
        <w:t xml:space="preserve">. </w:t>
      </w:r>
      <w:r w:rsidR="00B77C29" w:rsidRPr="00B10832">
        <w:rPr>
          <w:rFonts w:ascii="Arial" w:hAnsi="Arial" w:cs="Arial"/>
          <w:sz w:val="24"/>
          <w:szCs w:val="24"/>
          <w:shd w:val="clear" w:color="auto" w:fill="FFFFFF"/>
        </w:rPr>
        <w:t>Análisis de la varianza para GDP.</w:t>
      </w:r>
    </w:p>
    <w:tbl>
      <w:tblPr>
        <w:tblW w:w="5000" w:type="pct"/>
        <w:tblCellMar>
          <w:left w:w="70" w:type="dxa"/>
          <w:right w:w="70" w:type="dxa"/>
        </w:tblCellMar>
        <w:tblLook w:val="04A0" w:firstRow="1" w:lastRow="0" w:firstColumn="1" w:lastColumn="0" w:noHBand="0" w:noVBand="1"/>
      </w:tblPr>
      <w:tblGrid>
        <w:gridCol w:w="1441"/>
        <w:gridCol w:w="1442"/>
        <w:gridCol w:w="1442"/>
        <w:gridCol w:w="1442"/>
        <w:gridCol w:w="1440"/>
        <w:gridCol w:w="1437"/>
      </w:tblGrid>
      <w:tr w:rsidR="00153685" w:rsidRPr="00B10832" w14:paraId="1B873D13" w14:textId="77777777" w:rsidTr="00034725">
        <w:trPr>
          <w:trHeight w:val="315"/>
        </w:trPr>
        <w:tc>
          <w:tcPr>
            <w:tcW w:w="834" w:type="pct"/>
            <w:tcBorders>
              <w:top w:val="nil"/>
              <w:left w:val="nil"/>
              <w:bottom w:val="single" w:sz="12" w:space="0" w:color="auto"/>
              <w:right w:val="nil"/>
            </w:tcBorders>
            <w:shd w:val="clear" w:color="000000" w:fill="FFFFFF"/>
            <w:noWrap/>
            <w:vAlign w:val="center"/>
            <w:hideMark/>
          </w:tcPr>
          <w:p w14:paraId="05759D5B"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N </w:t>
            </w:r>
          </w:p>
        </w:tc>
        <w:tc>
          <w:tcPr>
            <w:tcW w:w="834" w:type="pct"/>
            <w:tcBorders>
              <w:top w:val="nil"/>
              <w:left w:val="nil"/>
              <w:bottom w:val="single" w:sz="12" w:space="0" w:color="auto"/>
              <w:right w:val="nil"/>
            </w:tcBorders>
            <w:shd w:val="clear" w:color="000000" w:fill="FFFFFF"/>
            <w:noWrap/>
            <w:vAlign w:val="center"/>
            <w:hideMark/>
          </w:tcPr>
          <w:p w14:paraId="0C2258CB"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R² </w:t>
            </w:r>
          </w:p>
        </w:tc>
        <w:tc>
          <w:tcPr>
            <w:tcW w:w="834" w:type="pct"/>
            <w:tcBorders>
              <w:top w:val="nil"/>
              <w:left w:val="nil"/>
              <w:bottom w:val="single" w:sz="12" w:space="0" w:color="auto"/>
              <w:right w:val="nil"/>
            </w:tcBorders>
            <w:shd w:val="clear" w:color="000000" w:fill="FFFFFF"/>
            <w:noWrap/>
            <w:vAlign w:val="center"/>
            <w:hideMark/>
          </w:tcPr>
          <w:p w14:paraId="1CB52815"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R² Aj</w:t>
            </w:r>
          </w:p>
        </w:tc>
        <w:tc>
          <w:tcPr>
            <w:tcW w:w="834" w:type="pct"/>
            <w:tcBorders>
              <w:top w:val="nil"/>
              <w:left w:val="nil"/>
              <w:bottom w:val="single" w:sz="12" w:space="0" w:color="auto"/>
              <w:right w:val="nil"/>
            </w:tcBorders>
            <w:shd w:val="clear" w:color="000000" w:fill="FFFFFF"/>
            <w:noWrap/>
            <w:vAlign w:val="center"/>
            <w:hideMark/>
          </w:tcPr>
          <w:p w14:paraId="6CCF7A47"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CV  </w:t>
            </w:r>
          </w:p>
        </w:tc>
        <w:tc>
          <w:tcPr>
            <w:tcW w:w="833" w:type="pct"/>
            <w:tcBorders>
              <w:top w:val="nil"/>
              <w:left w:val="nil"/>
              <w:bottom w:val="nil"/>
              <w:right w:val="nil"/>
            </w:tcBorders>
            <w:shd w:val="clear" w:color="000000" w:fill="FFFFFF"/>
            <w:noWrap/>
            <w:vAlign w:val="center"/>
            <w:hideMark/>
          </w:tcPr>
          <w:p w14:paraId="6E92EF06"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3" w:type="pct"/>
            <w:tcBorders>
              <w:top w:val="nil"/>
              <w:left w:val="nil"/>
              <w:bottom w:val="nil"/>
              <w:right w:val="nil"/>
            </w:tcBorders>
            <w:shd w:val="clear" w:color="000000" w:fill="FFFFFF"/>
            <w:noWrap/>
            <w:vAlign w:val="center"/>
            <w:hideMark/>
          </w:tcPr>
          <w:p w14:paraId="15E8B57D"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r>
      <w:tr w:rsidR="00153685" w:rsidRPr="00B10832" w14:paraId="3B150A7E" w14:textId="77777777" w:rsidTr="00034725">
        <w:trPr>
          <w:trHeight w:val="315"/>
        </w:trPr>
        <w:tc>
          <w:tcPr>
            <w:tcW w:w="834" w:type="pct"/>
            <w:tcBorders>
              <w:top w:val="nil"/>
              <w:left w:val="nil"/>
              <w:bottom w:val="nil"/>
              <w:right w:val="nil"/>
            </w:tcBorders>
            <w:shd w:val="clear" w:color="000000" w:fill="FFFFFF"/>
            <w:noWrap/>
            <w:vAlign w:val="center"/>
            <w:hideMark/>
          </w:tcPr>
          <w:p w14:paraId="2E3ED260"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40</w:t>
            </w:r>
          </w:p>
        </w:tc>
        <w:tc>
          <w:tcPr>
            <w:tcW w:w="834" w:type="pct"/>
            <w:tcBorders>
              <w:top w:val="nil"/>
              <w:left w:val="nil"/>
              <w:bottom w:val="nil"/>
              <w:right w:val="nil"/>
            </w:tcBorders>
            <w:shd w:val="clear" w:color="000000" w:fill="FFFFFF"/>
            <w:noWrap/>
            <w:vAlign w:val="center"/>
            <w:hideMark/>
          </w:tcPr>
          <w:p w14:paraId="3B1989DD"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0,24</w:t>
            </w:r>
          </w:p>
        </w:tc>
        <w:tc>
          <w:tcPr>
            <w:tcW w:w="834" w:type="pct"/>
            <w:tcBorders>
              <w:top w:val="nil"/>
              <w:left w:val="nil"/>
              <w:bottom w:val="nil"/>
              <w:right w:val="nil"/>
            </w:tcBorders>
            <w:shd w:val="clear" w:color="000000" w:fill="FFFFFF"/>
            <w:noWrap/>
            <w:vAlign w:val="center"/>
            <w:hideMark/>
          </w:tcPr>
          <w:p w14:paraId="5DCAA6B8"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0,17</w:t>
            </w:r>
          </w:p>
        </w:tc>
        <w:tc>
          <w:tcPr>
            <w:tcW w:w="834" w:type="pct"/>
            <w:tcBorders>
              <w:top w:val="nil"/>
              <w:left w:val="nil"/>
              <w:bottom w:val="nil"/>
              <w:right w:val="nil"/>
            </w:tcBorders>
            <w:shd w:val="clear" w:color="000000" w:fill="FFFFFF"/>
            <w:noWrap/>
            <w:vAlign w:val="center"/>
            <w:hideMark/>
          </w:tcPr>
          <w:p w14:paraId="426ACCF7"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52,73</w:t>
            </w:r>
          </w:p>
        </w:tc>
        <w:tc>
          <w:tcPr>
            <w:tcW w:w="833" w:type="pct"/>
            <w:tcBorders>
              <w:top w:val="nil"/>
              <w:left w:val="nil"/>
              <w:bottom w:val="nil"/>
              <w:right w:val="nil"/>
            </w:tcBorders>
            <w:shd w:val="clear" w:color="000000" w:fill="FFFFFF"/>
            <w:noWrap/>
            <w:vAlign w:val="center"/>
            <w:hideMark/>
          </w:tcPr>
          <w:p w14:paraId="1645FDB2"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3" w:type="pct"/>
            <w:tcBorders>
              <w:top w:val="nil"/>
              <w:left w:val="nil"/>
              <w:bottom w:val="nil"/>
              <w:right w:val="nil"/>
            </w:tcBorders>
            <w:shd w:val="clear" w:color="000000" w:fill="FFFFFF"/>
            <w:noWrap/>
            <w:vAlign w:val="center"/>
            <w:hideMark/>
          </w:tcPr>
          <w:p w14:paraId="1622409A"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r>
      <w:tr w:rsidR="00153685" w:rsidRPr="00B10832" w14:paraId="3776CF1D" w14:textId="77777777" w:rsidTr="00034725">
        <w:trPr>
          <w:trHeight w:val="315"/>
        </w:trPr>
        <w:tc>
          <w:tcPr>
            <w:tcW w:w="834" w:type="pct"/>
            <w:tcBorders>
              <w:top w:val="nil"/>
              <w:left w:val="nil"/>
              <w:bottom w:val="nil"/>
              <w:right w:val="nil"/>
            </w:tcBorders>
            <w:shd w:val="clear" w:color="000000" w:fill="FFFFFF"/>
            <w:noWrap/>
            <w:vAlign w:val="center"/>
            <w:hideMark/>
          </w:tcPr>
          <w:p w14:paraId="3140669B"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4" w:type="pct"/>
            <w:tcBorders>
              <w:top w:val="nil"/>
              <w:left w:val="nil"/>
              <w:bottom w:val="nil"/>
              <w:right w:val="nil"/>
            </w:tcBorders>
            <w:shd w:val="clear" w:color="000000" w:fill="FFFFFF"/>
            <w:noWrap/>
            <w:vAlign w:val="center"/>
            <w:hideMark/>
          </w:tcPr>
          <w:p w14:paraId="0EAD1231"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4" w:type="pct"/>
            <w:tcBorders>
              <w:top w:val="nil"/>
              <w:left w:val="nil"/>
              <w:bottom w:val="nil"/>
              <w:right w:val="nil"/>
            </w:tcBorders>
            <w:shd w:val="clear" w:color="000000" w:fill="FFFFFF"/>
            <w:noWrap/>
            <w:vAlign w:val="center"/>
            <w:hideMark/>
          </w:tcPr>
          <w:p w14:paraId="209F9906"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4" w:type="pct"/>
            <w:tcBorders>
              <w:top w:val="nil"/>
              <w:left w:val="nil"/>
              <w:bottom w:val="nil"/>
              <w:right w:val="nil"/>
            </w:tcBorders>
            <w:shd w:val="clear" w:color="000000" w:fill="FFFFFF"/>
            <w:noWrap/>
            <w:vAlign w:val="center"/>
            <w:hideMark/>
          </w:tcPr>
          <w:p w14:paraId="25BE5000"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3" w:type="pct"/>
            <w:tcBorders>
              <w:top w:val="nil"/>
              <w:left w:val="nil"/>
              <w:bottom w:val="nil"/>
              <w:right w:val="nil"/>
            </w:tcBorders>
            <w:shd w:val="clear" w:color="000000" w:fill="FFFFFF"/>
            <w:noWrap/>
            <w:vAlign w:val="center"/>
            <w:hideMark/>
          </w:tcPr>
          <w:p w14:paraId="110FDB28"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c>
          <w:tcPr>
            <w:tcW w:w="833" w:type="pct"/>
            <w:tcBorders>
              <w:top w:val="nil"/>
              <w:left w:val="nil"/>
              <w:bottom w:val="nil"/>
              <w:right w:val="nil"/>
            </w:tcBorders>
            <w:shd w:val="clear" w:color="000000" w:fill="FFFFFF"/>
            <w:noWrap/>
            <w:vAlign w:val="center"/>
            <w:hideMark/>
          </w:tcPr>
          <w:p w14:paraId="28574820" w14:textId="77777777" w:rsidR="00153685" w:rsidRPr="00B10832" w:rsidRDefault="00153685" w:rsidP="00153685">
            <w:pPr>
              <w:spacing w:after="0" w:line="240" w:lineRule="auto"/>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 </w:t>
            </w:r>
          </w:p>
        </w:tc>
      </w:tr>
      <w:tr w:rsidR="00153685" w:rsidRPr="00B10832" w14:paraId="3C36075E" w14:textId="77777777" w:rsidTr="00034725">
        <w:trPr>
          <w:trHeight w:val="330"/>
        </w:trPr>
        <w:tc>
          <w:tcPr>
            <w:tcW w:w="834" w:type="pct"/>
            <w:tcBorders>
              <w:top w:val="single" w:sz="12" w:space="0" w:color="auto"/>
              <w:left w:val="nil"/>
              <w:bottom w:val="single" w:sz="12" w:space="0" w:color="auto"/>
              <w:right w:val="nil"/>
            </w:tcBorders>
            <w:shd w:val="clear" w:color="000000" w:fill="FFFFFF"/>
            <w:noWrap/>
            <w:vAlign w:val="center"/>
            <w:hideMark/>
          </w:tcPr>
          <w:p w14:paraId="63F45D0E"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F.V.   </w:t>
            </w:r>
          </w:p>
        </w:tc>
        <w:tc>
          <w:tcPr>
            <w:tcW w:w="834" w:type="pct"/>
            <w:tcBorders>
              <w:top w:val="single" w:sz="12" w:space="0" w:color="auto"/>
              <w:left w:val="nil"/>
              <w:bottom w:val="single" w:sz="12" w:space="0" w:color="auto"/>
              <w:right w:val="nil"/>
            </w:tcBorders>
            <w:shd w:val="clear" w:color="000000" w:fill="FFFFFF"/>
            <w:noWrap/>
            <w:vAlign w:val="center"/>
            <w:hideMark/>
          </w:tcPr>
          <w:p w14:paraId="30A2D3E7"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SC  </w:t>
            </w:r>
          </w:p>
        </w:tc>
        <w:tc>
          <w:tcPr>
            <w:tcW w:w="834" w:type="pct"/>
            <w:tcBorders>
              <w:top w:val="single" w:sz="12" w:space="0" w:color="auto"/>
              <w:left w:val="nil"/>
              <w:bottom w:val="single" w:sz="12" w:space="0" w:color="auto"/>
              <w:right w:val="nil"/>
            </w:tcBorders>
            <w:shd w:val="clear" w:color="000000" w:fill="FFFFFF"/>
            <w:noWrap/>
            <w:vAlign w:val="center"/>
            <w:hideMark/>
          </w:tcPr>
          <w:p w14:paraId="71A81B62"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proofErr w:type="spellStart"/>
            <w:r w:rsidRPr="00B10832">
              <w:rPr>
                <w:rFonts w:eastAsia="Times New Roman" w:cstheme="minorHAnsi"/>
                <w:b/>
                <w:bCs/>
                <w:color w:val="000000"/>
                <w:sz w:val="20"/>
                <w:szCs w:val="20"/>
                <w:lang w:val="es-ES" w:eastAsia="es-AR"/>
              </w:rPr>
              <w:t>gl</w:t>
            </w:r>
            <w:proofErr w:type="spellEnd"/>
          </w:p>
        </w:tc>
        <w:tc>
          <w:tcPr>
            <w:tcW w:w="834" w:type="pct"/>
            <w:tcBorders>
              <w:top w:val="single" w:sz="12" w:space="0" w:color="auto"/>
              <w:left w:val="nil"/>
              <w:bottom w:val="single" w:sz="12" w:space="0" w:color="auto"/>
              <w:right w:val="nil"/>
            </w:tcBorders>
            <w:shd w:val="clear" w:color="000000" w:fill="FFFFFF"/>
            <w:noWrap/>
            <w:vAlign w:val="center"/>
            <w:hideMark/>
          </w:tcPr>
          <w:p w14:paraId="592F6FF8"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CM </w:t>
            </w:r>
          </w:p>
        </w:tc>
        <w:tc>
          <w:tcPr>
            <w:tcW w:w="833" w:type="pct"/>
            <w:tcBorders>
              <w:top w:val="single" w:sz="12" w:space="0" w:color="auto"/>
              <w:left w:val="nil"/>
              <w:bottom w:val="single" w:sz="12" w:space="0" w:color="auto"/>
              <w:right w:val="nil"/>
            </w:tcBorders>
            <w:shd w:val="clear" w:color="000000" w:fill="FFFFFF"/>
            <w:noWrap/>
            <w:vAlign w:val="center"/>
            <w:hideMark/>
          </w:tcPr>
          <w:p w14:paraId="0BE75031"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 F  </w:t>
            </w:r>
          </w:p>
        </w:tc>
        <w:tc>
          <w:tcPr>
            <w:tcW w:w="833" w:type="pct"/>
            <w:tcBorders>
              <w:top w:val="single" w:sz="12" w:space="0" w:color="auto"/>
              <w:left w:val="nil"/>
              <w:bottom w:val="single" w:sz="12" w:space="0" w:color="auto"/>
              <w:right w:val="nil"/>
            </w:tcBorders>
            <w:shd w:val="clear" w:color="000000" w:fill="FFFFFF"/>
            <w:noWrap/>
            <w:vAlign w:val="center"/>
            <w:hideMark/>
          </w:tcPr>
          <w:p w14:paraId="43FC2C23"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p-valor</w:t>
            </w:r>
          </w:p>
        </w:tc>
      </w:tr>
      <w:tr w:rsidR="00153685" w:rsidRPr="00B10832" w14:paraId="6B91A3F5" w14:textId="77777777" w:rsidTr="00034725">
        <w:trPr>
          <w:trHeight w:val="315"/>
        </w:trPr>
        <w:tc>
          <w:tcPr>
            <w:tcW w:w="834" w:type="pct"/>
            <w:tcBorders>
              <w:top w:val="nil"/>
              <w:left w:val="nil"/>
              <w:bottom w:val="single" w:sz="8" w:space="0" w:color="auto"/>
              <w:right w:val="nil"/>
            </w:tcBorders>
            <w:shd w:val="clear" w:color="000000" w:fill="FFFFFF"/>
            <w:noWrap/>
            <w:vAlign w:val="center"/>
            <w:hideMark/>
          </w:tcPr>
          <w:p w14:paraId="7FC57404"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Año     </w:t>
            </w:r>
          </w:p>
        </w:tc>
        <w:tc>
          <w:tcPr>
            <w:tcW w:w="834" w:type="pct"/>
            <w:tcBorders>
              <w:top w:val="nil"/>
              <w:left w:val="nil"/>
              <w:bottom w:val="single" w:sz="8" w:space="0" w:color="auto"/>
              <w:right w:val="nil"/>
            </w:tcBorders>
            <w:shd w:val="clear" w:color="000000" w:fill="FFFFFF"/>
            <w:noWrap/>
            <w:vAlign w:val="center"/>
            <w:hideMark/>
          </w:tcPr>
          <w:p w14:paraId="5500B99C"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3,03</w:t>
            </w:r>
          </w:p>
        </w:tc>
        <w:tc>
          <w:tcPr>
            <w:tcW w:w="834" w:type="pct"/>
            <w:tcBorders>
              <w:top w:val="nil"/>
              <w:left w:val="nil"/>
              <w:bottom w:val="single" w:sz="8" w:space="0" w:color="auto"/>
              <w:right w:val="nil"/>
            </w:tcBorders>
            <w:shd w:val="clear" w:color="000000" w:fill="FFFFFF"/>
            <w:noWrap/>
            <w:vAlign w:val="center"/>
            <w:hideMark/>
          </w:tcPr>
          <w:p w14:paraId="17DD6EC4"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1</w:t>
            </w:r>
          </w:p>
        </w:tc>
        <w:tc>
          <w:tcPr>
            <w:tcW w:w="834" w:type="pct"/>
            <w:tcBorders>
              <w:top w:val="nil"/>
              <w:left w:val="nil"/>
              <w:bottom w:val="single" w:sz="8" w:space="0" w:color="auto"/>
              <w:right w:val="nil"/>
            </w:tcBorders>
            <w:shd w:val="clear" w:color="000000" w:fill="FFFFFF"/>
            <w:noWrap/>
            <w:vAlign w:val="center"/>
            <w:hideMark/>
          </w:tcPr>
          <w:p w14:paraId="24EF078F"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3,03</w:t>
            </w:r>
          </w:p>
        </w:tc>
        <w:tc>
          <w:tcPr>
            <w:tcW w:w="833" w:type="pct"/>
            <w:tcBorders>
              <w:top w:val="nil"/>
              <w:left w:val="nil"/>
              <w:bottom w:val="single" w:sz="8" w:space="0" w:color="auto"/>
              <w:right w:val="nil"/>
            </w:tcBorders>
            <w:shd w:val="clear" w:color="000000" w:fill="FFFFFF"/>
            <w:noWrap/>
            <w:vAlign w:val="center"/>
            <w:hideMark/>
          </w:tcPr>
          <w:p w14:paraId="0101AED4"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8,27</w:t>
            </w:r>
          </w:p>
        </w:tc>
        <w:tc>
          <w:tcPr>
            <w:tcW w:w="833" w:type="pct"/>
            <w:tcBorders>
              <w:top w:val="nil"/>
              <w:left w:val="nil"/>
              <w:bottom w:val="single" w:sz="8" w:space="0" w:color="auto"/>
              <w:right w:val="nil"/>
            </w:tcBorders>
            <w:shd w:val="clear" w:color="000000" w:fill="FFFFFF"/>
            <w:noWrap/>
            <w:vAlign w:val="center"/>
            <w:hideMark/>
          </w:tcPr>
          <w:p w14:paraId="389C9F22"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0,0067</w:t>
            </w:r>
          </w:p>
        </w:tc>
      </w:tr>
      <w:tr w:rsidR="00153685" w:rsidRPr="00B10832" w14:paraId="7D05E7B9" w14:textId="77777777" w:rsidTr="00034725">
        <w:trPr>
          <w:trHeight w:val="315"/>
        </w:trPr>
        <w:tc>
          <w:tcPr>
            <w:tcW w:w="834" w:type="pct"/>
            <w:tcBorders>
              <w:top w:val="nil"/>
              <w:left w:val="nil"/>
              <w:bottom w:val="single" w:sz="8" w:space="0" w:color="auto"/>
              <w:right w:val="nil"/>
            </w:tcBorders>
            <w:shd w:val="clear" w:color="000000" w:fill="FFFFFF"/>
            <w:noWrap/>
            <w:vAlign w:val="center"/>
            <w:hideMark/>
          </w:tcPr>
          <w:p w14:paraId="4D4BD3AE"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Sexo    </w:t>
            </w:r>
          </w:p>
        </w:tc>
        <w:tc>
          <w:tcPr>
            <w:tcW w:w="834" w:type="pct"/>
            <w:tcBorders>
              <w:top w:val="nil"/>
              <w:left w:val="nil"/>
              <w:bottom w:val="single" w:sz="8" w:space="0" w:color="auto"/>
              <w:right w:val="nil"/>
            </w:tcBorders>
            <w:shd w:val="clear" w:color="000000" w:fill="FFFFFF"/>
            <w:noWrap/>
            <w:vAlign w:val="center"/>
            <w:hideMark/>
          </w:tcPr>
          <w:p w14:paraId="7104A6C8"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0,23</w:t>
            </w:r>
          </w:p>
        </w:tc>
        <w:tc>
          <w:tcPr>
            <w:tcW w:w="834" w:type="pct"/>
            <w:tcBorders>
              <w:top w:val="nil"/>
              <w:left w:val="nil"/>
              <w:bottom w:val="single" w:sz="8" w:space="0" w:color="auto"/>
              <w:right w:val="nil"/>
            </w:tcBorders>
            <w:shd w:val="clear" w:color="000000" w:fill="FFFFFF"/>
            <w:noWrap/>
            <w:vAlign w:val="center"/>
            <w:hideMark/>
          </w:tcPr>
          <w:p w14:paraId="5A7F2810"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1</w:t>
            </w:r>
          </w:p>
        </w:tc>
        <w:tc>
          <w:tcPr>
            <w:tcW w:w="834" w:type="pct"/>
            <w:tcBorders>
              <w:top w:val="nil"/>
              <w:left w:val="nil"/>
              <w:bottom w:val="single" w:sz="8" w:space="0" w:color="auto"/>
              <w:right w:val="nil"/>
            </w:tcBorders>
            <w:shd w:val="clear" w:color="000000" w:fill="FFFFFF"/>
            <w:noWrap/>
            <w:vAlign w:val="center"/>
            <w:hideMark/>
          </w:tcPr>
          <w:p w14:paraId="5B30CCBF"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0,23</w:t>
            </w:r>
          </w:p>
        </w:tc>
        <w:tc>
          <w:tcPr>
            <w:tcW w:w="833" w:type="pct"/>
            <w:tcBorders>
              <w:top w:val="nil"/>
              <w:left w:val="nil"/>
              <w:bottom w:val="single" w:sz="8" w:space="0" w:color="auto"/>
              <w:right w:val="nil"/>
            </w:tcBorders>
            <w:shd w:val="clear" w:color="000000" w:fill="FFFFFF"/>
            <w:noWrap/>
            <w:vAlign w:val="center"/>
            <w:hideMark/>
          </w:tcPr>
          <w:p w14:paraId="7A2B9A8B"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0,64</w:t>
            </w:r>
          </w:p>
        </w:tc>
        <w:tc>
          <w:tcPr>
            <w:tcW w:w="833" w:type="pct"/>
            <w:tcBorders>
              <w:top w:val="nil"/>
              <w:left w:val="nil"/>
              <w:bottom w:val="single" w:sz="8" w:space="0" w:color="auto"/>
              <w:right w:val="nil"/>
            </w:tcBorders>
            <w:shd w:val="clear" w:color="000000" w:fill="FFFFFF"/>
            <w:noWrap/>
            <w:vAlign w:val="center"/>
            <w:hideMark/>
          </w:tcPr>
          <w:p w14:paraId="75D4BA8F"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0,4297</w:t>
            </w:r>
          </w:p>
        </w:tc>
      </w:tr>
      <w:tr w:rsidR="00153685" w:rsidRPr="00B10832" w14:paraId="757F07BB" w14:textId="77777777" w:rsidTr="00034725">
        <w:trPr>
          <w:trHeight w:val="315"/>
        </w:trPr>
        <w:tc>
          <w:tcPr>
            <w:tcW w:w="834" w:type="pct"/>
            <w:tcBorders>
              <w:top w:val="nil"/>
              <w:left w:val="nil"/>
              <w:bottom w:val="single" w:sz="8" w:space="0" w:color="auto"/>
              <w:right w:val="nil"/>
            </w:tcBorders>
            <w:shd w:val="clear" w:color="000000" w:fill="FFFFFF"/>
            <w:noWrap/>
            <w:vAlign w:val="center"/>
            <w:hideMark/>
          </w:tcPr>
          <w:p w14:paraId="66979413"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lastRenderedPageBreak/>
              <w:t>Año*Sexo</w:t>
            </w:r>
          </w:p>
        </w:tc>
        <w:tc>
          <w:tcPr>
            <w:tcW w:w="834" w:type="pct"/>
            <w:tcBorders>
              <w:top w:val="nil"/>
              <w:left w:val="nil"/>
              <w:bottom w:val="single" w:sz="8" w:space="0" w:color="auto"/>
              <w:right w:val="nil"/>
            </w:tcBorders>
            <w:shd w:val="clear" w:color="000000" w:fill="FFFFFF"/>
            <w:noWrap/>
            <w:vAlign w:val="center"/>
            <w:hideMark/>
          </w:tcPr>
          <w:p w14:paraId="60187E15"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0,21</w:t>
            </w:r>
          </w:p>
        </w:tc>
        <w:tc>
          <w:tcPr>
            <w:tcW w:w="834" w:type="pct"/>
            <w:tcBorders>
              <w:top w:val="nil"/>
              <w:left w:val="nil"/>
              <w:bottom w:val="single" w:sz="8" w:space="0" w:color="auto"/>
              <w:right w:val="nil"/>
            </w:tcBorders>
            <w:shd w:val="clear" w:color="000000" w:fill="FFFFFF"/>
            <w:noWrap/>
            <w:vAlign w:val="center"/>
            <w:hideMark/>
          </w:tcPr>
          <w:p w14:paraId="26A9DC06"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1</w:t>
            </w:r>
          </w:p>
        </w:tc>
        <w:tc>
          <w:tcPr>
            <w:tcW w:w="834" w:type="pct"/>
            <w:tcBorders>
              <w:top w:val="nil"/>
              <w:left w:val="nil"/>
              <w:bottom w:val="single" w:sz="8" w:space="0" w:color="auto"/>
              <w:right w:val="nil"/>
            </w:tcBorders>
            <w:shd w:val="clear" w:color="000000" w:fill="FFFFFF"/>
            <w:noWrap/>
            <w:vAlign w:val="center"/>
            <w:hideMark/>
          </w:tcPr>
          <w:p w14:paraId="5D6A9756"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0,21</w:t>
            </w:r>
          </w:p>
        </w:tc>
        <w:tc>
          <w:tcPr>
            <w:tcW w:w="833" w:type="pct"/>
            <w:tcBorders>
              <w:top w:val="nil"/>
              <w:left w:val="nil"/>
              <w:bottom w:val="single" w:sz="8" w:space="0" w:color="auto"/>
              <w:right w:val="nil"/>
            </w:tcBorders>
            <w:shd w:val="clear" w:color="000000" w:fill="FFFFFF"/>
            <w:noWrap/>
            <w:vAlign w:val="center"/>
            <w:hideMark/>
          </w:tcPr>
          <w:p w14:paraId="5D3CB12E"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0,57</w:t>
            </w:r>
          </w:p>
        </w:tc>
        <w:tc>
          <w:tcPr>
            <w:tcW w:w="833" w:type="pct"/>
            <w:tcBorders>
              <w:top w:val="nil"/>
              <w:left w:val="nil"/>
              <w:bottom w:val="single" w:sz="8" w:space="0" w:color="auto"/>
              <w:right w:val="nil"/>
            </w:tcBorders>
            <w:shd w:val="clear" w:color="000000" w:fill="FFFFFF"/>
            <w:noWrap/>
            <w:vAlign w:val="center"/>
            <w:hideMark/>
          </w:tcPr>
          <w:p w14:paraId="7C6623F9"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0,4564</w:t>
            </w:r>
          </w:p>
        </w:tc>
      </w:tr>
      <w:tr w:rsidR="00153685" w:rsidRPr="00B10832" w14:paraId="29AEE51A" w14:textId="77777777" w:rsidTr="00034725">
        <w:trPr>
          <w:trHeight w:val="315"/>
        </w:trPr>
        <w:tc>
          <w:tcPr>
            <w:tcW w:w="834" w:type="pct"/>
            <w:tcBorders>
              <w:top w:val="nil"/>
              <w:left w:val="nil"/>
              <w:bottom w:val="single" w:sz="8" w:space="0" w:color="auto"/>
              <w:right w:val="nil"/>
            </w:tcBorders>
            <w:shd w:val="clear" w:color="000000" w:fill="FFFFFF"/>
            <w:noWrap/>
            <w:vAlign w:val="center"/>
            <w:hideMark/>
          </w:tcPr>
          <w:p w14:paraId="25588FF0"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Error   </w:t>
            </w:r>
          </w:p>
        </w:tc>
        <w:tc>
          <w:tcPr>
            <w:tcW w:w="834" w:type="pct"/>
            <w:tcBorders>
              <w:top w:val="nil"/>
              <w:left w:val="nil"/>
              <w:bottom w:val="single" w:sz="8" w:space="0" w:color="auto"/>
              <w:right w:val="nil"/>
            </w:tcBorders>
            <w:shd w:val="clear" w:color="000000" w:fill="FFFFFF"/>
            <w:noWrap/>
            <w:vAlign w:val="center"/>
            <w:hideMark/>
          </w:tcPr>
          <w:p w14:paraId="5196BF88"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13,21</w:t>
            </w:r>
          </w:p>
        </w:tc>
        <w:tc>
          <w:tcPr>
            <w:tcW w:w="834" w:type="pct"/>
            <w:tcBorders>
              <w:top w:val="nil"/>
              <w:left w:val="nil"/>
              <w:bottom w:val="single" w:sz="8" w:space="0" w:color="auto"/>
              <w:right w:val="nil"/>
            </w:tcBorders>
            <w:shd w:val="clear" w:color="000000" w:fill="FFFFFF"/>
            <w:noWrap/>
            <w:vAlign w:val="center"/>
            <w:hideMark/>
          </w:tcPr>
          <w:p w14:paraId="1F3E99FA"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36</w:t>
            </w:r>
          </w:p>
        </w:tc>
        <w:tc>
          <w:tcPr>
            <w:tcW w:w="834" w:type="pct"/>
            <w:tcBorders>
              <w:top w:val="nil"/>
              <w:left w:val="nil"/>
              <w:bottom w:val="single" w:sz="8" w:space="0" w:color="auto"/>
              <w:right w:val="nil"/>
            </w:tcBorders>
            <w:shd w:val="clear" w:color="000000" w:fill="FFFFFF"/>
            <w:noWrap/>
            <w:vAlign w:val="center"/>
            <w:hideMark/>
          </w:tcPr>
          <w:p w14:paraId="3FA5CFEE"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0,37</w:t>
            </w:r>
          </w:p>
        </w:tc>
        <w:tc>
          <w:tcPr>
            <w:tcW w:w="833" w:type="pct"/>
            <w:tcBorders>
              <w:top w:val="nil"/>
              <w:left w:val="nil"/>
              <w:bottom w:val="single" w:sz="8" w:space="0" w:color="auto"/>
              <w:right w:val="nil"/>
            </w:tcBorders>
            <w:shd w:val="clear" w:color="000000" w:fill="FFFFFF"/>
            <w:noWrap/>
            <w:vAlign w:val="center"/>
            <w:hideMark/>
          </w:tcPr>
          <w:p w14:paraId="5726BB92" w14:textId="77777777" w:rsidR="00153685" w:rsidRPr="00B10832"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8" w:space="0" w:color="auto"/>
              <w:right w:val="nil"/>
            </w:tcBorders>
            <w:shd w:val="clear" w:color="000000" w:fill="FFFFFF"/>
            <w:noWrap/>
            <w:vAlign w:val="center"/>
            <w:hideMark/>
          </w:tcPr>
          <w:p w14:paraId="03F6AF47" w14:textId="77777777" w:rsidR="00153685" w:rsidRPr="00B10832" w:rsidRDefault="00153685" w:rsidP="00153685">
            <w:pPr>
              <w:spacing w:after="0" w:line="240" w:lineRule="auto"/>
              <w:jc w:val="center"/>
              <w:rPr>
                <w:rFonts w:eastAsia="Times New Roman" w:cstheme="minorHAnsi"/>
                <w:color w:val="000000"/>
                <w:sz w:val="20"/>
                <w:szCs w:val="20"/>
                <w:lang w:eastAsia="es-AR"/>
              </w:rPr>
            </w:pPr>
          </w:p>
        </w:tc>
      </w:tr>
      <w:tr w:rsidR="00153685" w:rsidRPr="00B10832" w14:paraId="33DB145F" w14:textId="77777777" w:rsidTr="00034725">
        <w:trPr>
          <w:trHeight w:val="315"/>
        </w:trPr>
        <w:tc>
          <w:tcPr>
            <w:tcW w:w="834" w:type="pct"/>
            <w:tcBorders>
              <w:top w:val="nil"/>
              <w:left w:val="nil"/>
              <w:bottom w:val="single" w:sz="12" w:space="0" w:color="auto"/>
              <w:right w:val="nil"/>
            </w:tcBorders>
            <w:shd w:val="clear" w:color="000000" w:fill="FFFFFF"/>
            <w:noWrap/>
            <w:vAlign w:val="center"/>
            <w:hideMark/>
          </w:tcPr>
          <w:p w14:paraId="3597D3AA" w14:textId="77777777" w:rsidR="00153685" w:rsidRPr="00B10832" w:rsidRDefault="00153685" w:rsidP="00153685">
            <w:pPr>
              <w:spacing w:after="0" w:line="240" w:lineRule="auto"/>
              <w:jc w:val="center"/>
              <w:rPr>
                <w:rFonts w:eastAsia="Times New Roman" w:cstheme="minorHAnsi"/>
                <w:b/>
                <w:bCs/>
                <w:color w:val="000000"/>
                <w:sz w:val="20"/>
                <w:szCs w:val="20"/>
                <w:lang w:eastAsia="es-AR"/>
              </w:rPr>
            </w:pPr>
            <w:r w:rsidRPr="00B10832">
              <w:rPr>
                <w:rFonts w:eastAsia="Times New Roman" w:cstheme="minorHAnsi"/>
                <w:b/>
                <w:bCs/>
                <w:color w:val="000000"/>
                <w:sz w:val="20"/>
                <w:szCs w:val="20"/>
                <w:lang w:val="es-ES" w:eastAsia="es-AR"/>
              </w:rPr>
              <w:t xml:space="preserve">Total   </w:t>
            </w:r>
          </w:p>
        </w:tc>
        <w:tc>
          <w:tcPr>
            <w:tcW w:w="834" w:type="pct"/>
            <w:tcBorders>
              <w:top w:val="nil"/>
              <w:left w:val="nil"/>
              <w:bottom w:val="single" w:sz="12" w:space="0" w:color="auto"/>
              <w:right w:val="nil"/>
            </w:tcBorders>
            <w:shd w:val="clear" w:color="000000" w:fill="FFFFFF"/>
            <w:noWrap/>
            <w:vAlign w:val="center"/>
            <w:hideMark/>
          </w:tcPr>
          <w:p w14:paraId="1C9FE399"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17,31</w:t>
            </w:r>
          </w:p>
        </w:tc>
        <w:tc>
          <w:tcPr>
            <w:tcW w:w="834" w:type="pct"/>
            <w:tcBorders>
              <w:top w:val="nil"/>
              <w:left w:val="nil"/>
              <w:bottom w:val="single" w:sz="12" w:space="0" w:color="auto"/>
              <w:right w:val="nil"/>
            </w:tcBorders>
            <w:shd w:val="clear" w:color="000000" w:fill="FFFFFF"/>
            <w:noWrap/>
            <w:vAlign w:val="center"/>
            <w:hideMark/>
          </w:tcPr>
          <w:p w14:paraId="3CEB18F5" w14:textId="77777777" w:rsidR="00153685" w:rsidRPr="00B10832" w:rsidRDefault="00153685" w:rsidP="00153685">
            <w:pPr>
              <w:spacing w:after="0" w:line="240" w:lineRule="auto"/>
              <w:jc w:val="center"/>
              <w:rPr>
                <w:rFonts w:eastAsia="Times New Roman" w:cstheme="minorHAnsi"/>
                <w:color w:val="000000"/>
                <w:sz w:val="20"/>
                <w:szCs w:val="20"/>
                <w:lang w:eastAsia="es-AR"/>
              </w:rPr>
            </w:pPr>
            <w:r w:rsidRPr="00B10832">
              <w:rPr>
                <w:rFonts w:eastAsia="Times New Roman" w:cstheme="minorHAnsi"/>
                <w:color w:val="000000"/>
                <w:sz w:val="20"/>
                <w:szCs w:val="20"/>
                <w:lang w:val="es-ES" w:eastAsia="es-AR"/>
              </w:rPr>
              <w:t>39</w:t>
            </w:r>
          </w:p>
        </w:tc>
        <w:tc>
          <w:tcPr>
            <w:tcW w:w="834" w:type="pct"/>
            <w:tcBorders>
              <w:top w:val="nil"/>
              <w:left w:val="nil"/>
              <w:bottom w:val="single" w:sz="12" w:space="0" w:color="auto"/>
              <w:right w:val="nil"/>
            </w:tcBorders>
            <w:shd w:val="clear" w:color="000000" w:fill="FFFFFF"/>
            <w:noWrap/>
            <w:vAlign w:val="center"/>
            <w:hideMark/>
          </w:tcPr>
          <w:p w14:paraId="22294792" w14:textId="77777777" w:rsidR="00153685" w:rsidRPr="00B10832"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12" w:space="0" w:color="auto"/>
              <w:right w:val="nil"/>
            </w:tcBorders>
            <w:shd w:val="clear" w:color="000000" w:fill="FFFFFF"/>
            <w:noWrap/>
            <w:vAlign w:val="center"/>
            <w:hideMark/>
          </w:tcPr>
          <w:p w14:paraId="24AB7A57" w14:textId="77777777" w:rsidR="00153685" w:rsidRPr="00B10832"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12" w:space="0" w:color="auto"/>
              <w:right w:val="nil"/>
            </w:tcBorders>
            <w:shd w:val="clear" w:color="000000" w:fill="FFFFFF"/>
            <w:noWrap/>
            <w:vAlign w:val="center"/>
            <w:hideMark/>
          </w:tcPr>
          <w:p w14:paraId="61812E53" w14:textId="77777777" w:rsidR="00153685" w:rsidRPr="00B10832" w:rsidRDefault="00153685" w:rsidP="00153685">
            <w:pPr>
              <w:spacing w:after="0" w:line="240" w:lineRule="auto"/>
              <w:jc w:val="center"/>
              <w:rPr>
                <w:rFonts w:eastAsia="Times New Roman" w:cstheme="minorHAnsi"/>
                <w:color w:val="000000"/>
                <w:sz w:val="20"/>
                <w:szCs w:val="20"/>
                <w:lang w:eastAsia="es-AR"/>
              </w:rPr>
            </w:pPr>
          </w:p>
        </w:tc>
      </w:tr>
    </w:tbl>
    <w:p w14:paraId="76A961C4" w14:textId="77777777" w:rsidR="003F00C5" w:rsidRPr="004859AB" w:rsidRDefault="003F00C5" w:rsidP="00B77C29">
      <w:pPr>
        <w:jc w:val="center"/>
        <w:rPr>
          <w:rFonts w:ascii="Arial" w:hAnsi="Arial" w:cs="Arial"/>
          <w:shd w:val="clear" w:color="auto" w:fill="FFFFFF"/>
        </w:rPr>
      </w:pPr>
    </w:p>
    <w:p w14:paraId="5B189390" w14:textId="08E52B98" w:rsidR="00925F57" w:rsidRPr="00D95BF8" w:rsidRDefault="00951496" w:rsidP="00B458EC">
      <w:pPr>
        <w:jc w:val="both"/>
        <w:rPr>
          <w:rFonts w:ascii="Arial" w:eastAsia="Times New Roman" w:hAnsi="Arial" w:cs="Arial"/>
          <w:bCs/>
          <w:color w:val="000000"/>
          <w:sz w:val="24"/>
          <w:szCs w:val="24"/>
          <w:lang w:val="es-ES" w:eastAsia="es-ES"/>
        </w:rPr>
      </w:pPr>
      <w:r>
        <w:rPr>
          <w:rFonts w:ascii="Arial" w:hAnsi="Arial" w:cs="Arial"/>
          <w:sz w:val="24"/>
          <w:szCs w:val="24"/>
          <w:shd w:val="clear" w:color="auto" w:fill="FFFFFF"/>
        </w:rPr>
        <w:t xml:space="preserve">Tanto </w:t>
      </w:r>
      <w:r w:rsidR="00925F57" w:rsidRPr="00D95BF8">
        <w:rPr>
          <w:rFonts w:ascii="Arial" w:hAnsi="Arial" w:cs="Arial"/>
          <w:sz w:val="24"/>
          <w:szCs w:val="24"/>
          <w:shd w:val="clear" w:color="auto" w:fill="FFFFFF"/>
        </w:rPr>
        <w:t>para</w:t>
      </w:r>
      <w:r w:rsidR="00034725">
        <w:rPr>
          <w:rFonts w:ascii="Arial" w:hAnsi="Arial" w:cs="Arial"/>
          <w:sz w:val="24"/>
          <w:szCs w:val="24"/>
          <w:shd w:val="clear" w:color="auto" w:fill="FFFFFF"/>
        </w:rPr>
        <w:t xml:space="preserve"> la interacción entre</w:t>
      </w:r>
      <w:r w:rsidR="00A0608E">
        <w:rPr>
          <w:rFonts w:ascii="Arial" w:hAnsi="Arial" w:cs="Arial"/>
          <w:sz w:val="24"/>
          <w:szCs w:val="24"/>
          <w:shd w:val="clear" w:color="auto" w:fill="FFFFFF"/>
        </w:rPr>
        <w:t xml:space="preserve"> </w:t>
      </w:r>
      <w:r w:rsidR="00034725">
        <w:rPr>
          <w:rFonts w:ascii="Arial" w:hAnsi="Arial" w:cs="Arial"/>
          <w:sz w:val="24"/>
          <w:szCs w:val="24"/>
          <w:shd w:val="clear" w:color="auto" w:fill="FFFFFF"/>
        </w:rPr>
        <w:t>año y sexo como para</w:t>
      </w:r>
      <w:r w:rsidR="00A0608E">
        <w:rPr>
          <w:rFonts w:ascii="Arial" w:hAnsi="Arial" w:cs="Arial"/>
          <w:sz w:val="24"/>
          <w:szCs w:val="24"/>
          <w:shd w:val="clear" w:color="auto" w:fill="FFFFFF"/>
        </w:rPr>
        <w:t xml:space="preserve"> </w:t>
      </w:r>
      <w:proofErr w:type="gramStart"/>
      <w:r w:rsidR="00D60002">
        <w:rPr>
          <w:rFonts w:ascii="Arial" w:hAnsi="Arial" w:cs="Arial"/>
          <w:sz w:val="24"/>
          <w:szCs w:val="24"/>
          <w:shd w:val="clear" w:color="auto" w:fill="FFFFFF"/>
        </w:rPr>
        <w:t>la</w:t>
      </w:r>
      <w:proofErr w:type="gramEnd"/>
      <w:r w:rsidR="00D60002">
        <w:rPr>
          <w:rFonts w:ascii="Arial" w:hAnsi="Arial" w:cs="Arial"/>
          <w:sz w:val="24"/>
          <w:szCs w:val="24"/>
          <w:shd w:val="clear" w:color="auto" w:fill="FFFFFF"/>
        </w:rPr>
        <w:t xml:space="preserve"> variable</w:t>
      </w:r>
      <w:r w:rsidR="00034725">
        <w:rPr>
          <w:rFonts w:ascii="Arial" w:hAnsi="Arial" w:cs="Arial"/>
          <w:sz w:val="24"/>
          <w:szCs w:val="24"/>
          <w:shd w:val="clear" w:color="auto" w:fill="FFFFFF"/>
        </w:rPr>
        <w:t xml:space="preserve"> s</w:t>
      </w:r>
      <w:r w:rsidR="00BB281B">
        <w:rPr>
          <w:rFonts w:ascii="Arial" w:hAnsi="Arial" w:cs="Arial"/>
          <w:sz w:val="24"/>
          <w:szCs w:val="24"/>
          <w:shd w:val="clear" w:color="auto" w:fill="FFFFFF"/>
        </w:rPr>
        <w:t>exo no se detectó</w:t>
      </w:r>
      <w:r w:rsidR="00034725">
        <w:rPr>
          <w:rFonts w:ascii="Arial" w:hAnsi="Arial" w:cs="Arial"/>
          <w:sz w:val="24"/>
          <w:szCs w:val="24"/>
          <w:shd w:val="clear" w:color="auto" w:fill="FFFFFF"/>
        </w:rPr>
        <w:t xml:space="preserve"> d</w:t>
      </w:r>
      <w:r>
        <w:rPr>
          <w:rFonts w:ascii="Arial" w:hAnsi="Arial" w:cs="Arial"/>
          <w:sz w:val="24"/>
          <w:szCs w:val="24"/>
          <w:shd w:val="clear" w:color="auto" w:fill="FFFFFF"/>
        </w:rPr>
        <w:t>iferencias entre dichos efectos (Cuadro 1</w:t>
      </w:r>
      <w:r w:rsidR="001C4610">
        <w:rPr>
          <w:rFonts w:ascii="Arial" w:hAnsi="Arial" w:cs="Arial"/>
          <w:sz w:val="24"/>
          <w:szCs w:val="24"/>
          <w:shd w:val="clear" w:color="auto" w:fill="FFFFFF"/>
        </w:rPr>
        <w:t>1</w:t>
      </w:r>
      <w:r>
        <w:rPr>
          <w:rFonts w:ascii="Arial" w:hAnsi="Arial" w:cs="Arial"/>
          <w:sz w:val="24"/>
          <w:szCs w:val="24"/>
          <w:shd w:val="clear" w:color="auto" w:fill="FFFFFF"/>
        </w:rPr>
        <w:t>).</w:t>
      </w:r>
      <w:r w:rsidR="00C96B45">
        <w:rPr>
          <w:rFonts w:ascii="Arial" w:hAnsi="Arial" w:cs="Arial"/>
          <w:sz w:val="24"/>
          <w:szCs w:val="24"/>
          <w:shd w:val="clear" w:color="auto" w:fill="FFFFFF"/>
        </w:rPr>
        <w:t xml:space="preserve"> En cambio</w:t>
      </w:r>
      <w:r w:rsidR="004213B3">
        <w:rPr>
          <w:rFonts w:ascii="Arial" w:hAnsi="Arial" w:cs="Arial"/>
          <w:sz w:val="24"/>
          <w:szCs w:val="24"/>
          <w:shd w:val="clear" w:color="auto" w:fill="FFFFFF"/>
        </w:rPr>
        <w:t>,</w:t>
      </w:r>
      <w:r w:rsidR="00C96B45">
        <w:rPr>
          <w:rFonts w:ascii="Arial" w:hAnsi="Arial" w:cs="Arial"/>
          <w:sz w:val="24"/>
          <w:szCs w:val="24"/>
          <w:shd w:val="clear" w:color="auto" w:fill="FFFFFF"/>
        </w:rPr>
        <w:t xml:space="preserve"> se observaron</w:t>
      </w:r>
      <w:r w:rsidR="00034725">
        <w:rPr>
          <w:rFonts w:ascii="Arial" w:hAnsi="Arial" w:cs="Arial"/>
          <w:sz w:val="24"/>
          <w:szCs w:val="24"/>
          <w:shd w:val="clear" w:color="auto" w:fill="FFFFFF"/>
        </w:rPr>
        <w:t xml:space="preserve"> diferencias entre ambos años</w:t>
      </w:r>
      <w:r w:rsidR="00436CF1">
        <w:rPr>
          <w:rFonts w:ascii="Arial" w:eastAsia="Times New Roman" w:hAnsi="Arial" w:cs="Arial"/>
          <w:bCs/>
          <w:color w:val="000000"/>
          <w:sz w:val="24"/>
          <w:szCs w:val="24"/>
          <w:lang w:val="es-ES" w:eastAsia="es-ES"/>
        </w:rPr>
        <w:t>, resultando mayor la GDP</w:t>
      </w:r>
      <w:r w:rsidR="00733056">
        <w:rPr>
          <w:rFonts w:ascii="Arial" w:eastAsia="Times New Roman" w:hAnsi="Arial" w:cs="Arial"/>
          <w:bCs/>
          <w:color w:val="000000"/>
          <w:sz w:val="24"/>
          <w:szCs w:val="24"/>
          <w:lang w:val="es-ES" w:eastAsia="es-ES"/>
        </w:rPr>
        <w:t xml:space="preserve"> en el año 2016 con 1,42 Kg/día</w:t>
      </w:r>
      <w:r w:rsidR="00182A33">
        <w:rPr>
          <w:rFonts w:ascii="Arial" w:eastAsia="Times New Roman" w:hAnsi="Arial" w:cs="Arial"/>
          <w:bCs/>
          <w:color w:val="000000"/>
          <w:sz w:val="24"/>
          <w:szCs w:val="24"/>
          <w:lang w:val="es-ES" w:eastAsia="es-ES"/>
        </w:rPr>
        <w:t xml:space="preserve"> (</w:t>
      </w:r>
      <w:r>
        <w:rPr>
          <w:rFonts w:ascii="Arial" w:eastAsia="Times New Roman" w:hAnsi="Arial" w:cs="Arial"/>
          <w:bCs/>
          <w:color w:val="000000"/>
          <w:sz w:val="24"/>
          <w:szCs w:val="24"/>
          <w:lang w:val="es-ES" w:eastAsia="es-ES"/>
        </w:rPr>
        <w:t>ver cuadro 1</w:t>
      </w:r>
      <w:r w:rsidR="005A1494">
        <w:rPr>
          <w:rFonts w:ascii="Arial" w:eastAsia="Times New Roman" w:hAnsi="Arial" w:cs="Arial"/>
          <w:bCs/>
          <w:color w:val="000000"/>
          <w:sz w:val="24"/>
          <w:szCs w:val="24"/>
          <w:lang w:val="es-ES" w:eastAsia="es-ES"/>
        </w:rPr>
        <w:t>2</w:t>
      </w:r>
      <w:r>
        <w:rPr>
          <w:rFonts w:ascii="Arial" w:eastAsia="Times New Roman" w:hAnsi="Arial" w:cs="Arial"/>
          <w:bCs/>
          <w:color w:val="000000"/>
          <w:sz w:val="24"/>
          <w:szCs w:val="24"/>
          <w:lang w:val="es-ES" w:eastAsia="es-ES"/>
        </w:rPr>
        <w:t xml:space="preserve"> y f</w:t>
      </w:r>
      <w:r w:rsidR="00182A33">
        <w:rPr>
          <w:rFonts w:ascii="Arial" w:eastAsia="Times New Roman" w:hAnsi="Arial" w:cs="Arial"/>
          <w:bCs/>
          <w:color w:val="000000"/>
          <w:sz w:val="24"/>
          <w:szCs w:val="24"/>
          <w:lang w:val="es-ES" w:eastAsia="es-ES"/>
        </w:rPr>
        <w:t>igura 15</w:t>
      </w:r>
      <w:r w:rsidR="00F94292">
        <w:rPr>
          <w:rFonts w:ascii="Arial" w:eastAsia="Times New Roman" w:hAnsi="Arial" w:cs="Arial"/>
          <w:bCs/>
          <w:color w:val="000000"/>
          <w:sz w:val="24"/>
          <w:szCs w:val="24"/>
          <w:lang w:val="es-ES" w:eastAsia="es-ES"/>
        </w:rPr>
        <w:t>)</w:t>
      </w:r>
      <w:r w:rsidR="00733056">
        <w:rPr>
          <w:rFonts w:ascii="Arial" w:eastAsia="Times New Roman" w:hAnsi="Arial" w:cs="Arial"/>
          <w:bCs/>
          <w:color w:val="000000"/>
          <w:sz w:val="24"/>
          <w:szCs w:val="24"/>
          <w:lang w:val="es-ES" w:eastAsia="es-ES"/>
        </w:rPr>
        <w:t>.</w:t>
      </w:r>
    </w:p>
    <w:p w14:paraId="58E1E2CA" w14:textId="77777777" w:rsidR="001165B6" w:rsidRPr="001C4610" w:rsidRDefault="00182A33" w:rsidP="001165B6">
      <w:pPr>
        <w:jc w:val="center"/>
        <w:rPr>
          <w:rFonts w:ascii="Arial" w:eastAsia="Times New Roman" w:hAnsi="Arial" w:cs="Arial"/>
          <w:bCs/>
          <w:color w:val="000000"/>
          <w:sz w:val="24"/>
          <w:szCs w:val="24"/>
          <w:lang w:val="es-ES" w:eastAsia="es-ES"/>
        </w:rPr>
      </w:pPr>
      <w:r w:rsidRPr="001C4610">
        <w:rPr>
          <w:rFonts w:ascii="Arial" w:eastAsia="Times New Roman" w:hAnsi="Arial" w:cs="Arial"/>
          <w:b/>
          <w:bCs/>
          <w:color w:val="000000"/>
          <w:sz w:val="24"/>
          <w:szCs w:val="24"/>
          <w:lang w:val="es-ES" w:eastAsia="es-ES"/>
        </w:rPr>
        <w:t>Cuadro 1</w:t>
      </w:r>
      <w:r w:rsidR="001C4610" w:rsidRPr="001C4610">
        <w:rPr>
          <w:rFonts w:ascii="Arial" w:eastAsia="Times New Roman" w:hAnsi="Arial" w:cs="Arial"/>
          <w:b/>
          <w:bCs/>
          <w:color w:val="000000"/>
          <w:sz w:val="24"/>
          <w:szCs w:val="24"/>
          <w:lang w:val="es-ES" w:eastAsia="es-ES"/>
        </w:rPr>
        <w:t>2</w:t>
      </w:r>
      <w:r w:rsidR="001165B6" w:rsidRPr="001C4610">
        <w:rPr>
          <w:rFonts w:ascii="Arial" w:eastAsia="Times New Roman" w:hAnsi="Arial" w:cs="Arial"/>
          <w:b/>
          <w:bCs/>
          <w:color w:val="000000"/>
          <w:sz w:val="24"/>
          <w:szCs w:val="24"/>
          <w:lang w:val="es-ES" w:eastAsia="es-ES"/>
        </w:rPr>
        <w:t>.</w:t>
      </w:r>
      <w:r w:rsidR="001165B6" w:rsidRPr="001C4610">
        <w:rPr>
          <w:rFonts w:ascii="Arial" w:eastAsia="Times New Roman" w:hAnsi="Arial" w:cs="Arial"/>
          <w:bCs/>
          <w:color w:val="000000"/>
          <w:sz w:val="24"/>
          <w:szCs w:val="24"/>
          <w:lang w:val="es-ES" w:eastAsia="es-ES"/>
        </w:rPr>
        <w:t xml:space="preserve"> Test LSD Fisher para GDP entre los años 2014 y 2016.</w:t>
      </w:r>
    </w:p>
    <w:tbl>
      <w:tblPr>
        <w:tblW w:w="6436" w:type="dxa"/>
        <w:tblInd w:w="1674" w:type="dxa"/>
        <w:tblCellMar>
          <w:left w:w="70" w:type="dxa"/>
          <w:right w:w="70" w:type="dxa"/>
        </w:tblCellMar>
        <w:tblLook w:val="04A0" w:firstRow="1" w:lastRow="0" w:firstColumn="1" w:lastColumn="0" w:noHBand="0" w:noVBand="1"/>
      </w:tblPr>
      <w:tblGrid>
        <w:gridCol w:w="1287"/>
        <w:gridCol w:w="1287"/>
        <w:gridCol w:w="1287"/>
        <w:gridCol w:w="1287"/>
        <w:gridCol w:w="1288"/>
      </w:tblGrid>
      <w:tr w:rsidR="00D231E3" w:rsidRPr="004C693A" w14:paraId="2C60755F" w14:textId="77777777" w:rsidTr="00D231E3">
        <w:trPr>
          <w:trHeight w:val="467"/>
        </w:trPr>
        <w:tc>
          <w:tcPr>
            <w:tcW w:w="1287" w:type="dxa"/>
            <w:tcBorders>
              <w:top w:val="single" w:sz="12" w:space="0" w:color="auto"/>
              <w:left w:val="nil"/>
              <w:bottom w:val="single" w:sz="8" w:space="0" w:color="auto"/>
              <w:right w:val="nil"/>
            </w:tcBorders>
            <w:shd w:val="clear" w:color="000000" w:fill="FFFFFF"/>
            <w:noWrap/>
            <w:vAlign w:val="bottom"/>
            <w:hideMark/>
          </w:tcPr>
          <w:p w14:paraId="6CC6334D" w14:textId="77777777" w:rsidR="00D231E3" w:rsidRPr="004C693A" w:rsidRDefault="00D231E3" w:rsidP="00D231E3">
            <w:pPr>
              <w:spacing w:after="0" w:line="240" w:lineRule="auto"/>
              <w:jc w:val="center"/>
              <w:rPr>
                <w:rFonts w:ascii="Calibri" w:eastAsia="Times New Roman" w:hAnsi="Calibri" w:cs="Calibri"/>
                <w:b/>
                <w:bCs/>
                <w:color w:val="000000"/>
                <w:sz w:val="20"/>
                <w:szCs w:val="20"/>
                <w:lang w:eastAsia="es-AR"/>
              </w:rPr>
            </w:pPr>
            <w:bookmarkStart w:id="2" w:name="OLE_LINK1"/>
            <w:r w:rsidRPr="004C693A">
              <w:rPr>
                <w:rFonts w:ascii="Calibri" w:eastAsia="Times New Roman" w:hAnsi="Calibri" w:cs="Calibri"/>
                <w:b/>
                <w:bCs/>
                <w:color w:val="000000"/>
                <w:sz w:val="20"/>
                <w:szCs w:val="20"/>
                <w:lang w:eastAsia="es-AR"/>
              </w:rPr>
              <w:t>Año</w:t>
            </w:r>
          </w:p>
        </w:tc>
        <w:tc>
          <w:tcPr>
            <w:tcW w:w="1287" w:type="dxa"/>
            <w:tcBorders>
              <w:top w:val="single" w:sz="12" w:space="0" w:color="auto"/>
              <w:left w:val="nil"/>
              <w:bottom w:val="single" w:sz="8" w:space="0" w:color="auto"/>
              <w:right w:val="nil"/>
            </w:tcBorders>
            <w:shd w:val="clear" w:color="000000" w:fill="FFFFFF"/>
            <w:noWrap/>
            <w:vAlign w:val="bottom"/>
            <w:hideMark/>
          </w:tcPr>
          <w:p w14:paraId="0AAAFB99" w14:textId="77777777" w:rsidR="00D231E3" w:rsidRPr="004C693A" w:rsidRDefault="00D231E3" w:rsidP="00D231E3">
            <w:pPr>
              <w:spacing w:after="0" w:line="240" w:lineRule="auto"/>
              <w:jc w:val="center"/>
              <w:rPr>
                <w:rFonts w:ascii="Calibri" w:eastAsia="Times New Roman" w:hAnsi="Calibri" w:cs="Calibri"/>
                <w:b/>
                <w:bCs/>
                <w:color w:val="000000"/>
                <w:sz w:val="20"/>
                <w:szCs w:val="20"/>
                <w:lang w:eastAsia="es-AR"/>
              </w:rPr>
            </w:pPr>
            <w:r w:rsidRPr="004C693A">
              <w:rPr>
                <w:rFonts w:ascii="Calibri" w:eastAsia="Times New Roman" w:hAnsi="Calibri" w:cs="Calibri"/>
                <w:b/>
                <w:bCs/>
                <w:color w:val="000000"/>
                <w:sz w:val="20"/>
                <w:szCs w:val="20"/>
                <w:lang w:eastAsia="es-AR"/>
              </w:rPr>
              <w:t>Medias</w:t>
            </w:r>
          </w:p>
        </w:tc>
        <w:tc>
          <w:tcPr>
            <w:tcW w:w="1287" w:type="dxa"/>
            <w:tcBorders>
              <w:top w:val="single" w:sz="12" w:space="0" w:color="auto"/>
              <w:left w:val="nil"/>
              <w:bottom w:val="single" w:sz="8" w:space="0" w:color="auto"/>
              <w:right w:val="nil"/>
            </w:tcBorders>
            <w:shd w:val="clear" w:color="000000" w:fill="FFFFFF"/>
            <w:noWrap/>
            <w:vAlign w:val="bottom"/>
            <w:hideMark/>
          </w:tcPr>
          <w:p w14:paraId="5C82E257" w14:textId="77777777" w:rsidR="00D231E3" w:rsidRPr="004C693A" w:rsidRDefault="00D231E3" w:rsidP="00D231E3">
            <w:pPr>
              <w:spacing w:after="0" w:line="240" w:lineRule="auto"/>
              <w:jc w:val="center"/>
              <w:rPr>
                <w:rFonts w:ascii="Calibri" w:eastAsia="Times New Roman" w:hAnsi="Calibri" w:cs="Calibri"/>
                <w:b/>
                <w:bCs/>
                <w:color w:val="000000"/>
                <w:sz w:val="20"/>
                <w:szCs w:val="20"/>
                <w:lang w:eastAsia="es-AR"/>
              </w:rPr>
            </w:pPr>
            <w:r w:rsidRPr="004C693A">
              <w:rPr>
                <w:rFonts w:ascii="Calibri" w:eastAsia="Times New Roman" w:hAnsi="Calibri" w:cs="Calibri"/>
                <w:b/>
                <w:bCs/>
                <w:color w:val="000000"/>
                <w:sz w:val="20"/>
                <w:szCs w:val="20"/>
                <w:lang w:eastAsia="es-AR"/>
              </w:rPr>
              <w:t>N</w:t>
            </w:r>
          </w:p>
        </w:tc>
        <w:tc>
          <w:tcPr>
            <w:tcW w:w="1287" w:type="dxa"/>
            <w:tcBorders>
              <w:top w:val="single" w:sz="12" w:space="0" w:color="auto"/>
              <w:left w:val="nil"/>
              <w:bottom w:val="single" w:sz="8" w:space="0" w:color="auto"/>
              <w:right w:val="nil"/>
            </w:tcBorders>
            <w:shd w:val="clear" w:color="000000" w:fill="FFFFFF"/>
            <w:noWrap/>
            <w:vAlign w:val="bottom"/>
            <w:hideMark/>
          </w:tcPr>
          <w:p w14:paraId="24320191" w14:textId="77777777" w:rsidR="00D231E3" w:rsidRPr="004C693A" w:rsidRDefault="00D231E3" w:rsidP="00D231E3">
            <w:pPr>
              <w:spacing w:after="0" w:line="240" w:lineRule="auto"/>
              <w:jc w:val="center"/>
              <w:rPr>
                <w:rFonts w:ascii="Calibri" w:eastAsia="Times New Roman" w:hAnsi="Calibri" w:cs="Calibri"/>
                <w:b/>
                <w:bCs/>
                <w:color w:val="000000"/>
                <w:sz w:val="20"/>
                <w:szCs w:val="20"/>
                <w:lang w:eastAsia="es-AR"/>
              </w:rPr>
            </w:pPr>
            <w:r w:rsidRPr="004C693A">
              <w:rPr>
                <w:rFonts w:ascii="Calibri" w:eastAsia="Times New Roman" w:hAnsi="Calibri" w:cs="Calibri"/>
                <w:b/>
                <w:bCs/>
                <w:color w:val="000000"/>
                <w:sz w:val="20"/>
                <w:szCs w:val="20"/>
                <w:lang w:eastAsia="es-AR"/>
              </w:rPr>
              <w:t>E.E</w:t>
            </w:r>
          </w:p>
        </w:tc>
        <w:tc>
          <w:tcPr>
            <w:tcW w:w="1288" w:type="dxa"/>
            <w:tcBorders>
              <w:top w:val="nil"/>
              <w:left w:val="nil"/>
              <w:bottom w:val="nil"/>
              <w:right w:val="nil"/>
            </w:tcBorders>
            <w:shd w:val="clear" w:color="000000" w:fill="FFFFFF"/>
            <w:noWrap/>
            <w:vAlign w:val="bottom"/>
            <w:hideMark/>
          </w:tcPr>
          <w:p w14:paraId="2D72E8F9" w14:textId="77777777" w:rsidR="00D231E3" w:rsidRPr="004C693A" w:rsidRDefault="00D231E3" w:rsidP="00D231E3">
            <w:pPr>
              <w:spacing w:after="0" w:line="240" w:lineRule="auto"/>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 </w:t>
            </w:r>
          </w:p>
        </w:tc>
      </w:tr>
      <w:tr w:rsidR="00D231E3" w:rsidRPr="004C693A" w14:paraId="05EAB801" w14:textId="77777777" w:rsidTr="00D231E3">
        <w:trPr>
          <w:trHeight w:val="446"/>
        </w:trPr>
        <w:tc>
          <w:tcPr>
            <w:tcW w:w="1287" w:type="dxa"/>
            <w:tcBorders>
              <w:top w:val="nil"/>
              <w:left w:val="nil"/>
              <w:bottom w:val="single" w:sz="8" w:space="0" w:color="auto"/>
              <w:right w:val="nil"/>
            </w:tcBorders>
            <w:shd w:val="clear" w:color="000000" w:fill="FFFFFF"/>
            <w:noWrap/>
            <w:vAlign w:val="bottom"/>
            <w:hideMark/>
          </w:tcPr>
          <w:p w14:paraId="0B8379FB"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2014</w:t>
            </w:r>
          </w:p>
        </w:tc>
        <w:tc>
          <w:tcPr>
            <w:tcW w:w="1287" w:type="dxa"/>
            <w:tcBorders>
              <w:top w:val="nil"/>
              <w:left w:val="nil"/>
              <w:bottom w:val="single" w:sz="8" w:space="0" w:color="auto"/>
              <w:right w:val="nil"/>
            </w:tcBorders>
            <w:shd w:val="clear" w:color="000000" w:fill="FFFFFF"/>
            <w:noWrap/>
            <w:vAlign w:val="bottom"/>
            <w:hideMark/>
          </w:tcPr>
          <w:p w14:paraId="4DEB5C10"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0,83 a</w:t>
            </w:r>
          </w:p>
        </w:tc>
        <w:tc>
          <w:tcPr>
            <w:tcW w:w="1287" w:type="dxa"/>
            <w:tcBorders>
              <w:top w:val="nil"/>
              <w:left w:val="nil"/>
              <w:bottom w:val="single" w:sz="8" w:space="0" w:color="auto"/>
              <w:right w:val="nil"/>
            </w:tcBorders>
            <w:shd w:val="clear" w:color="000000" w:fill="FFFFFF"/>
            <w:noWrap/>
            <w:vAlign w:val="bottom"/>
            <w:hideMark/>
          </w:tcPr>
          <w:p w14:paraId="5937AF66"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19</w:t>
            </w:r>
          </w:p>
        </w:tc>
        <w:tc>
          <w:tcPr>
            <w:tcW w:w="1287" w:type="dxa"/>
            <w:tcBorders>
              <w:top w:val="nil"/>
              <w:left w:val="nil"/>
              <w:bottom w:val="single" w:sz="8" w:space="0" w:color="auto"/>
              <w:right w:val="nil"/>
            </w:tcBorders>
            <w:shd w:val="clear" w:color="000000" w:fill="FFFFFF"/>
            <w:noWrap/>
            <w:vAlign w:val="bottom"/>
            <w:hideMark/>
          </w:tcPr>
          <w:p w14:paraId="4850B0E0"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0,16</w:t>
            </w:r>
          </w:p>
        </w:tc>
        <w:tc>
          <w:tcPr>
            <w:tcW w:w="1288" w:type="dxa"/>
            <w:tcBorders>
              <w:top w:val="nil"/>
              <w:left w:val="nil"/>
              <w:bottom w:val="nil"/>
              <w:right w:val="nil"/>
            </w:tcBorders>
            <w:shd w:val="clear" w:color="000000" w:fill="FFFFFF"/>
            <w:noWrap/>
            <w:vAlign w:val="bottom"/>
            <w:hideMark/>
          </w:tcPr>
          <w:p w14:paraId="5A9E4C87" w14:textId="77777777" w:rsidR="00D231E3" w:rsidRPr="004C693A" w:rsidRDefault="00D231E3" w:rsidP="00D231E3">
            <w:pPr>
              <w:spacing w:after="0" w:line="240" w:lineRule="auto"/>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 </w:t>
            </w:r>
          </w:p>
        </w:tc>
      </w:tr>
      <w:tr w:rsidR="00D231E3" w:rsidRPr="004C693A" w14:paraId="19933CFE" w14:textId="77777777" w:rsidTr="00D231E3">
        <w:trPr>
          <w:trHeight w:val="446"/>
        </w:trPr>
        <w:tc>
          <w:tcPr>
            <w:tcW w:w="1287" w:type="dxa"/>
            <w:tcBorders>
              <w:top w:val="nil"/>
              <w:left w:val="nil"/>
              <w:bottom w:val="single" w:sz="12" w:space="0" w:color="auto"/>
              <w:right w:val="nil"/>
            </w:tcBorders>
            <w:shd w:val="clear" w:color="000000" w:fill="FFFFFF"/>
            <w:noWrap/>
            <w:vAlign w:val="bottom"/>
            <w:hideMark/>
          </w:tcPr>
          <w:p w14:paraId="18A1B37D"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2016</w:t>
            </w:r>
          </w:p>
        </w:tc>
        <w:tc>
          <w:tcPr>
            <w:tcW w:w="1287" w:type="dxa"/>
            <w:tcBorders>
              <w:top w:val="nil"/>
              <w:left w:val="nil"/>
              <w:bottom w:val="single" w:sz="12" w:space="0" w:color="auto"/>
              <w:right w:val="nil"/>
            </w:tcBorders>
            <w:shd w:val="clear" w:color="000000" w:fill="FFFFFF"/>
            <w:noWrap/>
            <w:vAlign w:val="bottom"/>
            <w:hideMark/>
          </w:tcPr>
          <w:p w14:paraId="0E6F93EF" w14:textId="75FF5404" w:rsidR="00D231E3" w:rsidRPr="004C693A" w:rsidRDefault="004F19D7" w:rsidP="00D231E3">
            <w:pPr>
              <w:spacing w:after="0" w:line="240" w:lineRule="auto"/>
              <w:jc w:val="center"/>
              <w:rPr>
                <w:rFonts w:ascii="Calibri" w:eastAsia="Times New Roman" w:hAnsi="Calibri" w:cs="Calibri"/>
                <w:color w:val="000000"/>
                <w:sz w:val="20"/>
                <w:szCs w:val="20"/>
                <w:lang w:eastAsia="es-AR"/>
              </w:rPr>
            </w:pPr>
            <w:r>
              <w:rPr>
                <w:rFonts w:ascii="Calibri" w:eastAsia="Times New Roman" w:hAnsi="Calibri" w:cs="Calibri"/>
                <w:color w:val="000000"/>
                <w:sz w:val="20"/>
                <w:szCs w:val="20"/>
                <w:lang w:eastAsia="es-AR"/>
              </w:rPr>
              <w:t>1</w:t>
            </w:r>
            <w:r w:rsidR="00D231E3" w:rsidRPr="004C693A">
              <w:rPr>
                <w:rFonts w:ascii="Calibri" w:eastAsia="Times New Roman" w:hAnsi="Calibri" w:cs="Calibri"/>
                <w:color w:val="000000"/>
                <w:sz w:val="20"/>
                <w:szCs w:val="20"/>
                <w:lang w:eastAsia="es-AR"/>
              </w:rPr>
              <w:t>,42 b</w:t>
            </w:r>
          </w:p>
        </w:tc>
        <w:tc>
          <w:tcPr>
            <w:tcW w:w="1287" w:type="dxa"/>
            <w:tcBorders>
              <w:top w:val="nil"/>
              <w:left w:val="nil"/>
              <w:bottom w:val="single" w:sz="12" w:space="0" w:color="auto"/>
              <w:right w:val="nil"/>
            </w:tcBorders>
            <w:shd w:val="clear" w:color="000000" w:fill="FFFFFF"/>
            <w:noWrap/>
            <w:vAlign w:val="bottom"/>
            <w:hideMark/>
          </w:tcPr>
          <w:p w14:paraId="698B0346"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21</w:t>
            </w:r>
          </w:p>
        </w:tc>
        <w:tc>
          <w:tcPr>
            <w:tcW w:w="1287" w:type="dxa"/>
            <w:tcBorders>
              <w:top w:val="nil"/>
              <w:left w:val="nil"/>
              <w:bottom w:val="single" w:sz="12" w:space="0" w:color="auto"/>
              <w:right w:val="nil"/>
            </w:tcBorders>
            <w:shd w:val="clear" w:color="000000" w:fill="FFFFFF"/>
            <w:noWrap/>
            <w:vAlign w:val="bottom"/>
            <w:hideMark/>
          </w:tcPr>
          <w:p w14:paraId="15099143" w14:textId="77777777" w:rsidR="00D231E3" w:rsidRPr="004C693A" w:rsidRDefault="00D231E3" w:rsidP="00D231E3">
            <w:pPr>
              <w:spacing w:after="0" w:line="240" w:lineRule="auto"/>
              <w:jc w:val="center"/>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0,13</w:t>
            </w:r>
          </w:p>
        </w:tc>
        <w:tc>
          <w:tcPr>
            <w:tcW w:w="1288" w:type="dxa"/>
            <w:tcBorders>
              <w:top w:val="nil"/>
              <w:left w:val="nil"/>
              <w:bottom w:val="nil"/>
              <w:right w:val="nil"/>
            </w:tcBorders>
            <w:shd w:val="clear" w:color="000000" w:fill="FFFFFF"/>
            <w:noWrap/>
            <w:vAlign w:val="bottom"/>
            <w:hideMark/>
          </w:tcPr>
          <w:p w14:paraId="2B168258" w14:textId="77777777" w:rsidR="00D231E3" w:rsidRPr="004C693A" w:rsidRDefault="00D231E3" w:rsidP="00D231E3">
            <w:pPr>
              <w:spacing w:after="0" w:line="240" w:lineRule="auto"/>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 </w:t>
            </w:r>
          </w:p>
        </w:tc>
      </w:tr>
      <w:tr w:rsidR="00D231E3" w:rsidRPr="004C693A" w14:paraId="12EDF95B" w14:textId="77777777" w:rsidTr="00D231E3">
        <w:trPr>
          <w:trHeight w:val="446"/>
        </w:trPr>
        <w:tc>
          <w:tcPr>
            <w:tcW w:w="6436" w:type="dxa"/>
            <w:gridSpan w:val="5"/>
            <w:tcBorders>
              <w:top w:val="nil"/>
              <w:left w:val="nil"/>
              <w:bottom w:val="nil"/>
              <w:right w:val="nil"/>
            </w:tcBorders>
            <w:shd w:val="clear" w:color="000000" w:fill="FFFFFF"/>
            <w:noWrap/>
            <w:vAlign w:val="bottom"/>
            <w:hideMark/>
          </w:tcPr>
          <w:p w14:paraId="409799A4" w14:textId="77777777" w:rsidR="00D231E3" w:rsidRPr="004C693A" w:rsidRDefault="00D231E3" w:rsidP="00D231E3">
            <w:pPr>
              <w:spacing w:after="0" w:line="240" w:lineRule="auto"/>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 xml:space="preserve">Medias con </w:t>
            </w:r>
            <w:r w:rsidR="00D53B85">
              <w:rPr>
                <w:rFonts w:ascii="Calibri" w:eastAsia="Times New Roman" w:hAnsi="Calibri" w:cs="Calibri"/>
                <w:color w:val="000000"/>
                <w:sz w:val="20"/>
                <w:szCs w:val="20"/>
                <w:lang w:eastAsia="es-AR"/>
              </w:rPr>
              <w:t>la misma</w:t>
            </w:r>
            <w:r w:rsidRPr="004C693A">
              <w:rPr>
                <w:rFonts w:ascii="Calibri" w:eastAsia="Times New Roman" w:hAnsi="Calibri" w:cs="Calibri"/>
                <w:color w:val="000000"/>
                <w:sz w:val="20"/>
                <w:szCs w:val="20"/>
                <w:lang w:eastAsia="es-AR"/>
              </w:rPr>
              <w:t xml:space="preserve"> letra no son significativamente diferentes (p&gt;0,05)</w:t>
            </w:r>
          </w:p>
        </w:tc>
      </w:tr>
      <w:tr w:rsidR="00D231E3" w:rsidRPr="004C693A" w14:paraId="300A651E" w14:textId="77777777" w:rsidTr="00D231E3">
        <w:trPr>
          <w:trHeight w:val="425"/>
        </w:trPr>
        <w:tc>
          <w:tcPr>
            <w:tcW w:w="6436" w:type="dxa"/>
            <w:gridSpan w:val="5"/>
            <w:tcBorders>
              <w:top w:val="nil"/>
              <w:left w:val="nil"/>
              <w:bottom w:val="nil"/>
              <w:right w:val="nil"/>
            </w:tcBorders>
            <w:shd w:val="clear" w:color="000000" w:fill="FFFFFF"/>
            <w:noWrap/>
            <w:vAlign w:val="bottom"/>
            <w:hideMark/>
          </w:tcPr>
          <w:p w14:paraId="4E83C431" w14:textId="77777777" w:rsidR="00D231E3" w:rsidRPr="004C693A" w:rsidRDefault="00D231E3" w:rsidP="00D231E3">
            <w:pPr>
              <w:spacing w:after="0" w:line="240" w:lineRule="auto"/>
              <w:rPr>
                <w:rFonts w:ascii="Calibri" w:eastAsia="Times New Roman" w:hAnsi="Calibri" w:cs="Calibri"/>
                <w:color w:val="000000"/>
                <w:sz w:val="20"/>
                <w:szCs w:val="20"/>
                <w:lang w:eastAsia="es-AR"/>
              </w:rPr>
            </w:pPr>
            <w:r w:rsidRPr="004C693A">
              <w:rPr>
                <w:rFonts w:ascii="Calibri" w:eastAsia="Times New Roman" w:hAnsi="Calibri" w:cs="Calibri"/>
                <w:color w:val="000000"/>
                <w:sz w:val="20"/>
                <w:szCs w:val="20"/>
                <w:lang w:eastAsia="es-AR"/>
              </w:rPr>
              <w:t xml:space="preserve">N: Número de animales; E.E Error estándar. Error: 0,3669 </w:t>
            </w:r>
            <w:proofErr w:type="spellStart"/>
            <w:r w:rsidRPr="004C693A">
              <w:rPr>
                <w:rFonts w:ascii="Calibri" w:eastAsia="Times New Roman" w:hAnsi="Calibri" w:cs="Calibri"/>
                <w:color w:val="000000"/>
                <w:sz w:val="20"/>
                <w:szCs w:val="20"/>
                <w:lang w:eastAsia="es-AR"/>
              </w:rPr>
              <w:t>gl</w:t>
            </w:r>
            <w:proofErr w:type="spellEnd"/>
            <w:r w:rsidRPr="004C693A">
              <w:rPr>
                <w:rFonts w:ascii="Calibri" w:eastAsia="Times New Roman" w:hAnsi="Calibri" w:cs="Calibri"/>
                <w:color w:val="000000"/>
                <w:sz w:val="20"/>
                <w:szCs w:val="20"/>
                <w:lang w:eastAsia="es-AR"/>
              </w:rPr>
              <w:t>: 36</w:t>
            </w:r>
          </w:p>
        </w:tc>
      </w:tr>
      <w:bookmarkEnd w:id="2"/>
    </w:tbl>
    <w:p w14:paraId="19D5F728" w14:textId="77777777" w:rsidR="005A1494" w:rsidRDefault="005A1494" w:rsidP="00B10832">
      <w:pPr>
        <w:jc w:val="both"/>
        <w:rPr>
          <w:rFonts w:ascii="Arial" w:hAnsi="Arial" w:cs="Arial"/>
          <w:sz w:val="24"/>
          <w:szCs w:val="24"/>
          <w:shd w:val="clear" w:color="auto" w:fill="FFFFFF"/>
        </w:rPr>
      </w:pPr>
    </w:p>
    <w:p w14:paraId="40778968" w14:textId="5AC61738" w:rsidR="00B10832" w:rsidRPr="00AD7F3B" w:rsidRDefault="00094FEA" w:rsidP="00B10832">
      <w:pPr>
        <w:jc w:val="both"/>
        <w:rPr>
          <w:rFonts w:ascii="Arial" w:hAnsi="Arial" w:cs="Arial"/>
          <w:sz w:val="24"/>
          <w:szCs w:val="24"/>
          <w:shd w:val="clear" w:color="auto" w:fill="FFFFFF"/>
        </w:rPr>
      </w:pPr>
      <w:r w:rsidRPr="00D76B91">
        <w:rPr>
          <w:rFonts w:ascii="Arial" w:hAnsi="Arial" w:cs="Arial"/>
          <w:b/>
          <w:noProof/>
          <w:sz w:val="24"/>
          <w:szCs w:val="24"/>
          <w:lang w:eastAsia="es-AR"/>
        </w:rPr>
        <w:drawing>
          <wp:anchor distT="0" distB="0" distL="114300" distR="114300" simplePos="0" relativeHeight="251621376" behindDoc="0" locked="0" layoutInCell="1" allowOverlap="1" wp14:anchorId="576E5AAD" wp14:editId="556BCB42">
            <wp:simplePos x="0" y="0"/>
            <wp:positionH relativeFrom="column">
              <wp:posOffset>1294765</wp:posOffset>
            </wp:positionH>
            <wp:positionV relativeFrom="paragraph">
              <wp:posOffset>1189990</wp:posOffset>
            </wp:positionV>
            <wp:extent cx="2838450" cy="2524125"/>
            <wp:effectExtent l="0" t="0" r="0" b="9525"/>
            <wp:wrapTopAndBottom/>
            <wp:docPr id="8"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2524125"/>
                    </a:xfrm>
                    <a:prstGeom prst="rect">
                      <a:avLst/>
                    </a:prstGeom>
                    <a:noFill/>
                    <a:extLst/>
                  </pic:spPr>
                </pic:pic>
              </a:graphicData>
            </a:graphic>
          </wp:anchor>
        </w:drawing>
      </w:r>
      <w:r w:rsidR="00B10832" w:rsidRPr="00733056">
        <w:rPr>
          <w:rFonts w:ascii="Arial" w:hAnsi="Arial" w:cs="Arial"/>
          <w:sz w:val="24"/>
          <w:szCs w:val="24"/>
          <w:shd w:val="clear" w:color="auto" w:fill="FFFFFF"/>
        </w:rPr>
        <w:t xml:space="preserve">La disparidad de medias observada en la variable GDP entre los años </w:t>
      </w:r>
      <w:r w:rsidR="00B10832">
        <w:rPr>
          <w:rFonts w:ascii="Arial" w:hAnsi="Arial" w:cs="Arial"/>
          <w:sz w:val="24"/>
          <w:szCs w:val="24"/>
          <w:shd w:val="clear" w:color="auto" w:fill="FFFFFF"/>
        </w:rPr>
        <w:t>de medición</w:t>
      </w:r>
      <w:r w:rsidR="00A0608E">
        <w:rPr>
          <w:rFonts w:ascii="Arial" w:hAnsi="Arial" w:cs="Arial"/>
          <w:sz w:val="24"/>
          <w:szCs w:val="24"/>
          <w:shd w:val="clear" w:color="auto" w:fill="FFFFFF"/>
        </w:rPr>
        <w:t xml:space="preserve"> </w:t>
      </w:r>
      <w:r w:rsidR="00B10832" w:rsidRPr="00733056">
        <w:rPr>
          <w:rFonts w:ascii="Arial" w:hAnsi="Arial" w:cs="Arial"/>
          <w:sz w:val="24"/>
          <w:szCs w:val="24"/>
          <w:shd w:val="clear" w:color="auto" w:fill="FFFFFF"/>
        </w:rPr>
        <w:t>no</w:t>
      </w:r>
      <w:r w:rsidR="00B10832">
        <w:rPr>
          <w:rFonts w:ascii="Arial" w:hAnsi="Arial" w:cs="Arial"/>
          <w:sz w:val="24"/>
          <w:szCs w:val="24"/>
          <w:shd w:val="clear" w:color="auto" w:fill="FFFFFF"/>
        </w:rPr>
        <w:t xml:space="preserve"> se reflejó</w:t>
      </w:r>
      <w:r w:rsidR="00B10832" w:rsidRPr="00733056">
        <w:rPr>
          <w:rFonts w:ascii="Arial" w:hAnsi="Arial" w:cs="Arial"/>
          <w:sz w:val="24"/>
          <w:szCs w:val="24"/>
          <w:shd w:val="clear" w:color="auto" w:fill="FFFFFF"/>
        </w:rPr>
        <w:t xml:space="preserve"> entre l</w:t>
      </w:r>
      <w:r w:rsidR="00B10832">
        <w:rPr>
          <w:rFonts w:ascii="Arial" w:hAnsi="Arial" w:cs="Arial"/>
          <w:sz w:val="24"/>
          <w:szCs w:val="24"/>
          <w:shd w:val="clear" w:color="auto" w:fill="FFFFFF"/>
        </w:rPr>
        <w:t>os días 7 y 14 para los mismos. Esto puede explicarse</w:t>
      </w:r>
      <w:r w:rsidR="00B10832" w:rsidRPr="00733056">
        <w:rPr>
          <w:rFonts w:ascii="Arial" w:hAnsi="Arial" w:cs="Arial"/>
          <w:sz w:val="24"/>
          <w:szCs w:val="24"/>
          <w:shd w:val="clear" w:color="auto" w:fill="FFFFFF"/>
        </w:rPr>
        <w:t xml:space="preserve"> por la eliminación del factor “día” </w:t>
      </w:r>
      <w:r w:rsidR="00B10832">
        <w:rPr>
          <w:rFonts w:ascii="Arial" w:hAnsi="Arial" w:cs="Arial"/>
          <w:sz w:val="24"/>
          <w:szCs w:val="24"/>
          <w:shd w:val="clear" w:color="auto" w:fill="FFFFFF"/>
        </w:rPr>
        <w:t>que en el caso de utilizarse aument</w:t>
      </w:r>
      <w:r w:rsidR="005A1494">
        <w:rPr>
          <w:rFonts w:ascii="Arial" w:hAnsi="Arial" w:cs="Arial"/>
          <w:sz w:val="24"/>
          <w:szCs w:val="24"/>
          <w:shd w:val="clear" w:color="auto" w:fill="FFFFFF"/>
        </w:rPr>
        <w:t>a</w:t>
      </w:r>
      <w:r w:rsidR="00B10832" w:rsidRPr="00733056">
        <w:rPr>
          <w:rFonts w:ascii="Arial" w:hAnsi="Arial" w:cs="Arial"/>
          <w:sz w:val="24"/>
          <w:szCs w:val="24"/>
          <w:shd w:val="clear" w:color="auto" w:fill="FFFFFF"/>
        </w:rPr>
        <w:t xml:space="preserve"> la variabilidad.</w:t>
      </w:r>
    </w:p>
    <w:p w14:paraId="3FD06201" w14:textId="432E3712" w:rsidR="00576B2F" w:rsidRPr="00D231E3" w:rsidRDefault="00182A33" w:rsidP="00094FEA">
      <w:pPr>
        <w:jc w:val="center"/>
        <w:rPr>
          <w:rFonts w:ascii="Arial" w:hAnsi="Arial" w:cs="Arial"/>
          <w:b/>
          <w:sz w:val="20"/>
          <w:szCs w:val="20"/>
          <w:shd w:val="clear" w:color="auto" w:fill="FFFFFF"/>
        </w:rPr>
      </w:pPr>
      <w:r w:rsidRPr="00D76B91">
        <w:rPr>
          <w:rFonts w:ascii="Arial" w:hAnsi="Arial" w:cs="Arial"/>
          <w:b/>
          <w:sz w:val="24"/>
          <w:szCs w:val="24"/>
          <w:shd w:val="clear" w:color="auto" w:fill="FFFFFF"/>
        </w:rPr>
        <w:t>Figura 15</w:t>
      </w:r>
      <w:r w:rsidR="001836B8" w:rsidRPr="00D76B91">
        <w:rPr>
          <w:rFonts w:ascii="Arial" w:hAnsi="Arial" w:cs="Arial"/>
          <w:b/>
          <w:sz w:val="24"/>
          <w:szCs w:val="24"/>
          <w:shd w:val="clear" w:color="auto" w:fill="FFFFFF"/>
        </w:rPr>
        <w:t xml:space="preserve">. </w:t>
      </w:r>
      <w:r w:rsidR="001836B8" w:rsidRPr="00D76B91">
        <w:rPr>
          <w:rFonts w:ascii="Arial" w:hAnsi="Arial" w:cs="Arial"/>
          <w:sz w:val="24"/>
          <w:szCs w:val="24"/>
          <w:shd w:val="clear" w:color="auto" w:fill="FFFFFF"/>
        </w:rPr>
        <w:t>Diferencia de medias para GDP entre años</w:t>
      </w:r>
      <w:r w:rsidR="00E84C37" w:rsidRPr="00D76B91">
        <w:rPr>
          <w:rFonts w:ascii="Arial" w:eastAsia="Times New Roman" w:hAnsi="Arial" w:cs="Arial"/>
          <w:bCs/>
          <w:color w:val="000000"/>
          <w:sz w:val="24"/>
          <w:szCs w:val="24"/>
          <w:lang w:val="es-ES" w:eastAsia="es-ES"/>
        </w:rPr>
        <w:t>Test LSD Fisher</w:t>
      </w:r>
      <w:r w:rsidR="00E84C37" w:rsidRPr="009F56BE">
        <w:rPr>
          <w:rFonts w:ascii="Arial" w:eastAsia="Times New Roman" w:hAnsi="Arial" w:cs="Arial"/>
          <w:bCs/>
          <w:color w:val="000000"/>
          <w:sz w:val="20"/>
          <w:szCs w:val="20"/>
          <w:lang w:val="es-ES" w:eastAsia="es-ES"/>
        </w:rPr>
        <w:t>.</w:t>
      </w:r>
    </w:p>
    <w:p w14:paraId="384CA97D" w14:textId="77777777" w:rsidR="00D231E3" w:rsidRDefault="00D231E3" w:rsidP="00D231E3">
      <w:pPr>
        <w:rPr>
          <w:rFonts w:ascii="Arial" w:eastAsia="Times New Roman" w:hAnsi="Arial" w:cs="Arial"/>
          <w:bCs/>
          <w:color w:val="000000"/>
          <w:sz w:val="20"/>
          <w:szCs w:val="20"/>
          <w:lang w:val="es-ES" w:eastAsia="es-ES"/>
        </w:rPr>
      </w:pPr>
    </w:p>
    <w:p w14:paraId="236175D9" w14:textId="77777777" w:rsidR="00094FEA" w:rsidRDefault="00094FEA" w:rsidP="00D231E3">
      <w:pPr>
        <w:jc w:val="center"/>
        <w:rPr>
          <w:rFonts w:ascii="Arial" w:eastAsia="Times New Roman" w:hAnsi="Arial" w:cs="Arial"/>
          <w:b/>
          <w:bCs/>
          <w:color w:val="000000"/>
          <w:sz w:val="24"/>
          <w:szCs w:val="24"/>
          <w:lang w:val="es-ES" w:eastAsia="es-ES"/>
        </w:rPr>
      </w:pPr>
    </w:p>
    <w:p w14:paraId="700EF42D" w14:textId="6F436501" w:rsidR="00576B2F" w:rsidRPr="004C693A" w:rsidRDefault="00182A33" w:rsidP="00D231E3">
      <w:pPr>
        <w:jc w:val="center"/>
        <w:rPr>
          <w:rFonts w:ascii="Arial" w:eastAsia="Times New Roman" w:hAnsi="Arial" w:cs="Arial"/>
          <w:bCs/>
          <w:color w:val="000000"/>
          <w:sz w:val="24"/>
          <w:szCs w:val="24"/>
          <w:lang w:val="es-ES" w:eastAsia="es-ES"/>
        </w:rPr>
      </w:pPr>
      <w:r w:rsidRPr="004C693A">
        <w:rPr>
          <w:rFonts w:ascii="Arial" w:eastAsia="Times New Roman" w:hAnsi="Arial" w:cs="Arial"/>
          <w:b/>
          <w:bCs/>
          <w:color w:val="000000"/>
          <w:sz w:val="24"/>
          <w:szCs w:val="24"/>
          <w:lang w:val="es-ES" w:eastAsia="es-ES"/>
        </w:rPr>
        <w:lastRenderedPageBreak/>
        <w:t>Cuadro 14</w:t>
      </w:r>
      <w:r w:rsidR="00576B2F" w:rsidRPr="004C693A">
        <w:rPr>
          <w:rFonts w:ascii="Arial" w:eastAsia="Times New Roman" w:hAnsi="Arial" w:cs="Arial"/>
          <w:b/>
          <w:bCs/>
          <w:color w:val="000000"/>
          <w:sz w:val="24"/>
          <w:szCs w:val="24"/>
          <w:lang w:val="es-ES" w:eastAsia="es-ES"/>
        </w:rPr>
        <w:t>.</w:t>
      </w:r>
      <w:r w:rsidR="009622A9">
        <w:rPr>
          <w:rFonts w:ascii="Arial" w:eastAsia="Times New Roman" w:hAnsi="Arial" w:cs="Arial"/>
          <w:b/>
          <w:bCs/>
          <w:color w:val="000000"/>
          <w:sz w:val="24"/>
          <w:szCs w:val="24"/>
          <w:lang w:val="es-ES" w:eastAsia="es-ES"/>
        </w:rPr>
        <w:t xml:space="preserve"> </w:t>
      </w:r>
      <w:r w:rsidR="00576B2F" w:rsidRPr="004C693A">
        <w:rPr>
          <w:rFonts w:ascii="Arial" w:eastAsia="Times New Roman" w:hAnsi="Arial" w:cs="Arial"/>
          <w:bCs/>
          <w:color w:val="000000"/>
          <w:sz w:val="24"/>
          <w:szCs w:val="24"/>
          <w:lang w:val="es-ES" w:eastAsia="es-ES"/>
        </w:rPr>
        <w:t>Análisis de la varianza para IDA.</w:t>
      </w:r>
    </w:p>
    <w:tbl>
      <w:tblPr>
        <w:tblW w:w="5000" w:type="pct"/>
        <w:tblCellMar>
          <w:left w:w="70" w:type="dxa"/>
          <w:right w:w="70" w:type="dxa"/>
        </w:tblCellMar>
        <w:tblLook w:val="04A0" w:firstRow="1" w:lastRow="0" w:firstColumn="1" w:lastColumn="0" w:noHBand="0" w:noVBand="1"/>
      </w:tblPr>
      <w:tblGrid>
        <w:gridCol w:w="1441"/>
        <w:gridCol w:w="1442"/>
        <w:gridCol w:w="1442"/>
        <w:gridCol w:w="1442"/>
        <w:gridCol w:w="1440"/>
        <w:gridCol w:w="1437"/>
      </w:tblGrid>
      <w:tr w:rsidR="00153685" w:rsidRPr="004C693A" w14:paraId="011B6AB0" w14:textId="77777777" w:rsidTr="00436CF1">
        <w:trPr>
          <w:trHeight w:val="315"/>
        </w:trPr>
        <w:tc>
          <w:tcPr>
            <w:tcW w:w="834" w:type="pct"/>
            <w:tcBorders>
              <w:top w:val="nil"/>
              <w:left w:val="nil"/>
              <w:bottom w:val="single" w:sz="12" w:space="0" w:color="auto"/>
              <w:right w:val="nil"/>
            </w:tcBorders>
            <w:shd w:val="clear" w:color="000000" w:fill="FFFFFF"/>
            <w:noWrap/>
            <w:vAlign w:val="center"/>
            <w:hideMark/>
          </w:tcPr>
          <w:p w14:paraId="08BA6567"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N </w:t>
            </w:r>
          </w:p>
        </w:tc>
        <w:tc>
          <w:tcPr>
            <w:tcW w:w="834" w:type="pct"/>
            <w:tcBorders>
              <w:top w:val="nil"/>
              <w:left w:val="nil"/>
              <w:bottom w:val="single" w:sz="12" w:space="0" w:color="auto"/>
              <w:right w:val="nil"/>
            </w:tcBorders>
            <w:shd w:val="clear" w:color="000000" w:fill="FFFFFF"/>
            <w:noWrap/>
            <w:vAlign w:val="center"/>
            <w:hideMark/>
          </w:tcPr>
          <w:p w14:paraId="71D0C80D"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R²  </w:t>
            </w:r>
          </w:p>
        </w:tc>
        <w:tc>
          <w:tcPr>
            <w:tcW w:w="834" w:type="pct"/>
            <w:tcBorders>
              <w:top w:val="nil"/>
              <w:left w:val="nil"/>
              <w:bottom w:val="single" w:sz="12" w:space="0" w:color="auto"/>
              <w:right w:val="nil"/>
            </w:tcBorders>
            <w:shd w:val="clear" w:color="000000" w:fill="FFFFFF"/>
            <w:noWrap/>
            <w:vAlign w:val="center"/>
            <w:hideMark/>
          </w:tcPr>
          <w:p w14:paraId="71979E4B"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R² Aj</w:t>
            </w:r>
          </w:p>
        </w:tc>
        <w:tc>
          <w:tcPr>
            <w:tcW w:w="834" w:type="pct"/>
            <w:tcBorders>
              <w:top w:val="nil"/>
              <w:left w:val="nil"/>
              <w:bottom w:val="single" w:sz="12" w:space="0" w:color="auto"/>
              <w:right w:val="nil"/>
            </w:tcBorders>
            <w:shd w:val="clear" w:color="000000" w:fill="FFFFFF"/>
            <w:noWrap/>
            <w:vAlign w:val="center"/>
            <w:hideMark/>
          </w:tcPr>
          <w:p w14:paraId="60A0A1F3"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CV  </w:t>
            </w:r>
          </w:p>
        </w:tc>
        <w:tc>
          <w:tcPr>
            <w:tcW w:w="833" w:type="pct"/>
            <w:tcBorders>
              <w:top w:val="nil"/>
              <w:left w:val="nil"/>
              <w:bottom w:val="nil"/>
              <w:right w:val="nil"/>
            </w:tcBorders>
            <w:shd w:val="clear" w:color="000000" w:fill="FFFFFF"/>
            <w:noWrap/>
            <w:vAlign w:val="center"/>
            <w:hideMark/>
          </w:tcPr>
          <w:p w14:paraId="0D71C71D"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center"/>
            <w:hideMark/>
          </w:tcPr>
          <w:p w14:paraId="60F06339"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r>
      <w:tr w:rsidR="00153685" w:rsidRPr="004C693A" w14:paraId="09E4A1AE" w14:textId="77777777" w:rsidTr="00436CF1">
        <w:trPr>
          <w:trHeight w:val="315"/>
        </w:trPr>
        <w:tc>
          <w:tcPr>
            <w:tcW w:w="834" w:type="pct"/>
            <w:tcBorders>
              <w:top w:val="nil"/>
              <w:left w:val="nil"/>
              <w:bottom w:val="nil"/>
              <w:right w:val="nil"/>
            </w:tcBorders>
            <w:shd w:val="clear" w:color="000000" w:fill="FFFFFF"/>
            <w:noWrap/>
            <w:vAlign w:val="center"/>
            <w:hideMark/>
          </w:tcPr>
          <w:p w14:paraId="13D88169"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40</w:t>
            </w:r>
          </w:p>
        </w:tc>
        <w:tc>
          <w:tcPr>
            <w:tcW w:w="834" w:type="pct"/>
            <w:tcBorders>
              <w:top w:val="nil"/>
              <w:left w:val="nil"/>
              <w:bottom w:val="nil"/>
              <w:right w:val="nil"/>
            </w:tcBorders>
            <w:shd w:val="clear" w:color="000000" w:fill="FFFFFF"/>
            <w:noWrap/>
            <w:vAlign w:val="center"/>
            <w:hideMark/>
          </w:tcPr>
          <w:p w14:paraId="73E957B5"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0,061</w:t>
            </w:r>
          </w:p>
        </w:tc>
        <w:tc>
          <w:tcPr>
            <w:tcW w:w="834" w:type="pct"/>
            <w:tcBorders>
              <w:top w:val="nil"/>
              <w:left w:val="nil"/>
              <w:bottom w:val="nil"/>
              <w:right w:val="nil"/>
            </w:tcBorders>
            <w:shd w:val="clear" w:color="000000" w:fill="FFFFFF"/>
            <w:noWrap/>
            <w:vAlign w:val="center"/>
            <w:hideMark/>
          </w:tcPr>
          <w:p w14:paraId="59D6B9CB"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w:t>
            </w:r>
          </w:p>
        </w:tc>
        <w:tc>
          <w:tcPr>
            <w:tcW w:w="834" w:type="pct"/>
            <w:tcBorders>
              <w:top w:val="nil"/>
              <w:left w:val="nil"/>
              <w:bottom w:val="nil"/>
              <w:right w:val="nil"/>
            </w:tcBorders>
            <w:shd w:val="clear" w:color="000000" w:fill="FFFFFF"/>
            <w:noWrap/>
            <w:vAlign w:val="center"/>
            <w:hideMark/>
          </w:tcPr>
          <w:p w14:paraId="1DA28CB8"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67.627</w:t>
            </w:r>
          </w:p>
        </w:tc>
        <w:tc>
          <w:tcPr>
            <w:tcW w:w="833" w:type="pct"/>
            <w:tcBorders>
              <w:top w:val="nil"/>
              <w:left w:val="nil"/>
              <w:bottom w:val="nil"/>
              <w:right w:val="nil"/>
            </w:tcBorders>
            <w:shd w:val="clear" w:color="000000" w:fill="FFFFFF"/>
            <w:noWrap/>
            <w:vAlign w:val="center"/>
            <w:hideMark/>
          </w:tcPr>
          <w:p w14:paraId="7FFD3EDD"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center"/>
            <w:hideMark/>
          </w:tcPr>
          <w:p w14:paraId="3161A430"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r>
      <w:tr w:rsidR="00153685" w:rsidRPr="004C693A" w14:paraId="1B4DC4C6" w14:textId="77777777" w:rsidTr="00436CF1">
        <w:trPr>
          <w:trHeight w:val="315"/>
        </w:trPr>
        <w:tc>
          <w:tcPr>
            <w:tcW w:w="834" w:type="pct"/>
            <w:tcBorders>
              <w:top w:val="nil"/>
              <w:left w:val="nil"/>
              <w:bottom w:val="nil"/>
              <w:right w:val="nil"/>
            </w:tcBorders>
            <w:shd w:val="clear" w:color="000000" w:fill="FFFFFF"/>
            <w:noWrap/>
            <w:vAlign w:val="center"/>
            <w:hideMark/>
          </w:tcPr>
          <w:p w14:paraId="231B3454"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4" w:type="pct"/>
            <w:tcBorders>
              <w:top w:val="nil"/>
              <w:left w:val="nil"/>
              <w:bottom w:val="nil"/>
              <w:right w:val="nil"/>
            </w:tcBorders>
            <w:shd w:val="clear" w:color="000000" w:fill="FFFFFF"/>
            <w:noWrap/>
            <w:vAlign w:val="center"/>
            <w:hideMark/>
          </w:tcPr>
          <w:p w14:paraId="65B3431F"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4" w:type="pct"/>
            <w:tcBorders>
              <w:top w:val="nil"/>
              <w:left w:val="nil"/>
              <w:bottom w:val="nil"/>
              <w:right w:val="nil"/>
            </w:tcBorders>
            <w:shd w:val="clear" w:color="000000" w:fill="FFFFFF"/>
            <w:noWrap/>
            <w:vAlign w:val="center"/>
            <w:hideMark/>
          </w:tcPr>
          <w:p w14:paraId="2922D67A"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4" w:type="pct"/>
            <w:tcBorders>
              <w:top w:val="nil"/>
              <w:left w:val="nil"/>
              <w:bottom w:val="nil"/>
              <w:right w:val="nil"/>
            </w:tcBorders>
            <w:shd w:val="clear" w:color="000000" w:fill="FFFFFF"/>
            <w:noWrap/>
            <w:vAlign w:val="center"/>
            <w:hideMark/>
          </w:tcPr>
          <w:p w14:paraId="388AD479"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center"/>
            <w:hideMark/>
          </w:tcPr>
          <w:p w14:paraId="4105EABE"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c>
          <w:tcPr>
            <w:tcW w:w="833" w:type="pct"/>
            <w:tcBorders>
              <w:top w:val="nil"/>
              <w:left w:val="nil"/>
              <w:bottom w:val="nil"/>
              <w:right w:val="nil"/>
            </w:tcBorders>
            <w:shd w:val="clear" w:color="000000" w:fill="FFFFFF"/>
            <w:noWrap/>
            <w:vAlign w:val="center"/>
            <w:hideMark/>
          </w:tcPr>
          <w:p w14:paraId="1B0B4B20" w14:textId="77777777" w:rsidR="00153685" w:rsidRPr="004C693A" w:rsidRDefault="00153685" w:rsidP="00153685">
            <w:pPr>
              <w:spacing w:after="0" w:line="240" w:lineRule="auto"/>
              <w:rPr>
                <w:rFonts w:eastAsia="Times New Roman" w:cstheme="minorHAnsi"/>
                <w:color w:val="000000"/>
                <w:sz w:val="20"/>
                <w:szCs w:val="20"/>
                <w:lang w:eastAsia="es-AR"/>
              </w:rPr>
            </w:pPr>
            <w:r w:rsidRPr="004C693A">
              <w:rPr>
                <w:rFonts w:eastAsia="Times New Roman" w:cstheme="minorHAnsi"/>
                <w:color w:val="000000"/>
                <w:sz w:val="20"/>
                <w:szCs w:val="20"/>
                <w:lang w:eastAsia="es-AR"/>
              </w:rPr>
              <w:t> </w:t>
            </w:r>
          </w:p>
        </w:tc>
      </w:tr>
      <w:tr w:rsidR="00153685" w:rsidRPr="004C693A" w14:paraId="646DE9B1" w14:textId="77777777" w:rsidTr="00436CF1">
        <w:trPr>
          <w:trHeight w:val="330"/>
        </w:trPr>
        <w:tc>
          <w:tcPr>
            <w:tcW w:w="834" w:type="pct"/>
            <w:tcBorders>
              <w:top w:val="single" w:sz="12" w:space="0" w:color="auto"/>
              <w:left w:val="nil"/>
              <w:bottom w:val="single" w:sz="12" w:space="0" w:color="auto"/>
              <w:right w:val="nil"/>
            </w:tcBorders>
            <w:shd w:val="clear" w:color="000000" w:fill="FFFFFF"/>
            <w:noWrap/>
            <w:vAlign w:val="center"/>
            <w:hideMark/>
          </w:tcPr>
          <w:p w14:paraId="1182919C"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F.V.   </w:t>
            </w:r>
          </w:p>
        </w:tc>
        <w:tc>
          <w:tcPr>
            <w:tcW w:w="834" w:type="pct"/>
            <w:tcBorders>
              <w:top w:val="single" w:sz="12" w:space="0" w:color="auto"/>
              <w:left w:val="nil"/>
              <w:bottom w:val="single" w:sz="12" w:space="0" w:color="auto"/>
              <w:right w:val="nil"/>
            </w:tcBorders>
            <w:shd w:val="clear" w:color="000000" w:fill="FFFFFF"/>
            <w:noWrap/>
            <w:vAlign w:val="center"/>
            <w:hideMark/>
          </w:tcPr>
          <w:p w14:paraId="5918D18E"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SC  </w:t>
            </w:r>
          </w:p>
        </w:tc>
        <w:tc>
          <w:tcPr>
            <w:tcW w:w="834" w:type="pct"/>
            <w:tcBorders>
              <w:top w:val="single" w:sz="12" w:space="0" w:color="auto"/>
              <w:left w:val="nil"/>
              <w:bottom w:val="single" w:sz="12" w:space="0" w:color="auto"/>
              <w:right w:val="nil"/>
            </w:tcBorders>
            <w:shd w:val="clear" w:color="000000" w:fill="FFFFFF"/>
            <w:noWrap/>
            <w:vAlign w:val="center"/>
            <w:hideMark/>
          </w:tcPr>
          <w:p w14:paraId="282C2428"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proofErr w:type="spellStart"/>
            <w:r w:rsidRPr="004C693A">
              <w:rPr>
                <w:rFonts w:eastAsia="Times New Roman" w:cstheme="minorHAnsi"/>
                <w:b/>
                <w:bCs/>
                <w:color w:val="000000"/>
                <w:sz w:val="20"/>
                <w:szCs w:val="20"/>
                <w:lang w:eastAsia="es-AR"/>
              </w:rPr>
              <w:t>gl</w:t>
            </w:r>
            <w:proofErr w:type="spellEnd"/>
          </w:p>
        </w:tc>
        <w:tc>
          <w:tcPr>
            <w:tcW w:w="834" w:type="pct"/>
            <w:tcBorders>
              <w:top w:val="single" w:sz="12" w:space="0" w:color="auto"/>
              <w:left w:val="nil"/>
              <w:bottom w:val="single" w:sz="12" w:space="0" w:color="auto"/>
              <w:right w:val="nil"/>
            </w:tcBorders>
            <w:shd w:val="clear" w:color="000000" w:fill="FFFFFF"/>
            <w:noWrap/>
            <w:vAlign w:val="center"/>
            <w:hideMark/>
          </w:tcPr>
          <w:p w14:paraId="4073D7C4"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CM </w:t>
            </w:r>
          </w:p>
        </w:tc>
        <w:tc>
          <w:tcPr>
            <w:tcW w:w="833" w:type="pct"/>
            <w:tcBorders>
              <w:top w:val="single" w:sz="12" w:space="0" w:color="auto"/>
              <w:left w:val="nil"/>
              <w:bottom w:val="single" w:sz="12" w:space="0" w:color="auto"/>
              <w:right w:val="nil"/>
            </w:tcBorders>
            <w:shd w:val="clear" w:color="000000" w:fill="FFFFFF"/>
            <w:noWrap/>
            <w:vAlign w:val="center"/>
            <w:hideMark/>
          </w:tcPr>
          <w:p w14:paraId="37294DC0"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 F  </w:t>
            </w:r>
          </w:p>
        </w:tc>
        <w:tc>
          <w:tcPr>
            <w:tcW w:w="833" w:type="pct"/>
            <w:tcBorders>
              <w:top w:val="single" w:sz="12" w:space="0" w:color="auto"/>
              <w:left w:val="nil"/>
              <w:bottom w:val="single" w:sz="12" w:space="0" w:color="auto"/>
              <w:right w:val="nil"/>
            </w:tcBorders>
            <w:shd w:val="clear" w:color="000000" w:fill="FFFFFF"/>
            <w:noWrap/>
            <w:vAlign w:val="center"/>
            <w:hideMark/>
          </w:tcPr>
          <w:p w14:paraId="46988688"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p-valor</w:t>
            </w:r>
          </w:p>
        </w:tc>
      </w:tr>
      <w:tr w:rsidR="00153685" w:rsidRPr="004C693A" w14:paraId="69133800" w14:textId="77777777" w:rsidTr="00436CF1">
        <w:trPr>
          <w:trHeight w:val="315"/>
        </w:trPr>
        <w:tc>
          <w:tcPr>
            <w:tcW w:w="834" w:type="pct"/>
            <w:tcBorders>
              <w:top w:val="nil"/>
              <w:left w:val="nil"/>
              <w:bottom w:val="single" w:sz="8" w:space="0" w:color="auto"/>
              <w:right w:val="nil"/>
            </w:tcBorders>
            <w:shd w:val="clear" w:color="000000" w:fill="FFFFFF"/>
            <w:noWrap/>
            <w:vAlign w:val="center"/>
            <w:hideMark/>
          </w:tcPr>
          <w:p w14:paraId="67AB26C8"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Año     </w:t>
            </w:r>
          </w:p>
        </w:tc>
        <w:tc>
          <w:tcPr>
            <w:tcW w:w="834" w:type="pct"/>
            <w:tcBorders>
              <w:top w:val="nil"/>
              <w:left w:val="nil"/>
              <w:bottom w:val="single" w:sz="8" w:space="0" w:color="auto"/>
              <w:right w:val="nil"/>
            </w:tcBorders>
            <w:shd w:val="clear" w:color="000000" w:fill="FFFFFF"/>
            <w:noWrap/>
            <w:vAlign w:val="center"/>
            <w:hideMark/>
          </w:tcPr>
          <w:p w14:paraId="2BFBADAF"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0,065</w:t>
            </w:r>
          </w:p>
        </w:tc>
        <w:tc>
          <w:tcPr>
            <w:tcW w:w="834" w:type="pct"/>
            <w:tcBorders>
              <w:top w:val="nil"/>
              <w:left w:val="nil"/>
              <w:bottom w:val="single" w:sz="8" w:space="0" w:color="auto"/>
              <w:right w:val="nil"/>
            </w:tcBorders>
            <w:shd w:val="clear" w:color="000000" w:fill="FFFFFF"/>
            <w:noWrap/>
            <w:vAlign w:val="center"/>
            <w:hideMark/>
          </w:tcPr>
          <w:p w14:paraId="7142E30B"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w:t>
            </w:r>
          </w:p>
        </w:tc>
        <w:tc>
          <w:tcPr>
            <w:tcW w:w="834" w:type="pct"/>
            <w:tcBorders>
              <w:top w:val="nil"/>
              <w:left w:val="nil"/>
              <w:bottom w:val="single" w:sz="8" w:space="0" w:color="auto"/>
              <w:right w:val="nil"/>
            </w:tcBorders>
            <w:shd w:val="clear" w:color="000000" w:fill="FFFFFF"/>
            <w:noWrap/>
            <w:vAlign w:val="center"/>
            <w:hideMark/>
          </w:tcPr>
          <w:p w14:paraId="2E0D2059"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0,065</w:t>
            </w:r>
          </w:p>
        </w:tc>
        <w:tc>
          <w:tcPr>
            <w:tcW w:w="833" w:type="pct"/>
            <w:tcBorders>
              <w:top w:val="nil"/>
              <w:left w:val="nil"/>
              <w:bottom w:val="single" w:sz="8" w:space="0" w:color="auto"/>
              <w:right w:val="nil"/>
            </w:tcBorders>
            <w:shd w:val="clear" w:color="000000" w:fill="FFFFFF"/>
            <w:noWrap/>
            <w:vAlign w:val="center"/>
            <w:hideMark/>
          </w:tcPr>
          <w:p w14:paraId="489EB9D8"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2.119</w:t>
            </w:r>
          </w:p>
        </w:tc>
        <w:tc>
          <w:tcPr>
            <w:tcW w:w="833" w:type="pct"/>
            <w:tcBorders>
              <w:top w:val="nil"/>
              <w:left w:val="nil"/>
              <w:bottom w:val="single" w:sz="8" w:space="0" w:color="auto"/>
              <w:right w:val="nil"/>
            </w:tcBorders>
            <w:shd w:val="clear" w:color="000000" w:fill="FFFFFF"/>
            <w:noWrap/>
            <w:vAlign w:val="center"/>
            <w:hideMark/>
          </w:tcPr>
          <w:p w14:paraId="0C4C6033"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0,1541</w:t>
            </w:r>
          </w:p>
        </w:tc>
      </w:tr>
      <w:tr w:rsidR="00153685" w:rsidRPr="004C693A" w14:paraId="104C147E" w14:textId="77777777" w:rsidTr="00436CF1">
        <w:trPr>
          <w:trHeight w:val="315"/>
        </w:trPr>
        <w:tc>
          <w:tcPr>
            <w:tcW w:w="834" w:type="pct"/>
            <w:tcBorders>
              <w:top w:val="nil"/>
              <w:left w:val="nil"/>
              <w:bottom w:val="single" w:sz="8" w:space="0" w:color="auto"/>
              <w:right w:val="nil"/>
            </w:tcBorders>
            <w:shd w:val="clear" w:color="000000" w:fill="FFFFFF"/>
            <w:noWrap/>
            <w:vAlign w:val="center"/>
            <w:hideMark/>
          </w:tcPr>
          <w:p w14:paraId="2158500A"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Sexo    </w:t>
            </w:r>
          </w:p>
        </w:tc>
        <w:tc>
          <w:tcPr>
            <w:tcW w:w="834" w:type="pct"/>
            <w:tcBorders>
              <w:top w:val="nil"/>
              <w:left w:val="nil"/>
              <w:bottom w:val="single" w:sz="8" w:space="0" w:color="auto"/>
              <w:right w:val="nil"/>
            </w:tcBorders>
            <w:shd w:val="clear" w:color="000000" w:fill="FFFFFF"/>
            <w:noWrap/>
            <w:vAlign w:val="center"/>
            <w:hideMark/>
          </w:tcPr>
          <w:p w14:paraId="540342A8"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5,10E-06</w:t>
            </w:r>
          </w:p>
        </w:tc>
        <w:tc>
          <w:tcPr>
            <w:tcW w:w="834" w:type="pct"/>
            <w:tcBorders>
              <w:top w:val="nil"/>
              <w:left w:val="nil"/>
              <w:bottom w:val="single" w:sz="8" w:space="0" w:color="auto"/>
              <w:right w:val="nil"/>
            </w:tcBorders>
            <w:shd w:val="clear" w:color="000000" w:fill="FFFFFF"/>
            <w:noWrap/>
            <w:vAlign w:val="center"/>
            <w:hideMark/>
          </w:tcPr>
          <w:p w14:paraId="1C211B9F"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w:t>
            </w:r>
          </w:p>
        </w:tc>
        <w:tc>
          <w:tcPr>
            <w:tcW w:w="834" w:type="pct"/>
            <w:tcBorders>
              <w:top w:val="nil"/>
              <w:left w:val="nil"/>
              <w:bottom w:val="single" w:sz="8" w:space="0" w:color="auto"/>
              <w:right w:val="nil"/>
            </w:tcBorders>
            <w:shd w:val="clear" w:color="000000" w:fill="FFFFFF"/>
            <w:noWrap/>
            <w:vAlign w:val="center"/>
            <w:hideMark/>
          </w:tcPr>
          <w:p w14:paraId="3D2D6E84"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5,10E-06</w:t>
            </w:r>
          </w:p>
        </w:tc>
        <w:tc>
          <w:tcPr>
            <w:tcW w:w="833" w:type="pct"/>
            <w:tcBorders>
              <w:top w:val="nil"/>
              <w:left w:val="nil"/>
              <w:bottom w:val="single" w:sz="8" w:space="0" w:color="auto"/>
              <w:right w:val="nil"/>
            </w:tcBorders>
            <w:shd w:val="clear" w:color="000000" w:fill="FFFFFF"/>
            <w:noWrap/>
            <w:vAlign w:val="center"/>
            <w:hideMark/>
          </w:tcPr>
          <w:p w14:paraId="12F589EF"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1,70E-04</w:t>
            </w:r>
          </w:p>
        </w:tc>
        <w:tc>
          <w:tcPr>
            <w:tcW w:w="833" w:type="pct"/>
            <w:tcBorders>
              <w:top w:val="nil"/>
              <w:left w:val="nil"/>
              <w:bottom w:val="single" w:sz="8" w:space="0" w:color="auto"/>
              <w:right w:val="nil"/>
            </w:tcBorders>
            <w:shd w:val="clear" w:color="000000" w:fill="FFFFFF"/>
            <w:noWrap/>
            <w:vAlign w:val="center"/>
            <w:hideMark/>
          </w:tcPr>
          <w:p w14:paraId="70B95057"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0,9898</w:t>
            </w:r>
          </w:p>
        </w:tc>
      </w:tr>
      <w:tr w:rsidR="00153685" w:rsidRPr="004C693A" w14:paraId="694C36D8" w14:textId="77777777" w:rsidTr="00436CF1">
        <w:trPr>
          <w:trHeight w:val="315"/>
        </w:trPr>
        <w:tc>
          <w:tcPr>
            <w:tcW w:w="834" w:type="pct"/>
            <w:tcBorders>
              <w:top w:val="nil"/>
              <w:left w:val="nil"/>
              <w:bottom w:val="single" w:sz="8" w:space="0" w:color="auto"/>
              <w:right w:val="nil"/>
            </w:tcBorders>
            <w:shd w:val="clear" w:color="000000" w:fill="FFFFFF"/>
            <w:noWrap/>
            <w:vAlign w:val="center"/>
            <w:hideMark/>
          </w:tcPr>
          <w:p w14:paraId="51BAD50D"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Año*Sexo</w:t>
            </w:r>
          </w:p>
        </w:tc>
        <w:tc>
          <w:tcPr>
            <w:tcW w:w="834" w:type="pct"/>
            <w:tcBorders>
              <w:top w:val="nil"/>
              <w:left w:val="nil"/>
              <w:bottom w:val="single" w:sz="8" w:space="0" w:color="auto"/>
              <w:right w:val="nil"/>
            </w:tcBorders>
            <w:shd w:val="clear" w:color="000000" w:fill="FFFFFF"/>
            <w:noWrap/>
            <w:vAlign w:val="center"/>
            <w:hideMark/>
          </w:tcPr>
          <w:p w14:paraId="078C452B"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0,013</w:t>
            </w:r>
          </w:p>
        </w:tc>
        <w:tc>
          <w:tcPr>
            <w:tcW w:w="834" w:type="pct"/>
            <w:tcBorders>
              <w:top w:val="nil"/>
              <w:left w:val="nil"/>
              <w:bottom w:val="single" w:sz="8" w:space="0" w:color="auto"/>
              <w:right w:val="nil"/>
            </w:tcBorders>
            <w:shd w:val="clear" w:color="000000" w:fill="FFFFFF"/>
            <w:noWrap/>
            <w:vAlign w:val="center"/>
            <w:hideMark/>
          </w:tcPr>
          <w:p w14:paraId="2B463640"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w:t>
            </w:r>
          </w:p>
        </w:tc>
        <w:tc>
          <w:tcPr>
            <w:tcW w:w="834" w:type="pct"/>
            <w:tcBorders>
              <w:top w:val="nil"/>
              <w:left w:val="nil"/>
              <w:bottom w:val="single" w:sz="8" w:space="0" w:color="auto"/>
              <w:right w:val="nil"/>
            </w:tcBorders>
            <w:shd w:val="clear" w:color="000000" w:fill="FFFFFF"/>
            <w:noWrap/>
            <w:vAlign w:val="center"/>
            <w:hideMark/>
          </w:tcPr>
          <w:p w14:paraId="3F9BEE7F"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0,013</w:t>
            </w:r>
          </w:p>
        </w:tc>
        <w:tc>
          <w:tcPr>
            <w:tcW w:w="833" w:type="pct"/>
            <w:tcBorders>
              <w:top w:val="nil"/>
              <w:left w:val="nil"/>
              <w:bottom w:val="single" w:sz="8" w:space="0" w:color="auto"/>
              <w:right w:val="nil"/>
            </w:tcBorders>
            <w:shd w:val="clear" w:color="000000" w:fill="FFFFFF"/>
            <w:noWrap/>
            <w:vAlign w:val="center"/>
            <w:hideMark/>
          </w:tcPr>
          <w:p w14:paraId="5C194F48"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0,436</w:t>
            </w:r>
          </w:p>
        </w:tc>
        <w:tc>
          <w:tcPr>
            <w:tcW w:w="833" w:type="pct"/>
            <w:tcBorders>
              <w:top w:val="nil"/>
              <w:left w:val="nil"/>
              <w:bottom w:val="single" w:sz="8" w:space="0" w:color="auto"/>
              <w:right w:val="nil"/>
            </w:tcBorders>
            <w:shd w:val="clear" w:color="000000" w:fill="FFFFFF"/>
            <w:noWrap/>
            <w:vAlign w:val="center"/>
            <w:hideMark/>
          </w:tcPr>
          <w:p w14:paraId="5203727E"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0,5132</w:t>
            </w:r>
          </w:p>
        </w:tc>
      </w:tr>
      <w:tr w:rsidR="00153685" w:rsidRPr="004C693A" w14:paraId="66F8B301" w14:textId="77777777" w:rsidTr="00436CF1">
        <w:trPr>
          <w:trHeight w:val="315"/>
        </w:trPr>
        <w:tc>
          <w:tcPr>
            <w:tcW w:w="834" w:type="pct"/>
            <w:tcBorders>
              <w:top w:val="nil"/>
              <w:left w:val="nil"/>
              <w:bottom w:val="single" w:sz="8" w:space="0" w:color="auto"/>
              <w:right w:val="nil"/>
            </w:tcBorders>
            <w:shd w:val="clear" w:color="000000" w:fill="FFFFFF"/>
            <w:noWrap/>
            <w:vAlign w:val="center"/>
            <w:hideMark/>
          </w:tcPr>
          <w:p w14:paraId="2BE0EBF7"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Error   </w:t>
            </w:r>
          </w:p>
        </w:tc>
        <w:tc>
          <w:tcPr>
            <w:tcW w:w="834" w:type="pct"/>
            <w:tcBorders>
              <w:top w:val="nil"/>
              <w:left w:val="nil"/>
              <w:bottom w:val="single" w:sz="8" w:space="0" w:color="auto"/>
              <w:right w:val="nil"/>
            </w:tcBorders>
            <w:shd w:val="clear" w:color="000000" w:fill="FFFFFF"/>
            <w:noWrap/>
            <w:vAlign w:val="center"/>
            <w:hideMark/>
          </w:tcPr>
          <w:p w14:paraId="6EC920FE"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1.111</w:t>
            </w:r>
          </w:p>
        </w:tc>
        <w:tc>
          <w:tcPr>
            <w:tcW w:w="834" w:type="pct"/>
            <w:tcBorders>
              <w:top w:val="nil"/>
              <w:left w:val="nil"/>
              <w:bottom w:val="single" w:sz="8" w:space="0" w:color="auto"/>
              <w:right w:val="nil"/>
            </w:tcBorders>
            <w:shd w:val="clear" w:color="000000" w:fill="FFFFFF"/>
            <w:noWrap/>
            <w:vAlign w:val="center"/>
            <w:hideMark/>
          </w:tcPr>
          <w:p w14:paraId="3503AE4E"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36</w:t>
            </w:r>
          </w:p>
        </w:tc>
        <w:tc>
          <w:tcPr>
            <w:tcW w:w="834" w:type="pct"/>
            <w:tcBorders>
              <w:top w:val="nil"/>
              <w:left w:val="nil"/>
              <w:bottom w:val="single" w:sz="8" w:space="0" w:color="auto"/>
              <w:right w:val="nil"/>
            </w:tcBorders>
            <w:shd w:val="clear" w:color="000000" w:fill="FFFFFF"/>
            <w:noWrap/>
            <w:vAlign w:val="center"/>
            <w:hideMark/>
          </w:tcPr>
          <w:p w14:paraId="6942ADE4"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0,031</w:t>
            </w:r>
          </w:p>
        </w:tc>
        <w:tc>
          <w:tcPr>
            <w:tcW w:w="833" w:type="pct"/>
            <w:tcBorders>
              <w:top w:val="nil"/>
              <w:left w:val="nil"/>
              <w:bottom w:val="single" w:sz="8" w:space="0" w:color="auto"/>
              <w:right w:val="nil"/>
            </w:tcBorders>
            <w:shd w:val="clear" w:color="000000" w:fill="FFFFFF"/>
            <w:noWrap/>
            <w:vAlign w:val="center"/>
            <w:hideMark/>
          </w:tcPr>
          <w:p w14:paraId="3E15EF93" w14:textId="77777777" w:rsidR="00153685" w:rsidRPr="004C693A"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8" w:space="0" w:color="auto"/>
              <w:right w:val="nil"/>
            </w:tcBorders>
            <w:shd w:val="clear" w:color="000000" w:fill="FFFFFF"/>
            <w:noWrap/>
            <w:vAlign w:val="center"/>
            <w:hideMark/>
          </w:tcPr>
          <w:p w14:paraId="6A94BBE2" w14:textId="77777777" w:rsidR="00153685" w:rsidRPr="004C693A" w:rsidRDefault="00153685" w:rsidP="00153685">
            <w:pPr>
              <w:spacing w:after="0" w:line="240" w:lineRule="auto"/>
              <w:jc w:val="center"/>
              <w:rPr>
                <w:rFonts w:eastAsia="Times New Roman" w:cstheme="minorHAnsi"/>
                <w:color w:val="000000"/>
                <w:sz w:val="20"/>
                <w:szCs w:val="20"/>
                <w:lang w:eastAsia="es-AR"/>
              </w:rPr>
            </w:pPr>
          </w:p>
        </w:tc>
      </w:tr>
      <w:tr w:rsidR="00153685" w:rsidRPr="004C693A" w14:paraId="5B77AD88" w14:textId="77777777" w:rsidTr="00436CF1">
        <w:trPr>
          <w:trHeight w:val="315"/>
        </w:trPr>
        <w:tc>
          <w:tcPr>
            <w:tcW w:w="834" w:type="pct"/>
            <w:tcBorders>
              <w:top w:val="nil"/>
              <w:left w:val="nil"/>
              <w:bottom w:val="single" w:sz="12" w:space="0" w:color="auto"/>
              <w:right w:val="nil"/>
            </w:tcBorders>
            <w:shd w:val="clear" w:color="000000" w:fill="FFFFFF"/>
            <w:noWrap/>
            <w:vAlign w:val="center"/>
            <w:hideMark/>
          </w:tcPr>
          <w:p w14:paraId="6DF80866" w14:textId="77777777" w:rsidR="00153685" w:rsidRPr="004C693A" w:rsidRDefault="00153685" w:rsidP="00153685">
            <w:pPr>
              <w:spacing w:after="0" w:line="240" w:lineRule="auto"/>
              <w:jc w:val="center"/>
              <w:rPr>
                <w:rFonts w:eastAsia="Times New Roman" w:cstheme="minorHAnsi"/>
                <w:b/>
                <w:bCs/>
                <w:color w:val="000000"/>
                <w:sz w:val="20"/>
                <w:szCs w:val="20"/>
                <w:lang w:eastAsia="es-AR"/>
              </w:rPr>
            </w:pPr>
            <w:r w:rsidRPr="004C693A">
              <w:rPr>
                <w:rFonts w:eastAsia="Times New Roman" w:cstheme="minorHAnsi"/>
                <w:b/>
                <w:bCs/>
                <w:color w:val="000000"/>
                <w:sz w:val="20"/>
                <w:szCs w:val="20"/>
                <w:lang w:eastAsia="es-AR"/>
              </w:rPr>
              <w:t xml:space="preserve">Total   </w:t>
            </w:r>
          </w:p>
        </w:tc>
        <w:tc>
          <w:tcPr>
            <w:tcW w:w="834" w:type="pct"/>
            <w:tcBorders>
              <w:top w:val="nil"/>
              <w:left w:val="nil"/>
              <w:bottom w:val="single" w:sz="12" w:space="0" w:color="auto"/>
              <w:right w:val="nil"/>
            </w:tcBorders>
            <w:shd w:val="clear" w:color="000000" w:fill="FFFFFF"/>
            <w:noWrap/>
            <w:vAlign w:val="center"/>
            <w:hideMark/>
          </w:tcPr>
          <w:p w14:paraId="5F67257E"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1.183</w:t>
            </w:r>
          </w:p>
        </w:tc>
        <w:tc>
          <w:tcPr>
            <w:tcW w:w="834" w:type="pct"/>
            <w:tcBorders>
              <w:top w:val="nil"/>
              <w:left w:val="nil"/>
              <w:bottom w:val="single" w:sz="12" w:space="0" w:color="auto"/>
              <w:right w:val="nil"/>
            </w:tcBorders>
            <w:shd w:val="clear" w:color="000000" w:fill="FFFFFF"/>
            <w:noWrap/>
            <w:vAlign w:val="center"/>
            <w:hideMark/>
          </w:tcPr>
          <w:p w14:paraId="1316371B" w14:textId="77777777" w:rsidR="00153685" w:rsidRPr="004C693A" w:rsidRDefault="00153685" w:rsidP="00153685">
            <w:pPr>
              <w:spacing w:after="0" w:line="240" w:lineRule="auto"/>
              <w:jc w:val="center"/>
              <w:rPr>
                <w:rFonts w:eastAsia="Times New Roman" w:cstheme="minorHAnsi"/>
                <w:color w:val="000000"/>
                <w:sz w:val="20"/>
                <w:szCs w:val="20"/>
                <w:lang w:eastAsia="es-AR"/>
              </w:rPr>
            </w:pPr>
            <w:r w:rsidRPr="004C693A">
              <w:rPr>
                <w:rFonts w:eastAsia="Times New Roman" w:cstheme="minorHAnsi"/>
                <w:color w:val="000000"/>
                <w:sz w:val="20"/>
                <w:szCs w:val="20"/>
                <w:lang w:eastAsia="es-AR"/>
              </w:rPr>
              <w:t>39</w:t>
            </w:r>
          </w:p>
        </w:tc>
        <w:tc>
          <w:tcPr>
            <w:tcW w:w="834" w:type="pct"/>
            <w:tcBorders>
              <w:top w:val="nil"/>
              <w:left w:val="nil"/>
              <w:bottom w:val="single" w:sz="12" w:space="0" w:color="auto"/>
              <w:right w:val="nil"/>
            </w:tcBorders>
            <w:shd w:val="clear" w:color="000000" w:fill="FFFFFF"/>
            <w:noWrap/>
            <w:vAlign w:val="center"/>
            <w:hideMark/>
          </w:tcPr>
          <w:p w14:paraId="564CC29A" w14:textId="77777777" w:rsidR="00153685" w:rsidRPr="004C693A"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12" w:space="0" w:color="auto"/>
              <w:right w:val="nil"/>
            </w:tcBorders>
            <w:shd w:val="clear" w:color="000000" w:fill="FFFFFF"/>
            <w:noWrap/>
            <w:vAlign w:val="center"/>
            <w:hideMark/>
          </w:tcPr>
          <w:p w14:paraId="59D265D6" w14:textId="77777777" w:rsidR="00153685" w:rsidRPr="004C693A" w:rsidRDefault="00153685" w:rsidP="00153685">
            <w:pPr>
              <w:spacing w:after="0" w:line="240" w:lineRule="auto"/>
              <w:jc w:val="center"/>
              <w:rPr>
                <w:rFonts w:eastAsia="Times New Roman" w:cstheme="minorHAnsi"/>
                <w:color w:val="000000"/>
                <w:sz w:val="20"/>
                <w:szCs w:val="20"/>
                <w:lang w:eastAsia="es-AR"/>
              </w:rPr>
            </w:pPr>
          </w:p>
        </w:tc>
        <w:tc>
          <w:tcPr>
            <w:tcW w:w="833" w:type="pct"/>
            <w:tcBorders>
              <w:top w:val="nil"/>
              <w:left w:val="nil"/>
              <w:bottom w:val="single" w:sz="12" w:space="0" w:color="auto"/>
              <w:right w:val="nil"/>
            </w:tcBorders>
            <w:shd w:val="clear" w:color="000000" w:fill="FFFFFF"/>
            <w:noWrap/>
            <w:vAlign w:val="center"/>
            <w:hideMark/>
          </w:tcPr>
          <w:p w14:paraId="77999F0D" w14:textId="77777777" w:rsidR="00153685" w:rsidRPr="004C693A" w:rsidRDefault="00153685" w:rsidP="00153685">
            <w:pPr>
              <w:spacing w:after="0" w:line="240" w:lineRule="auto"/>
              <w:jc w:val="center"/>
              <w:rPr>
                <w:rFonts w:eastAsia="Times New Roman" w:cstheme="minorHAnsi"/>
                <w:color w:val="000000"/>
                <w:sz w:val="20"/>
                <w:szCs w:val="20"/>
                <w:lang w:eastAsia="es-AR"/>
              </w:rPr>
            </w:pPr>
          </w:p>
        </w:tc>
      </w:tr>
    </w:tbl>
    <w:p w14:paraId="19492555" w14:textId="77777777" w:rsidR="00576B2F" w:rsidRPr="00456E58" w:rsidRDefault="00576B2F" w:rsidP="001165B6">
      <w:pPr>
        <w:jc w:val="both"/>
        <w:rPr>
          <w:rFonts w:ascii="Arial" w:hAnsi="Arial" w:cs="Arial"/>
          <w:b/>
          <w:sz w:val="20"/>
          <w:szCs w:val="20"/>
          <w:shd w:val="clear" w:color="auto" w:fill="FFFFFF"/>
        </w:rPr>
      </w:pPr>
    </w:p>
    <w:p w14:paraId="00504711" w14:textId="415FDB25" w:rsidR="004C693A" w:rsidRPr="00DA1745" w:rsidRDefault="00E814BF" w:rsidP="001165B6">
      <w:pPr>
        <w:jc w:val="both"/>
        <w:rPr>
          <w:rFonts w:ascii="Arial" w:hAnsi="Arial" w:cs="Arial"/>
          <w:b/>
          <w:sz w:val="24"/>
          <w:szCs w:val="24"/>
          <w:shd w:val="clear" w:color="auto" w:fill="FFFFFF"/>
        </w:rPr>
      </w:pPr>
      <w:r>
        <w:rPr>
          <w:rFonts w:ascii="Arial" w:hAnsi="Arial" w:cs="Arial"/>
          <w:sz w:val="24"/>
          <w:szCs w:val="24"/>
          <w:shd w:val="clear" w:color="auto" w:fill="FFFFFF"/>
        </w:rPr>
        <w:t>Se observó</w:t>
      </w:r>
      <w:r w:rsidR="00436CF1">
        <w:rPr>
          <w:rFonts w:ascii="Arial" w:hAnsi="Arial" w:cs="Arial"/>
          <w:sz w:val="24"/>
          <w:szCs w:val="24"/>
          <w:shd w:val="clear" w:color="auto" w:fill="FFFFFF"/>
        </w:rPr>
        <w:t xml:space="preserve"> que tanto para la intera</w:t>
      </w:r>
      <w:r w:rsidR="00733056">
        <w:rPr>
          <w:rFonts w:ascii="Arial" w:hAnsi="Arial" w:cs="Arial"/>
          <w:sz w:val="24"/>
          <w:szCs w:val="24"/>
          <w:shd w:val="clear" w:color="auto" w:fill="FFFFFF"/>
        </w:rPr>
        <w:t>cción entre año y sexo y para lo</w:t>
      </w:r>
      <w:r w:rsidR="00436CF1">
        <w:rPr>
          <w:rFonts w:ascii="Arial" w:hAnsi="Arial" w:cs="Arial"/>
          <w:sz w:val="24"/>
          <w:szCs w:val="24"/>
          <w:shd w:val="clear" w:color="auto" w:fill="FFFFFF"/>
        </w:rPr>
        <w:t>s fac</w:t>
      </w:r>
      <w:r>
        <w:rPr>
          <w:rFonts w:ascii="Arial" w:hAnsi="Arial" w:cs="Arial"/>
          <w:sz w:val="24"/>
          <w:szCs w:val="24"/>
          <w:shd w:val="clear" w:color="auto" w:fill="FFFFFF"/>
        </w:rPr>
        <w:t>tores principales no se detectaron</w:t>
      </w:r>
      <w:r w:rsidR="00436CF1">
        <w:rPr>
          <w:rFonts w:ascii="Arial" w:hAnsi="Arial" w:cs="Arial"/>
          <w:sz w:val="24"/>
          <w:szCs w:val="24"/>
          <w:shd w:val="clear" w:color="auto" w:fill="FFFFFF"/>
        </w:rPr>
        <w:t xml:space="preserve"> diferencias</w:t>
      </w:r>
      <w:r w:rsidR="00182A33">
        <w:rPr>
          <w:rFonts w:ascii="Arial" w:hAnsi="Arial" w:cs="Arial"/>
          <w:sz w:val="24"/>
          <w:szCs w:val="24"/>
          <w:shd w:val="clear" w:color="auto" w:fill="FFFFFF"/>
        </w:rPr>
        <w:t xml:space="preserve"> (Cuadro 14</w:t>
      </w:r>
      <w:r w:rsidR="001836B8">
        <w:rPr>
          <w:rFonts w:ascii="Arial" w:hAnsi="Arial" w:cs="Arial"/>
          <w:sz w:val="24"/>
          <w:szCs w:val="24"/>
          <w:shd w:val="clear" w:color="auto" w:fill="FFFFFF"/>
        </w:rPr>
        <w:t>).</w:t>
      </w:r>
    </w:p>
    <w:p w14:paraId="22C2FF44" w14:textId="77777777" w:rsidR="004C693A" w:rsidRDefault="00DA1745" w:rsidP="001165B6">
      <w:pPr>
        <w:jc w:val="both"/>
        <w:rPr>
          <w:rFonts w:ascii="Arial" w:hAnsi="Arial" w:cs="Arial"/>
          <w:b/>
          <w:sz w:val="24"/>
          <w:szCs w:val="24"/>
          <w:shd w:val="clear" w:color="auto" w:fill="FFFFFF"/>
        </w:rPr>
      </w:pPr>
      <w:r w:rsidRPr="00DA1745">
        <w:rPr>
          <w:rFonts w:ascii="Arial" w:hAnsi="Arial" w:cs="Arial"/>
          <w:b/>
          <w:sz w:val="24"/>
          <w:szCs w:val="24"/>
          <w:shd w:val="clear" w:color="auto" w:fill="FFFFFF"/>
        </w:rPr>
        <w:t>4. A. Análisis de temperatura</w:t>
      </w:r>
      <w:r>
        <w:rPr>
          <w:rFonts w:ascii="Arial" w:hAnsi="Arial" w:cs="Arial"/>
          <w:b/>
          <w:sz w:val="24"/>
          <w:szCs w:val="24"/>
          <w:shd w:val="clear" w:color="auto" w:fill="FFFFFF"/>
        </w:rPr>
        <w:t xml:space="preserve"> y</w:t>
      </w:r>
      <w:r w:rsidRPr="00DA1745">
        <w:rPr>
          <w:rFonts w:ascii="Arial" w:hAnsi="Arial" w:cs="Arial"/>
          <w:b/>
          <w:sz w:val="24"/>
          <w:szCs w:val="24"/>
          <w:shd w:val="clear" w:color="auto" w:fill="FFFFFF"/>
        </w:rPr>
        <w:t xml:space="preserve"> precipitación</w:t>
      </w:r>
      <w:r>
        <w:rPr>
          <w:rFonts w:ascii="Arial" w:hAnsi="Arial" w:cs="Arial"/>
          <w:b/>
          <w:sz w:val="24"/>
          <w:szCs w:val="24"/>
          <w:shd w:val="clear" w:color="auto" w:fill="FFFFFF"/>
        </w:rPr>
        <w:t xml:space="preserve"> en los años 2014 y 2016.</w:t>
      </w:r>
    </w:p>
    <w:p w14:paraId="2DC78E00" w14:textId="77777777" w:rsidR="007B15A2" w:rsidRDefault="007B15A2" w:rsidP="007B15A2">
      <w:pPr>
        <w:jc w:val="both"/>
        <w:rPr>
          <w:rFonts w:ascii="Arial" w:hAnsi="Arial" w:cs="Arial"/>
          <w:color w:val="000000" w:themeColor="text1"/>
          <w:sz w:val="24"/>
          <w:szCs w:val="24"/>
          <w:shd w:val="clear" w:color="auto" w:fill="FFFFFF"/>
        </w:rPr>
      </w:pPr>
      <w:r w:rsidRPr="007B15A2">
        <w:rPr>
          <w:rFonts w:ascii="Arial" w:hAnsi="Arial" w:cs="Arial"/>
          <w:color w:val="000000" w:themeColor="text1"/>
          <w:sz w:val="24"/>
          <w:szCs w:val="24"/>
          <w:shd w:val="clear" w:color="auto" w:fill="FFFFFF"/>
        </w:rPr>
        <w:t xml:space="preserve">Se observó que para la variable precipitación mensual, los valores fueron ampliamente distintos entre años, siendo en particular el año 2014 quien presentó mayores valores </w:t>
      </w:r>
      <w:r>
        <w:rPr>
          <w:rFonts w:ascii="Arial" w:hAnsi="Arial" w:cs="Arial"/>
          <w:color w:val="000000" w:themeColor="text1"/>
          <w:sz w:val="24"/>
          <w:szCs w:val="24"/>
          <w:shd w:val="clear" w:color="auto" w:fill="FFFFFF"/>
        </w:rPr>
        <w:t>(Figuras 16 y 17).</w:t>
      </w:r>
    </w:p>
    <w:p w14:paraId="5B9F6400" w14:textId="3FF23121" w:rsidR="007B15A2" w:rsidRDefault="007B15A2" w:rsidP="007B15A2">
      <w:pPr>
        <w:jc w:val="both"/>
        <w:rPr>
          <w:rFonts w:ascii="Arial" w:hAnsi="Arial" w:cs="Arial"/>
          <w:color w:val="000000" w:themeColor="text1"/>
          <w:sz w:val="24"/>
          <w:szCs w:val="24"/>
          <w:shd w:val="clear" w:color="auto" w:fill="FFFFFF"/>
        </w:rPr>
      </w:pPr>
      <w:r w:rsidRPr="007B15A2">
        <w:rPr>
          <w:rFonts w:ascii="Arial" w:hAnsi="Arial" w:cs="Arial"/>
          <w:color w:val="000000" w:themeColor="text1"/>
          <w:sz w:val="24"/>
          <w:szCs w:val="24"/>
          <w:shd w:val="clear" w:color="auto" w:fill="FFFFFF"/>
        </w:rPr>
        <w:t>Para la variable temperatura media mensual (promedio de las temperaturas medias diarias), los valores fueron más homogéneos en los dos años respecto a las precipitaciones</w:t>
      </w:r>
      <w:r>
        <w:rPr>
          <w:rFonts w:ascii="Arial" w:hAnsi="Arial" w:cs="Arial"/>
          <w:color w:val="000000" w:themeColor="text1"/>
          <w:sz w:val="24"/>
          <w:szCs w:val="24"/>
          <w:shd w:val="clear" w:color="auto" w:fill="FFFFFF"/>
        </w:rPr>
        <w:t xml:space="preserve"> (Figuras 16 y 17).</w:t>
      </w:r>
    </w:p>
    <w:p w14:paraId="0CCC3137" w14:textId="49538472" w:rsidR="007B15A2" w:rsidRPr="007B15A2" w:rsidRDefault="00094FEA" w:rsidP="007B15A2">
      <w:pPr>
        <w:jc w:val="both"/>
        <w:rPr>
          <w:rFonts w:ascii="Arial" w:hAnsi="Arial" w:cs="Arial"/>
          <w:color w:val="000000" w:themeColor="text1"/>
          <w:sz w:val="24"/>
          <w:szCs w:val="24"/>
          <w:shd w:val="clear" w:color="auto" w:fill="FFFFFF"/>
        </w:rPr>
      </w:pPr>
      <w:r>
        <w:rPr>
          <w:noProof/>
          <w:lang w:eastAsia="es-AR"/>
        </w:rPr>
        <w:drawing>
          <wp:anchor distT="0" distB="0" distL="114300" distR="114300" simplePos="0" relativeHeight="251719680" behindDoc="0" locked="0" layoutInCell="1" allowOverlap="1" wp14:anchorId="7F5E5698" wp14:editId="05A65E98">
            <wp:simplePos x="0" y="0"/>
            <wp:positionH relativeFrom="column">
              <wp:posOffset>824865</wp:posOffset>
            </wp:positionH>
            <wp:positionV relativeFrom="paragraph">
              <wp:posOffset>54610</wp:posOffset>
            </wp:positionV>
            <wp:extent cx="4114800" cy="2679700"/>
            <wp:effectExtent l="0" t="0" r="0" b="0"/>
            <wp:wrapNone/>
            <wp:docPr id="17" name="Gráfico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D2FA365-D35F-4670-B1F8-51B3C0657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1088BCF6" w14:textId="77777777" w:rsidR="00D97C63" w:rsidRDefault="00D97C63" w:rsidP="007B15A2">
      <w:pPr>
        <w:jc w:val="both"/>
        <w:rPr>
          <w:rFonts w:ascii="Arial" w:hAnsi="Arial" w:cs="Arial"/>
          <w:sz w:val="24"/>
          <w:szCs w:val="24"/>
          <w:shd w:val="clear" w:color="auto" w:fill="FFFFFF"/>
        </w:rPr>
      </w:pPr>
    </w:p>
    <w:p w14:paraId="68C5E2C3" w14:textId="517CA747" w:rsidR="00D97C63" w:rsidRDefault="00D97C63" w:rsidP="007B15A2">
      <w:pPr>
        <w:jc w:val="both"/>
        <w:rPr>
          <w:rFonts w:ascii="Arial" w:hAnsi="Arial" w:cs="Arial"/>
          <w:sz w:val="24"/>
          <w:szCs w:val="24"/>
          <w:shd w:val="clear" w:color="auto" w:fill="FFFFFF"/>
        </w:rPr>
      </w:pPr>
    </w:p>
    <w:p w14:paraId="0A9931ED" w14:textId="77777777" w:rsidR="00D97C63" w:rsidRDefault="00D97C63" w:rsidP="007B15A2">
      <w:pPr>
        <w:jc w:val="both"/>
        <w:rPr>
          <w:rFonts w:ascii="Arial" w:hAnsi="Arial" w:cs="Arial"/>
          <w:sz w:val="24"/>
          <w:szCs w:val="24"/>
          <w:shd w:val="clear" w:color="auto" w:fill="FFFFFF"/>
        </w:rPr>
      </w:pPr>
    </w:p>
    <w:p w14:paraId="321D17D5" w14:textId="77777777" w:rsidR="00D97C63" w:rsidRDefault="00D97C63" w:rsidP="007B15A2">
      <w:pPr>
        <w:jc w:val="both"/>
        <w:rPr>
          <w:rFonts w:ascii="Arial" w:hAnsi="Arial" w:cs="Arial"/>
          <w:sz w:val="24"/>
          <w:szCs w:val="24"/>
          <w:shd w:val="clear" w:color="auto" w:fill="FFFFFF"/>
        </w:rPr>
      </w:pPr>
    </w:p>
    <w:p w14:paraId="61742457" w14:textId="77777777" w:rsidR="00094FEA" w:rsidRDefault="00094FEA" w:rsidP="007B15A2">
      <w:pPr>
        <w:jc w:val="center"/>
        <w:rPr>
          <w:rFonts w:ascii="Arial" w:hAnsi="Arial" w:cs="Arial"/>
          <w:b/>
          <w:color w:val="000000" w:themeColor="text1"/>
          <w:sz w:val="24"/>
          <w:szCs w:val="24"/>
          <w:shd w:val="clear" w:color="auto" w:fill="FFFFFF"/>
        </w:rPr>
      </w:pPr>
    </w:p>
    <w:p w14:paraId="3FA30EAC" w14:textId="77777777" w:rsidR="00094FEA" w:rsidRDefault="00094FEA" w:rsidP="007B15A2">
      <w:pPr>
        <w:jc w:val="center"/>
        <w:rPr>
          <w:rFonts w:ascii="Arial" w:hAnsi="Arial" w:cs="Arial"/>
          <w:b/>
          <w:color w:val="000000" w:themeColor="text1"/>
          <w:sz w:val="24"/>
          <w:szCs w:val="24"/>
          <w:shd w:val="clear" w:color="auto" w:fill="FFFFFF"/>
        </w:rPr>
      </w:pPr>
    </w:p>
    <w:p w14:paraId="025ECB7D" w14:textId="77777777" w:rsidR="00094FEA" w:rsidRDefault="00094FEA" w:rsidP="007B15A2">
      <w:pPr>
        <w:jc w:val="center"/>
        <w:rPr>
          <w:rFonts w:ascii="Arial" w:hAnsi="Arial" w:cs="Arial"/>
          <w:b/>
          <w:color w:val="000000" w:themeColor="text1"/>
          <w:sz w:val="24"/>
          <w:szCs w:val="24"/>
          <w:shd w:val="clear" w:color="auto" w:fill="FFFFFF"/>
        </w:rPr>
      </w:pPr>
    </w:p>
    <w:p w14:paraId="09B11D68" w14:textId="77777777" w:rsidR="00094FEA" w:rsidRDefault="00094FEA" w:rsidP="007B15A2">
      <w:pPr>
        <w:jc w:val="center"/>
        <w:rPr>
          <w:rFonts w:ascii="Arial" w:hAnsi="Arial" w:cs="Arial"/>
          <w:b/>
          <w:color w:val="000000" w:themeColor="text1"/>
          <w:sz w:val="24"/>
          <w:szCs w:val="24"/>
          <w:shd w:val="clear" w:color="auto" w:fill="FFFFFF"/>
        </w:rPr>
      </w:pPr>
    </w:p>
    <w:p w14:paraId="0234658C" w14:textId="03F58499" w:rsidR="007B15A2" w:rsidRPr="00AE4A20" w:rsidRDefault="007B15A2" w:rsidP="007B15A2">
      <w:pPr>
        <w:jc w:val="center"/>
        <w:rPr>
          <w:rFonts w:ascii="Arial" w:hAnsi="Arial" w:cs="Arial"/>
          <w:color w:val="000000" w:themeColor="text1"/>
          <w:sz w:val="24"/>
          <w:szCs w:val="24"/>
          <w:shd w:val="clear" w:color="auto" w:fill="FFFFFF"/>
        </w:rPr>
      </w:pPr>
      <w:r w:rsidRPr="00AE4A20">
        <w:rPr>
          <w:rFonts w:ascii="Arial" w:hAnsi="Arial" w:cs="Arial"/>
          <w:b/>
          <w:color w:val="000000" w:themeColor="text1"/>
          <w:sz w:val="24"/>
          <w:szCs w:val="24"/>
          <w:shd w:val="clear" w:color="auto" w:fill="FFFFFF"/>
        </w:rPr>
        <w:t>Figura 1</w:t>
      </w:r>
      <w:r w:rsidR="00573CE3">
        <w:rPr>
          <w:rFonts w:ascii="Arial" w:hAnsi="Arial" w:cs="Arial"/>
          <w:b/>
          <w:color w:val="000000" w:themeColor="text1"/>
          <w:sz w:val="24"/>
          <w:szCs w:val="24"/>
          <w:shd w:val="clear" w:color="auto" w:fill="FFFFFF"/>
        </w:rPr>
        <w:t>6</w:t>
      </w:r>
      <w:r w:rsidRPr="00AE4A20">
        <w:rPr>
          <w:rFonts w:ascii="Arial" w:hAnsi="Arial" w:cs="Arial"/>
          <w:b/>
          <w:color w:val="000000" w:themeColor="text1"/>
          <w:sz w:val="24"/>
          <w:szCs w:val="24"/>
          <w:shd w:val="clear" w:color="auto" w:fill="FFFFFF"/>
        </w:rPr>
        <w:t>.</w:t>
      </w:r>
      <w:r w:rsidRPr="00AE4A20">
        <w:rPr>
          <w:rFonts w:ascii="Arial" w:hAnsi="Arial" w:cs="Arial"/>
          <w:color w:val="000000" w:themeColor="text1"/>
          <w:sz w:val="24"/>
          <w:szCs w:val="24"/>
          <w:shd w:val="clear" w:color="auto" w:fill="FFFFFF"/>
        </w:rPr>
        <w:t xml:space="preserve"> Temperatura media mensual y precipitación mensual para 2014.</w:t>
      </w:r>
    </w:p>
    <w:p w14:paraId="2F28500D" w14:textId="7CEC8698" w:rsidR="00D97C63" w:rsidRDefault="00094FEA" w:rsidP="007B15A2">
      <w:pPr>
        <w:jc w:val="both"/>
        <w:rPr>
          <w:rFonts w:ascii="Arial" w:hAnsi="Arial" w:cs="Arial"/>
          <w:sz w:val="24"/>
          <w:szCs w:val="24"/>
          <w:shd w:val="clear" w:color="auto" w:fill="FFFFFF"/>
        </w:rPr>
      </w:pPr>
      <w:r w:rsidRPr="00701F72">
        <w:rPr>
          <w:b/>
          <w:noProof/>
          <w:sz w:val="20"/>
          <w:szCs w:val="20"/>
          <w:lang w:eastAsia="es-AR"/>
        </w:rPr>
        <w:lastRenderedPageBreak/>
        <w:drawing>
          <wp:anchor distT="0" distB="0" distL="114300" distR="114300" simplePos="0" relativeHeight="251623424" behindDoc="0" locked="0" layoutInCell="1" allowOverlap="1" wp14:anchorId="185824D9" wp14:editId="12CD7890">
            <wp:simplePos x="0" y="0"/>
            <wp:positionH relativeFrom="column">
              <wp:posOffset>774700</wp:posOffset>
            </wp:positionH>
            <wp:positionV relativeFrom="paragraph">
              <wp:posOffset>-391795</wp:posOffset>
            </wp:positionV>
            <wp:extent cx="4114800" cy="2678400"/>
            <wp:effectExtent l="0" t="0" r="0" b="0"/>
            <wp:wrapTopAndBottom/>
            <wp:docPr id="20" name="Gráfico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CB5FA3C-9832-49FA-9848-AA04AC994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3893D24D" w14:textId="77777777" w:rsidR="007B15A2" w:rsidRDefault="007B15A2" w:rsidP="00213740">
      <w:pPr>
        <w:jc w:val="center"/>
        <w:rPr>
          <w:rFonts w:ascii="Arial" w:hAnsi="Arial" w:cs="Arial"/>
          <w:color w:val="000000" w:themeColor="text1"/>
          <w:sz w:val="24"/>
          <w:szCs w:val="24"/>
          <w:shd w:val="clear" w:color="auto" w:fill="FFFFFF"/>
        </w:rPr>
      </w:pPr>
      <w:r w:rsidRPr="00573CE3">
        <w:rPr>
          <w:rFonts w:ascii="Arial" w:hAnsi="Arial" w:cs="Arial"/>
          <w:b/>
          <w:color w:val="000000" w:themeColor="text1"/>
          <w:sz w:val="24"/>
          <w:szCs w:val="24"/>
          <w:shd w:val="clear" w:color="auto" w:fill="FFFFFF"/>
        </w:rPr>
        <w:t xml:space="preserve">Figura </w:t>
      </w:r>
      <w:r w:rsidR="00573CE3" w:rsidRPr="00573CE3">
        <w:rPr>
          <w:rFonts w:ascii="Arial" w:hAnsi="Arial" w:cs="Arial"/>
          <w:b/>
          <w:color w:val="000000" w:themeColor="text1"/>
          <w:sz w:val="24"/>
          <w:szCs w:val="24"/>
          <w:shd w:val="clear" w:color="auto" w:fill="FFFFFF"/>
        </w:rPr>
        <w:t>17</w:t>
      </w:r>
      <w:r w:rsidRPr="00573CE3">
        <w:rPr>
          <w:rFonts w:ascii="Arial" w:hAnsi="Arial" w:cs="Arial"/>
          <w:b/>
          <w:color w:val="000000" w:themeColor="text1"/>
          <w:sz w:val="24"/>
          <w:szCs w:val="24"/>
          <w:shd w:val="clear" w:color="auto" w:fill="FFFFFF"/>
        </w:rPr>
        <w:t>.</w:t>
      </w:r>
      <w:r w:rsidRPr="00573CE3">
        <w:rPr>
          <w:rFonts w:ascii="Arial" w:hAnsi="Arial" w:cs="Arial"/>
          <w:color w:val="000000" w:themeColor="text1"/>
          <w:sz w:val="24"/>
          <w:szCs w:val="24"/>
          <w:shd w:val="clear" w:color="auto" w:fill="FFFFFF"/>
        </w:rPr>
        <w:t xml:space="preserve"> Temperatura media mensual y precipitación mensual para 2016.</w:t>
      </w:r>
    </w:p>
    <w:p w14:paraId="19F79AB5" w14:textId="77777777" w:rsidR="00C21D8B" w:rsidRPr="00573CE3" w:rsidRDefault="00C21D8B" w:rsidP="00213740">
      <w:pPr>
        <w:jc w:val="center"/>
        <w:rPr>
          <w:rFonts w:ascii="Arial" w:hAnsi="Arial" w:cs="Arial"/>
          <w:b/>
          <w:color w:val="000000" w:themeColor="text1"/>
          <w:sz w:val="24"/>
          <w:szCs w:val="24"/>
          <w:shd w:val="clear" w:color="auto" w:fill="FFFFFF"/>
        </w:rPr>
      </w:pPr>
    </w:p>
    <w:p w14:paraId="4AF6D736" w14:textId="26E253CD" w:rsidR="007B15A2" w:rsidRPr="00463557" w:rsidRDefault="00463557" w:rsidP="007B15A2">
      <w:pPr>
        <w:jc w:val="both"/>
        <w:rPr>
          <w:rFonts w:ascii="Arial" w:hAnsi="Arial" w:cs="Arial"/>
          <w:b/>
          <w:color w:val="000000" w:themeColor="text1"/>
          <w:sz w:val="24"/>
          <w:szCs w:val="24"/>
          <w:shd w:val="clear" w:color="auto" w:fill="FFFFFF"/>
        </w:rPr>
      </w:pPr>
      <w:r w:rsidRPr="00463557">
        <w:rPr>
          <w:rFonts w:ascii="Arial" w:hAnsi="Arial" w:cs="Arial"/>
          <w:b/>
          <w:color w:val="000000" w:themeColor="text1"/>
          <w:sz w:val="24"/>
          <w:szCs w:val="24"/>
          <w:shd w:val="clear" w:color="auto" w:fill="FFFFFF"/>
        </w:rPr>
        <w:t xml:space="preserve">4. B. Análisis </w:t>
      </w:r>
      <w:r w:rsidR="00D76B91">
        <w:rPr>
          <w:rFonts w:ascii="Arial" w:hAnsi="Arial" w:cs="Arial"/>
          <w:b/>
          <w:color w:val="000000" w:themeColor="text1"/>
          <w:sz w:val="24"/>
          <w:szCs w:val="24"/>
          <w:shd w:val="clear" w:color="auto" w:fill="FFFFFF"/>
        </w:rPr>
        <w:t>del índice</w:t>
      </w:r>
      <w:r w:rsidR="00744B10">
        <w:rPr>
          <w:rFonts w:ascii="Arial" w:hAnsi="Arial" w:cs="Arial"/>
          <w:b/>
          <w:color w:val="000000" w:themeColor="text1"/>
          <w:sz w:val="24"/>
          <w:szCs w:val="24"/>
          <w:shd w:val="clear" w:color="auto" w:fill="FFFFFF"/>
        </w:rPr>
        <w:t xml:space="preserve"> </w:t>
      </w:r>
      <w:proofErr w:type="spellStart"/>
      <w:r w:rsidRPr="00463557">
        <w:rPr>
          <w:rFonts w:ascii="Arial" w:hAnsi="Arial" w:cs="Arial"/>
          <w:b/>
          <w:color w:val="000000" w:themeColor="text1"/>
          <w:sz w:val="24"/>
          <w:szCs w:val="24"/>
          <w:shd w:val="clear" w:color="auto" w:fill="FFFFFF"/>
        </w:rPr>
        <w:t>Wind</w:t>
      </w:r>
      <w:proofErr w:type="spellEnd"/>
      <w:r w:rsidR="007E3469">
        <w:rPr>
          <w:rFonts w:ascii="Arial" w:hAnsi="Arial" w:cs="Arial"/>
          <w:b/>
          <w:color w:val="000000" w:themeColor="text1"/>
          <w:sz w:val="24"/>
          <w:szCs w:val="24"/>
          <w:shd w:val="clear" w:color="auto" w:fill="FFFFFF"/>
        </w:rPr>
        <w:t xml:space="preserve"> </w:t>
      </w:r>
      <w:proofErr w:type="spellStart"/>
      <w:r w:rsidR="002F2A95">
        <w:rPr>
          <w:rFonts w:ascii="Arial" w:hAnsi="Arial" w:cs="Arial"/>
          <w:b/>
          <w:color w:val="000000" w:themeColor="text1"/>
          <w:sz w:val="24"/>
          <w:szCs w:val="24"/>
          <w:shd w:val="clear" w:color="auto" w:fill="FFFFFF"/>
        </w:rPr>
        <w:t>C</w:t>
      </w:r>
      <w:r w:rsidRPr="00463557">
        <w:rPr>
          <w:rFonts w:ascii="Arial" w:hAnsi="Arial" w:cs="Arial"/>
          <w:b/>
          <w:color w:val="000000" w:themeColor="text1"/>
          <w:sz w:val="24"/>
          <w:szCs w:val="24"/>
          <w:shd w:val="clear" w:color="auto" w:fill="FFFFFF"/>
        </w:rPr>
        <w:t>hill</w:t>
      </w:r>
      <w:proofErr w:type="spellEnd"/>
      <w:r w:rsidRPr="00463557">
        <w:rPr>
          <w:rFonts w:ascii="Arial" w:hAnsi="Arial" w:cs="Arial"/>
          <w:b/>
          <w:color w:val="000000" w:themeColor="text1"/>
          <w:sz w:val="24"/>
          <w:szCs w:val="24"/>
          <w:shd w:val="clear" w:color="auto" w:fill="FFFFFF"/>
        </w:rPr>
        <w:t xml:space="preserve"> en el intervalo de medición para los años 2014 y 2016.</w:t>
      </w:r>
    </w:p>
    <w:tbl>
      <w:tblPr>
        <w:tblpPr w:leftFromText="141" w:rightFromText="141" w:vertAnchor="text" w:horzAnchor="margin" w:tblpY="1011"/>
        <w:tblW w:w="5000" w:type="pct"/>
        <w:tblCellMar>
          <w:left w:w="70" w:type="dxa"/>
          <w:right w:w="70" w:type="dxa"/>
        </w:tblCellMar>
        <w:tblLook w:val="04A0" w:firstRow="1" w:lastRow="0" w:firstColumn="1" w:lastColumn="0" w:noHBand="0" w:noVBand="1"/>
      </w:tblPr>
      <w:tblGrid>
        <w:gridCol w:w="1442"/>
        <w:gridCol w:w="1444"/>
        <w:gridCol w:w="1440"/>
        <w:gridCol w:w="1440"/>
        <w:gridCol w:w="1440"/>
        <w:gridCol w:w="1438"/>
      </w:tblGrid>
      <w:tr w:rsidR="00463557" w:rsidRPr="00463557" w14:paraId="2050FD75" w14:textId="77777777" w:rsidTr="002F2A95">
        <w:trPr>
          <w:trHeight w:val="330"/>
        </w:trPr>
        <w:tc>
          <w:tcPr>
            <w:tcW w:w="834" w:type="pct"/>
            <w:tcBorders>
              <w:top w:val="single" w:sz="12" w:space="0" w:color="auto"/>
              <w:left w:val="nil"/>
              <w:bottom w:val="single" w:sz="12" w:space="0" w:color="auto"/>
              <w:right w:val="nil"/>
            </w:tcBorders>
            <w:shd w:val="clear" w:color="000000" w:fill="FFFFFF"/>
            <w:noWrap/>
            <w:vAlign w:val="bottom"/>
            <w:hideMark/>
          </w:tcPr>
          <w:p w14:paraId="7AAB1B10"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Año</w:t>
            </w:r>
          </w:p>
        </w:tc>
        <w:tc>
          <w:tcPr>
            <w:tcW w:w="835" w:type="pct"/>
            <w:tcBorders>
              <w:top w:val="single" w:sz="12" w:space="0" w:color="auto"/>
              <w:left w:val="nil"/>
              <w:bottom w:val="single" w:sz="12" w:space="0" w:color="auto"/>
              <w:right w:val="nil"/>
            </w:tcBorders>
            <w:shd w:val="clear" w:color="000000" w:fill="FFFFFF"/>
            <w:noWrap/>
            <w:vAlign w:val="bottom"/>
            <w:hideMark/>
          </w:tcPr>
          <w:p w14:paraId="113A3CF6"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N</w:t>
            </w:r>
          </w:p>
        </w:tc>
        <w:tc>
          <w:tcPr>
            <w:tcW w:w="833" w:type="pct"/>
            <w:tcBorders>
              <w:top w:val="single" w:sz="12" w:space="0" w:color="auto"/>
              <w:left w:val="nil"/>
              <w:bottom w:val="single" w:sz="12" w:space="0" w:color="auto"/>
              <w:right w:val="nil"/>
            </w:tcBorders>
            <w:shd w:val="clear" w:color="000000" w:fill="FFFFFF"/>
            <w:noWrap/>
            <w:vAlign w:val="bottom"/>
            <w:hideMark/>
          </w:tcPr>
          <w:p w14:paraId="02415E7F"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Media</w:t>
            </w:r>
          </w:p>
        </w:tc>
        <w:tc>
          <w:tcPr>
            <w:tcW w:w="833" w:type="pct"/>
            <w:tcBorders>
              <w:top w:val="single" w:sz="12" w:space="0" w:color="auto"/>
              <w:left w:val="nil"/>
              <w:bottom w:val="single" w:sz="12" w:space="0" w:color="auto"/>
              <w:right w:val="nil"/>
            </w:tcBorders>
            <w:shd w:val="clear" w:color="000000" w:fill="FFFFFF"/>
            <w:noWrap/>
            <w:vAlign w:val="bottom"/>
            <w:hideMark/>
          </w:tcPr>
          <w:p w14:paraId="20D2D94C"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D.E</w:t>
            </w:r>
          </w:p>
        </w:tc>
        <w:tc>
          <w:tcPr>
            <w:tcW w:w="833" w:type="pct"/>
            <w:tcBorders>
              <w:top w:val="single" w:sz="12" w:space="0" w:color="auto"/>
              <w:left w:val="nil"/>
              <w:bottom w:val="single" w:sz="12" w:space="0" w:color="auto"/>
              <w:right w:val="nil"/>
            </w:tcBorders>
            <w:shd w:val="clear" w:color="000000" w:fill="FFFFFF"/>
            <w:noWrap/>
            <w:vAlign w:val="bottom"/>
            <w:hideMark/>
          </w:tcPr>
          <w:p w14:paraId="53E70410"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Mínimo</w:t>
            </w:r>
          </w:p>
        </w:tc>
        <w:tc>
          <w:tcPr>
            <w:tcW w:w="832" w:type="pct"/>
            <w:tcBorders>
              <w:top w:val="single" w:sz="12" w:space="0" w:color="auto"/>
              <w:left w:val="nil"/>
              <w:bottom w:val="single" w:sz="12" w:space="0" w:color="auto"/>
              <w:right w:val="nil"/>
            </w:tcBorders>
            <w:shd w:val="clear" w:color="000000" w:fill="FFFFFF"/>
            <w:noWrap/>
            <w:vAlign w:val="bottom"/>
            <w:hideMark/>
          </w:tcPr>
          <w:p w14:paraId="6093C748" w14:textId="77777777" w:rsidR="00463557" w:rsidRPr="00463557" w:rsidRDefault="00463557" w:rsidP="002F2A95">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Máximo</w:t>
            </w:r>
          </w:p>
        </w:tc>
      </w:tr>
      <w:tr w:rsidR="00463557" w:rsidRPr="00463557" w14:paraId="67A5D7A1" w14:textId="77777777" w:rsidTr="002F2A95">
        <w:trPr>
          <w:trHeight w:val="330"/>
        </w:trPr>
        <w:tc>
          <w:tcPr>
            <w:tcW w:w="834" w:type="pct"/>
            <w:tcBorders>
              <w:top w:val="nil"/>
              <w:left w:val="nil"/>
              <w:bottom w:val="single" w:sz="8" w:space="0" w:color="auto"/>
              <w:right w:val="nil"/>
            </w:tcBorders>
            <w:shd w:val="clear" w:color="000000" w:fill="FFFFFF"/>
            <w:noWrap/>
            <w:vAlign w:val="bottom"/>
            <w:hideMark/>
          </w:tcPr>
          <w:p w14:paraId="5E184559"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2014</w:t>
            </w:r>
          </w:p>
        </w:tc>
        <w:tc>
          <w:tcPr>
            <w:tcW w:w="835" w:type="pct"/>
            <w:tcBorders>
              <w:top w:val="nil"/>
              <w:left w:val="nil"/>
              <w:bottom w:val="single" w:sz="8" w:space="0" w:color="auto"/>
              <w:right w:val="nil"/>
            </w:tcBorders>
            <w:shd w:val="clear" w:color="000000" w:fill="FFFFFF"/>
            <w:noWrap/>
            <w:vAlign w:val="bottom"/>
            <w:hideMark/>
          </w:tcPr>
          <w:p w14:paraId="64294AFC"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18</w:t>
            </w:r>
          </w:p>
        </w:tc>
        <w:tc>
          <w:tcPr>
            <w:tcW w:w="833" w:type="pct"/>
            <w:tcBorders>
              <w:top w:val="nil"/>
              <w:left w:val="nil"/>
              <w:bottom w:val="single" w:sz="8" w:space="0" w:color="auto"/>
              <w:right w:val="nil"/>
            </w:tcBorders>
            <w:shd w:val="clear" w:color="000000" w:fill="FFFFFF"/>
            <w:noWrap/>
            <w:vAlign w:val="bottom"/>
            <w:hideMark/>
          </w:tcPr>
          <w:p w14:paraId="1F2E95B8"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199,76</w:t>
            </w:r>
          </w:p>
        </w:tc>
        <w:tc>
          <w:tcPr>
            <w:tcW w:w="833" w:type="pct"/>
            <w:tcBorders>
              <w:top w:val="nil"/>
              <w:left w:val="nil"/>
              <w:bottom w:val="single" w:sz="8" w:space="0" w:color="auto"/>
              <w:right w:val="nil"/>
            </w:tcBorders>
            <w:shd w:val="clear" w:color="000000" w:fill="FFFFFF"/>
            <w:noWrap/>
            <w:vAlign w:val="bottom"/>
            <w:hideMark/>
          </w:tcPr>
          <w:p w14:paraId="59326419"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48,47</w:t>
            </w:r>
          </w:p>
        </w:tc>
        <w:tc>
          <w:tcPr>
            <w:tcW w:w="833" w:type="pct"/>
            <w:tcBorders>
              <w:top w:val="nil"/>
              <w:left w:val="nil"/>
              <w:bottom w:val="single" w:sz="8" w:space="0" w:color="auto"/>
              <w:right w:val="nil"/>
            </w:tcBorders>
            <w:shd w:val="clear" w:color="000000" w:fill="FFFFFF"/>
            <w:noWrap/>
            <w:vAlign w:val="bottom"/>
            <w:hideMark/>
          </w:tcPr>
          <w:p w14:paraId="7D36EC05"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128,70</w:t>
            </w:r>
          </w:p>
        </w:tc>
        <w:tc>
          <w:tcPr>
            <w:tcW w:w="832" w:type="pct"/>
            <w:tcBorders>
              <w:top w:val="nil"/>
              <w:left w:val="nil"/>
              <w:bottom w:val="single" w:sz="8" w:space="0" w:color="auto"/>
              <w:right w:val="nil"/>
            </w:tcBorders>
            <w:shd w:val="clear" w:color="000000" w:fill="FFFFFF"/>
            <w:noWrap/>
            <w:vAlign w:val="bottom"/>
            <w:hideMark/>
          </w:tcPr>
          <w:p w14:paraId="3F096CF5"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309,42</w:t>
            </w:r>
          </w:p>
        </w:tc>
      </w:tr>
      <w:tr w:rsidR="00463557" w:rsidRPr="00463557" w14:paraId="4197A7CB" w14:textId="77777777" w:rsidTr="002F2A95">
        <w:trPr>
          <w:trHeight w:val="300"/>
        </w:trPr>
        <w:tc>
          <w:tcPr>
            <w:tcW w:w="834" w:type="pct"/>
            <w:tcBorders>
              <w:top w:val="nil"/>
              <w:left w:val="nil"/>
              <w:bottom w:val="nil"/>
              <w:right w:val="nil"/>
            </w:tcBorders>
            <w:shd w:val="clear" w:color="000000" w:fill="FFFFFF"/>
            <w:noWrap/>
            <w:vAlign w:val="bottom"/>
            <w:hideMark/>
          </w:tcPr>
          <w:p w14:paraId="604E3984"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2016</w:t>
            </w:r>
          </w:p>
        </w:tc>
        <w:tc>
          <w:tcPr>
            <w:tcW w:w="835" w:type="pct"/>
            <w:tcBorders>
              <w:top w:val="nil"/>
              <w:left w:val="nil"/>
              <w:bottom w:val="nil"/>
              <w:right w:val="nil"/>
            </w:tcBorders>
            <w:shd w:val="clear" w:color="000000" w:fill="FFFFFF"/>
            <w:noWrap/>
            <w:vAlign w:val="bottom"/>
            <w:hideMark/>
          </w:tcPr>
          <w:p w14:paraId="34016AB9"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18</w:t>
            </w:r>
          </w:p>
        </w:tc>
        <w:tc>
          <w:tcPr>
            <w:tcW w:w="833" w:type="pct"/>
            <w:tcBorders>
              <w:top w:val="nil"/>
              <w:left w:val="nil"/>
              <w:bottom w:val="nil"/>
              <w:right w:val="nil"/>
            </w:tcBorders>
            <w:shd w:val="clear" w:color="000000" w:fill="FFFFFF"/>
            <w:noWrap/>
            <w:vAlign w:val="bottom"/>
            <w:hideMark/>
          </w:tcPr>
          <w:p w14:paraId="35681905"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208,32</w:t>
            </w:r>
          </w:p>
        </w:tc>
        <w:tc>
          <w:tcPr>
            <w:tcW w:w="833" w:type="pct"/>
            <w:tcBorders>
              <w:top w:val="nil"/>
              <w:left w:val="nil"/>
              <w:bottom w:val="nil"/>
              <w:right w:val="nil"/>
            </w:tcBorders>
            <w:shd w:val="clear" w:color="000000" w:fill="FFFFFF"/>
            <w:noWrap/>
            <w:vAlign w:val="bottom"/>
            <w:hideMark/>
          </w:tcPr>
          <w:p w14:paraId="7594982D"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57,22</w:t>
            </w:r>
          </w:p>
        </w:tc>
        <w:tc>
          <w:tcPr>
            <w:tcW w:w="833" w:type="pct"/>
            <w:tcBorders>
              <w:top w:val="nil"/>
              <w:left w:val="nil"/>
              <w:bottom w:val="nil"/>
              <w:right w:val="nil"/>
            </w:tcBorders>
            <w:shd w:val="clear" w:color="000000" w:fill="FFFFFF"/>
            <w:noWrap/>
            <w:vAlign w:val="bottom"/>
            <w:hideMark/>
          </w:tcPr>
          <w:p w14:paraId="609EDB80"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113,28</w:t>
            </w:r>
          </w:p>
        </w:tc>
        <w:tc>
          <w:tcPr>
            <w:tcW w:w="832" w:type="pct"/>
            <w:tcBorders>
              <w:top w:val="nil"/>
              <w:left w:val="nil"/>
              <w:bottom w:val="nil"/>
              <w:right w:val="nil"/>
            </w:tcBorders>
            <w:shd w:val="clear" w:color="000000" w:fill="FFFFFF"/>
            <w:noWrap/>
            <w:vAlign w:val="bottom"/>
            <w:hideMark/>
          </w:tcPr>
          <w:p w14:paraId="49579FBB" w14:textId="77777777" w:rsidR="00463557" w:rsidRPr="00463557" w:rsidRDefault="00463557" w:rsidP="002F2A95">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329,39</w:t>
            </w:r>
          </w:p>
        </w:tc>
      </w:tr>
      <w:tr w:rsidR="00463557" w:rsidRPr="00463557" w14:paraId="457581D2" w14:textId="77777777" w:rsidTr="002F2A95">
        <w:trPr>
          <w:trHeight w:val="300"/>
        </w:trPr>
        <w:tc>
          <w:tcPr>
            <w:tcW w:w="1669" w:type="pct"/>
            <w:gridSpan w:val="2"/>
            <w:tcBorders>
              <w:top w:val="nil"/>
              <w:left w:val="nil"/>
              <w:bottom w:val="nil"/>
              <w:right w:val="nil"/>
            </w:tcBorders>
            <w:shd w:val="clear" w:color="000000" w:fill="FFFFFF"/>
            <w:noWrap/>
            <w:vAlign w:val="bottom"/>
            <w:hideMark/>
          </w:tcPr>
          <w:p w14:paraId="720CEEEF" w14:textId="77777777" w:rsidR="00463557" w:rsidRPr="00463557" w:rsidRDefault="00463557" w:rsidP="002F2A95">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N: días de muestreo</w:t>
            </w:r>
          </w:p>
        </w:tc>
        <w:tc>
          <w:tcPr>
            <w:tcW w:w="833" w:type="pct"/>
            <w:tcBorders>
              <w:top w:val="nil"/>
              <w:left w:val="nil"/>
              <w:bottom w:val="nil"/>
              <w:right w:val="nil"/>
            </w:tcBorders>
            <w:shd w:val="clear" w:color="000000" w:fill="FFFFFF"/>
            <w:noWrap/>
            <w:vAlign w:val="bottom"/>
            <w:hideMark/>
          </w:tcPr>
          <w:p w14:paraId="75373F02" w14:textId="77777777" w:rsidR="00463557" w:rsidRPr="00463557" w:rsidRDefault="00463557" w:rsidP="002F2A95">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6379170D" w14:textId="77777777" w:rsidR="00463557" w:rsidRPr="00463557" w:rsidRDefault="00463557" w:rsidP="002F2A95">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833" w:type="pct"/>
            <w:tcBorders>
              <w:top w:val="nil"/>
              <w:left w:val="nil"/>
              <w:bottom w:val="nil"/>
              <w:right w:val="nil"/>
            </w:tcBorders>
            <w:shd w:val="clear" w:color="000000" w:fill="FFFFFF"/>
            <w:noWrap/>
            <w:vAlign w:val="bottom"/>
            <w:hideMark/>
          </w:tcPr>
          <w:p w14:paraId="37763A25" w14:textId="77777777" w:rsidR="00463557" w:rsidRPr="00463557" w:rsidRDefault="00463557" w:rsidP="002F2A95">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832" w:type="pct"/>
            <w:tcBorders>
              <w:top w:val="nil"/>
              <w:left w:val="nil"/>
              <w:bottom w:val="nil"/>
              <w:right w:val="nil"/>
            </w:tcBorders>
            <w:shd w:val="clear" w:color="000000" w:fill="FFFFFF"/>
            <w:noWrap/>
            <w:vAlign w:val="bottom"/>
            <w:hideMark/>
          </w:tcPr>
          <w:p w14:paraId="4DA170E9" w14:textId="77777777" w:rsidR="00463557" w:rsidRPr="00463557" w:rsidRDefault="00463557" w:rsidP="002F2A95">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r>
    </w:tbl>
    <w:p w14:paraId="480233B3" w14:textId="53B5A801" w:rsidR="00213740" w:rsidRPr="00463557" w:rsidRDefault="00213740" w:rsidP="00463557">
      <w:pPr>
        <w:jc w:val="center"/>
        <w:rPr>
          <w:rFonts w:ascii="Arial" w:hAnsi="Arial" w:cs="Arial"/>
          <w:color w:val="000000" w:themeColor="text1"/>
          <w:sz w:val="24"/>
          <w:szCs w:val="24"/>
          <w:shd w:val="clear" w:color="auto" w:fill="FFFFFF"/>
        </w:rPr>
      </w:pPr>
      <w:r w:rsidRPr="00463557">
        <w:rPr>
          <w:rFonts w:ascii="Arial" w:hAnsi="Arial" w:cs="Arial"/>
          <w:b/>
          <w:color w:val="000000" w:themeColor="text1"/>
          <w:sz w:val="24"/>
          <w:szCs w:val="24"/>
          <w:shd w:val="clear" w:color="auto" w:fill="FFFFFF"/>
        </w:rPr>
        <w:t>Cuadro 15.</w:t>
      </w:r>
      <w:r w:rsidRPr="00463557">
        <w:rPr>
          <w:rFonts w:ascii="Arial" w:hAnsi="Arial" w:cs="Arial"/>
          <w:color w:val="000000" w:themeColor="text1"/>
          <w:sz w:val="24"/>
          <w:szCs w:val="24"/>
          <w:shd w:val="clear" w:color="auto" w:fill="FFFFFF"/>
        </w:rPr>
        <w:t xml:space="preserve"> Análisis descriptivo </w:t>
      </w:r>
      <w:r w:rsidR="002F2A95">
        <w:rPr>
          <w:rFonts w:ascii="Arial" w:hAnsi="Arial" w:cs="Arial"/>
          <w:color w:val="000000" w:themeColor="text1"/>
          <w:sz w:val="24"/>
          <w:szCs w:val="24"/>
          <w:shd w:val="clear" w:color="auto" w:fill="FFFFFF"/>
        </w:rPr>
        <w:t xml:space="preserve">del índice </w:t>
      </w:r>
      <w:proofErr w:type="spellStart"/>
      <w:r w:rsidRPr="00463557">
        <w:rPr>
          <w:rFonts w:ascii="Arial" w:hAnsi="Arial" w:cs="Arial"/>
          <w:color w:val="000000" w:themeColor="text1"/>
          <w:sz w:val="24"/>
          <w:szCs w:val="24"/>
          <w:shd w:val="clear" w:color="auto" w:fill="FFFFFF"/>
        </w:rPr>
        <w:t>Wind</w:t>
      </w:r>
      <w:proofErr w:type="spellEnd"/>
      <w:r w:rsidR="007E3469">
        <w:rPr>
          <w:rFonts w:ascii="Arial" w:hAnsi="Arial" w:cs="Arial"/>
          <w:color w:val="000000" w:themeColor="text1"/>
          <w:sz w:val="24"/>
          <w:szCs w:val="24"/>
          <w:shd w:val="clear" w:color="auto" w:fill="FFFFFF"/>
        </w:rPr>
        <w:t xml:space="preserve"> </w:t>
      </w:r>
      <w:proofErr w:type="spellStart"/>
      <w:r w:rsidR="002F2A95">
        <w:rPr>
          <w:rFonts w:ascii="Arial" w:hAnsi="Arial" w:cs="Arial"/>
          <w:color w:val="000000" w:themeColor="text1"/>
          <w:sz w:val="24"/>
          <w:szCs w:val="24"/>
          <w:shd w:val="clear" w:color="auto" w:fill="FFFFFF"/>
        </w:rPr>
        <w:t>C</w:t>
      </w:r>
      <w:r w:rsidRPr="00463557">
        <w:rPr>
          <w:rFonts w:ascii="Arial" w:hAnsi="Arial" w:cs="Arial"/>
          <w:color w:val="000000" w:themeColor="text1"/>
          <w:sz w:val="24"/>
          <w:szCs w:val="24"/>
          <w:shd w:val="clear" w:color="auto" w:fill="FFFFFF"/>
        </w:rPr>
        <w:t>hill</w:t>
      </w:r>
      <w:proofErr w:type="spellEnd"/>
      <w:r w:rsidRPr="00463557">
        <w:rPr>
          <w:rFonts w:ascii="Arial" w:hAnsi="Arial" w:cs="Arial"/>
          <w:color w:val="000000" w:themeColor="text1"/>
          <w:sz w:val="24"/>
          <w:szCs w:val="24"/>
          <w:shd w:val="clear" w:color="auto" w:fill="FFFFFF"/>
        </w:rPr>
        <w:t>, en kcal/m2/hora, para 2014 y 2016.</w:t>
      </w:r>
    </w:p>
    <w:p w14:paraId="17862EC6" w14:textId="77777777" w:rsidR="00463557" w:rsidRDefault="00463557" w:rsidP="00463557">
      <w:pPr>
        <w:rPr>
          <w:rFonts w:ascii="Arial" w:hAnsi="Arial" w:cs="Arial"/>
          <w:b/>
          <w:color w:val="000000" w:themeColor="text1"/>
          <w:sz w:val="20"/>
          <w:szCs w:val="20"/>
          <w:shd w:val="clear" w:color="auto" w:fill="FFFFFF"/>
        </w:rPr>
      </w:pPr>
    </w:p>
    <w:p w14:paraId="11BD261E" w14:textId="77777777" w:rsidR="00463557" w:rsidRPr="00463557" w:rsidRDefault="00463557" w:rsidP="00D76B91">
      <w:pPr>
        <w:jc w:val="both"/>
        <w:rPr>
          <w:rFonts w:ascii="Arial" w:hAnsi="Arial" w:cs="Arial"/>
          <w:color w:val="000000" w:themeColor="text1"/>
          <w:sz w:val="24"/>
          <w:szCs w:val="24"/>
          <w:shd w:val="clear" w:color="auto" w:fill="FFFFFF"/>
        </w:rPr>
      </w:pPr>
      <w:r w:rsidRPr="00463557">
        <w:rPr>
          <w:rFonts w:ascii="Arial" w:hAnsi="Arial" w:cs="Arial"/>
          <w:color w:val="000000" w:themeColor="text1"/>
          <w:sz w:val="24"/>
          <w:szCs w:val="24"/>
          <w:shd w:val="clear" w:color="auto" w:fill="FFFFFF"/>
        </w:rPr>
        <w:t>Se observó (Cuadro 15</w:t>
      </w:r>
      <w:r w:rsidR="00492C6B">
        <w:rPr>
          <w:rFonts w:ascii="Arial" w:hAnsi="Arial" w:cs="Arial"/>
          <w:color w:val="000000" w:themeColor="text1"/>
          <w:sz w:val="24"/>
          <w:szCs w:val="24"/>
          <w:shd w:val="clear" w:color="auto" w:fill="FFFFFF"/>
        </w:rPr>
        <w:t xml:space="preserve">) que tanto el valor máximo como el mínimo para </w:t>
      </w:r>
      <w:r w:rsidR="00DB004E">
        <w:rPr>
          <w:rFonts w:ascii="Arial" w:hAnsi="Arial" w:cs="Arial"/>
          <w:color w:val="000000" w:themeColor="text1"/>
          <w:sz w:val="24"/>
          <w:szCs w:val="24"/>
          <w:shd w:val="clear" w:color="auto" w:fill="FFFFFF"/>
        </w:rPr>
        <w:t>e</w:t>
      </w:r>
      <w:r w:rsidR="00492C6B">
        <w:rPr>
          <w:rFonts w:ascii="Arial" w:hAnsi="Arial" w:cs="Arial"/>
          <w:color w:val="000000" w:themeColor="text1"/>
          <w:sz w:val="24"/>
          <w:szCs w:val="24"/>
          <w:shd w:val="clear" w:color="auto" w:fill="FFFFFF"/>
        </w:rPr>
        <w:t>l</w:t>
      </w:r>
      <w:r w:rsidR="00DB004E">
        <w:rPr>
          <w:rFonts w:ascii="Arial" w:hAnsi="Arial" w:cs="Arial"/>
          <w:color w:val="000000" w:themeColor="text1"/>
          <w:sz w:val="24"/>
          <w:szCs w:val="24"/>
          <w:shd w:val="clear" w:color="auto" w:fill="FFFFFF"/>
        </w:rPr>
        <w:t xml:space="preserve"> índice</w:t>
      </w:r>
      <w:r w:rsidR="00492C6B">
        <w:rPr>
          <w:rFonts w:ascii="Arial" w:hAnsi="Arial" w:cs="Arial"/>
          <w:color w:val="000000" w:themeColor="text1"/>
          <w:sz w:val="24"/>
          <w:szCs w:val="24"/>
          <w:shd w:val="clear" w:color="auto" w:fill="FFFFFF"/>
        </w:rPr>
        <w:t>, comparando ambos años, se encuentran en el año 2016</w:t>
      </w:r>
      <w:r w:rsidR="00DB004E">
        <w:rPr>
          <w:rFonts w:ascii="Arial" w:hAnsi="Arial" w:cs="Arial"/>
          <w:color w:val="000000" w:themeColor="text1"/>
          <w:sz w:val="24"/>
          <w:szCs w:val="24"/>
          <w:shd w:val="clear" w:color="auto" w:fill="FFFFFF"/>
        </w:rPr>
        <w:t xml:space="preserve"> y que dicho año fue más variable</w:t>
      </w:r>
      <w:r w:rsidR="00492C6B">
        <w:rPr>
          <w:rFonts w:ascii="Arial" w:hAnsi="Arial" w:cs="Arial"/>
          <w:color w:val="000000" w:themeColor="text1"/>
          <w:sz w:val="24"/>
          <w:szCs w:val="24"/>
          <w:shd w:val="clear" w:color="auto" w:fill="FFFFFF"/>
        </w:rPr>
        <w:t>.</w:t>
      </w:r>
    </w:p>
    <w:p w14:paraId="206C0B9E" w14:textId="7AFB019B" w:rsidR="007B15A2" w:rsidRPr="00463557" w:rsidRDefault="00213740" w:rsidP="007B15A2">
      <w:pPr>
        <w:jc w:val="center"/>
        <w:rPr>
          <w:rFonts w:ascii="Arial" w:hAnsi="Arial" w:cs="Arial"/>
          <w:b/>
          <w:color w:val="000000" w:themeColor="text1"/>
          <w:sz w:val="24"/>
          <w:szCs w:val="24"/>
          <w:shd w:val="clear" w:color="auto" w:fill="FFFFFF"/>
        </w:rPr>
      </w:pPr>
      <w:r w:rsidRPr="00463557">
        <w:rPr>
          <w:rFonts w:ascii="Arial" w:hAnsi="Arial" w:cs="Arial"/>
          <w:b/>
          <w:color w:val="000000" w:themeColor="text1"/>
          <w:sz w:val="24"/>
          <w:szCs w:val="24"/>
          <w:shd w:val="clear" w:color="auto" w:fill="FFFFFF"/>
        </w:rPr>
        <w:t>Cuadro 16</w:t>
      </w:r>
      <w:r w:rsidR="007B15A2" w:rsidRPr="00463557">
        <w:rPr>
          <w:rFonts w:ascii="Arial" w:hAnsi="Arial" w:cs="Arial"/>
          <w:b/>
          <w:color w:val="000000" w:themeColor="text1"/>
          <w:sz w:val="24"/>
          <w:szCs w:val="24"/>
          <w:shd w:val="clear" w:color="auto" w:fill="FFFFFF"/>
        </w:rPr>
        <w:t xml:space="preserve">. </w:t>
      </w:r>
      <w:r w:rsidR="007B15A2" w:rsidRPr="00463557">
        <w:rPr>
          <w:rFonts w:ascii="Arial" w:hAnsi="Arial" w:cs="Arial"/>
          <w:color w:val="000000" w:themeColor="text1"/>
          <w:sz w:val="24"/>
          <w:szCs w:val="24"/>
          <w:shd w:val="clear" w:color="auto" w:fill="FFFFFF"/>
        </w:rPr>
        <w:t xml:space="preserve">ANOVA </w:t>
      </w:r>
      <w:r w:rsidR="00DB004E">
        <w:rPr>
          <w:rFonts w:ascii="Arial" w:hAnsi="Arial" w:cs="Arial"/>
          <w:color w:val="000000" w:themeColor="text1"/>
          <w:sz w:val="24"/>
          <w:szCs w:val="24"/>
          <w:shd w:val="clear" w:color="auto" w:fill="FFFFFF"/>
        </w:rPr>
        <w:t xml:space="preserve">índice </w:t>
      </w:r>
      <w:proofErr w:type="spellStart"/>
      <w:r w:rsidR="007B15A2" w:rsidRPr="00463557">
        <w:rPr>
          <w:rFonts w:ascii="Arial" w:hAnsi="Arial" w:cs="Arial"/>
          <w:color w:val="000000" w:themeColor="text1"/>
          <w:sz w:val="24"/>
          <w:szCs w:val="24"/>
          <w:shd w:val="clear" w:color="auto" w:fill="FFFFFF"/>
        </w:rPr>
        <w:t>Wind</w:t>
      </w:r>
      <w:proofErr w:type="spellEnd"/>
      <w:r w:rsidR="007E3469">
        <w:rPr>
          <w:rFonts w:ascii="Arial" w:hAnsi="Arial" w:cs="Arial"/>
          <w:color w:val="000000" w:themeColor="text1"/>
          <w:sz w:val="24"/>
          <w:szCs w:val="24"/>
          <w:shd w:val="clear" w:color="auto" w:fill="FFFFFF"/>
        </w:rPr>
        <w:t xml:space="preserve"> </w:t>
      </w:r>
      <w:proofErr w:type="spellStart"/>
      <w:r w:rsidR="00DB004E">
        <w:rPr>
          <w:rFonts w:ascii="Arial" w:hAnsi="Arial" w:cs="Arial"/>
          <w:color w:val="000000" w:themeColor="text1"/>
          <w:sz w:val="24"/>
          <w:szCs w:val="24"/>
          <w:shd w:val="clear" w:color="auto" w:fill="FFFFFF"/>
        </w:rPr>
        <w:t>C</w:t>
      </w:r>
      <w:r w:rsidR="007B15A2" w:rsidRPr="00463557">
        <w:rPr>
          <w:rFonts w:ascii="Arial" w:hAnsi="Arial" w:cs="Arial"/>
          <w:color w:val="000000" w:themeColor="text1"/>
          <w:sz w:val="24"/>
          <w:szCs w:val="24"/>
          <w:shd w:val="clear" w:color="auto" w:fill="FFFFFF"/>
        </w:rPr>
        <w:t>hill</w:t>
      </w:r>
      <w:proofErr w:type="spellEnd"/>
      <w:r w:rsidR="007B15A2" w:rsidRPr="00463557">
        <w:rPr>
          <w:rFonts w:ascii="Arial" w:hAnsi="Arial" w:cs="Arial"/>
          <w:color w:val="000000" w:themeColor="text1"/>
          <w:sz w:val="24"/>
          <w:szCs w:val="24"/>
          <w:shd w:val="clear" w:color="auto" w:fill="FFFFFF"/>
        </w:rPr>
        <w:t xml:space="preserve"> entre 2014 y 2016.</w:t>
      </w:r>
    </w:p>
    <w:tbl>
      <w:tblPr>
        <w:tblW w:w="5000" w:type="pct"/>
        <w:tblCellMar>
          <w:left w:w="70" w:type="dxa"/>
          <w:right w:w="70" w:type="dxa"/>
        </w:tblCellMar>
        <w:tblLook w:val="04A0" w:firstRow="1" w:lastRow="0" w:firstColumn="1" w:lastColumn="0" w:noHBand="0" w:noVBand="1"/>
      </w:tblPr>
      <w:tblGrid>
        <w:gridCol w:w="1441"/>
        <w:gridCol w:w="1441"/>
        <w:gridCol w:w="1440"/>
        <w:gridCol w:w="2882"/>
        <w:gridCol w:w="1440"/>
      </w:tblGrid>
      <w:tr w:rsidR="007B15A2" w:rsidRPr="00463557" w14:paraId="6A01F8FD" w14:textId="77777777" w:rsidTr="00213740">
        <w:trPr>
          <w:trHeight w:val="315"/>
        </w:trPr>
        <w:tc>
          <w:tcPr>
            <w:tcW w:w="833" w:type="pct"/>
            <w:tcBorders>
              <w:top w:val="nil"/>
              <w:left w:val="nil"/>
              <w:bottom w:val="single" w:sz="12" w:space="0" w:color="auto"/>
              <w:right w:val="nil"/>
            </w:tcBorders>
            <w:shd w:val="clear" w:color="000000" w:fill="FFFFFF"/>
            <w:noWrap/>
            <w:vAlign w:val="center"/>
            <w:hideMark/>
          </w:tcPr>
          <w:p w14:paraId="6C066125"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N </w:t>
            </w:r>
          </w:p>
        </w:tc>
        <w:tc>
          <w:tcPr>
            <w:tcW w:w="833" w:type="pct"/>
            <w:tcBorders>
              <w:top w:val="nil"/>
              <w:left w:val="nil"/>
              <w:bottom w:val="single" w:sz="12" w:space="0" w:color="auto"/>
              <w:right w:val="nil"/>
            </w:tcBorders>
            <w:shd w:val="clear" w:color="000000" w:fill="FFFFFF"/>
            <w:noWrap/>
            <w:vAlign w:val="center"/>
            <w:hideMark/>
          </w:tcPr>
          <w:p w14:paraId="4BC9C3D9"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 R² </w:t>
            </w:r>
          </w:p>
        </w:tc>
        <w:tc>
          <w:tcPr>
            <w:tcW w:w="833" w:type="pct"/>
            <w:tcBorders>
              <w:top w:val="nil"/>
              <w:left w:val="nil"/>
              <w:bottom w:val="single" w:sz="12" w:space="0" w:color="auto"/>
              <w:right w:val="nil"/>
            </w:tcBorders>
            <w:shd w:val="clear" w:color="000000" w:fill="FFFFFF"/>
            <w:noWrap/>
            <w:vAlign w:val="center"/>
            <w:hideMark/>
          </w:tcPr>
          <w:p w14:paraId="166B3BF8"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R² Aj</w:t>
            </w:r>
          </w:p>
        </w:tc>
        <w:tc>
          <w:tcPr>
            <w:tcW w:w="1667" w:type="pct"/>
            <w:tcBorders>
              <w:top w:val="nil"/>
              <w:left w:val="nil"/>
              <w:bottom w:val="single" w:sz="12" w:space="0" w:color="auto"/>
              <w:right w:val="nil"/>
            </w:tcBorders>
            <w:shd w:val="clear" w:color="000000" w:fill="FFFFFF"/>
            <w:noWrap/>
            <w:vAlign w:val="center"/>
            <w:hideMark/>
          </w:tcPr>
          <w:p w14:paraId="2AE84E4B"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 CV  </w:t>
            </w:r>
          </w:p>
        </w:tc>
        <w:tc>
          <w:tcPr>
            <w:tcW w:w="833" w:type="pct"/>
            <w:tcBorders>
              <w:top w:val="nil"/>
              <w:left w:val="nil"/>
              <w:bottom w:val="nil"/>
              <w:right w:val="nil"/>
            </w:tcBorders>
            <w:shd w:val="clear" w:color="000000" w:fill="FFFFFF"/>
            <w:noWrap/>
            <w:vAlign w:val="center"/>
            <w:hideMark/>
          </w:tcPr>
          <w:p w14:paraId="2D106BBD"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r>
      <w:tr w:rsidR="007B15A2" w:rsidRPr="00463557" w14:paraId="67D8C198" w14:textId="77777777" w:rsidTr="00213740">
        <w:trPr>
          <w:trHeight w:val="330"/>
        </w:trPr>
        <w:tc>
          <w:tcPr>
            <w:tcW w:w="833" w:type="pct"/>
            <w:tcBorders>
              <w:top w:val="nil"/>
              <w:left w:val="nil"/>
              <w:bottom w:val="nil"/>
              <w:right w:val="nil"/>
            </w:tcBorders>
            <w:shd w:val="clear" w:color="000000" w:fill="FFFFFF"/>
            <w:noWrap/>
            <w:vAlign w:val="center"/>
            <w:hideMark/>
          </w:tcPr>
          <w:p w14:paraId="68B9FF1D"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36</w:t>
            </w:r>
          </w:p>
        </w:tc>
        <w:tc>
          <w:tcPr>
            <w:tcW w:w="833" w:type="pct"/>
            <w:tcBorders>
              <w:top w:val="nil"/>
              <w:left w:val="nil"/>
              <w:bottom w:val="nil"/>
              <w:right w:val="nil"/>
            </w:tcBorders>
            <w:shd w:val="clear" w:color="000000" w:fill="FFFFFF"/>
            <w:noWrap/>
            <w:vAlign w:val="center"/>
            <w:hideMark/>
          </w:tcPr>
          <w:p w14:paraId="427CE961"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0,01</w:t>
            </w:r>
          </w:p>
        </w:tc>
        <w:tc>
          <w:tcPr>
            <w:tcW w:w="833" w:type="pct"/>
            <w:tcBorders>
              <w:top w:val="nil"/>
              <w:left w:val="nil"/>
              <w:bottom w:val="nil"/>
              <w:right w:val="nil"/>
            </w:tcBorders>
            <w:shd w:val="clear" w:color="000000" w:fill="FFFFFF"/>
            <w:noWrap/>
            <w:vAlign w:val="center"/>
            <w:hideMark/>
          </w:tcPr>
          <w:p w14:paraId="4D121304"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0,00</w:t>
            </w:r>
          </w:p>
        </w:tc>
        <w:tc>
          <w:tcPr>
            <w:tcW w:w="1667" w:type="pct"/>
            <w:tcBorders>
              <w:top w:val="nil"/>
              <w:left w:val="nil"/>
              <w:bottom w:val="nil"/>
              <w:right w:val="nil"/>
            </w:tcBorders>
            <w:shd w:val="clear" w:color="000000" w:fill="FFFFFF"/>
            <w:noWrap/>
            <w:vAlign w:val="center"/>
            <w:hideMark/>
          </w:tcPr>
          <w:p w14:paraId="4970660E"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25,99</w:t>
            </w:r>
          </w:p>
        </w:tc>
        <w:tc>
          <w:tcPr>
            <w:tcW w:w="833" w:type="pct"/>
            <w:tcBorders>
              <w:top w:val="nil"/>
              <w:left w:val="nil"/>
              <w:bottom w:val="nil"/>
              <w:right w:val="nil"/>
            </w:tcBorders>
            <w:shd w:val="clear" w:color="000000" w:fill="FFFFFF"/>
            <w:noWrap/>
            <w:vAlign w:val="center"/>
            <w:hideMark/>
          </w:tcPr>
          <w:p w14:paraId="78080C9C"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r>
      <w:tr w:rsidR="007B15A2" w:rsidRPr="00463557" w14:paraId="4C1B4270" w14:textId="77777777" w:rsidTr="00213740">
        <w:trPr>
          <w:trHeight w:val="330"/>
        </w:trPr>
        <w:tc>
          <w:tcPr>
            <w:tcW w:w="833" w:type="pct"/>
            <w:tcBorders>
              <w:top w:val="nil"/>
              <w:left w:val="nil"/>
              <w:bottom w:val="nil"/>
              <w:right w:val="nil"/>
            </w:tcBorders>
            <w:shd w:val="clear" w:color="auto" w:fill="auto"/>
            <w:noWrap/>
            <w:vAlign w:val="bottom"/>
            <w:hideMark/>
          </w:tcPr>
          <w:p w14:paraId="0187C70E"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p>
        </w:tc>
        <w:tc>
          <w:tcPr>
            <w:tcW w:w="833" w:type="pct"/>
            <w:tcBorders>
              <w:top w:val="nil"/>
              <w:left w:val="nil"/>
              <w:bottom w:val="nil"/>
              <w:right w:val="nil"/>
            </w:tcBorders>
            <w:shd w:val="clear" w:color="auto" w:fill="auto"/>
            <w:noWrap/>
            <w:vAlign w:val="bottom"/>
            <w:hideMark/>
          </w:tcPr>
          <w:p w14:paraId="50EC079A" w14:textId="77777777" w:rsidR="007B15A2" w:rsidRPr="00463557" w:rsidRDefault="007B15A2" w:rsidP="00213740">
            <w:pPr>
              <w:spacing w:after="0" w:line="240" w:lineRule="auto"/>
              <w:rPr>
                <w:rFonts w:ascii="Times New Roman" w:eastAsia="Times New Roman" w:hAnsi="Times New Roman" w:cs="Times New Roman"/>
                <w:sz w:val="20"/>
                <w:szCs w:val="20"/>
                <w:lang w:eastAsia="es-AR"/>
              </w:rPr>
            </w:pPr>
          </w:p>
        </w:tc>
        <w:tc>
          <w:tcPr>
            <w:tcW w:w="833" w:type="pct"/>
            <w:tcBorders>
              <w:top w:val="nil"/>
              <w:left w:val="nil"/>
              <w:bottom w:val="single" w:sz="12" w:space="0" w:color="auto"/>
              <w:right w:val="nil"/>
            </w:tcBorders>
            <w:shd w:val="clear" w:color="000000" w:fill="FFFFFF"/>
            <w:noWrap/>
            <w:vAlign w:val="center"/>
            <w:hideMark/>
          </w:tcPr>
          <w:p w14:paraId="09EC7C89"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2500" w:type="pct"/>
            <w:gridSpan w:val="2"/>
            <w:tcBorders>
              <w:top w:val="single" w:sz="12" w:space="0" w:color="auto"/>
              <w:left w:val="nil"/>
              <w:bottom w:val="single" w:sz="12" w:space="0" w:color="auto"/>
              <w:right w:val="nil"/>
            </w:tcBorders>
            <w:shd w:val="clear" w:color="000000" w:fill="FFFFFF"/>
            <w:vAlign w:val="center"/>
            <w:hideMark/>
          </w:tcPr>
          <w:p w14:paraId="50724DB0" w14:textId="0A798FF2" w:rsidR="007B15A2" w:rsidRPr="00463557" w:rsidRDefault="00744B10" w:rsidP="00213740">
            <w:pPr>
              <w:spacing w:after="0" w:line="240" w:lineRule="auto"/>
              <w:jc w:val="center"/>
              <w:rPr>
                <w:rFonts w:ascii="Calibri" w:eastAsia="Times New Roman" w:hAnsi="Calibri" w:cs="Calibri"/>
                <w:b/>
                <w:bCs/>
                <w:color w:val="000000"/>
                <w:sz w:val="20"/>
                <w:szCs w:val="20"/>
                <w:lang w:eastAsia="es-AR"/>
              </w:rPr>
            </w:pPr>
            <w:proofErr w:type="spellStart"/>
            <w:r>
              <w:rPr>
                <w:rFonts w:ascii="Calibri" w:eastAsia="Times New Roman" w:hAnsi="Calibri" w:cs="Calibri"/>
                <w:b/>
                <w:bCs/>
                <w:color w:val="000000"/>
                <w:sz w:val="20"/>
                <w:szCs w:val="20"/>
                <w:lang w:eastAsia="es-AR"/>
              </w:rPr>
              <w:t>Wind</w:t>
            </w:r>
            <w:proofErr w:type="spellEnd"/>
            <w:r w:rsidR="007E3469">
              <w:rPr>
                <w:rFonts w:ascii="Calibri" w:eastAsia="Times New Roman" w:hAnsi="Calibri" w:cs="Calibri"/>
                <w:b/>
                <w:bCs/>
                <w:color w:val="000000"/>
                <w:sz w:val="20"/>
                <w:szCs w:val="20"/>
                <w:lang w:eastAsia="es-AR"/>
              </w:rPr>
              <w:t xml:space="preserve"> </w:t>
            </w:r>
            <w:proofErr w:type="spellStart"/>
            <w:r>
              <w:rPr>
                <w:rFonts w:ascii="Calibri" w:eastAsia="Times New Roman" w:hAnsi="Calibri" w:cs="Calibri"/>
                <w:b/>
                <w:bCs/>
                <w:color w:val="000000"/>
                <w:sz w:val="20"/>
                <w:szCs w:val="20"/>
                <w:lang w:eastAsia="es-AR"/>
              </w:rPr>
              <w:t>C</w:t>
            </w:r>
            <w:r w:rsidR="007B15A2" w:rsidRPr="00463557">
              <w:rPr>
                <w:rFonts w:ascii="Calibri" w:eastAsia="Times New Roman" w:hAnsi="Calibri" w:cs="Calibri"/>
                <w:b/>
                <w:bCs/>
                <w:color w:val="000000"/>
                <w:sz w:val="20"/>
                <w:szCs w:val="20"/>
                <w:lang w:eastAsia="es-AR"/>
              </w:rPr>
              <w:t>hill</w:t>
            </w:r>
            <w:proofErr w:type="spellEnd"/>
          </w:p>
        </w:tc>
      </w:tr>
      <w:tr w:rsidR="007B15A2" w:rsidRPr="00463557" w14:paraId="1359D7BA" w14:textId="77777777" w:rsidTr="00213740">
        <w:trPr>
          <w:trHeight w:val="330"/>
        </w:trPr>
        <w:tc>
          <w:tcPr>
            <w:tcW w:w="833" w:type="pct"/>
            <w:tcBorders>
              <w:top w:val="single" w:sz="12" w:space="0" w:color="auto"/>
              <w:left w:val="nil"/>
              <w:bottom w:val="single" w:sz="12" w:space="0" w:color="auto"/>
              <w:right w:val="nil"/>
            </w:tcBorders>
            <w:shd w:val="clear" w:color="000000" w:fill="FFFFFF"/>
            <w:noWrap/>
            <w:vAlign w:val="center"/>
            <w:hideMark/>
          </w:tcPr>
          <w:p w14:paraId="4CD092EF"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 F.V.   </w:t>
            </w:r>
          </w:p>
        </w:tc>
        <w:tc>
          <w:tcPr>
            <w:tcW w:w="833" w:type="pct"/>
            <w:tcBorders>
              <w:top w:val="single" w:sz="12" w:space="0" w:color="auto"/>
              <w:left w:val="nil"/>
              <w:bottom w:val="single" w:sz="12" w:space="0" w:color="auto"/>
              <w:right w:val="nil"/>
            </w:tcBorders>
            <w:shd w:val="clear" w:color="000000" w:fill="FFFFFF"/>
            <w:noWrap/>
            <w:vAlign w:val="center"/>
            <w:hideMark/>
          </w:tcPr>
          <w:p w14:paraId="78A1C944"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proofErr w:type="spellStart"/>
            <w:r w:rsidRPr="00463557">
              <w:rPr>
                <w:rFonts w:ascii="Calibri" w:eastAsia="Times New Roman" w:hAnsi="Calibri" w:cs="Calibri"/>
                <w:b/>
                <w:bCs/>
                <w:color w:val="000000"/>
                <w:sz w:val="20"/>
                <w:szCs w:val="20"/>
                <w:lang w:eastAsia="es-AR"/>
              </w:rPr>
              <w:t>gl</w:t>
            </w:r>
            <w:proofErr w:type="spellEnd"/>
          </w:p>
        </w:tc>
        <w:tc>
          <w:tcPr>
            <w:tcW w:w="833" w:type="pct"/>
            <w:tcBorders>
              <w:top w:val="nil"/>
              <w:left w:val="nil"/>
              <w:bottom w:val="single" w:sz="12" w:space="0" w:color="auto"/>
              <w:right w:val="nil"/>
            </w:tcBorders>
            <w:shd w:val="clear" w:color="000000" w:fill="FFFFFF"/>
            <w:noWrap/>
            <w:vAlign w:val="center"/>
            <w:hideMark/>
          </w:tcPr>
          <w:p w14:paraId="71B32BDD"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  CM  </w:t>
            </w:r>
          </w:p>
        </w:tc>
        <w:tc>
          <w:tcPr>
            <w:tcW w:w="1667" w:type="pct"/>
            <w:tcBorders>
              <w:top w:val="nil"/>
              <w:left w:val="nil"/>
              <w:bottom w:val="single" w:sz="12" w:space="0" w:color="auto"/>
              <w:right w:val="nil"/>
            </w:tcBorders>
            <w:shd w:val="clear" w:color="000000" w:fill="FFFFFF"/>
            <w:noWrap/>
            <w:vAlign w:val="center"/>
            <w:hideMark/>
          </w:tcPr>
          <w:p w14:paraId="01A6A85D"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 F  </w:t>
            </w:r>
          </w:p>
        </w:tc>
        <w:tc>
          <w:tcPr>
            <w:tcW w:w="833" w:type="pct"/>
            <w:tcBorders>
              <w:top w:val="nil"/>
              <w:left w:val="nil"/>
              <w:bottom w:val="single" w:sz="12" w:space="0" w:color="auto"/>
              <w:right w:val="nil"/>
            </w:tcBorders>
            <w:shd w:val="clear" w:color="000000" w:fill="FFFFFF"/>
            <w:noWrap/>
            <w:vAlign w:val="center"/>
            <w:hideMark/>
          </w:tcPr>
          <w:p w14:paraId="71959AA0"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p-valor</w:t>
            </w:r>
          </w:p>
        </w:tc>
      </w:tr>
      <w:tr w:rsidR="007B15A2" w:rsidRPr="00463557" w14:paraId="1BC67B54" w14:textId="77777777" w:rsidTr="00213740">
        <w:trPr>
          <w:trHeight w:val="330"/>
        </w:trPr>
        <w:tc>
          <w:tcPr>
            <w:tcW w:w="833" w:type="pct"/>
            <w:tcBorders>
              <w:top w:val="nil"/>
              <w:left w:val="nil"/>
              <w:bottom w:val="single" w:sz="8" w:space="0" w:color="auto"/>
              <w:right w:val="nil"/>
            </w:tcBorders>
            <w:shd w:val="clear" w:color="000000" w:fill="FFFFFF"/>
            <w:noWrap/>
            <w:vAlign w:val="center"/>
            <w:hideMark/>
          </w:tcPr>
          <w:p w14:paraId="78B5B34A"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Año     </w:t>
            </w:r>
          </w:p>
        </w:tc>
        <w:tc>
          <w:tcPr>
            <w:tcW w:w="833" w:type="pct"/>
            <w:tcBorders>
              <w:top w:val="nil"/>
              <w:left w:val="nil"/>
              <w:bottom w:val="single" w:sz="8" w:space="0" w:color="auto"/>
              <w:right w:val="nil"/>
            </w:tcBorders>
            <w:shd w:val="clear" w:color="000000" w:fill="FFFFFF"/>
            <w:noWrap/>
            <w:vAlign w:val="center"/>
            <w:hideMark/>
          </w:tcPr>
          <w:p w14:paraId="6DAC0AFA"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1</w:t>
            </w:r>
          </w:p>
        </w:tc>
        <w:tc>
          <w:tcPr>
            <w:tcW w:w="833" w:type="pct"/>
            <w:tcBorders>
              <w:top w:val="nil"/>
              <w:left w:val="nil"/>
              <w:bottom w:val="single" w:sz="8" w:space="0" w:color="auto"/>
              <w:right w:val="nil"/>
            </w:tcBorders>
            <w:shd w:val="clear" w:color="000000" w:fill="FFFFFF"/>
            <w:noWrap/>
            <w:vAlign w:val="center"/>
            <w:hideMark/>
          </w:tcPr>
          <w:p w14:paraId="7C2E04A4"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659,46</w:t>
            </w:r>
          </w:p>
        </w:tc>
        <w:tc>
          <w:tcPr>
            <w:tcW w:w="1667" w:type="pct"/>
            <w:tcBorders>
              <w:top w:val="nil"/>
              <w:left w:val="nil"/>
              <w:bottom w:val="single" w:sz="8" w:space="0" w:color="auto"/>
              <w:right w:val="nil"/>
            </w:tcBorders>
            <w:shd w:val="clear" w:color="000000" w:fill="FFFFFF"/>
            <w:noWrap/>
            <w:vAlign w:val="center"/>
            <w:hideMark/>
          </w:tcPr>
          <w:p w14:paraId="0C74F01B"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0,23</w:t>
            </w:r>
          </w:p>
        </w:tc>
        <w:tc>
          <w:tcPr>
            <w:tcW w:w="833" w:type="pct"/>
            <w:tcBorders>
              <w:top w:val="nil"/>
              <w:left w:val="nil"/>
              <w:bottom w:val="single" w:sz="8" w:space="0" w:color="auto"/>
              <w:right w:val="nil"/>
            </w:tcBorders>
            <w:shd w:val="clear" w:color="000000" w:fill="FFFFFF"/>
            <w:noWrap/>
            <w:vAlign w:val="center"/>
            <w:hideMark/>
          </w:tcPr>
          <w:p w14:paraId="7D2BFE44"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0,6313</w:t>
            </w:r>
          </w:p>
        </w:tc>
      </w:tr>
      <w:tr w:rsidR="007B15A2" w:rsidRPr="00463557" w14:paraId="37EDF3D4" w14:textId="77777777" w:rsidTr="00213740">
        <w:trPr>
          <w:trHeight w:val="315"/>
        </w:trPr>
        <w:tc>
          <w:tcPr>
            <w:tcW w:w="833" w:type="pct"/>
            <w:tcBorders>
              <w:top w:val="nil"/>
              <w:left w:val="nil"/>
              <w:bottom w:val="single" w:sz="8" w:space="0" w:color="auto"/>
              <w:right w:val="nil"/>
            </w:tcBorders>
            <w:shd w:val="clear" w:color="000000" w:fill="FFFFFF"/>
            <w:noWrap/>
            <w:vAlign w:val="center"/>
            <w:hideMark/>
          </w:tcPr>
          <w:p w14:paraId="28760C79"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Error   </w:t>
            </w:r>
          </w:p>
        </w:tc>
        <w:tc>
          <w:tcPr>
            <w:tcW w:w="833" w:type="pct"/>
            <w:tcBorders>
              <w:top w:val="nil"/>
              <w:left w:val="nil"/>
              <w:bottom w:val="single" w:sz="8" w:space="0" w:color="auto"/>
              <w:right w:val="nil"/>
            </w:tcBorders>
            <w:shd w:val="clear" w:color="000000" w:fill="FFFFFF"/>
            <w:noWrap/>
            <w:vAlign w:val="center"/>
            <w:hideMark/>
          </w:tcPr>
          <w:p w14:paraId="53C95852"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34</w:t>
            </w:r>
          </w:p>
        </w:tc>
        <w:tc>
          <w:tcPr>
            <w:tcW w:w="833" w:type="pct"/>
            <w:tcBorders>
              <w:top w:val="nil"/>
              <w:left w:val="nil"/>
              <w:bottom w:val="single" w:sz="8" w:space="0" w:color="auto"/>
              <w:right w:val="nil"/>
            </w:tcBorders>
            <w:shd w:val="clear" w:color="000000" w:fill="FFFFFF"/>
            <w:noWrap/>
            <w:vAlign w:val="center"/>
            <w:hideMark/>
          </w:tcPr>
          <w:p w14:paraId="6E4E1DE0"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2811,73</w:t>
            </w:r>
          </w:p>
        </w:tc>
        <w:tc>
          <w:tcPr>
            <w:tcW w:w="1667" w:type="pct"/>
            <w:tcBorders>
              <w:top w:val="nil"/>
              <w:left w:val="nil"/>
              <w:bottom w:val="single" w:sz="8" w:space="0" w:color="auto"/>
              <w:right w:val="nil"/>
            </w:tcBorders>
            <w:shd w:val="clear" w:color="000000" w:fill="FFFFFF"/>
            <w:noWrap/>
            <w:vAlign w:val="center"/>
            <w:hideMark/>
          </w:tcPr>
          <w:p w14:paraId="45DCFD48"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833" w:type="pct"/>
            <w:tcBorders>
              <w:top w:val="nil"/>
              <w:left w:val="nil"/>
              <w:bottom w:val="single" w:sz="8" w:space="0" w:color="auto"/>
              <w:right w:val="nil"/>
            </w:tcBorders>
            <w:shd w:val="clear" w:color="000000" w:fill="FFFFFF"/>
            <w:noWrap/>
            <w:vAlign w:val="center"/>
            <w:hideMark/>
          </w:tcPr>
          <w:p w14:paraId="49ED8401"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r>
      <w:tr w:rsidR="007B15A2" w:rsidRPr="00463557" w14:paraId="4E5FAA50" w14:textId="77777777" w:rsidTr="00213740">
        <w:trPr>
          <w:trHeight w:val="315"/>
        </w:trPr>
        <w:tc>
          <w:tcPr>
            <w:tcW w:w="833" w:type="pct"/>
            <w:tcBorders>
              <w:top w:val="nil"/>
              <w:left w:val="nil"/>
              <w:bottom w:val="single" w:sz="12" w:space="0" w:color="auto"/>
              <w:right w:val="nil"/>
            </w:tcBorders>
            <w:shd w:val="clear" w:color="000000" w:fill="FFFFFF"/>
            <w:noWrap/>
            <w:vAlign w:val="center"/>
            <w:hideMark/>
          </w:tcPr>
          <w:p w14:paraId="3EAFE136" w14:textId="77777777" w:rsidR="007B15A2" w:rsidRPr="00463557" w:rsidRDefault="007B15A2" w:rsidP="00213740">
            <w:pPr>
              <w:spacing w:after="0" w:line="240" w:lineRule="auto"/>
              <w:jc w:val="center"/>
              <w:rPr>
                <w:rFonts w:ascii="Calibri" w:eastAsia="Times New Roman" w:hAnsi="Calibri" w:cs="Calibri"/>
                <w:b/>
                <w:bCs/>
                <w:color w:val="000000"/>
                <w:sz w:val="20"/>
                <w:szCs w:val="20"/>
                <w:lang w:eastAsia="es-AR"/>
              </w:rPr>
            </w:pPr>
            <w:r w:rsidRPr="00463557">
              <w:rPr>
                <w:rFonts w:ascii="Calibri" w:eastAsia="Times New Roman" w:hAnsi="Calibri" w:cs="Calibri"/>
                <w:b/>
                <w:bCs/>
                <w:color w:val="000000"/>
                <w:sz w:val="20"/>
                <w:szCs w:val="20"/>
                <w:lang w:eastAsia="es-AR"/>
              </w:rPr>
              <w:t xml:space="preserve">Total   </w:t>
            </w:r>
          </w:p>
        </w:tc>
        <w:tc>
          <w:tcPr>
            <w:tcW w:w="833" w:type="pct"/>
            <w:tcBorders>
              <w:top w:val="nil"/>
              <w:left w:val="nil"/>
              <w:bottom w:val="single" w:sz="12" w:space="0" w:color="auto"/>
              <w:right w:val="nil"/>
            </w:tcBorders>
            <w:shd w:val="clear" w:color="000000" w:fill="FFFFFF"/>
            <w:noWrap/>
            <w:vAlign w:val="center"/>
            <w:hideMark/>
          </w:tcPr>
          <w:p w14:paraId="7C5F9C3F" w14:textId="77777777" w:rsidR="007B15A2" w:rsidRPr="00463557" w:rsidRDefault="007B15A2" w:rsidP="00213740">
            <w:pPr>
              <w:spacing w:after="0" w:line="240" w:lineRule="auto"/>
              <w:jc w:val="center"/>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35</w:t>
            </w:r>
          </w:p>
        </w:tc>
        <w:tc>
          <w:tcPr>
            <w:tcW w:w="833" w:type="pct"/>
            <w:tcBorders>
              <w:top w:val="nil"/>
              <w:left w:val="nil"/>
              <w:bottom w:val="single" w:sz="12" w:space="0" w:color="auto"/>
              <w:right w:val="nil"/>
            </w:tcBorders>
            <w:shd w:val="clear" w:color="000000" w:fill="FFFFFF"/>
            <w:noWrap/>
            <w:vAlign w:val="center"/>
            <w:hideMark/>
          </w:tcPr>
          <w:p w14:paraId="7AFA0F99"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1667" w:type="pct"/>
            <w:tcBorders>
              <w:top w:val="nil"/>
              <w:left w:val="nil"/>
              <w:bottom w:val="single" w:sz="12" w:space="0" w:color="auto"/>
              <w:right w:val="nil"/>
            </w:tcBorders>
            <w:shd w:val="clear" w:color="000000" w:fill="FFFFFF"/>
            <w:noWrap/>
            <w:vAlign w:val="center"/>
            <w:hideMark/>
          </w:tcPr>
          <w:p w14:paraId="66356461"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c>
          <w:tcPr>
            <w:tcW w:w="833" w:type="pct"/>
            <w:tcBorders>
              <w:top w:val="nil"/>
              <w:left w:val="nil"/>
              <w:bottom w:val="single" w:sz="12" w:space="0" w:color="auto"/>
              <w:right w:val="nil"/>
            </w:tcBorders>
            <w:shd w:val="clear" w:color="000000" w:fill="FFFFFF"/>
            <w:noWrap/>
            <w:vAlign w:val="center"/>
            <w:hideMark/>
          </w:tcPr>
          <w:p w14:paraId="2958CA8F" w14:textId="77777777" w:rsidR="007B15A2" w:rsidRPr="00463557" w:rsidRDefault="007B15A2" w:rsidP="00213740">
            <w:pPr>
              <w:spacing w:after="0" w:line="240" w:lineRule="auto"/>
              <w:rPr>
                <w:rFonts w:ascii="Calibri" w:eastAsia="Times New Roman" w:hAnsi="Calibri" w:cs="Calibri"/>
                <w:color w:val="000000"/>
                <w:sz w:val="20"/>
                <w:szCs w:val="20"/>
                <w:lang w:eastAsia="es-AR"/>
              </w:rPr>
            </w:pPr>
            <w:r w:rsidRPr="00463557">
              <w:rPr>
                <w:rFonts w:ascii="Calibri" w:eastAsia="Times New Roman" w:hAnsi="Calibri" w:cs="Calibri"/>
                <w:color w:val="000000"/>
                <w:sz w:val="20"/>
                <w:szCs w:val="20"/>
                <w:lang w:eastAsia="es-AR"/>
              </w:rPr>
              <w:t> </w:t>
            </w:r>
          </w:p>
        </w:tc>
      </w:tr>
    </w:tbl>
    <w:p w14:paraId="47159B26" w14:textId="77777777" w:rsidR="007B15A2" w:rsidRPr="00DE299E" w:rsidRDefault="007B15A2" w:rsidP="007B15A2">
      <w:pPr>
        <w:rPr>
          <w:rFonts w:cstheme="minorHAnsi"/>
          <w:color w:val="000000" w:themeColor="text1"/>
          <w:sz w:val="20"/>
          <w:szCs w:val="20"/>
          <w:shd w:val="clear" w:color="auto" w:fill="FFFFFF"/>
        </w:rPr>
      </w:pPr>
      <w:r w:rsidRPr="00DE299E">
        <w:rPr>
          <w:rFonts w:cstheme="minorHAnsi"/>
          <w:color w:val="000000" w:themeColor="text1"/>
          <w:sz w:val="20"/>
          <w:szCs w:val="20"/>
          <w:shd w:val="clear" w:color="auto" w:fill="FFFFFF"/>
        </w:rPr>
        <w:t>N: días de muestreo</w:t>
      </w:r>
    </w:p>
    <w:p w14:paraId="22EDE3B6" w14:textId="77777777" w:rsidR="004C693A" w:rsidRDefault="00463557" w:rsidP="001165B6">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Al llevar a cabo una comparación entre años, no se observaron diferencias significativas en el lapso de días mencionados para </w:t>
      </w:r>
      <w:r w:rsidR="00DB004E">
        <w:rPr>
          <w:rFonts w:ascii="Arial" w:hAnsi="Arial" w:cs="Arial"/>
          <w:color w:val="000000" w:themeColor="text1"/>
          <w:sz w:val="24"/>
          <w:szCs w:val="24"/>
          <w:shd w:val="clear" w:color="auto" w:fill="FFFFFF"/>
        </w:rPr>
        <w:t>el índice</w:t>
      </w:r>
      <w:r>
        <w:rPr>
          <w:rFonts w:ascii="Arial" w:hAnsi="Arial" w:cs="Arial"/>
          <w:color w:val="000000" w:themeColor="text1"/>
          <w:sz w:val="24"/>
          <w:szCs w:val="24"/>
          <w:shd w:val="clear" w:color="auto" w:fill="FFFFFF"/>
        </w:rPr>
        <w:t xml:space="preserve"> (Cuadro 16).</w:t>
      </w:r>
    </w:p>
    <w:p w14:paraId="7D8580AD" w14:textId="77777777" w:rsidR="00094FEA" w:rsidRDefault="00094FEA" w:rsidP="007211AC">
      <w:pPr>
        <w:jc w:val="both"/>
        <w:rPr>
          <w:rFonts w:ascii="Arial" w:hAnsi="Arial" w:cs="Arial"/>
          <w:b/>
          <w:sz w:val="24"/>
          <w:szCs w:val="24"/>
          <w:shd w:val="clear" w:color="auto" w:fill="FFFFFF"/>
        </w:rPr>
      </w:pPr>
    </w:p>
    <w:p w14:paraId="4FF545E1" w14:textId="5EAC93C7" w:rsidR="007211AC" w:rsidRPr="00087EC3" w:rsidRDefault="00087EC3" w:rsidP="007211AC">
      <w:pPr>
        <w:jc w:val="both"/>
        <w:rPr>
          <w:rFonts w:ascii="Arial" w:hAnsi="Arial" w:cs="Arial"/>
          <w:b/>
          <w:sz w:val="24"/>
          <w:szCs w:val="24"/>
          <w:shd w:val="clear" w:color="auto" w:fill="FFFFFF"/>
        </w:rPr>
      </w:pPr>
      <w:r w:rsidRPr="00087EC3">
        <w:rPr>
          <w:rFonts w:ascii="Arial" w:hAnsi="Arial" w:cs="Arial"/>
          <w:b/>
          <w:sz w:val="24"/>
          <w:szCs w:val="24"/>
          <w:shd w:val="clear" w:color="auto" w:fill="FFFFFF"/>
        </w:rPr>
        <w:t>Discusión y Conclusiones</w:t>
      </w:r>
    </w:p>
    <w:p w14:paraId="0F86B191" w14:textId="17416AAD" w:rsidR="007211AC" w:rsidRDefault="007211AC" w:rsidP="007211AC">
      <w:pPr>
        <w:jc w:val="both"/>
        <w:rPr>
          <w:rFonts w:ascii="Arial" w:hAnsi="Arial" w:cs="Arial"/>
          <w:sz w:val="24"/>
          <w:szCs w:val="24"/>
          <w:shd w:val="clear" w:color="auto" w:fill="FFFFFF"/>
        </w:rPr>
      </w:pPr>
      <w:r>
        <w:rPr>
          <w:rFonts w:ascii="Arial" w:hAnsi="Arial" w:cs="Arial"/>
          <w:sz w:val="24"/>
          <w:szCs w:val="24"/>
          <w:shd w:val="clear" w:color="auto" w:fill="FFFFFF"/>
        </w:rPr>
        <w:t>No es una práctica tradicional la obtención de mediciones morfo</w:t>
      </w:r>
      <w:r w:rsidR="00087EC3">
        <w:rPr>
          <w:rFonts w:ascii="Arial" w:hAnsi="Arial" w:cs="Arial"/>
          <w:sz w:val="24"/>
          <w:szCs w:val="24"/>
          <w:shd w:val="clear" w:color="auto" w:fill="FFFFFF"/>
        </w:rPr>
        <w:t xml:space="preserve"> </w:t>
      </w:r>
      <w:r>
        <w:rPr>
          <w:rFonts w:ascii="Arial" w:hAnsi="Arial" w:cs="Arial"/>
          <w:sz w:val="24"/>
          <w:szCs w:val="24"/>
          <w:shd w:val="clear" w:color="auto" w:fill="FFFFFF"/>
        </w:rPr>
        <w:t xml:space="preserve">métricas en potrillos de corta edad. Por lo tanto, no se han encontrado investigaciones para dicho rango etario, considerando la raza Criollo y la región Pampeana, generando una problemática para poder establecer comparaciones de los resultados obtenidos en el presente trabajo. Sin embargo, la necesidad de disponer de mediciones tempranas ha sido bien documentada. Estudios realizados en otras razas equinas ponen de relieve que las estimaciones de parámetros genéticos, como la </w:t>
      </w:r>
      <w:proofErr w:type="spellStart"/>
      <w:r>
        <w:rPr>
          <w:rFonts w:ascii="Arial" w:hAnsi="Arial" w:cs="Arial"/>
          <w:sz w:val="24"/>
          <w:szCs w:val="24"/>
          <w:shd w:val="clear" w:color="auto" w:fill="FFFFFF"/>
        </w:rPr>
        <w:t>heredabilidad</w:t>
      </w:r>
      <w:proofErr w:type="spellEnd"/>
      <w:r>
        <w:rPr>
          <w:rFonts w:ascii="Arial" w:hAnsi="Arial" w:cs="Arial"/>
          <w:sz w:val="24"/>
          <w:szCs w:val="24"/>
          <w:shd w:val="clear" w:color="auto" w:fill="FFFFFF"/>
        </w:rPr>
        <w:t xml:space="preserve"> del peso y la altura, fueron diferente en relación con la edad en la que se registran las observaciones </w:t>
      </w:r>
      <w:r w:rsidRPr="00625C18">
        <w:rPr>
          <w:rFonts w:ascii="Arial" w:hAnsi="Arial" w:cs="Arial"/>
          <w:sz w:val="24"/>
          <w:szCs w:val="24"/>
          <w:shd w:val="clear" w:color="auto" w:fill="FFFFFF"/>
        </w:rPr>
        <w:t>(</w:t>
      </w:r>
      <w:proofErr w:type="spellStart"/>
      <w:r w:rsidRPr="00625C18">
        <w:rPr>
          <w:rFonts w:ascii="Arial" w:hAnsi="Arial" w:cs="Arial"/>
          <w:sz w:val="24"/>
          <w:szCs w:val="24"/>
          <w:shd w:val="clear" w:color="auto" w:fill="FFFFFF"/>
        </w:rPr>
        <w:t>Hintz</w:t>
      </w:r>
      <w:proofErr w:type="spellEnd"/>
      <w:r w:rsidRPr="00625C18">
        <w:rPr>
          <w:rFonts w:ascii="Arial" w:hAnsi="Arial" w:cs="Arial"/>
          <w:sz w:val="24"/>
          <w:szCs w:val="24"/>
          <w:shd w:val="clear" w:color="auto" w:fill="FFFFFF"/>
        </w:rPr>
        <w:t xml:space="preserve">, R. L et al., 1978; </w:t>
      </w:r>
      <w:proofErr w:type="spellStart"/>
      <w:r w:rsidRPr="00625C18">
        <w:rPr>
          <w:rFonts w:ascii="Arial" w:hAnsi="Arial" w:cs="Arial"/>
          <w:sz w:val="24"/>
          <w:szCs w:val="24"/>
          <w:shd w:val="clear" w:color="auto" w:fill="FFFFFF"/>
        </w:rPr>
        <w:t>Saastamoinen</w:t>
      </w:r>
      <w:proofErr w:type="spellEnd"/>
      <w:r w:rsidRPr="00625C18">
        <w:rPr>
          <w:rFonts w:ascii="Arial" w:hAnsi="Arial" w:cs="Arial"/>
          <w:sz w:val="24"/>
          <w:szCs w:val="24"/>
          <w:shd w:val="clear" w:color="auto" w:fill="FFFFFF"/>
        </w:rPr>
        <w:t>, 1990)</w:t>
      </w:r>
      <w:r>
        <w:rPr>
          <w:rFonts w:ascii="Arial" w:hAnsi="Arial" w:cs="Arial"/>
          <w:sz w:val="24"/>
          <w:szCs w:val="24"/>
          <w:shd w:val="clear" w:color="auto" w:fill="FFFFFF"/>
        </w:rPr>
        <w:t xml:space="preserve">. Dado que este parámetro es esencial en la mejora cuantitativa de los caracteres, la medición a temprana edad permitiría en un futuro obtener estimaciones para la raza criolla en la región pampeana. También, se ha puesto de manifiesto la importancia del registro de mediciones a temprana edad para peso al nacimiento, altura y GDP en relación al seguimiento de patologías óseas como la </w:t>
      </w:r>
      <w:proofErr w:type="spellStart"/>
      <w:r>
        <w:rPr>
          <w:rFonts w:ascii="Arial" w:hAnsi="Arial" w:cs="Arial"/>
          <w:sz w:val="24"/>
          <w:szCs w:val="24"/>
          <w:shd w:val="clear" w:color="auto" w:fill="FFFFFF"/>
        </w:rPr>
        <w:t>osteocondrosis</w:t>
      </w:r>
      <w:proofErr w:type="spellEnd"/>
      <w:r>
        <w:rPr>
          <w:rFonts w:ascii="Arial" w:hAnsi="Arial" w:cs="Arial"/>
          <w:sz w:val="24"/>
          <w:szCs w:val="24"/>
          <w:shd w:val="clear" w:color="auto" w:fill="FFFFFF"/>
        </w:rPr>
        <w:t xml:space="preserve"> (</w:t>
      </w:r>
      <w:r w:rsidR="00380396">
        <w:rPr>
          <w:rFonts w:ascii="Arial" w:hAnsi="Arial" w:cs="Arial"/>
          <w:sz w:val="24"/>
          <w:szCs w:val="24"/>
          <w:shd w:val="clear" w:color="auto" w:fill="FFFFFF"/>
        </w:rPr>
        <w:t>v</w:t>
      </w:r>
      <w:r w:rsidRPr="000874EB">
        <w:rPr>
          <w:rFonts w:ascii="Arial" w:hAnsi="Arial" w:cs="Arial"/>
          <w:sz w:val="24"/>
          <w:szCs w:val="24"/>
          <w:shd w:val="clear" w:color="auto" w:fill="FFFFFF"/>
        </w:rPr>
        <w:t xml:space="preserve">an </w:t>
      </w:r>
      <w:proofErr w:type="spellStart"/>
      <w:r w:rsidRPr="000874EB">
        <w:rPr>
          <w:rFonts w:ascii="Arial" w:hAnsi="Arial" w:cs="Arial"/>
          <w:sz w:val="24"/>
          <w:szCs w:val="24"/>
          <w:shd w:val="clear" w:color="auto" w:fill="FFFFFF"/>
        </w:rPr>
        <w:t>Weeren</w:t>
      </w:r>
      <w:proofErr w:type="spellEnd"/>
      <w:r w:rsidRPr="000874EB">
        <w:rPr>
          <w:rFonts w:ascii="Arial" w:hAnsi="Arial" w:cs="Arial"/>
          <w:sz w:val="24"/>
          <w:szCs w:val="24"/>
          <w:shd w:val="clear" w:color="auto" w:fill="FFFFFF"/>
        </w:rPr>
        <w:t xml:space="preserve"> et al, 1999).</w:t>
      </w:r>
      <w:r>
        <w:rPr>
          <w:rFonts w:ascii="Arial" w:hAnsi="Arial" w:cs="Arial"/>
          <w:sz w:val="24"/>
          <w:szCs w:val="24"/>
          <w:shd w:val="clear" w:color="auto" w:fill="FFFFFF"/>
        </w:rPr>
        <w:t xml:space="preserve"> En este trabajo, no hemos considerado en los modelos a la edad de la madre. Sin embargo, un estudio realizado</w:t>
      </w:r>
      <w:bookmarkStart w:id="3" w:name="bau1"/>
      <w:r>
        <w:rPr>
          <w:rFonts w:ascii="Arial" w:hAnsi="Arial" w:cs="Arial"/>
          <w:sz w:val="24"/>
          <w:szCs w:val="24"/>
          <w:shd w:val="clear" w:color="auto" w:fill="FFFFFF"/>
        </w:rPr>
        <w:t xml:space="preserve"> por </w:t>
      </w:r>
      <w:hyperlink r:id="rId25" w:anchor="!" w:history="1">
        <w:proofErr w:type="spellStart"/>
        <w:r w:rsidRPr="000874EB">
          <w:rPr>
            <w:rFonts w:ascii="Arial" w:hAnsi="Arial" w:cs="Arial"/>
            <w:sz w:val="24"/>
            <w:szCs w:val="24"/>
            <w:shd w:val="clear" w:color="auto" w:fill="FFFFFF"/>
          </w:rPr>
          <w:t>Gonçalves</w:t>
        </w:r>
        <w:proofErr w:type="spellEnd"/>
        <w:r w:rsidRPr="000874EB">
          <w:rPr>
            <w:rFonts w:ascii="Arial" w:hAnsi="Arial" w:cs="Arial"/>
            <w:sz w:val="24"/>
            <w:szCs w:val="24"/>
            <w:shd w:val="clear" w:color="auto" w:fill="FFFFFF"/>
          </w:rPr>
          <w:t xml:space="preserve"> </w:t>
        </w:r>
        <w:proofErr w:type="spellStart"/>
        <w:r w:rsidRPr="000874EB">
          <w:rPr>
            <w:rFonts w:ascii="Arial" w:hAnsi="Arial" w:cs="Arial"/>
            <w:sz w:val="24"/>
            <w:szCs w:val="24"/>
            <w:shd w:val="clear" w:color="auto" w:fill="FFFFFF"/>
          </w:rPr>
          <w:t>Meirelles</w:t>
        </w:r>
        <w:proofErr w:type="spellEnd"/>
      </w:hyperlink>
      <w:bookmarkEnd w:id="3"/>
      <w:r>
        <w:rPr>
          <w:rFonts w:ascii="Arial" w:hAnsi="Arial" w:cs="Arial"/>
          <w:sz w:val="24"/>
          <w:szCs w:val="24"/>
          <w:shd w:val="clear" w:color="auto" w:fill="FFFFFF"/>
        </w:rPr>
        <w:t xml:space="preserve"> et al. (2017) indicó que la edad de la madre tuvo relación con el peso al nacimiento de las crías (no así con pesos a edades superiores), con lo cual sería recomendable considerar este aspecto en futuras mediciones. </w:t>
      </w:r>
    </w:p>
    <w:p w14:paraId="3D56BF93" w14:textId="77777777" w:rsidR="007211AC" w:rsidRPr="00C53873" w:rsidRDefault="007211AC" w:rsidP="007211AC">
      <w:pPr>
        <w:jc w:val="both"/>
        <w:rPr>
          <w:rFonts w:ascii="Arial" w:hAnsi="Arial" w:cs="Arial"/>
          <w:sz w:val="24"/>
          <w:szCs w:val="24"/>
          <w:shd w:val="clear" w:color="auto" w:fill="FFFFFF"/>
        </w:rPr>
      </w:pPr>
      <w:r w:rsidRPr="00C53873">
        <w:rPr>
          <w:rFonts w:ascii="Arial" w:hAnsi="Arial" w:cs="Arial"/>
          <w:sz w:val="24"/>
          <w:szCs w:val="24"/>
          <w:shd w:val="clear" w:color="auto" w:fill="FFFFFF"/>
        </w:rPr>
        <w:t>La GDP, en nuestro caso, presentó una diferencia significativa entre años. Esto pudo ser debido a:</w:t>
      </w:r>
    </w:p>
    <w:p w14:paraId="44003136" w14:textId="77777777" w:rsidR="007211AC" w:rsidRPr="00C53873" w:rsidRDefault="007211AC" w:rsidP="007211AC">
      <w:pPr>
        <w:pStyle w:val="Prrafodelista"/>
        <w:numPr>
          <w:ilvl w:val="0"/>
          <w:numId w:val="22"/>
        </w:numPr>
        <w:jc w:val="both"/>
        <w:rPr>
          <w:rFonts w:ascii="Arial" w:hAnsi="Arial" w:cs="Arial"/>
          <w:sz w:val="24"/>
          <w:szCs w:val="24"/>
          <w:shd w:val="clear" w:color="auto" w:fill="FFFFFF"/>
        </w:rPr>
      </w:pPr>
      <w:r w:rsidRPr="00C53873">
        <w:rPr>
          <w:rFonts w:ascii="Arial" w:hAnsi="Arial" w:cs="Arial"/>
          <w:sz w:val="24"/>
          <w:szCs w:val="24"/>
          <w:shd w:val="clear" w:color="auto" w:fill="FFFFFF"/>
        </w:rPr>
        <w:t>La relación de parentesco de los potrillos en ambas temporadas de nacimientos. Las madres fueron distintas, mientras que sólo un padre (</w:t>
      </w:r>
      <w:proofErr w:type="spellStart"/>
      <w:r w:rsidRPr="00C53873">
        <w:rPr>
          <w:rFonts w:ascii="Arial" w:hAnsi="Arial" w:cs="Arial"/>
          <w:sz w:val="24"/>
          <w:szCs w:val="24"/>
          <w:shd w:val="clear" w:color="auto" w:fill="FFFFFF"/>
        </w:rPr>
        <w:t>Mozito</w:t>
      </w:r>
      <w:proofErr w:type="spellEnd"/>
      <w:r w:rsidRPr="00C53873">
        <w:rPr>
          <w:rFonts w:ascii="Arial" w:hAnsi="Arial" w:cs="Arial"/>
          <w:sz w:val="24"/>
          <w:szCs w:val="24"/>
          <w:shd w:val="clear" w:color="auto" w:fill="FFFFFF"/>
        </w:rPr>
        <w:t>) se repite tanto en 2014 como 2016. Las características propias de cada padre y madre (edad, número de partos previos, aptitud materna, etc.) podría haber generado cualidades distintas en cada temporada de nacimientos.</w:t>
      </w:r>
    </w:p>
    <w:p w14:paraId="566CB10B" w14:textId="77777777" w:rsidR="007211AC" w:rsidRPr="00FB575D" w:rsidRDefault="007211AC" w:rsidP="007211AC">
      <w:pPr>
        <w:pStyle w:val="Prrafodelista"/>
        <w:numPr>
          <w:ilvl w:val="0"/>
          <w:numId w:val="22"/>
        </w:numPr>
        <w:jc w:val="both"/>
        <w:rPr>
          <w:rFonts w:ascii="Arial" w:hAnsi="Arial" w:cs="Arial"/>
          <w:sz w:val="24"/>
          <w:szCs w:val="24"/>
          <w:shd w:val="clear" w:color="auto" w:fill="FFFFFF"/>
        </w:rPr>
      </w:pPr>
      <w:r w:rsidRPr="00C53873">
        <w:rPr>
          <w:rFonts w:ascii="Arial" w:hAnsi="Arial" w:cs="Arial"/>
          <w:sz w:val="24"/>
          <w:szCs w:val="24"/>
          <w:shd w:val="clear" w:color="auto" w:fill="FFFFFF"/>
        </w:rPr>
        <w:t>La medición de la población en su conjunto y no separado por sexo, ya que obtuvimos un menor número de hembras para el año 2014. La cantidad de hembras muestreadas</w:t>
      </w:r>
      <w:r>
        <w:rPr>
          <w:rFonts w:ascii="Arial" w:hAnsi="Arial" w:cs="Arial"/>
          <w:sz w:val="24"/>
          <w:szCs w:val="24"/>
          <w:shd w:val="clear" w:color="auto" w:fill="FFFFFF"/>
        </w:rPr>
        <w:t xml:space="preserve"> en 2014 representó el 26% del total de potrillos, mientras que en el 2016 fue del 48%.</w:t>
      </w:r>
    </w:p>
    <w:p w14:paraId="22D0D754" w14:textId="77777777" w:rsidR="007211AC" w:rsidRDefault="007211AC" w:rsidP="007211AC">
      <w:pPr>
        <w:pStyle w:val="Prrafodelista"/>
        <w:numPr>
          <w:ilvl w:val="0"/>
          <w:numId w:val="22"/>
        </w:numPr>
        <w:jc w:val="both"/>
        <w:rPr>
          <w:rFonts w:ascii="Arial" w:hAnsi="Arial" w:cs="Arial"/>
          <w:sz w:val="24"/>
          <w:szCs w:val="24"/>
          <w:shd w:val="clear" w:color="auto" w:fill="FFFFFF"/>
        </w:rPr>
      </w:pPr>
      <w:r>
        <w:rPr>
          <w:rFonts w:ascii="Arial" w:hAnsi="Arial" w:cs="Arial"/>
          <w:sz w:val="24"/>
          <w:szCs w:val="24"/>
          <w:shd w:val="clear" w:color="auto" w:fill="FFFFFF"/>
        </w:rPr>
        <w:t>Las</w:t>
      </w:r>
      <w:r w:rsidRPr="007814C9">
        <w:rPr>
          <w:rFonts w:ascii="Arial" w:hAnsi="Arial" w:cs="Arial"/>
          <w:sz w:val="24"/>
          <w:szCs w:val="24"/>
          <w:shd w:val="clear" w:color="auto" w:fill="FFFFFF"/>
        </w:rPr>
        <w:t xml:space="preserve"> características climáticas propias de cada una de las temporadas de nacimientos, haciendo hincapié en el segundo semestre de cada uno de </w:t>
      </w:r>
      <w:r w:rsidRPr="007814C9">
        <w:rPr>
          <w:rFonts w:ascii="Arial" w:hAnsi="Arial" w:cs="Arial"/>
          <w:sz w:val="24"/>
          <w:szCs w:val="24"/>
          <w:shd w:val="clear" w:color="auto" w:fill="FFFFFF"/>
        </w:rPr>
        <w:lastRenderedPageBreak/>
        <w:t xml:space="preserve">los años ya que “las necesidades alimenticias en gestación sólo aumentan de forma significativa durante los 3-4 últimos meses de este período” (Pérez de Ayala, 1995), teniendo en cuenta que la alimentación de las yeguas madres es a base de pastizal natural. </w:t>
      </w:r>
      <w:r>
        <w:rPr>
          <w:rFonts w:ascii="Arial" w:hAnsi="Arial" w:cs="Arial"/>
          <w:sz w:val="24"/>
          <w:szCs w:val="24"/>
          <w:shd w:val="clear" w:color="auto" w:fill="FFFFFF"/>
        </w:rPr>
        <w:t>Además, vale mencionar a “los efectos que produce el ambiente uterino sobre las crías (efectos maternos); yeguas que poseen una alimentación deficiente durante su gestación suelen producir potrillos más chicos” (</w:t>
      </w:r>
      <w:proofErr w:type="spellStart"/>
      <w:r>
        <w:rPr>
          <w:rFonts w:ascii="Arial" w:hAnsi="Arial" w:cs="Arial"/>
          <w:sz w:val="24"/>
          <w:szCs w:val="24"/>
          <w:shd w:val="clear" w:color="auto" w:fill="FFFFFF"/>
        </w:rPr>
        <w:t>Demyda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Peyras</w:t>
      </w:r>
      <w:proofErr w:type="spellEnd"/>
      <w:r>
        <w:rPr>
          <w:rFonts w:ascii="Arial" w:hAnsi="Arial" w:cs="Arial"/>
          <w:sz w:val="24"/>
          <w:szCs w:val="24"/>
          <w:shd w:val="clear" w:color="auto" w:fill="FFFFFF"/>
        </w:rPr>
        <w:t>, 2016). Es por esto, que los factores climáticos los cuales inciden directa e indirectamente sobre la base alimenticia de las madres, se consideraron de gran importancia, básicamente debido a las diferencias detectadas en los acumulados de precipitaciones mensuales en esos períodos.</w:t>
      </w:r>
    </w:p>
    <w:p w14:paraId="40E16D4F" w14:textId="77777777" w:rsidR="007211AC" w:rsidRPr="007814C9" w:rsidRDefault="007211AC" w:rsidP="007211AC">
      <w:pPr>
        <w:pStyle w:val="Prrafodelista"/>
        <w:jc w:val="both"/>
        <w:rPr>
          <w:rFonts w:ascii="Arial" w:hAnsi="Arial" w:cs="Arial"/>
          <w:sz w:val="24"/>
          <w:szCs w:val="24"/>
          <w:shd w:val="clear" w:color="auto" w:fill="FFFFFF"/>
        </w:rPr>
      </w:pPr>
      <w:r w:rsidRPr="007814C9">
        <w:rPr>
          <w:rFonts w:ascii="Arial" w:hAnsi="Arial" w:cs="Arial"/>
          <w:sz w:val="24"/>
          <w:szCs w:val="24"/>
          <w:shd w:val="clear" w:color="auto" w:fill="FFFFFF"/>
        </w:rPr>
        <w:t>Vale aclarar, que al referirnos al factor “ambiente” no sólo se habla de clima, sino también, a todos los estímulos externos que pueden influir en el desarrollo del animal (</w:t>
      </w:r>
      <w:proofErr w:type="spellStart"/>
      <w:r w:rsidRPr="007814C9">
        <w:rPr>
          <w:rFonts w:ascii="Arial" w:hAnsi="Arial" w:cs="Arial"/>
          <w:sz w:val="24"/>
          <w:szCs w:val="24"/>
          <w:shd w:val="clear" w:color="auto" w:fill="FFFFFF"/>
        </w:rPr>
        <w:t>Demyda</w:t>
      </w:r>
      <w:proofErr w:type="spellEnd"/>
      <w:r>
        <w:rPr>
          <w:rFonts w:ascii="Arial" w:hAnsi="Arial" w:cs="Arial"/>
          <w:sz w:val="24"/>
          <w:szCs w:val="24"/>
          <w:shd w:val="clear" w:color="auto" w:fill="FFFFFF"/>
        </w:rPr>
        <w:t xml:space="preserve"> </w:t>
      </w:r>
      <w:proofErr w:type="spellStart"/>
      <w:r w:rsidRPr="007814C9">
        <w:rPr>
          <w:rFonts w:ascii="Arial" w:hAnsi="Arial" w:cs="Arial"/>
          <w:sz w:val="24"/>
          <w:szCs w:val="24"/>
          <w:shd w:val="clear" w:color="auto" w:fill="FFFFFF"/>
        </w:rPr>
        <w:t>Peyras</w:t>
      </w:r>
      <w:proofErr w:type="spellEnd"/>
      <w:r w:rsidRPr="007814C9">
        <w:rPr>
          <w:rFonts w:ascii="Arial" w:hAnsi="Arial" w:cs="Arial"/>
          <w:sz w:val="24"/>
          <w:szCs w:val="24"/>
          <w:shd w:val="clear" w:color="auto" w:fill="FFFFFF"/>
        </w:rPr>
        <w:t>, 2016).</w:t>
      </w:r>
    </w:p>
    <w:p w14:paraId="232B4798" w14:textId="77777777" w:rsidR="007211AC" w:rsidRPr="00862D6E" w:rsidRDefault="007211AC" w:rsidP="007211AC">
      <w:pPr>
        <w:pStyle w:val="Prrafodelista"/>
        <w:numPr>
          <w:ilvl w:val="0"/>
          <w:numId w:val="22"/>
        </w:numPr>
        <w:jc w:val="both"/>
        <w:rPr>
          <w:rFonts w:ascii="Arial" w:hAnsi="Arial" w:cs="Arial"/>
          <w:sz w:val="24"/>
          <w:szCs w:val="24"/>
          <w:shd w:val="clear" w:color="auto" w:fill="FFFFFF"/>
        </w:rPr>
      </w:pPr>
      <w:r w:rsidRPr="00862D6E">
        <w:rPr>
          <w:rFonts w:ascii="Arial" w:hAnsi="Arial" w:cs="Arial"/>
          <w:sz w:val="24"/>
          <w:szCs w:val="24"/>
          <w:shd w:val="clear" w:color="auto" w:fill="FFFFFF"/>
        </w:rPr>
        <w:t xml:space="preserve">El índice </w:t>
      </w:r>
      <w:proofErr w:type="spellStart"/>
      <w:r w:rsidRPr="00862D6E">
        <w:rPr>
          <w:rFonts w:ascii="Arial" w:hAnsi="Arial" w:cs="Arial"/>
          <w:sz w:val="24"/>
          <w:szCs w:val="24"/>
          <w:shd w:val="clear" w:color="auto" w:fill="FFFFFF"/>
        </w:rPr>
        <w:t>Windchill</w:t>
      </w:r>
      <w:proofErr w:type="spellEnd"/>
      <w:r w:rsidRPr="00862D6E">
        <w:rPr>
          <w:rFonts w:ascii="Arial" w:hAnsi="Arial" w:cs="Arial"/>
          <w:sz w:val="24"/>
          <w:szCs w:val="24"/>
          <w:shd w:val="clear" w:color="auto" w:fill="FFFFFF"/>
        </w:rPr>
        <w:t>, permitiría descartar la posible pérdida de calor que los potrillos presentaron en el transcurso del ensayo</w:t>
      </w:r>
      <w:r>
        <w:rPr>
          <w:rFonts w:ascii="Arial" w:hAnsi="Arial" w:cs="Arial"/>
          <w:sz w:val="24"/>
          <w:szCs w:val="24"/>
          <w:shd w:val="clear" w:color="auto" w:fill="FFFFFF"/>
        </w:rPr>
        <w:t>.</w:t>
      </w:r>
    </w:p>
    <w:p w14:paraId="4E66482B" w14:textId="77777777" w:rsidR="007211AC" w:rsidRDefault="007211AC" w:rsidP="007211AC">
      <w:pPr>
        <w:pStyle w:val="Prrafodelista"/>
        <w:jc w:val="both"/>
        <w:rPr>
          <w:rFonts w:ascii="Arial" w:hAnsi="Arial" w:cs="Arial"/>
          <w:sz w:val="24"/>
          <w:szCs w:val="24"/>
          <w:shd w:val="clear" w:color="auto" w:fill="FFFFFF"/>
        </w:rPr>
      </w:pPr>
    </w:p>
    <w:p w14:paraId="16775607" w14:textId="77777777" w:rsidR="007211AC" w:rsidRDefault="007211AC" w:rsidP="007211AC">
      <w:pPr>
        <w:jc w:val="both"/>
        <w:rPr>
          <w:rFonts w:ascii="Arial" w:hAnsi="Arial" w:cs="Arial"/>
          <w:sz w:val="24"/>
          <w:szCs w:val="24"/>
          <w:shd w:val="clear" w:color="auto" w:fill="FFFFFF"/>
        </w:rPr>
      </w:pPr>
      <w:r>
        <w:rPr>
          <w:rFonts w:ascii="Arial" w:hAnsi="Arial" w:cs="Arial"/>
          <w:sz w:val="24"/>
          <w:szCs w:val="24"/>
          <w:shd w:val="clear" w:color="auto" w:fill="FFFFFF"/>
        </w:rPr>
        <w:t xml:space="preserve">Este trabajo pone de manifiesto la importancia que tiene el monitoreo de las distintas variables en los potrillos de corta edad para ambos sexos. No pretende ser definitivo, pero con la acumulación de registros, se podrán establecer valores de crecimiento promedio para un determinado sitio y sistema de producción que permitan medidas correctivas con los límites establecidos en el estándar racial por la ACCC. Cabe mencionar que en </w:t>
      </w:r>
      <w:r w:rsidRPr="00CE1D9D">
        <w:rPr>
          <w:rFonts w:ascii="Arial" w:hAnsi="Arial" w:cs="Arial"/>
          <w:sz w:val="24"/>
          <w:szCs w:val="24"/>
          <w:shd w:val="clear" w:color="auto" w:fill="FFFFFF"/>
        </w:rPr>
        <w:t>la actualidad</w:t>
      </w:r>
      <w:r>
        <w:rPr>
          <w:rFonts w:ascii="Arial" w:hAnsi="Arial" w:cs="Arial"/>
          <w:sz w:val="24"/>
          <w:szCs w:val="24"/>
          <w:shd w:val="clear" w:color="auto" w:fill="FFFFFF"/>
        </w:rPr>
        <w:t>,</w:t>
      </w:r>
      <w:r w:rsidRPr="00CE1D9D">
        <w:rPr>
          <w:rFonts w:ascii="Arial" w:hAnsi="Arial" w:cs="Arial"/>
          <w:sz w:val="24"/>
          <w:szCs w:val="24"/>
          <w:shd w:val="clear" w:color="auto" w:fill="FFFFFF"/>
        </w:rPr>
        <w:t xml:space="preserve"> la Asociación de Criadores de Caballos Criollo (ACCC), citando a </w:t>
      </w:r>
      <w:proofErr w:type="spellStart"/>
      <w:r w:rsidRPr="00CE1D9D">
        <w:rPr>
          <w:rFonts w:ascii="Arial" w:hAnsi="Arial" w:cs="Arial"/>
          <w:sz w:val="24"/>
          <w:szCs w:val="24"/>
          <w:shd w:val="clear" w:color="auto" w:fill="FFFFFF"/>
        </w:rPr>
        <w:t>Dowdall</w:t>
      </w:r>
      <w:proofErr w:type="spellEnd"/>
      <w:r>
        <w:rPr>
          <w:rFonts w:ascii="Arial" w:hAnsi="Arial" w:cs="Arial"/>
          <w:sz w:val="24"/>
          <w:szCs w:val="24"/>
          <w:shd w:val="clear" w:color="auto" w:fill="FFFFFF"/>
        </w:rPr>
        <w:t xml:space="preserve"> </w:t>
      </w:r>
      <w:r w:rsidRPr="00CE1D9D">
        <w:rPr>
          <w:rFonts w:ascii="Arial" w:hAnsi="Arial" w:cs="Arial"/>
          <w:sz w:val="24"/>
          <w:szCs w:val="24"/>
          <w:shd w:val="clear" w:color="auto" w:fill="FFFFFF"/>
        </w:rPr>
        <w:t>(2016),</w:t>
      </w:r>
      <w:r>
        <w:rPr>
          <w:rFonts w:ascii="Arial" w:hAnsi="Arial" w:cs="Arial"/>
          <w:sz w:val="24"/>
          <w:szCs w:val="24"/>
          <w:shd w:val="clear" w:color="auto" w:fill="FFFFFF"/>
        </w:rPr>
        <w:t xml:space="preserve"> </w:t>
      </w:r>
      <w:r w:rsidRPr="00CE1D9D">
        <w:rPr>
          <w:rFonts w:ascii="Arial" w:hAnsi="Arial" w:cs="Arial"/>
          <w:sz w:val="24"/>
          <w:szCs w:val="24"/>
          <w:shd w:val="clear" w:color="auto" w:fill="FFFFFF"/>
        </w:rPr>
        <w:t>se encuentra reevaluando los valores tradicionales del estándar racial</w:t>
      </w:r>
      <w:r>
        <w:rPr>
          <w:rFonts w:ascii="Arial" w:hAnsi="Arial" w:cs="Arial"/>
          <w:sz w:val="24"/>
          <w:szCs w:val="24"/>
          <w:shd w:val="clear" w:color="auto" w:fill="FFFFFF"/>
        </w:rPr>
        <w:t xml:space="preserve"> (de alzada, por ejemplo)</w:t>
      </w:r>
      <w:r w:rsidRPr="00CE1D9D">
        <w:rPr>
          <w:rFonts w:ascii="Arial" w:hAnsi="Arial" w:cs="Arial"/>
          <w:sz w:val="24"/>
          <w:szCs w:val="24"/>
          <w:shd w:val="clear" w:color="auto" w:fill="FFFFFF"/>
        </w:rPr>
        <w:t xml:space="preserve">, por un incremento en los valores de las variables que se han medido en este trabajo. </w:t>
      </w:r>
    </w:p>
    <w:p w14:paraId="1A812164" w14:textId="77777777" w:rsidR="007B4A54" w:rsidRPr="00862D6E" w:rsidRDefault="007B4A54" w:rsidP="00862D6E">
      <w:pPr>
        <w:pStyle w:val="Prrafodelista"/>
        <w:ind w:left="0"/>
        <w:jc w:val="both"/>
        <w:rPr>
          <w:rFonts w:ascii="Arial" w:hAnsi="Arial" w:cs="Arial"/>
          <w:sz w:val="24"/>
          <w:szCs w:val="24"/>
          <w:shd w:val="clear" w:color="auto" w:fill="FFFFFF"/>
        </w:rPr>
      </w:pPr>
    </w:p>
    <w:p w14:paraId="66EABCB0" w14:textId="77777777" w:rsidR="00502B0A" w:rsidRDefault="005120F1" w:rsidP="003B6BFB">
      <w:pPr>
        <w:jc w:val="both"/>
        <w:rPr>
          <w:rFonts w:ascii="Arial" w:hAnsi="Arial" w:cs="Arial"/>
          <w:b/>
          <w:sz w:val="24"/>
          <w:szCs w:val="24"/>
          <w:shd w:val="clear" w:color="auto" w:fill="FFFFFF"/>
        </w:rPr>
      </w:pPr>
      <w:r w:rsidRPr="005120F1">
        <w:rPr>
          <w:rFonts w:ascii="Arial" w:hAnsi="Arial" w:cs="Arial"/>
          <w:b/>
          <w:sz w:val="24"/>
          <w:szCs w:val="24"/>
          <w:shd w:val="clear" w:color="auto" w:fill="FFFFFF"/>
        </w:rPr>
        <w:t>Bibliografía</w:t>
      </w:r>
    </w:p>
    <w:p w14:paraId="56559117" w14:textId="0AB66E20" w:rsidR="009D2909" w:rsidRPr="007B4A54" w:rsidRDefault="00B51323" w:rsidP="009D2909">
      <w:pPr>
        <w:pStyle w:val="Prrafodelista"/>
        <w:numPr>
          <w:ilvl w:val="0"/>
          <w:numId w:val="20"/>
        </w:numPr>
        <w:jc w:val="both"/>
        <w:rPr>
          <w:rFonts w:ascii="Arial" w:hAnsi="Arial" w:cs="Arial"/>
          <w:b/>
          <w:sz w:val="24"/>
          <w:szCs w:val="24"/>
          <w:shd w:val="clear" w:color="auto" w:fill="FFFFFF"/>
        </w:rPr>
      </w:pPr>
      <w:proofErr w:type="spellStart"/>
      <w:r w:rsidRPr="007B4A54">
        <w:rPr>
          <w:rFonts w:ascii="Arial" w:hAnsi="Arial" w:cs="Arial"/>
          <w:sz w:val="24"/>
          <w:szCs w:val="24"/>
          <w:shd w:val="clear" w:color="auto" w:fill="FFFFFF"/>
        </w:rPr>
        <w:t>Demyda</w:t>
      </w:r>
      <w:proofErr w:type="spellEnd"/>
      <w:r w:rsidR="00087EC3">
        <w:rPr>
          <w:rFonts w:ascii="Arial" w:hAnsi="Arial" w:cs="Arial"/>
          <w:sz w:val="24"/>
          <w:szCs w:val="24"/>
          <w:shd w:val="clear" w:color="auto" w:fill="FFFFFF"/>
        </w:rPr>
        <w:t xml:space="preserve"> </w:t>
      </w:r>
      <w:proofErr w:type="spellStart"/>
      <w:r w:rsidRPr="007B4A54">
        <w:rPr>
          <w:rFonts w:ascii="Arial" w:hAnsi="Arial" w:cs="Arial"/>
          <w:sz w:val="24"/>
          <w:szCs w:val="24"/>
          <w:shd w:val="clear" w:color="auto" w:fill="FFFFFF"/>
        </w:rPr>
        <w:t>Peyras</w:t>
      </w:r>
      <w:proofErr w:type="spellEnd"/>
      <w:r w:rsidRPr="007B4A54">
        <w:rPr>
          <w:rFonts w:ascii="Arial" w:hAnsi="Arial" w:cs="Arial"/>
          <w:sz w:val="24"/>
          <w:szCs w:val="24"/>
          <w:shd w:val="clear" w:color="auto" w:fill="FFFFFF"/>
        </w:rPr>
        <w:t>, S.</w:t>
      </w:r>
      <w:r w:rsidR="00087EC3">
        <w:rPr>
          <w:rFonts w:ascii="Arial" w:hAnsi="Arial" w:cs="Arial"/>
          <w:sz w:val="24"/>
          <w:szCs w:val="24"/>
          <w:shd w:val="clear" w:color="auto" w:fill="FFFFFF"/>
        </w:rPr>
        <w:t xml:space="preserve"> </w:t>
      </w:r>
      <w:r w:rsidR="007B4A54" w:rsidRPr="007B4A54">
        <w:rPr>
          <w:rFonts w:ascii="Arial" w:hAnsi="Arial" w:cs="Arial"/>
          <w:sz w:val="24"/>
          <w:szCs w:val="24"/>
          <w:shd w:val="clear" w:color="auto" w:fill="FFFFFF"/>
        </w:rPr>
        <w:t>(2016).</w:t>
      </w:r>
      <w:r w:rsidRPr="007B4A54">
        <w:rPr>
          <w:rFonts w:ascii="Arial" w:hAnsi="Arial" w:cs="Arial"/>
          <w:sz w:val="24"/>
          <w:szCs w:val="24"/>
          <w:shd w:val="clear" w:color="auto" w:fill="FFFFFF"/>
        </w:rPr>
        <w:t xml:space="preserve"> “La </w:t>
      </w:r>
      <w:proofErr w:type="spellStart"/>
      <w:r w:rsidRPr="007B4A54">
        <w:rPr>
          <w:rFonts w:ascii="Arial" w:hAnsi="Arial" w:cs="Arial"/>
          <w:sz w:val="24"/>
          <w:szCs w:val="24"/>
          <w:shd w:val="clear" w:color="auto" w:fill="FFFFFF"/>
        </w:rPr>
        <w:t>epigenética</w:t>
      </w:r>
      <w:proofErr w:type="spellEnd"/>
      <w:r w:rsidRPr="007B4A54">
        <w:rPr>
          <w:rFonts w:ascii="Arial" w:hAnsi="Arial" w:cs="Arial"/>
          <w:sz w:val="24"/>
          <w:szCs w:val="24"/>
          <w:shd w:val="clear" w:color="auto" w:fill="FFFFFF"/>
        </w:rPr>
        <w:t xml:space="preserve"> en los caballos. Cómo las vivencias de una yegua se transmiten a sus nietos por me</w:t>
      </w:r>
      <w:r w:rsidR="00EF44B7" w:rsidRPr="007B4A54">
        <w:rPr>
          <w:rFonts w:ascii="Arial" w:hAnsi="Arial" w:cs="Arial"/>
          <w:sz w:val="24"/>
          <w:szCs w:val="24"/>
          <w:shd w:val="clear" w:color="auto" w:fill="FFFFFF"/>
        </w:rPr>
        <w:t>dio de la genética”. Anuario Crí</w:t>
      </w:r>
      <w:r w:rsidRPr="007B4A54">
        <w:rPr>
          <w:rFonts w:ascii="Arial" w:hAnsi="Arial" w:cs="Arial"/>
          <w:sz w:val="24"/>
          <w:szCs w:val="24"/>
          <w:shd w:val="clear" w:color="auto" w:fill="FFFFFF"/>
        </w:rPr>
        <w:t>a Polo Argentino. (p. 64-69).</w:t>
      </w:r>
    </w:p>
    <w:p w14:paraId="2BAC0170" w14:textId="77777777" w:rsidR="009D2909" w:rsidRPr="007B4A54" w:rsidRDefault="009D2909" w:rsidP="009D2909">
      <w:pPr>
        <w:pStyle w:val="Prrafodelista"/>
        <w:jc w:val="both"/>
        <w:rPr>
          <w:rFonts w:ascii="Arial" w:hAnsi="Arial" w:cs="Arial"/>
          <w:b/>
          <w:sz w:val="24"/>
          <w:szCs w:val="24"/>
          <w:shd w:val="clear" w:color="auto" w:fill="FFFFFF"/>
        </w:rPr>
      </w:pPr>
    </w:p>
    <w:p w14:paraId="00BFF69D" w14:textId="04173E1C" w:rsidR="000842C3" w:rsidRPr="007B4A54" w:rsidRDefault="00472C08" w:rsidP="009D2909">
      <w:pPr>
        <w:pStyle w:val="Prrafodelista"/>
        <w:numPr>
          <w:ilvl w:val="0"/>
          <w:numId w:val="20"/>
        </w:numPr>
        <w:jc w:val="both"/>
        <w:rPr>
          <w:rFonts w:ascii="Arial" w:hAnsi="Arial" w:cs="Arial"/>
          <w:b/>
          <w:sz w:val="24"/>
          <w:szCs w:val="24"/>
          <w:shd w:val="clear" w:color="auto" w:fill="FFFFFF"/>
        </w:rPr>
      </w:pPr>
      <w:r w:rsidRPr="007B4A54">
        <w:rPr>
          <w:rFonts w:ascii="Arial" w:hAnsi="Arial" w:cs="Arial"/>
          <w:color w:val="000000"/>
          <w:sz w:val="24"/>
          <w:szCs w:val="24"/>
        </w:rPr>
        <w:t xml:space="preserve">Di </w:t>
      </w:r>
      <w:proofErr w:type="spellStart"/>
      <w:r w:rsidR="000A6F53" w:rsidRPr="007B4A54">
        <w:rPr>
          <w:rFonts w:ascii="Arial" w:hAnsi="Arial" w:cs="Arial"/>
          <w:color w:val="000000"/>
          <w:sz w:val="24"/>
          <w:szCs w:val="24"/>
        </w:rPr>
        <w:t>Rienzo</w:t>
      </w:r>
      <w:proofErr w:type="spellEnd"/>
      <w:r w:rsidR="000A6F53" w:rsidRPr="007B4A54">
        <w:rPr>
          <w:rFonts w:ascii="Arial" w:hAnsi="Arial" w:cs="Arial"/>
          <w:color w:val="000000"/>
          <w:sz w:val="24"/>
          <w:szCs w:val="24"/>
        </w:rPr>
        <w:t xml:space="preserve"> J.A.; </w:t>
      </w:r>
      <w:proofErr w:type="spellStart"/>
      <w:r w:rsidR="000A6F53" w:rsidRPr="007B4A54">
        <w:rPr>
          <w:rFonts w:ascii="Arial" w:hAnsi="Arial" w:cs="Arial"/>
          <w:color w:val="000000"/>
          <w:sz w:val="24"/>
          <w:szCs w:val="24"/>
        </w:rPr>
        <w:t>Casanoves</w:t>
      </w:r>
      <w:proofErr w:type="spellEnd"/>
      <w:r w:rsidR="000A6F53" w:rsidRPr="007B4A54">
        <w:rPr>
          <w:rFonts w:ascii="Arial" w:hAnsi="Arial" w:cs="Arial"/>
          <w:color w:val="000000"/>
          <w:sz w:val="24"/>
          <w:szCs w:val="24"/>
        </w:rPr>
        <w:t xml:space="preserve"> F.; </w:t>
      </w:r>
      <w:proofErr w:type="spellStart"/>
      <w:r w:rsidR="000A6F53" w:rsidRPr="007B4A54">
        <w:rPr>
          <w:rFonts w:ascii="Arial" w:hAnsi="Arial" w:cs="Arial"/>
          <w:color w:val="000000"/>
          <w:sz w:val="24"/>
          <w:szCs w:val="24"/>
        </w:rPr>
        <w:t>Balzarini</w:t>
      </w:r>
      <w:proofErr w:type="spellEnd"/>
      <w:r w:rsidR="00087EC3">
        <w:rPr>
          <w:rFonts w:ascii="Arial" w:hAnsi="Arial" w:cs="Arial"/>
          <w:color w:val="000000"/>
          <w:sz w:val="24"/>
          <w:szCs w:val="24"/>
        </w:rPr>
        <w:t xml:space="preserve"> </w:t>
      </w:r>
      <w:r w:rsidR="000A6F53" w:rsidRPr="007B4A54">
        <w:rPr>
          <w:rFonts w:ascii="Arial" w:hAnsi="Arial" w:cs="Arial"/>
          <w:color w:val="000000"/>
          <w:sz w:val="24"/>
          <w:szCs w:val="24"/>
        </w:rPr>
        <w:t>M.G.;</w:t>
      </w:r>
      <w:r w:rsidR="00087EC3">
        <w:rPr>
          <w:rFonts w:ascii="Arial" w:hAnsi="Arial" w:cs="Arial"/>
          <w:color w:val="000000"/>
          <w:sz w:val="24"/>
          <w:szCs w:val="24"/>
        </w:rPr>
        <w:t xml:space="preserve"> </w:t>
      </w:r>
      <w:r w:rsidR="00EF44B7" w:rsidRPr="007B4A54">
        <w:rPr>
          <w:rFonts w:ascii="Arial" w:hAnsi="Arial" w:cs="Arial"/>
          <w:color w:val="000000"/>
          <w:sz w:val="24"/>
          <w:szCs w:val="24"/>
        </w:rPr>
        <w:t>González</w:t>
      </w:r>
      <w:r w:rsidR="000A6F53" w:rsidRPr="007B4A54">
        <w:rPr>
          <w:rFonts w:ascii="Arial" w:hAnsi="Arial" w:cs="Arial"/>
          <w:color w:val="000000"/>
          <w:sz w:val="24"/>
          <w:szCs w:val="24"/>
        </w:rPr>
        <w:t xml:space="preserve"> L.; Tablada M.;</w:t>
      </w:r>
      <w:r w:rsidRPr="007B4A54">
        <w:rPr>
          <w:rFonts w:ascii="Arial" w:hAnsi="Arial" w:cs="Arial"/>
          <w:color w:val="000000"/>
          <w:sz w:val="24"/>
          <w:szCs w:val="24"/>
        </w:rPr>
        <w:t xml:space="preserve"> Robledo C.W. </w:t>
      </w:r>
      <w:proofErr w:type="spellStart"/>
      <w:r w:rsidRPr="007B4A54">
        <w:rPr>
          <w:rFonts w:ascii="Arial" w:hAnsi="Arial" w:cs="Arial"/>
          <w:color w:val="000000"/>
          <w:sz w:val="24"/>
          <w:szCs w:val="24"/>
        </w:rPr>
        <w:t>InfoStat</w:t>
      </w:r>
      <w:proofErr w:type="spellEnd"/>
      <w:r w:rsidRPr="007B4A54">
        <w:rPr>
          <w:rFonts w:ascii="Arial" w:hAnsi="Arial" w:cs="Arial"/>
          <w:color w:val="000000"/>
          <w:sz w:val="24"/>
          <w:szCs w:val="24"/>
        </w:rPr>
        <w:t xml:space="preserve">. </w:t>
      </w:r>
      <w:r w:rsidR="000A6F53" w:rsidRPr="007B4A54">
        <w:rPr>
          <w:rFonts w:ascii="Arial" w:hAnsi="Arial" w:cs="Arial"/>
          <w:color w:val="000000"/>
          <w:sz w:val="24"/>
          <w:szCs w:val="24"/>
        </w:rPr>
        <w:t>(2016).</w:t>
      </w:r>
      <w:r w:rsidRPr="007B4A54">
        <w:rPr>
          <w:rFonts w:ascii="Arial" w:hAnsi="Arial" w:cs="Arial"/>
          <w:color w:val="000000"/>
          <w:sz w:val="24"/>
          <w:szCs w:val="24"/>
        </w:rPr>
        <w:t xml:space="preserve"> Grupo </w:t>
      </w:r>
      <w:proofErr w:type="spellStart"/>
      <w:r w:rsidRPr="007B4A54">
        <w:rPr>
          <w:rFonts w:ascii="Arial" w:hAnsi="Arial" w:cs="Arial"/>
          <w:color w:val="000000"/>
          <w:sz w:val="24"/>
          <w:szCs w:val="24"/>
        </w:rPr>
        <w:t>InfoStat</w:t>
      </w:r>
      <w:proofErr w:type="spellEnd"/>
      <w:r w:rsidRPr="007B4A54">
        <w:rPr>
          <w:rFonts w:ascii="Arial" w:hAnsi="Arial" w:cs="Arial"/>
          <w:color w:val="000000"/>
          <w:sz w:val="24"/>
          <w:szCs w:val="24"/>
        </w:rPr>
        <w:t xml:space="preserve">, FCA, Universidad Nacional de Córdoba, Argentina. URL </w:t>
      </w:r>
      <w:hyperlink r:id="rId26" w:history="1">
        <w:r w:rsidR="000842C3" w:rsidRPr="007B4A54">
          <w:rPr>
            <w:rStyle w:val="Hipervnculo"/>
            <w:rFonts w:ascii="Arial" w:hAnsi="Arial" w:cs="Arial"/>
            <w:color w:val="auto"/>
            <w:sz w:val="24"/>
            <w:szCs w:val="24"/>
            <w:u w:val="none"/>
          </w:rPr>
          <w:t>http://www.infostat.com.ar</w:t>
        </w:r>
      </w:hyperlink>
      <w:r w:rsidR="000842C3" w:rsidRPr="007B4A54">
        <w:rPr>
          <w:rFonts w:ascii="Arial" w:hAnsi="Arial" w:cs="Arial"/>
          <w:sz w:val="24"/>
          <w:szCs w:val="24"/>
        </w:rPr>
        <w:t>.</w:t>
      </w:r>
    </w:p>
    <w:p w14:paraId="5F649F1A" w14:textId="3276469A" w:rsidR="0017012E" w:rsidRPr="007B4A54" w:rsidRDefault="000842C3" w:rsidP="000532A5">
      <w:pPr>
        <w:numPr>
          <w:ilvl w:val="0"/>
          <w:numId w:val="3"/>
        </w:numPr>
        <w:spacing w:after="200" w:line="276" w:lineRule="auto"/>
        <w:jc w:val="both"/>
        <w:rPr>
          <w:rFonts w:ascii="Arial" w:hAnsi="Arial" w:cs="Arial"/>
          <w:bCs/>
          <w:color w:val="000000" w:themeColor="text1"/>
          <w:sz w:val="24"/>
          <w:szCs w:val="24"/>
          <w:lang w:val="es-ES"/>
        </w:rPr>
      </w:pPr>
      <w:proofErr w:type="spellStart"/>
      <w:r w:rsidRPr="007B4A54">
        <w:rPr>
          <w:rFonts w:ascii="Arial" w:hAnsi="Arial" w:cs="Arial"/>
          <w:bCs/>
          <w:color w:val="000000" w:themeColor="text1"/>
          <w:sz w:val="24"/>
          <w:szCs w:val="24"/>
          <w:lang w:val="es-ES"/>
        </w:rPr>
        <w:lastRenderedPageBreak/>
        <w:t>Dowdall</w:t>
      </w:r>
      <w:proofErr w:type="spellEnd"/>
      <w:r w:rsidRPr="007B4A54">
        <w:rPr>
          <w:rFonts w:ascii="Arial" w:hAnsi="Arial" w:cs="Arial"/>
          <w:bCs/>
          <w:color w:val="000000" w:themeColor="text1"/>
          <w:sz w:val="24"/>
          <w:szCs w:val="24"/>
          <w:lang w:val="es-ES"/>
        </w:rPr>
        <w:t>, C.; Flores</w:t>
      </w:r>
      <w:r w:rsidR="004666D8" w:rsidRPr="007B4A54">
        <w:rPr>
          <w:rFonts w:ascii="Arial" w:hAnsi="Arial" w:cs="Arial"/>
          <w:bCs/>
          <w:color w:val="000000" w:themeColor="text1"/>
          <w:sz w:val="24"/>
          <w:szCs w:val="24"/>
          <w:lang w:val="es-ES"/>
        </w:rPr>
        <w:t xml:space="preserve">, L.; </w:t>
      </w:r>
      <w:r w:rsidR="007B4A54" w:rsidRPr="007B4A54">
        <w:rPr>
          <w:rFonts w:ascii="Arial" w:hAnsi="Arial" w:cs="Arial"/>
          <w:bCs/>
          <w:color w:val="000000" w:themeColor="text1"/>
          <w:sz w:val="24"/>
          <w:szCs w:val="24"/>
          <w:lang w:val="es-ES"/>
        </w:rPr>
        <w:t xml:space="preserve">(2016). </w:t>
      </w:r>
      <w:r w:rsidR="004666D8" w:rsidRPr="007B4A54">
        <w:rPr>
          <w:rFonts w:ascii="Arial" w:hAnsi="Arial" w:cs="Arial"/>
          <w:bCs/>
          <w:color w:val="000000" w:themeColor="text1"/>
          <w:sz w:val="24"/>
          <w:szCs w:val="24"/>
          <w:lang w:val="es-ES"/>
        </w:rPr>
        <w:t>“Tendencias</w:t>
      </w:r>
      <w:r w:rsidR="00087EC3">
        <w:rPr>
          <w:rFonts w:ascii="Arial" w:hAnsi="Arial" w:cs="Arial"/>
          <w:bCs/>
          <w:color w:val="000000" w:themeColor="text1"/>
          <w:sz w:val="24"/>
          <w:szCs w:val="24"/>
          <w:lang w:val="es-ES"/>
        </w:rPr>
        <w:t xml:space="preserve"> </w:t>
      </w:r>
      <w:r w:rsidR="004666D8" w:rsidRPr="007B4A54">
        <w:rPr>
          <w:rFonts w:ascii="Arial" w:hAnsi="Arial" w:cs="Arial"/>
          <w:bCs/>
          <w:color w:val="000000" w:themeColor="text1"/>
          <w:sz w:val="24"/>
          <w:szCs w:val="24"/>
          <w:lang w:val="es-ES"/>
        </w:rPr>
        <w:t>biométricas</w:t>
      </w:r>
      <w:r w:rsidR="00087EC3">
        <w:rPr>
          <w:rFonts w:ascii="Arial" w:hAnsi="Arial" w:cs="Arial"/>
          <w:bCs/>
          <w:color w:val="000000" w:themeColor="text1"/>
          <w:sz w:val="24"/>
          <w:szCs w:val="24"/>
          <w:lang w:val="es-ES"/>
        </w:rPr>
        <w:t xml:space="preserve"> </w:t>
      </w:r>
      <w:r w:rsidR="004666D8" w:rsidRPr="007B4A54">
        <w:rPr>
          <w:rFonts w:ascii="Arial" w:hAnsi="Arial" w:cs="Arial"/>
          <w:bCs/>
          <w:color w:val="000000" w:themeColor="text1"/>
          <w:sz w:val="24"/>
          <w:szCs w:val="24"/>
          <w:lang w:val="es-ES"/>
        </w:rPr>
        <w:t xml:space="preserve">en la Raza Criolla 2004-2015. Luz Amarilla para la alzada”. Anuario Criollo 2016. </w:t>
      </w:r>
      <w:r w:rsidR="00914494" w:rsidRPr="007B4A54">
        <w:rPr>
          <w:rFonts w:ascii="Arial" w:hAnsi="Arial" w:cs="Arial"/>
          <w:bCs/>
          <w:color w:val="000000" w:themeColor="text1"/>
          <w:sz w:val="24"/>
          <w:szCs w:val="24"/>
          <w:lang w:val="es-ES"/>
        </w:rPr>
        <w:t>(p204-212).</w:t>
      </w:r>
    </w:p>
    <w:p w14:paraId="32389FE2" w14:textId="395F41BA" w:rsidR="00CC6FA2" w:rsidRPr="00087EC3" w:rsidRDefault="00CC6FA2" w:rsidP="000532A5">
      <w:pPr>
        <w:numPr>
          <w:ilvl w:val="0"/>
          <w:numId w:val="3"/>
        </w:numPr>
        <w:spacing w:after="200" w:line="276" w:lineRule="auto"/>
        <w:jc w:val="both"/>
        <w:rPr>
          <w:rStyle w:val="Hipervnculo"/>
          <w:rFonts w:ascii="Arial" w:hAnsi="Arial" w:cs="Arial"/>
          <w:bCs/>
          <w:color w:val="000000" w:themeColor="text1"/>
          <w:sz w:val="24"/>
          <w:szCs w:val="24"/>
          <w:u w:val="none"/>
          <w:lang w:val="es-ES"/>
        </w:rPr>
      </w:pPr>
      <w:r w:rsidRPr="007B4A54">
        <w:rPr>
          <w:rFonts w:ascii="Arial" w:hAnsi="Arial" w:cs="Arial"/>
          <w:bCs/>
          <w:color w:val="000000"/>
          <w:sz w:val="24"/>
          <w:szCs w:val="24"/>
        </w:rPr>
        <w:t xml:space="preserve">Galán, A. M.; Rivera, M. C.; </w:t>
      </w:r>
      <w:proofErr w:type="spellStart"/>
      <w:r w:rsidRPr="007B4A54">
        <w:rPr>
          <w:rFonts w:ascii="Arial" w:hAnsi="Arial" w:cs="Arial"/>
          <w:bCs/>
          <w:color w:val="000000"/>
          <w:sz w:val="24"/>
          <w:szCs w:val="24"/>
        </w:rPr>
        <w:t>Moine</w:t>
      </w:r>
      <w:proofErr w:type="spellEnd"/>
      <w:r w:rsidRPr="007B4A54">
        <w:rPr>
          <w:rFonts w:ascii="Arial" w:hAnsi="Arial" w:cs="Arial"/>
          <w:bCs/>
          <w:color w:val="000000"/>
          <w:sz w:val="24"/>
          <w:szCs w:val="24"/>
        </w:rPr>
        <w:t xml:space="preserve">, R.; </w:t>
      </w:r>
      <w:proofErr w:type="spellStart"/>
      <w:r w:rsidRPr="007B4A54">
        <w:rPr>
          <w:rFonts w:ascii="Arial" w:hAnsi="Arial" w:cs="Arial"/>
          <w:bCs/>
          <w:color w:val="000000"/>
          <w:sz w:val="24"/>
          <w:szCs w:val="24"/>
        </w:rPr>
        <w:t>Ferraris</w:t>
      </w:r>
      <w:proofErr w:type="spellEnd"/>
      <w:r w:rsidRPr="007B4A54">
        <w:rPr>
          <w:rFonts w:ascii="Arial" w:hAnsi="Arial" w:cs="Arial"/>
          <w:bCs/>
          <w:color w:val="000000"/>
          <w:sz w:val="24"/>
          <w:szCs w:val="24"/>
        </w:rPr>
        <w:t xml:space="preserve">, G.; </w:t>
      </w:r>
      <w:proofErr w:type="spellStart"/>
      <w:r w:rsidRPr="007B4A54">
        <w:rPr>
          <w:rFonts w:ascii="Arial" w:hAnsi="Arial" w:cs="Arial"/>
          <w:bCs/>
          <w:color w:val="000000"/>
          <w:sz w:val="24"/>
          <w:szCs w:val="24"/>
        </w:rPr>
        <w:t>Gigena</w:t>
      </w:r>
      <w:proofErr w:type="spellEnd"/>
      <w:r w:rsidRPr="007B4A54">
        <w:rPr>
          <w:rFonts w:ascii="Arial" w:hAnsi="Arial" w:cs="Arial"/>
          <w:bCs/>
          <w:color w:val="000000"/>
          <w:sz w:val="24"/>
          <w:szCs w:val="24"/>
        </w:rPr>
        <w:t>, M. S. &amp;</w:t>
      </w:r>
      <w:r w:rsidR="00087EC3">
        <w:rPr>
          <w:rFonts w:ascii="Arial" w:hAnsi="Arial" w:cs="Arial"/>
          <w:bCs/>
          <w:color w:val="000000"/>
          <w:sz w:val="24"/>
          <w:szCs w:val="24"/>
        </w:rPr>
        <w:t xml:space="preserve"> </w:t>
      </w:r>
      <w:proofErr w:type="spellStart"/>
      <w:r w:rsidRPr="007B4A54">
        <w:rPr>
          <w:rFonts w:ascii="Arial" w:hAnsi="Arial" w:cs="Arial"/>
          <w:bCs/>
          <w:color w:val="000000"/>
          <w:sz w:val="24"/>
          <w:szCs w:val="24"/>
        </w:rPr>
        <w:t>Natali</w:t>
      </w:r>
      <w:proofErr w:type="spellEnd"/>
      <w:r w:rsidRPr="007B4A54">
        <w:rPr>
          <w:rFonts w:ascii="Arial" w:hAnsi="Arial" w:cs="Arial"/>
          <w:bCs/>
          <w:color w:val="000000"/>
          <w:sz w:val="24"/>
          <w:szCs w:val="24"/>
        </w:rPr>
        <w:t>, J. (2012). “Propiedades morfo</w:t>
      </w:r>
      <w:r w:rsidR="00087EC3">
        <w:rPr>
          <w:rFonts w:ascii="Arial" w:hAnsi="Arial" w:cs="Arial"/>
          <w:bCs/>
          <w:color w:val="000000"/>
          <w:sz w:val="24"/>
          <w:szCs w:val="24"/>
        </w:rPr>
        <w:t xml:space="preserve"> </w:t>
      </w:r>
      <w:r w:rsidRPr="007B4A54">
        <w:rPr>
          <w:rFonts w:ascii="Arial" w:hAnsi="Arial" w:cs="Arial"/>
          <w:bCs/>
          <w:color w:val="000000"/>
          <w:sz w:val="24"/>
          <w:szCs w:val="24"/>
        </w:rPr>
        <w:t xml:space="preserve">métricas del metacarpiano III de potrillos mestizos”. </w:t>
      </w:r>
      <w:r w:rsidRPr="007B4A54">
        <w:rPr>
          <w:rFonts w:ascii="Arial" w:hAnsi="Arial" w:cs="Arial"/>
          <w:bCs/>
          <w:i/>
          <w:color w:val="000000"/>
          <w:sz w:val="24"/>
          <w:szCs w:val="24"/>
        </w:rPr>
        <w:t>Revista chilena de anatomía.</w:t>
      </w:r>
      <w:r w:rsidRPr="007B4A54">
        <w:rPr>
          <w:rFonts w:ascii="Arial" w:hAnsi="Arial" w:cs="Arial"/>
          <w:bCs/>
          <w:color w:val="000000"/>
          <w:sz w:val="24"/>
          <w:szCs w:val="24"/>
          <w:lang w:val="es-ES"/>
        </w:rPr>
        <w:t xml:space="preserve">Vol.20, n.3 pp.285-290. </w:t>
      </w:r>
      <w:r w:rsidRPr="00087EC3">
        <w:rPr>
          <w:rFonts w:ascii="Arial" w:hAnsi="Arial" w:cs="Arial"/>
          <w:bCs/>
          <w:color w:val="000000"/>
          <w:sz w:val="24"/>
          <w:szCs w:val="24"/>
          <w:lang w:val="es-ES"/>
        </w:rPr>
        <w:t xml:space="preserve">Recuperado de: </w:t>
      </w:r>
      <w:r w:rsidRPr="00087EC3">
        <w:rPr>
          <w:rFonts w:ascii="Arial" w:hAnsi="Arial" w:cs="Arial"/>
          <w:bCs/>
          <w:sz w:val="24"/>
          <w:szCs w:val="24"/>
          <w:lang w:val="es-ES"/>
        </w:rPr>
        <w:t>scielo.conicyt.cl/scielo.php?pid=S071698682002000300009&amp;script=sci_abstract&amp;tlng=e</w:t>
      </w:r>
      <w:r w:rsidR="00B805C3" w:rsidRPr="00087EC3">
        <w:rPr>
          <w:rFonts w:ascii="Arial" w:hAnsi="Arial" w:cs="Arial"/>
          <w:bCs/>
          <w:color w:val="000000" w:themeColor="text1"/>
          <w:sz w:val="24"/>
          <w:szCs w:val="24"/>
          <w:lang w:val="es-ES"/>
        </w:rPr>
        <w:t xml:space="preserve">. </w:t>
      </w:r>
      <w:r w:rsidRPr="007B4A54">
        <w:rPr>
          <w:rFonts w:ascii="Arial" w:hAnsi="Arial" w:cs="Arial"/>
          <w:color w:val="000000" w:themeColor="text1"/>
          <w:sz w:val="24"/>
          <w:szCs w:val="24"/>
        </w:rPr>
        <w:t xml:space="preserve">Recuperado de: </w:t>
      </w:r>
      <w:hyperlink r:id="rId27" w:history="1">
        <w:r w:rsidRPr="007B4A54">
          <w:rPr>
            <w:rStyle w:val="Hipervnculo"/>
            <w:rFonts w:ascii="Arial" w:hAnsi="Arial" w:cs="Arial"/>
            <w:color w:val="000000" w:themeColor="text1"/>
            <w:sz w:val="24"/>
            <w:szCs w:val="24"/>
            <w:u w:val="none"/>
          </w:rPr>
          <w:t>http://www.veterinaria.org/revistas/redvet/n090909/090906.pdf</w:t>
        </w:r>
      </w:hyperlink>
    </w:p>
    <w:p w14:paraId="5FC44149" w14:textId="77777777" w:rsidR="00525F96" w:rsidRDefault="00EF44B7" w:rsidP="00525F96">
      <w:pPr>
        <w:numPr>
          <w:ilvl w:val="0"/>
          <w:numId w:val="3"/>
        </w:numPr>
        <w:spacing w:after="200" w:line="276" w:lineRule="auto"/>
        <w:jc w:val="both"/>
        <w:rPr>
          <w:rStyle w:val="Hipervnculo"/>
          <w:rFonts w:ascii="Arial" w:hAnsi="Arial" w:cs="Arial"/>
          <w:bCs/>
          <w:color w:val="auto"/>
          <w:sz w:val="24"/>
          <w:szCs w:val="24"/>
          <w:u w:val="none"/>
        </w:rPr>
      </w:pPr>
      <w:r w:rsidRPr="007B4A54">
        <w:rPr>
          <w:rStyle w:val="Hipervnculo"/>
          <w:rFonts w:ascii="Arial" w:hAnsi="Arial" w:cs="Arial"/>
          <w:color w:val="000000" w:themeColor="text1"/>
          <w:sz w:val="24"/>
          <w:szCs w:val="24"/>
          <w:u w:val="none"/>
        </w:rPr>
        <w:t xml:space="preserve">Gonzáles </w:t>
      </w:r>
      <w:proofErr w:type="spellStart"/>
      <w:r w:rsidRPr="007B4A54">
        <w:rPr>
          <w:rStyle w:val="Hipervnculo"/>
          <w:rFonts w:ascii="Arial" w:hAnsi="Arial" w:cs="Arial"/>
          <w:color w:val="000000" w:themeColor="text1"/>
          <w:sz w:val="24"/>
          <w:szCs w:val="24"/>
          <w:u w:val="none"/>
        </w:rPr>
        <w:t>Moringo</w:t>
      </w:r>
      <w:proofErr w:type="spellEnd"/>
      <w:r w:rsidRPr="007B4A54">
        <w:rPr>
          <w:rStyle w:val="Hipervnculo"/>
          <w:rFonts w:ascii="Arial" w:hAnsi="Arial" w:cs="Arial"/>
          <w:color w:val="000000" w:themeColor="text1"/>
          <w:sz w:val="24"/>
          <w:szCs w:val="24"/>
          <w:u w:val="none"/>
        </w:rPr>
        <w:t xml:space="preserve">, E; </w:t>
      </w:r>
      <w:proofErr w:type="spellStart"/>
      <w:r w:rsidRPr="007B4A54">
        <w:rPr>
          <w:rStyle w:val="Hipervnculo"/>
          <w:rFonts w:ascii="Arial" w:hAnsi="Arial" w:cs="Arial"/>
          <w:color w:val="000000" w:themeColor="text1"/>
          <w:sz w:val="24"/>
          <w:szCs w:val="24"/>
          <w:u w:val="none"/>
        </w:rPr>
        <w:t>Bonel</w:t>
      </w:r>
      <w:proofErr w:type="spellEnd"/>
      <w:r w:rsidRPr="007B4A54">
        <w:rPr>
          <w:rStyle w:val="Hipervnculo"/>
          <w:rFonts w:ascii="Arial" w:hAnsi="Arial" w:cs="Arial"/>
          <w:color w:val="000000" w:themeColor="text1"/>
          <w:sz w:val="24"/>
          <w:szCs w:val="24"/>
          <w:u w:val="none"/>
        </w:rPr>
        <w:t xml:space="preserve">, N. (2005). “Estudio preliminar de estrés por frío en caprinos en la región del </w:t>
      </w:r>
      <w:proofErr w:type="spellStart"/>
      <w:r w:rsidRPr="007B4A54">
        <w:rPr>
          <w:rStyle w:val="Hipervnculo"/>
          <w:rFonts w:ascii="Arial" w:hAnsi="Arial" w:cs="Arial"/>
          <w:color w:val="000000" w:themeColor="text1"/>
          <w:sz w:val="24"/>
          <w:szCs w:val="24"/>
          <w:u w:val="none"/>
        </w:rPr>
        <w:t>noa</w:t>
      </w:r>
      <w:proofErr w:type="spellEnd"/>
      <w:r w:rsidRPr="007B4A54">
        <w:rPr>
          <w:rStyle w:val="Hipervnculo"/>
          <w:rFonts w:ascii="Arial" w:hAnsi="Arial" w:cs="Arial"/>
          <w:color w:val="000000" w:themeColor="text1"/>
          <w:sz w:val="24"/>
          <w:szCs w:val="24"/>
          <w:u w:val="none"/>
        </w:rPr>
        <w:t xml:space="preserve"> y cuyo”. Servicio Meteorológico Nacional. Recuperado de: </w:t>
      </w:r>
      <w:hyperlink r:id="rId28" w:history="1">
        <w:r w:rsidR="00DF7AB2" w:rsidRPr="007B4A54">
          <w:rPr>
            <w:rStyle w:val="Hipervnculo"/>
            <w:rFonts w:ascii="Arial" w:hAnsi="Arial" w:cs="Arial"/>
            <w:color w:val="auto"/>
            <w:sz w:val="24"/>
            <w:szCs w:val="24"/>
            <w:u w:val="none"/>
          </w:rPr>
          <w:t>http://repositorio.smn.gov.ar/bitstream/handle/20.500.12160/374/0046AM2016.pdf?sequence=1&amp;isAllowed=y</w:t>
        </w:r>
      </w:hyperlink>
    </w:p>
    <w:p w14:paraId="3D7EA9D3" w14:textId="77777777" w:rsidR="00525F96" w:rsidRDefault="00525F96" w:rsidP="00525F96">
      <w:pPr>
        <w:numPr>
          <w:ilvl w:val="0"/>
          <w:numId w:val="3"/>
        </w:numPr>
        <w:spacing w:after="200" w:line="276" w:lineRule="auto"/>
        <w:jc w:val="both"/>
        <w:rPr>
          <w:rFonts w:ascii="Arial" w:hAnsi="Arial" w:cs="Arial"/>
          <w:bCs/>
          <w:sz w:val="24"/>
          <w:szCs w:val="24"/>
        </w:rPr>
      </w:pPr>
      <w:r w:rsidRPr="00525F96">
        <w:rPr>
          <w:rFonts w:ascii="Arial" w:hAnsi="Arial" w:cs="Arial"/>
          <w:sz w:val="24"/>
          <w:szCs w:val="24"/>
          <w:lang w:val="en-US"/>
        </w:rPr>
        <w:t xml:space="preserve">Hintz, R. L., H. F. Hintz, and L. Dale Van </w:t>
      </w:r>
      <w:proofErr w:type="spellStart"/>
      <w:r w:rsidRPr="00525F96">
        <w:rPr>
          <w:rFonts w:ascii="Arial" w:hAnsi="Arial" w:cs="Arial"/>
          <w:sz w:val="24"/>
          <w:szCs w:val="24"/>
          <w:lang w:val="en-US"/>
        </w:rPr>
        <w:t>Vleck</w:t>
      </w:r>
      <w:proofErr w:type="spellEnd"/>
      <w:r w:rsidRPr="00525F96">
        <w:rPr>
          <w:rFonts w:ascii="Arial" w:hAnsi="Arial" w:cs="Arial"/>
          <w:sz w:val="24"/>
          <w:szCs w:val="24"/>
          <w:lang w:val="en-US"/>
        </w:rPr>
        <w:t xml:space="preserve">. "Estimation of </w:t>
      </w:r>
      <w:proofErr w:type="spellStart"/>
      <w:r w:rsidRPr="00525F96">
        <w:rPr>
          <w:rFonts w:ascii="Arial" w:hAnsi="Arial" w:cs="Arial"/>
          <w:sz w:val="24"/>
          <w:szCs w:val="24"/>
          <w:lang w:val="en-US"/>
        </w:rPr>
        <w:t>heritabilities</w:t>
      </w:r>
      <w:proofErr w:type="spellEnd"/>
      <w:r w:rsidRPr="00525F96">
        <w:rPr>
          <w:rFonts w:ascii="Arial" w:hAnsi="Arial" w:cs="Arial"/>
          <w:sz w:val="24"/>
          <w:szCs w:val="24"/>
          <w:lang w:val="en-US"/>
        </w:rPr>
        <w:t xml:space="preserve"> for weight, height and front cannon bone circumference of Thoroughbreds." </w:t>
      </w:r>
      <w:proofErr w:type="spellStart"/>
      <w:r w:rsidRPr="00525F96">
        <w:rPr>
          <w:rFonts w:ascii="Arial" w:hAnsi="Arial" w:cs="Arial"/>
          <w:sz w:val="24"/>
          <w:szCs w:val="24"/>
        </w:rPr>
        <w:t>Journal</w:t>
      </w:r>
      <w:proofErr w:type="spellEnd"/>
      <w:r w:rsidRPr="00525F96">
        <w:rPr>
          <w:rFonts w:ascii="Arial" w:hAnsi="Arial" w:cs="Arial"/>
          <w:sz w:val="24"/>
          <w:szCs w:val="24"/>
        </w:rPr>
        <w:t xml:space="preserve"> of Animal Science47.6 (1978): 1243-1245.</w:t>
      </w:r>
    </w:p>
    <w:p w14:paraId="21B6B17C" w14:textId="77183364" w:rsidR="00525F96" w:rsidRPr="00525F96" w:rsidRDefault="00525F96" w:rsidP="00525F96">
      <w:pPr>
        <w:numPr>
          <w:ilvl w:val="0"/>
          <w:numId w:val="3"/>
        </w:numPr>
        <w:spacing w:after="200" w:line="276" w:lineRule="auto"/>
        <w:jc w:val="both"/>
        <w:rPr>
          <w:rStyle w:val="Hipervnculo"/>
          <w:rFonts w:ascii="Arial" w:hAnsi="Arial" w:cs="Arial"/>
          <w:bCs/>
          <w:color w:val="auto"/>
          <w:sz w:val="24"/>
          <w:szCs w:val="24"/>
          <w:u w:val="none"/>
        </w:rPr>
      </w:pPr>
      <w:proofErr w:type="spellStart"/>
      <w:r w:rsidRPr="00394B90">
        <w:rPr>
          <w:rFonts w:ascii="Arial" w:hAnsi="Arial" w:cs="Arial"/>
          <w:sz w:val="24"/>
          <w:szCs w:val="24"/>
        </w:rPr>
        <w:t>Meirelles</w:t>
      </w:r>
      <w:proofErr w:type="spellEnd"/>
      <w:r w:rsidRPr="00394B90">
        <w:rPr>
          <w:rFonts w:ascii="Arial" w:hAnsi="Arial" w:cs="Arial"/>
          <w:sz w:val="24"/>
          <w:szCs w:val="24"/>
        </w:rPr>
        <w:t xml:space="preserve">, Marcela </w:t>
      </w:r>
      <w:proofErr w:type="spellStart"/>
      <w:r w:rsidRPr="00394B90">
        <w:rPr>
          <w:rFonts w:ascii="Arial" w:hAnsi="Arial" w:cs="Arial"/>
          <w:sz w:val="24"/>
          <w:szCs w:val="24"/>
        </w:rPr>
        <w:t>Gonçalves</w:t>
      </w:r>
      <w:proofErr w:type="spellEnd"/>
      <w:r w:rsidRPr="00394B90">
        <w:rPr>
          <w:rFonts w:ascii="Arial" w:hAnsi="Arial" w:cs="Arial"/>
          <w:sz w:val="24"/>
          <w:szCs w:val="24"/>
        </w:rPr>
        <w:t xml:space="preserve">, et al. </w:t>
      </w:r>
      <w:r w:rsidRPr="00525F96">
        <w:rPr>
          <w:rFonts w:ascii="Arial" w:hAnsi="Arial" w:cs="Arial"/>
          <w:sz w:val="24"/>
          <w:szCs w:val="24"/>
          <w:lang w:val="en-US"/>
        </w:rPr>
        <w:t xml:space="preserve">"Influence of Maternal Age and Parity on Placental Structure and Foal Characteristics </w:t>
      </w:r>
      <w:proofErr w:type="gramStart"/>
      <w:r w:rsidRPr="00525F96">
        <w:rPr>
          <w:rFonts w:ascii="Arial" w:hAnsi="Arial" w:cs="Arial"/>
          <w:sz w:val="24"/>
          <w:szCs w:val="24"/>
          <w:lang w:val="en-US"/>
        </w:rPr>
        <w:t>From</w:t>
      </w:r>
      <w:proofErr w:type="gramEnd"/>
      <w:r w:rsidRPr="00525F96">
        <w:rPr>
          <w:rFonts w:ascii="Arial" w:hAnsi="Arial" w:cs="Arial"/>
          <w:sz w:val="24"/>
          <w:szCs w:val="24"/>
          <w:lang w:val="en-US"/>
        </w:rPr>
        <w:t xml:space="preserve"> Birth up to 2 Years of Age." </w:t>
      </w:r>
      <w:proofErr w:type="spellStart"/>
      <w:r w:rsidRPr="00525F96">
        <w:rPr>
          <w:rFonts w:ascii="Arial" w:hAnsi="Arial" w:cs="Arial"/>
          <w:sz w:val="24"/>
          <w:szCs w:val="24"/>
        </w:rPr>
        <w:t>Journal</w:t>
      </w:r>
      <w:proofErr w:type="spellEnd"/>
      <w:r w:rsidRPr="00525F96">
        <w:rPr>
          <w:rFonts w:ascii="Arial" w:hAnsi="Arial" w:cs="Arial"/>
          <w:sz w:val="24"/>
          <w:szCs w:val="24"/>
        </w:rPr>
        <w:t xml:space="preserve"> of </w:t>
      </w:r>
      <w:proofErr w:type="spellStart"/>
      <w:r w:rsidRPr="00525F96">
        <w:rPr>
          <w:rFonts w:ascii="Arial" w:hAnsi="Arial" w:cs="Arial"/>
          <w:sz w:val="24"/>
          <w:szCs w:val="24"/>
        </w:rPr>
        <w:t>Equine</w:t>
      </w:r>
      <w:proofErr w:type="spellEnd"/>
      <w:r w:rsidRPr="00525F96">
        <w:rPr>
          <w:rFonts w:ascii="Arial" w:hAnsi="Arial" w:cs="Arial"/>
          <w:sz w:val="24"/>
          <w:szCs w:val="24"/>
        </w:rPr>
        <w:t xml:space="preserve"> </w:t>
      </w:r>
      <w:proofErr w:type="spellStart"/>
      <w:r w:rsidRPr="00525F96">
        <w:rPr>
          <w:rFonts w:ascii="Arial" w:hAnsi="Arial" w:cs="Arial"/>
          <w:sz w:val="24"/>
          <w:szCs w:val="24"/>
        </w:rPr>
        <w:t>Veterinary</w:t>
      </w:r>
      <w:proofErr w:type="spellEnd"/>
      <w:r w:rsidRPr="00525F96">
        <w:rPr>
          <w:rFonts w:ascii="Arial" w:hAnsi="Arial" w:cs="Arial"/>
          <w:sz w:val="24"/>
          <w:szCs w:val="24"/>
        </w:rPr>
        <w:t xml:space="preserve"> Science56 (2017): 68-79.</w:t>
      </w:r>
    </w:p>
    <w:p w14:paraId="4636EC37" w14:textId="654E2598" w:rsidR="004E6649" w:rsidRPr="007B4A54" w:rsidRDefault="004E6649" w:rsidP="007B4A54">
      <w:pPr>
        <w:numPr>
          <w:ilvl w:val="0"/>
          <w:numId w:val="3"/>
        </w:numPr>
        <w:spacing w:after="200" w:line="276" w:lineRule="auto"/>
        <w:jc w:val="both"/>
        <w:rPr>
          <w:rFonts w:ascii="Arial" w:hAnsi="Arial" w:cs="Arial"/>
          <w:bCs/>
          <w:color w:val="000000" w:themeColor="text1"/>
          <w:sz w:val="24"/>
          <w:szCs w:val="24"/>
        </w:rPr>
      </w:pPr>
      <w:r w:rsidRPr="007B4A54">
        <w:rPr>
          <w:rFonts w:ascii="Arial" w:hAnsi="Arial" w:cs="Arial"/>
          <w:bCs/>
          <w:color w:val="000000" w:themeColor="text1"/>
          <w:sz w:val="24"/>
          <w:szCs w:val="24"/>
        </w:rPr>
        <w:t>Paz</w:t>
      </w:r>
      <w:r w:rsidR="003E0C2B" w:rsidRPr="007B4A54">
        <w:rPr>
          <w:rFonts w:ascii="Arial" w:hAnsi="Arial" w:cs="Arial"/>
          <w:bCs/>
          <w:color w:val="000000" w:themeColor="text1"/>
          <w:sz w:val="24"/>
          <w:szCs w:val="24"/>
        </w:rPr>
        <w:t xml:space="preserve">, S.; </w:t>
      </w:r>
      <w:proofErr w:type="spellStart"/>
      <w:r w:rsidR="003E0C2B" w:rsidRPr="007B4A54">
        <w:rPr>
          <w:rFonts w:ascii="Arial" w:hAnsi="Arial" w:cs="Arial"/>
          <w:bCs/>
          <w:color w:val="000000" w:themeColor="text1"/>
          <w:sz w:val="24"/>
          <w:szCs w:val="24"/>
        </w:rPr>
        <w:t>Abbiati</w:t>
      </w:r>
      <w:proofErr w:type="spellEnd"/>
      <w:r w:rsidR="003E0C2B" w:rsidRPr="007B4A54">
        <w:rPr>
          <w:rFonts w:ascii="Arial" w:hAnsi="Arial" w:cs="Arial"/>
          <w:bCs/>
          <w:color w:val="000000" w:themeColor="text1"/>
          <w:sz w:val="24"/>
          <w:szCs w:val="24"/>
        </w:rPr>
        <w:t xml:space="preserve">, N; </w:t>
      </w:r>
      <w:proofErr w:type="spellStart"/>
      <w:r w:rsidR="003E0C2B" w:rsidRPr="007B4A54">
        <w:rPr>
          <w:rFonts w:ascii="Arial" w:hAnsi="Arial" w:cs="Arial"/>
          <w:bCs/>
          <w:color w:val="000000" w:themeColor="text1"/>
          <w:sz w:val="24"/>
          <w:szCs w:val="24"/>
        </w:rPr>
        <w:t>Topayan</w:t>
      </w:r>
      <w:proofErr w:type="spellEnd"/>
      <w:r w:rsidR="003E0C2B" w:rsidRPr="007B4A54">
        <w:rPr>
          <w:rFonts w:ascii="Arial" w:hAnsi="Arial" w:cs="Arial"/>
          <w:bCs/>
          <w:color w:val="000000" w:themeColor="text1"/>
          <w:sz w:val="24"/>
          <w:szCs w:val="24"/>
        </w:rPr>
        <w:t xml:space="preserve">, V; </w:t>
      </w:r>
      <w:proofErr w:type="spellStart"/>
      <w:r w:rsidR="003E0C2B" w:rsidRPr="007B4A54">
        <w:rPr>
          <w:rFonts w:ascii="Arial" w:hAnsi="Arial" w:cs="Arial"/>
          <w:bCs/>
          <w:color w:val="000000" w:themeColor="text1"/>
          <w:sz w:val="24"/>
          <w:szCs w:val="24"/>
        </w:rPr>
        <w:t>Refojo</w:t>
      </w:r>
      <w:proofErr w:type="spellEnd"/>
      <w:r w:rsidR="003E0C2B" w:rsidRPr="007B4A54">
        <w:rPr>
          <w:rFonts w:ascii="Arial" w:hAnsi="Arial" w:cs="Arial"/>
          <w:bCs/>
          <w:color w:val="000000" w:themeColor="text1"/>
          <w:sz w:val="24"/>
          <w:szCs w:val="24"/>
        </w:rPr>
        <w:t>, D; Trigo, P</w:t>
      </w:r>
      <w:r w:rsidR="007E4560" w:rsidRPr="007B4A54">
        <w:rPr>
          <w:rFonts w:ascii="Arial" w:hAnsi="Arial" w:cs="Arial"/>
          <w:bCs/>
          <w:color w:val="000000" w:themeColor="text1"/>
          <w:sz w:val="24"/>
          <w:szCs w:val="24"/>
        </w:rPr>
        <w:t>.</w:t>
      </w:r>
      <w:r w:rsidR="003E0C2B" w:rsidRPr="007B4A54">
        <w:rPr>
          <w:rFonts w:ascii="Arial" w:hAnsi="Arial" w:cs="Arial"/>
          <w:bCs/>
          <w:color w:val="000000" w:themeColor="text1"/>
          <w:sz w:val="24"/>
          <w:szCs w:val="24"/>
        </w:rPr>
        <w:t xml:space="preserve"> (201</w:t>
      </w:r>
      <w:r w:rsidR="007B4A54">
        <w:rPr>
          <w:rFonts w:ascii="Arial" w:hAnsi="Arial" w:cs="Arial"/>
          <w:bCs/>
          <w:color w:val="000000" w:themeColor="text1"/>
          <w:sz w:val="24"/>
          <w:szCs w:val="24"/>
        </w:rPr>
        <w:t>8</w:t>
      </w:r>
      <w:r w:rsidR="003E0C2B" w:rsidRPr="007B4A54">
        <w:rPr>
          <w:rFonts w:ascii="Arial" w:hAnsi="Arial" w:cs="Arial"/>
          <w:bCs/>
          <w:color w:val="000000" w:themeColor="text1"/>
          <w:sz w:val="24"/>
          <w:szCs w:val="24"/>
        </w:rPr>
        <w:t>). “Evaluación de la aplicación de técnicas de vinculación y aprendizaje no traumáticas en dos razas equinas dur</w:t>
      </w:r>
      <w:r w:rsidR="0025376C" w:rsidRPr="007B4A54">
        <w:rPr>
          <w:rFonts w:ascii="Arial" w:hAnsi="Arial" w:cs="Arial"/>
          <w:bCs/>
          <w:color w:val="000000" w:themeColor="text1"/>
          <w:sz w:val="24"/>
          <w:szCs w:val="24"/>
        </w:rPr>
        <w:t xml:space="preserve">ante la ventana de </w:t>
      </w:r>
      <w:proofErr w:type="spellStart"/>
      <w:r w:rsidR="0025376C" w:rsidRPr="007B4A54">
        <w:rPr>
          <w:rFonts w:ascii="Arial" w:hAnsi="Arial" w:cs="Arial"/>
          <w:bCs/>
          <w:color w:val="000000" w:themeColor="text1"/>
          <w:sz w:val="24"/>
          <w:szCs w:val="24"/>
        </w:rPr>
        <w:t>aprendizaje.”</w:t>
      </w:r>
      <w:r w:rsidR="007B4A54" w:rsidRPr="007B4A54">
        <w:rPr>
          <w:rFonts w:ascii="Arial" w:hAnsi="Arial" w:cs="Arial"/>
          <w:bCs/>
          <w:color w:val="000000" w:themeColor="text1"/>
          <w:sz w:val="24"/>
          <w:szCs w:val="24"/>
        </w:rPr>
        <w:t>Revista</w:t>
      </w:r>
      <w:proofErr w:type="spellEnd"/>
      <w:r w:rsidR="007B4A54" w:rsidRPr="007B4A54">
        <w:rPr>
          <w:rFonts w:ascii="Arial" w:hAnsi="Arial" w:cs="Arial"/>
          <w:bCs/>
          <w:color w:val="000000" w:themeColor="text1"/>
          <w:sz w:val="24"/>
          <w:szCs w:val="24"/>
        </w:rPr>
        <w:t xml:space="preserve"> de Divulgación Técnica Agropecuaria, Agroindustrial y Ambiental. Facultad de Ciencias</w:t>
      </w:r>
      <w:r w:rsidR="00087EC3">
        <w:rPr>
          <w:rFonts w:ascii="Arial" w:hAnsi="Arial" w:cs="Arial"/>
          <w:bCs/>
          <w:color w:val="000000" w:themeColor="text1"/>
          <w:sz w:val="24"/>
          <w:szCs w:val="24"/>
        </w:rPr>
        <w:t xml:space="preserve"> </w:t>
      </w:r>
      <w:r w:rsidR="007B4A54" w:rsidRPr="007B4A54">
        <w:rPr>
          <w:rFonts w:ascii="Arial" w:hAnsi="Arial" w:cs="Arial"/>
          <w:bCs/>
          <w:color w:val="000000" w:themeColor="text1"/>
          <w:sz w:val="24"/>
          <w:szCs w:val="24"/>
        </w:rPr>
        <w:t>Agrarias. UNLZ. Vol. 5 (1): 10-22</w:t>
      </w:r>
      <w:r w:rsidR="007B4A54">
        <w:rPr>
          <w:rFonts w:ascii="Arial" w:hAnsi="Arial" w:cs="Arial"/>
          <w:bCs/>
          <w:color w:val="000000" w:themeColor="text1"/>
          <w:sz w:val="24"/>
          <w:szCs w:val="24"/>
        </w:rPr>
        <w:t>.</w:t>
      </w:r>
    </w:p>
    <w:p w14:paraId="4410D864" w14:textId="020530A2" w:rsidR="004E6649" w:rsidRPr="007B4A54" w:rsidRDefault="004E6649" w:rsidP="00B805C3">
      <w:pPr>
        <w:numPr>
          <w:ilvl w:val="0"/>
          <w:numId w:val="3"/>
        </w:numPr>
        <w:spacing w:after="200" w:line="276" w:lineRule="auto"/>
        <w:jc w:val="both"/>
        <w:rPr>
          <w:rFonts w:ascii="Arial" w:hAnsi="Arial" w:cs="Arial"/>
          <w:bCs/>
          <w:color w:val="000000" w:themeColor="text1"/>
          <w:sz w:val="24"/>
          <w:szCs w:val="24"/>
          <w:lang w:val="es-ES"/>
        </w:rPr>
      </w:pPr>
      <w:proofErr w:type="spellStart"/>
      <w:r w:rsidRPr="007B4A54">
        <w:rPr>
          <w:rFonts w:ascii="Arial" w:hAnsi="Arial" w:cs="Arial"/>
          <w:bCs/>
          <w:color w:val="000000" w:themeColor="text1"/>
          <w:sz w:val="24"/>
          <w:szCs w:val="24"/>
        </w:rPr>
        <w:t>Pelegrini</w:t>
      </w:r>
      <w:proofErr w:type="spellEnd"/>
      <w:r w:rsidR="007E4560" w:rsidRPr="007B4A54">
        <w:rPr>
          <w:rFonts w:ascii="Arial" w:hAnsi="Arial" w:cs="Arial"/>
          <w:bCs/>
          <w:color w:val="000000" w:themeColor="text1"/>
          <w:sz w:val="24"/>
          <w:szCs w:val="24"/>
        </w:rPr>
        <w:t>,</w:t>
      </w:r>
      <w:r w:rsidR="00502B0A" w:rsidRPr="007B4A54">
        <w:rPr>
          <w:rFonts w:ascii="Arial" w:hAnsi="Arial" w:cs="Arial"/>
          <w:bCs/>
          <w:color w:val="000000" w:themeColor="text1"/>
          <w:sz w:val="24"/>
          <w:szCs w:val="24"/>
        </w:rPr>
        <w:t xml:space="preserve"> A. (200</w:t>
      </w:r>
      <w:r w:rsidR="00E97526" w:rsidRPr="007B4A54">
        <w:rPr>
          <w:rFonts w:ascii="Arial" w:hAnsi="Arial" w:cs="Arial"/>
          <w:bCs/>
          <w:color w:val="000000" w:themeColor="text1"/>
          <w:sz w:val="24"/>
          <w:szCs w:val="24"/>
        </w:rPr>
        <w:t>8</w:t>
      </w:r>
      <w:r w:rsidR="007E4560" w:rsidRPr="007B4A54">
        <w:rPr>
          <w:rFonts w:ascii="Arial" w:hAnsi="Arial" w:cs="Arial"/>
          <w:bCs/>
          <w:color w:val="000000" w:themeColor="text1"/>
          <w:sz w:val="24"/>
          <w:szCs w:val="24"/>
        </w:rPr>
        <w:t>) “Control d</w:t>
      </w:r>
      <w:r w:rsidR="0025376C" w:rsidRPr="007B4A54">
        <w:rPr>
          <w:rFonts w:ascii="Arial" w:hAnsi="Arial" w:cs="Arial"/>
          <w:bCs/>
          <w:color w:val="000000" w:themeColor="text1"/>
          <w:sz w:val="24"/>
          <w:szCs w:val="24"/>
        </w:rPr>
        <w:t>el crecimiento en potrillos SPC”</w:t>
      </w:r>
      <w:r w:rsidR="0021191C" w:rsidRPr="007B4A54">
        <w:rPr>
          <w:rFonts w:ascii="Arial" w:hAnsi="Arial" w:cs="Arial"/>
          <w:bCs/>
          <w:color w:val="000000" w:themeColor="text1"/>
          <w:sz w:val="24"/>
          <w:szCs w:val="24"/>
        </w:rPr>
        <w:t xml:space="preserve">. </w:t>
      </w:r>
      <w:r w:rsidR="00E97526" w:rsidRPr="007B4A54">
        <w:rPr>
          <w:rFonts w:ascii="Arial" w:hAnsi="Arial" w:cs="Arial"/>
          <w:bCs/>
          <w:color w:val="000000" w:themeColor="text1"/>
          <w:sz w:val="24"/>
          <w:szCs w:val="24"/>
          <w:lang w:val="es-ES"/>
        </w:rPr>
        <w:t>La E</w:t>
      </w:r>
      <w:r w:rsidR="007E4560" w:rsidRPr="007B4A54">
        <w:rPr>
          <w:rFonts w:ascii="Arial" w:hAnsi="Arial" w:cs="Arial"/>
          <w:bCs/>
          <w:color w:val="000000" w:themeColor="text1"/>
          <w:sz w:val="24"/>
          <w:szCs w:val="24"/>
          <w:lang w:val="es-ES"/>
        </w:rPr>
        <w:t>specie</w:t>
      </w:r>
      <w:r w:rsidR="00087EC3">
        <w:rPr>
          <w:rFonts w:ascii="Arial" w:hAnsi="Arial" w:cs="Arial"/>
          <w:bCs/>
          <w:color w:val="000000" w:themeColor="text1"/>
          <w:sz w:val="24"/>
          <w:szCs w:val="24"/>
          <w:lang w:val="es-ES"/>
        </w:rPr>
        <w:t xml:space="preserve"> </w:t>
      </w:r>
      <w:r w:rsidR="00E97526" w:rsidRPr="007B4A54">
        <w:rPr>
          <w:rFonts w:ascii="Arial" w:hAnsi="Arial" w:cs="Arial"/>
          <w:bCs/>
          <w:color w:val="000000" w:themeColor="text1"/>
          <w:sz w:val="24"/>
          <w:szCs w:val="24"/>
          <w:lang w:val="es-ES"/>
        </w:rPr>
        <w:t xml:space="preserve">Equina, 6 (22), </w:t>
      </w:r>
      <w:r w:rsidR="007E4560" w:rsidRPr="007B4A54">
        <w:rPr>
          <w:rFonts w:ascii="Arial" w:hAnsi="Arial" w:cs="Arial"/>
          <w:bCs/>
          <w:color w:val="000000" w:themeColor="text1"/>
          <w:sz w:val="24"/>
          <w:szCs w:val="24"/>
          <w:lang w:val="es-ES"/>
        </w:rPr>
        <w:t xml:space="preserve">(p. 42-47). </w:t>
      </w:r>
    </w:p>
    <w:p w14:paraId="554A4912" w14:textId="77777777" w:rsidR="00D80EFB" w:rsidRPr="007B4A54" w:rsidRDefault="00D80EFB" w:rsidP="00D80EFB">
      <w:pPr>
        <w:numPr>
          <w:ilvl w:val="0"/>
          <w:numId w:val="3"/>
        </w:numPr>
        <w:spacing w:after="200" w:line="276" w:lineRule="auto"/>
        <w:jc w:val="both"/>
        <w:rPr>
          <w:rFonts w:ascii="Arial" w:hAnsi="Arial" w:cs="Arial"/>
          <w:bCs/>
          <w:color w:val="000000" w:themeColor="text1"/>
          <w:sz w:val="24"/>
          <w:szCs w:val="24"/>
          <w:lang w:val="es-ES"/>
        </w:rPr>
      </w:pPr>
      <w:r w:rsidRPr="007B4A54">
        <w:rPr>
          <w:rFonts w:ascii="Arial" w:hAnsi="Arial" w:cs="Arial"/>
          <w:bCs/>
          <w:color w:val="000000" w:themeColor="text1"/>
          <w:sz w:val="24"/>
          <w:szCs w:val="24"/>
          <w:lang w:val="es-ES"/>
        </w:rPr>
        <w:t xml:space="preserve">Pérez de Ayala, Pedro y  </w:t>
      </w:r>
      <w:proofErr w:type="spellStart"/>
      <w:r w:rsidRPr="007B4A54">
        <w:rPr>
          <w:rFonts w:ascii="Arial" w:hAnsi="Arial" w:cs="Arial"/>
          <w:bCs/>
          <w:color w:val="000000" w:themeColor="text1"/>
          <w:sz w:val="24"/>
          <w:szCs w:val="24"/>
          <w:lang w:val="es-ES"/>
        </w:rPr>
        <w:t>Esquivias</w:t>
      </w:r>
      <w:proofErr w:type="spellEnd"/>
      <w:r w:rsidRPr="007B4A54">
        <w:rPr>
          <w:rFonts w:ascii="Arial" w:hAnsi="Arial" w:cs="Arial"/>
          <w:bCs/>
          <w:color w:val="000000" w:themeColor="text1"/>
          <w:sz w:val="24"/>
          <w:szCs w:val="24"/>
          <w:lang w:val="es-ES"/>
        </w:rPr>
        <w:t>. “Nutrición y alimentación del caballo”. (1995). FEDNA. Recuperado de: http://www.ucv.ve/fileadmin/user_upload/facultad_agronomia/Alimentacion_de_Equinos.pdf</w:t>
      </w:r>
    </w:p>
    <w:p w14:paraId="1DE22217" w14:textId="77777777" w:rsidR="00CC6FA2" w:rsidRPr="007B4A54" w:rsidRDefault="00CC6FA2" w:rsidP="00CC6FA2">
      <w:pPr>
        <w:numPr>
          <w:ilvl w:val="0"/>
          <w:numId w:val="3"/>
        </w:numPr>
        <w:spacing w:after="200" w:line="276" w:lineRule="auto"/>
        <w:jc w:val="both"/>
        <w:rPr>
          <w:rFonts w:ascii="Arial" w:hAnsi="Arial" w:cs="Arial"/>
          <w:sz w:val="24"/>
          <w:szCs w:val="24"/>
        </w:rPr>
      </w:pPr>
      <w:proofErr w:type="spellStart"/>
      <w:r w:rsidRPr="007B4A54">
        <w:rPr>
          <w:rFonts w:ascii="Arial" w:hAnsi="Arial" w:cs="Arial"/>
          <w:sz w:val="24"/>
          <w:szCs w:val="24"/>
        </w:rPr>
        <w:t>Rossdale</w:t>
      </w:r>
      <w:proofErr w:type="spellEnd"/>
      <w:r w:rsidRPr="007B4A54">
        <w:rPr>
          <w:rFonts w:ascii="Arial" w:hAnsi="Arial" w:cs="Arial"/>
          <w:sz w:val="24"/>
          <w:szCs w:val="24"/>
        </w:rPr>
        <w:t xml:space="preserve">, P. D. (1998).El Caballo de la concepción a la madurez. Zaragoza: Ed. </w:t>
      </w:r>
      <w:proofErr w:type="spellStart"/>
      <w:r w:rsidRPr="007B4A54">
        <w:rPr>
          <w:rFonts w:ascii="Arial" w:hAnsi="Arial" w:cs="Arial"/>
          <w:sz w:val="24"/>
          <w:szCs w:val="24"/>
        </w:rPr>
        <w:t>Acribia</w:t>
      </w:r>
      <w:proofErr w:type="spellEnd"/>
      <w:r w:rsidRPr="007B4A54">
        <w:rPr>
          <w:rFonts w:ascii="Arial" w:hAnsi="Arial" w:cs="Arial"/>
          <w:sz w:val="24"/>
          <w:szCs w:val="24"/>
        </w:rPr>
        <w:t>, S.A. (p. 129).</w:t>
      </w:r>
    </w:p>
    <w:p w14:paraId="07428B13" w14:textId="77777777" w:rsidR="004E6649" w:rsidRPr="00525F96" w:rsidRDefault="007E4560" w:rsidP="007E4560">
      <w:pPr>
        <w:numPr>
          <w:ilvl w:val="0"/>
          <w:numId w:val="3"/>
        </w:numPr>
        <w:spacing w:after="200" w:line="276" w:lineRule="auto"/>
        <w:jc w:val="both"/>
        <w:rPr>
          <w:rStyle w:val="Hipervnculo"/>
          <w:rFonts w:ascii="Arial" w:hAnsi="Arial" w:cs="Arial"/>
          <w:bCs/>
          <w:color w:val="auto"/>
          <w:sz w:val="24"/>
          <w:szCs w:val="24"/>
          <w:u w:val="none"/>
        </w:rPr>
      </w:pPr>
      <w:r w:rsidRPr="007B4A54">
        <w:rPr>
          <w:rFonts w:ascii="Arial" w:hAnsi="Arial" w:cs="Arial"/>
          <w:color w:val="000000"/>
          <w:sz w:val="24"/>
          <w:szCs w:val="24"/>
          <w:shd w:val="clear" w:color="auto" w:fill="FFFFFF"/>
        </w:rPr>
        <w:t>Romero Peñuela, M; Uribe-Velásquez, L; Sánchez Valencia, J. (2011). “</w:t>
      </w:r>
      <w:proofErr w:type="spellStart"/>
      <w:r w:rsidRPr="007B4A54">
        <w:rPr>
          <w:rFonts w:ascii="Arial" w:hAnsi="Arial" w:cs="Arial"/>
          <w:color w:val="000000"/>
          <w:sz w:val="24"/>
          <w:szCs w:val="24"/>
          <w:shd w:val="clear" w:color="auto" w:fill="FFFFFF"/>
        </w:rPr>
        <w:t>Biomarcadores</w:t>
      </w:r>
      <w:proofErr w:type="spellEnd"/>
      <w:r w:rsidRPr="007B4A54">
        <w:rPr>
          <w:rFonts w:ascii="Arial" w:hAnsi="Arial" w:cs="Arial"/>
          <w:color w:val="000000"/>
          <w:sz w:val="24"/>
          <w:szCs w:val="24"/>
          <w:shd w:val="clear" w:color="auto" w:fill="FFFFFF"/>
        </w:rPr>
        <w:t xml:space="preserve"> de estrés como como indicadores de bienestar animal en ganado de carne”. Recuperado de: </w:t>
      </w:r>
      <w:hyperlink r:id="rId29" w:history="1">
        <w:r w:rsidR="00E47134" w:rsidRPr="007B4A54">
          <w:rPr>
            <w:rStyle w:val="Hipervnculo"/>
            <w:rFonts w:ascii="Arial" w:hAnsi="Arial" w:cs="Arial"/>
            <w:color w:val="auto"/>
            <w:sz w:val="24"/>
            <w:szCs w:val="24"/>
            <w:u w:val="none"/>
            <w:shd w:val="clear" w:color="auto" w:fill="FFFFFF"/>
          </w:rPr>
          <w:t>http://www.scielo.org.co/scielo.php?script=sci_arttext&amp;pid=S1657-95502011000100007</w:t>
        </w:r>
      </w:hyperlink>
    </w:p>
    <w:p w14:paraId="654A9136" w14:textId="0645BBF7" w:rsidR="00525F96" w:rsidRPr="00525F96" w:rsidRDefault="00525F96" w:rsidP="007E4560">
      <w:pPr>
        <w:numPr>
          <w:ilvl w:val="0"/>
          <w:numId w:val="3"/>
        </w:numPr>
        <w:spacing w:after="200" w:line="276" w:lineRule="auto"/>
        <w:jc w:val="both"/>
        <w:rPr>
          <w:rFonts w:ascii="Arial" w:hAnsi="Arial" w:cs="Arial"/>
          <w:bCs/>
          <w:sz w:val="24"/>
          <w:szCs w:val="24"/>
        </w:rPr>
      </w:pPr>
      <w:proofErr w:type="spellStart"/>
      <w:r w:rsidRPr="00525F96">
        <w:rPr>
          <w:rFonts w:ascii="Arial" w:hAnsi="Arial" w:cs="Arial"/>
          <w:color w:val="000000"/>
          <w:sz w:val="24"/>
          <w:szCs w:val="24"/>
          <w:lang w:val="en-US"/>
        </w:rPr>
        <w:t>Saastamoinen</w:t>
      </w:r>
      <w:proofErr w:type="spellEnd"/>
      <w:r w:rsidRPr="00525F96">
        <w:rPr>
          <w:rFonts w:ascii="Arial" w:hAnsi="Arial" w:cs="Arial"/>
          <w:color w:val="000000"/>
          <w:sz w:val="24"/>
          <w:szCs w:val="24"/>
          <w:lang w:val="en-US"/>
        </w:rPr>
        <w:t>, Markku. "</w:t>
      </w:r>
      <w:proofErr w:type="spellStart"/>
      <w:r w:rsidRPr="00525F96">
        <w:rPr>
          <w:rFonts w:ascii="Arial" w:hAnsi="Arial" w:cs="Arial"/>
          <w:color w:val="000000"/>
          <w:sz w:val="24"/>
          <w:szCs w:val="24"/>
          <w:lang w:val="en-US"/>
        </w:rPr>
        <w:t>Heritabilities</w:t>
      </w:r>
      <w:proofErr w:type="spellEnd"/>
      <w:r w:rsidRPr="00525F96">
        <w:rPr>
          <w:rFonts w:ascii="Arial" w:hAnsi="Arial" w:cs="Arial"/>
          <w:color w:val="000000"/>
          <w:sz w:val="24"/>
          <w:szCs w:val="24"/>
          <w:lang w:val="en-US"/>
        </w:rPr>
        <w:t xml:space="preserve"> for body size and growth rate and phenotypic correlations among measurements in young horses." </w:t>
      </w:r>
      <w:r w:rsidRPr="00525F96">
        <w:rPr>
          <w:rFonts w:ascii="Arial" w:hAnsi="Arial" w:cs="Arial"/>
          <w:color w:val="000000"/>
          <w:sz w:val="24"/>
          <w:szCs w:val="24"/>
        </w:rPr>
        <w:t xml:space="preserve">Acta agricultura </w:t>
      </w:r>
      <w:proofErr w:type="spellStart"/>
      <w:r w:rsidRPr="00525F96">
        <w:rPr>
          <w:rFonts w:ascii="Arial" w:hAnsi="Arial" w:cs="Arial"/>
          <w:color w:val="000000"/>
          <w:sz w:val="24"/>
          <w:szCs w:val="24"/>
        </w:rPr>
        <w:t>escandinavica</w:t>
      </w:r>
      <w:proofErr w:type="spellEnd"/>
      <w:r w:rsidRPr="00525F96">
        <w:rPr>
          <w:rFonts w:ascii="Arial" w:hAnsi="Arial" w:cs="Arial"/>
          <w:color w:val="000000"/>
          <w:sz w:val="24"/>
          <w:szCs w:val="24"/>
        </w:rPr>
        <w:t xml:space="preserve"> 40.4 (1990): 377-386.</w:t>
      </w:r>
    </w:p>
    <w:p w14:paraId="1EDE0CA7" w14:textId="1C27665C" w:rsidR="00E47134" w:rsidRPr="007B4A54" w:rsidRDefault="00E47134" w:rsidP="007E4560">
      <w:pPr>
        <w:numPr>
          <w:ilvl w:val="0"/>
          <w:numId w:val="3"/>
        </w:numPr>
        <w:spacing w:after="200" w:line="276" w:lineRule="auto"/>
        <w:jc w:val="both"/>
        <w:rPr>
          <w:rFonts w:ascii="Arial" w:hAnsi="Arial" w:cs="Arial"/>
          <w:bCs/>
          <w:color w:val="000000" w:themeColor="text1"/>
          <w:sz w:val="24"/>
          <w:szCs w:val="24"/>
        </w:rPr>
      </w:pPr>
      <w:r w:rsidRPr="007B4A54">
        <w:rPr>
          <w:rFonts w:ascii="Arial" w:hAnsi="Arial" w:cs="Arial"/>
          <w:bCs/>
          <w:color w:val="000000" w:themeColor="text1"/>
          <w:sz w:val="24"/>
          <w:szCs w:val="24"/>
        </w:rPr>
        <w:t>Sarasola, I.;</w:t>
      </w:r>
      <w:r w:rsidR="00087EC3">
        <w:rPr>
          <w:rFonts w:ascii="Arial" w:hAnsi="Arial" w:cs="Arial"/>
          <w:bCs/>
          <w:color w:val="000000" w:themeColor="text1"/>
          <w:sz w:val="24"/>
          <w:szCs w:val="24"/>
        </w:rPr>
        <w:t xml:space="preserve"> </w:t>
      </w:r>
      <w:proofErr w:type="spellStart"/>
      <w:r w:rsidRPr="007B4A54">
        <w:rPr>
          <w:rFonts w:ascii="Arial" w:hAnsi="Arial" w:cs="Arial"/>
          <w:bCs/>
          <w:color w:val="000000" w:themeColor="text1"/>
          <w:sz w:val="24"/>
          <w:szCs w:val="24"/>
        </w:rPr>
        <w:t>Refojo</w:t>
      </w:r>
      <w:proofErr w:type="spellEnd"/>
      <w:r w:rsidRPr="007B4A54">
        <w:rPr>
          <w:rFonts w:ascii="Arial" w:hAnsi="Arial" w:cs="Arial"/>
          <w:bCs/>
          <w:color w:val="000000" w:themeColor="text1"/>
          <w:sz w:val="24"/>
          <w:szCs w:val="24"/>
        </w:rPr>
        <w:t xml:space="preserve">, D.; </w:t>
      </w:r>
      <w:proofErr w:type="spellStart"/>
      <w:r w:rsidRPr="007B4A54">
        <w:rPr>
          <w:rFonts w:ascii="Arial" w:hAnsi="Arial" w:cs="Arial"/>
          <w:bCs/>
          <w:color w:val="000000" w:themeColor="text1"/>
          <w:sz w:val="24"/>
          <w:szCs w:val="24"/>
        </w:rPr>
        <w:t>Mathisen</w:t>
      </w:r>
      <w:proofErr w:type="spellEnd"/>
      <w:r w:rsidRPr="007B4A54">
        <w:rPr>
          <w:rFonts w:ascii="Arial" w:hAnsi="Arial" w:cs="Arial"/>
          <w:bCs/>
          <w:color w:val="000000" w:themeColor="text1"/>
          <w:sz w:val="24"/>
          <w:szCs w:val="24"/>
        </w:rPr>
        <w:t xml:space="preserve">, M.; Harbar, A.; Pellegrini, A.; Paz, S. (2016) “Curvas de crecimiento en potrillos de Raza Criolla: Usos y funciones de una práctica sencilla de gran valor dentro del sistema de producción”. Anuario Criollo 2016. </w:t>
      </w:r>
      <w:r w:rsidR="00914494" w:rsidRPr="007B4A54">
        <w:rPr>
          <w:rFonts w:ascii="Arial" w:hAnsi="Arial" w:cs="Arial"/>
          <w:bCs/>
          <w:color w:val="000000" w:themeColor="text1"/>
          <w:sz w:val="24"/>
          <w:szCs w:val="24"/>
        </w:rPr>
        <w:t>(p.</w:t>
      </w:r>
      <w:r w:rsidRPr="007B4A54">
        <w:rPr>
          <w:rFonts w:ascii="Arial" w:hAnsi="Arial" w:cs="Arial"/>
          <w:bCs/>
          <w:color w:val="000000" w:themeColor="text1"/>
          <w:sz w:val="24"/>
          <w:szCs w:val="24"/>
        </w:rPr>
        <w:t xml:space="preserve"> 216-217</w:t>
      </w:r>
      <w:r w:rsidR="00914494" w:rsidRPr="007B4A54">
        <w:rPr>
          <w:rFonts w:ascii="Arial" w:hAnsi="Arial" w:cs="Arial"/>
          <w:bCs/>
          <w:color w:val="000000" w:themeColor="text1"/>
          <w:sz w:val="24"/>
          <w:szCs w:val="24"/>
        </w:rPr>
        <w:t>)</w:t>
      </w:r>
      <w:r w:rsidRPr="007B4A54">
        <w:rPr>
          <w:rFonts w:ascii="Arial" w:hAnsi="Arial" w:cs="Arial"/>
          <w:bCs/>
          <w:color w:val="000000" w:themeColor="text1"/>
          <w:sz w:val="24"/>
          <w:szCs w:val="24"/>
        </w:rPr>
        <w:t>.</w:t>
      </w:r>
    </w:p>
    <w:p w14:paraId="479837B6" w14:textId="77777777" w:rsidR="0048393F" w:rsidRPr="007B4A54" w:rsidRDefault="0048393F" w:rsidP="0048393F">
      <w:pPr>
        <w:numPr>
          <w:ilvl w:val="0"/>
          <w:numId w:val="3"/>
        </w:numPr>
        <w:spacing w:after="200" w:line="276" w:lineRule="auto"/>
        <w:jc w:val="both"/>
        <w:rPr>
          <w:rFonts w:ascii="Arial" w:hAnsi="Arial" w:cs="Arial"/>
          <w:bCs/>
          <w:color w:val="000000" w:themeColor="text1"/>
          <w:sz w:val="24"/>
          <w:szCs w:val="24"/>
        </w:rPr>
      </w:pPr>
      <w:r w:rsidRPr="007B4A54">
        <w:rPr>
          <w:rFonts w:ascii="Arial" w:hAnsi="Arial" w:cs="Arial"/>
          <w:color w:val="000000" w:themeColor="text1"/>
          <w:sz w:val="24"/>
          <w:szCs w:val="24"/>
          <w:shd w:val="clear" w:color="auto" w:fill="FFFFFF"/>
        </w:rPr>
        <w:t xml:space="preserve">Sistema de Información y Gestión </w:t>
      </w:r>
      <w:proofErr w:type="spellStart"/>
      <w:r w:rsidRPr="007B4A54">
        <w:rPr>
          <w:rFonts w:ascii="Arial" w:hAnsi="Arial" w:cs="Arial"/>
          <w:color w:val="000000" w:themeColor="text1"/>
          <w:sz w:val="24"/>
          <w:szCs w:val="24"/>
          <w:shd w:val="clear" w:color="auto" w:fill="FFFFFF"/>
        </w:rPr>
        <w:t>Agrometeorológica</w:t>
      </w:r>
      <w:proofErr w:type="spellEnd"/>
      <w:r w:rsidRPr="007B4A54">
        <w:rPr>
          <w:rFonts w:ascii="Arial" w:hAnsi="Arial" w:cs="Arial"/>
          <w:color w:val="000000" w:themeColor="text1"/>
          <w:sz w:val="24"/>
          <w:szCs w:val="24"/>
          <w:shd w:val="clear" w:color="auto" w:fill="FFFFFF"/>
        </w:rPr>
        <w:t xml:space="preserve"> (SIGA). INTA. </w:t>
      </w:r>
      <w:r w:rsidR="007B4A54" w:rsidRPr="007B4A54">
        <w:rPr>
          <w:rStyle w:val="Hipervnculo"/>
          <w:rFonts w:ascii="Arial" w:hAnsi="Arial" w:cs="Arial"/>
          <w:bCs/>
          <w:color w:val="000000" w:themeColor="text1"/>
          <w:sz w:val="24"/>
          <w:szCs w:val="24"/>
          <w:u w:val="none"/>
        </w:rPr>
        <w:t xml:space="preserve">Recuperado de: </w:t>
      </w:r>
      <w:hyperlink r:id="rId30" w:anchor="/" w:history="1">
        <w:r w:rsidR="007B4A54" w:rsidRPr="007B4A54">
          <w:rPr>
            <w:rStyle w:val="Hipervnculo"/>
            <w:rFonts w:ascii="Arial" w:hAnsi="Arial" w:cs="Arial"/>
            <w:bCs/>
            <w:sz w:val="24"/>
            <w:szCs w:val="24"/>
          </w:rPr>
          <w:t>http://siga2.inta.gov.ar/#/</w:t>
        </w:r>
      </w:hyperlink>
    </w:p>
    <w:p w14:paraId="359E212D" w14:textId="2E8E910C" w:rsidR="004E6649" w:rsidRDefault="000A6F53" w:rsidP="009A13D3">
      <w:pPr>
        <w:numPr>
          <w:ilvl w:val="0"/>
          <w:numId w:val="3"/>
        </w:numPr>
        <w:spacing w:after="200" w:line="276" w:lineRule="auto"/>
        <w:jc w:val="both"/>
        <w:rPr>
          <w:rFonts w:ascii="Arial" w:hAnsi="Arial" w:cs="Arial"/>
          <w:sz w:val="24"/>
          <w:szCs w:val="24"/>
        </w:rPr>
      </w:pPr>
      <w:r w:rsidRPr="007B4A54">
        <w:rPr>
          <w:rFonts w:ascii="Arial" w:hAnsi="Arial" w:cs="Arial"/>
          <w:sz w:val="24"/>
          <w:szCs w:val="24"/>
        </w:rPr>
        <w:t>Sosa M.; Flores F.; Rojas C.;</w:t>
      </w:r>
      <w:r w:rsidR="00087EC3">
        <w:rPr>
          <w:rFonts w:ascii="Arial" w:hAnsi="Arial" w:cs="Arial"/>
          <w:sz w:val="24"/>
          <w:szCs w:val="24"/>
        </w:rPr>
        <w:t xml:space="preserve"> </w:t>
      </w:r>
      <w:proofErr w:type="spellStart"/>
      <w:r w:rsidR="00CC6FA2" w:rsidRPr="007B4A54">
        <w:rPr>
          <w:rFonts w:ascii="Arial" w:hAnsi="Arial" w:cs="Arial"/>
          <w:sz w:val="24"/>
          <w:szCs w:val="24"/>
        </w:rPr>
        <w:t>Larotonda</w:t>
      </w:r>
      <w:proofErr w:type="spellEnd"/>
      <w:r w:rsidR="00CC6FA2" w:rsidRPr="007B4A54">
        <w:rPr>
          <w:rFonts w:ascii="Arial" w:hAnsi="Arial" w:cs="Arial"/>
          <w:sz w:val="24"/>
          <w:szCs w:val="24"/>
        </w:rPr>
        <w:t xml:space="preserve"> G. (2010)</w:t>
      </w:r>
      <w:r w:rsidRPr="007B4A54">
        <w:rPr>
          <w:rFonts w:ascii="Arial" w:hAnsi="Arial" w:cs="Arial"/>
          <w:sz w:val="24"/>
          <w:szCs w:val="24"/>
        </w:rPr>
        <w:t>.</w:t>
      </w:r>
      <w:r w:rsidR="00CC6FA2" w:rsidRPr="007B4A54">
        <w:rPr>
          <w:rFonts w:ascii="Arial" w:hAnsi="Arial" w:cs="Arial"/>
          <w:sz w:val="24"/>
          <w:szCs w:val="24"/>
        </w:rPr>
        <w:t xml:space="preserve"> “Algunos controles sencillos utilizados como herramienta para evaluar el estado del sistema productivo del equino criollo”. Criollo. Núm. 169 (p. 5-8).</w:t>
      </w:r>
    </w:p>
    <w:p w14:paraId="0765485A" w14:textId="0B6B62AD" w:rsidR="00525F96" w:rsidRPr="00525F96" w:rsidRDefault="00525F96" w:rsidP="009A13D3">
      <w:pPr>
        <w:numPr>
          <w:ilvl w:val="0"/>
          <w:numId w:val="3"/>
        </w:numPr>
        <w:spacing w:after="200" w:line="276" w:lineRule="auto"/>
        <w:jc w:val="both"/>
        <w:rPr>
          <w:rFonts w:ascii="Arial" w:hAnsi="Arial" w:cs="Arial"/>
          <w:sz w:val="24"/>
          <w:szCs w:val="24"/>
        </w:rPr>
      </w:pPr>
      <w:proofErr w:type="gramStart"/>
      <w:r w:rsidRPr="00525F96">
        <w:rPr>
          <w:rFonts w:ascii="Arial" w:hAnsi="Arial" w:cs="Arial"/>
          <w:color w:val="000000"/>
          <w:sz w:val="24"/>
          <w:szCs w:val="24"/>
          <w:lang w:val="en-US"/>
        </w:rPr>
        <w:t>van</w:t>
      </w:r>
      <w:proofErr w:type="gramEnd"/>
      <w:r w:rsidRPr="00525F96">
        <w:rPr>
          <w:rFonts w:ascii="Arial" w:hAnsi="Arial" w:cs="Arial"/>
          <w:color w:val="000000"/>
          <w:sz w:val="24"/>
          <w:szCs w:val="24"/>
          <w:lang w:val="en-US"/>
        </w:rPr>
        <w:t xml:space="preserve"> </w:t>
      </w:r>
      <w:proofErr w:type="spellStart"/>
      <w:r w:rsidRPr="00525F96">
        <w:rPr>
          <w:rFonts w:ascii="Arial" w:hAnsi="Arial" w:cs="Arial"/>
          <w:color w:val="000000"/>
          <w:sz w:val="24"/>
          <w:szCs w:val="24"/>
          <w:lang w:val="en-US"/>
        </w:rPr>
        <w:t>Weeren</w:t>
      </w:r>
      <w:proofErr w:type="spellEnd"/>
      <w:r w:rsidRPr="00525F96">
        <w:rPr>
          <w:rFonts w:ascii="Arial" w:hAnsi="Arial" w:cs="Arial"/>
          <w:color w:val="000000"/>
          <w:sz w:val="24"/>
          <w:szCs w:val="24"/>
          <w:lang w:val="en-US"/>
        </w:rPr>
        <w:t>, PR van, MARIANNE M. SLOET van OLDRUITENBORGH</w:t>
      </w:r>
      <w:r w:rsidRPr="00525F96">
        <w:rPr>
          <w:rFonts w:ascii="Cambria Math" w:hAnsi="Cambria Math" w:cs="Cambria Math"/>
          <w:color w:val="000000"/>
          <w:sz w:val="24"/>
          <w:szCs w:val="24"/>
          <w:lang w:val="en-US"/>
        </w:rPr>
        <w:t>‐</w:t>
      </w:r>
      <w:r w:rsidRPr="00525F96">
        <w:rPr>
          <w:rFonts w:ascii="Arial" w:hAnsi="Arial" w:cs="Arial"/>
          <w:color w:val="000000"/>
          <w:sz w:val="24"/>
          <w:szCs w:val="24"/>
          <w:lang w:val="en-US"/>
        </w:rPr>
        <w:t xml:space="preserve">OOSTERBAAN, and A. Barneveld. "The influence of birth weight, rate of weight gain and final achieved height and sex on the development of </w:t>
      </w:r>
      <w:proofErr w:type="spellStart"/>
      <w:r w:rsidRPr="00525F96">
        <w:rPr>
          <w:rFonts w:ascii="Arial" w:hAnsi="Arial" w:cs="Arial"/>
          <w:color w:val="000000"/>
          <w:sz w:val="24"/>
          <w:szCs w:val="24"/>
          <w:lang w:val="en-US"/>
        </w:rPr>
        <w:t>osteochondrotic</w:t>
      </w:r>
      <w:proofErr w:type="spellEnd"/>
      <w:r w:rsidRPr="00525F96">
        <w:rPr>
          <w:rFonts w:ascii="Arial" w:hAnsi="Arial" w:cs="Arial"/>
          <w:color w:val="000000"/>
          <w:sz w:val="24"/>
          <w:szCs w:val="24"/>
          <w:lang w:val="en-US"/>
        </w:rPr>
        <w:t xml:space="preserve"> lesions in a population of genetically predisposed Warmblood foals." </w:t>
      </w:r>
      <w:proofErr w:type="spellStart"/>
      <w:r w:rsidRPr="00525F96">
        <w:rPr>
          <w:rFonts w:ascii="Arial" w:hAnsi="Arial" w:cs="Arial"/>
          <w:color w:val="000000"/>
          <w:sz w:val="24"/>
          <w:szCs w:val="24"/>
        </w:rPr>
        <w:t>Equine</w:t>
      </w:r>
      <w:proofErr w:type="spellEnd"/>
      <w:r w:rsidRPr="00525F96">
        <w:rPr>
          <w:rFonts w:ascii="Arial" w:hAnsi="Arial" w:cs="Arial"/>
          <w:color w:val="000000"/>
          <w:sz w:val="24"/>
          <w:szCs w:val="24"/>
        </w:rPr>
        <w:t xml:space="preserve"> </w:t>
      </w:r>
      <w:proofErr w:type="spellStart"/>
      <w:r w:rsidRPr="00525F96">
        <w:rPr>
          <w:rFonts w:ascii="Arial" w:hAnsi="Arial" w:cs="Arial"/>
          <w:color w:val="000000"/>
          <w:sz w:val="24"/>
          <w:szCs w:val="24"/>
        </w:rPr>
        <w:t>Veterinary</w:t>
      </w:r>
      <w:proofErr w:type="spellEnd"/>
      <w:r w:rsidRPr="00525F96">
        <w:rPr>
          <w:rFonts w:ascii="Arial" w:hAnsi="Arial" w:cs="Arial"/>
          <w:color w:val="000000"/>
          <w:sz w:val="24"/>
          <w:szCs w:val="24"/>
        </w:rPr>
        <w:t xml:space="preserve"> </w:t>
      </w:r>
      <w:proofErr w:type="spellStart"/>
      <w:r w:rsidRPr="00525F96">
        <w:rPr>
          <w:rFonts w:ascii="Arial" w:hAnsi="Arial" w:cs="Arial"/>
          <w:color w:val="000000"/>
          <w:sz w:val="24"/>
          <w:szCs w:val="24"/>
        </w:rPr>
        <w:t>Journal</w:t>
      </w:r>
      <w:proofErr w:type="spellEnd"/>
      <w:r w:rsidRPr="00525F96">
        <w:rPr>
          <w:rFonts w:ascii="Arial" w:hAnsi="Arial" w:cs="Arial"/>
          <w:color w:val="000000"/>
          <w:sz w:val="24"/>
          <w:szCs w:val="24"/>
        </w:rPr>
        <w:t xml:space="preserve"> 31.S31 (1999): 26-30.</w:t>
      </w:r>
    </w:p>
    <w:p w14:paraId="0E6B8FF2" w14:textId="77777777" w:rsidR="00C57176" w:rsidRPr="007B4A54" w:rsidRDefault="0025376C" w:rsidP="0025376C">
      <w:pPr>
        <w:numPr>
          <w:ilvl w:val="0"/>
          <w:numId w:val="3"/>
        </w:numPr>
        <w:spacing w:after="200" w:line="276" w:lineRule="auto"/>
        <w:jc w:val="both"/>
        <w:rPr>
          <w:rFonts w:ascii="Arial" w:hAnsi="Arial" w:cs="Arial"/>
          <w:sz w:val="24"/>
          <w:szCs w:val="24"/>
          <w:lang w:val="es-ES"/>
        </w:rPr>
      </w:pPr>
      <w:r w:rsidRPr="007B4A54">
        <w:rPr>
          <w:rFonts w:ascii="Arial" w:hAnsi="Arial" w:cs="Arial"/>
          <w:sz w:val="24"/>
          <w:szCs w:val="24"/>
          <w:lang w:val="en-US"/>
        </w:rPr>
        <w:t xml:space="preserve">Wagner. M; </w:t>
      </w:r>
      <w:proofErr w:type="spellStart"/>
      <w:r w:rsidRPr="007B4A54">
        <w:rPr>
          <w:rFonts w:ascii="Arial" w:hAnsi="Arial" w:cs="Arial"/>
          <w:sz w:val="24"/>
          <w:szCs w:val="24"/>
          <w:lang w:val="en-US"/>
        </w:rPr>
        <w:t>Refojo</w:t>
      </w:r>
      <w:proofErr w:type="spellEnd"/>
      <w:r w:rsidRPr="007B4A54">
        <w:rPr>
          <w:rFonts w:ascii="Arial" w:hAnsi="Arial" w:cs="Arial"/>
          <w:sz w:val="24"/>
          <w:szCs w:val="24"/>
          <w:lang w:val="en-US"/>
        </w:rPr>
        <w:t xml:space="preserve">. D; </w:t>
      </w:r>
      <w:proofErr w:type="spellStart"/>
      <w:r w:rsidRPr="007B4A54">
        <w:rPr>
          <w:rFonts w:ascii="Arial" w:hAnsi="Arial" w:cs="Arial"/>
          <w:sz w:val="24"/>
          <w:szCs w:val="24"/>
          <w:lang w:val="en-US"/>
        </w:rPr>
        <w:t>Abbiati</w:t>
      </w:r>
      <w:proofErr w:type="spellEnd"/>
      <w:r w:rsidRPr="007B4A54">
        <w:rPr>
          <w:rFonts w:ascii="Arial" w:hAnsi="Arial" w:cs="Arial"/>
          <w:sz w:val="24"/>
          <w:szCs w:val="24"/>
          <w:lang w:val="en-US"/>
        </w:rPr>
        <w:t xml:space="preserve">. </w:t>
      </w:r>
      <w:r w:rsidRPr="007B4A54">
        <w:rPr>
          <w:rFonts w:ascii="Arial" w:hAnsi="Arial" w:cs="Arial"/>
          <w:sz w:val="24"/>
          <w:szCs w:val="24"/>
          <w:lang w:val="es-ES"/>
        </w:rPr>
        <w:t xml:space="preserve">N; </w:t>
      </w:r>
      <w:proofErr w:type="spellStart"/>
      <w:r w:rsidRPr="007B4A54">
        <w:rPr>
          <w:rFonts w:ascii="Arial" w:hAnsi="Arial" w:cs="Arial"/>
          <w:sz w:val="24"/>
          <w:szCs w:val="24"/>
          <w:lang w:val="es-ES"/>
        </w:rPr>
        <w:t>Larotonda</w:t>
      </w:r>
      <w:proofErr w:type="spellEnd"/>
      <w:r w:rsidRPr="007B4A54">
        <w:rPr>
          <w:rFonts w:ascii="Arial" w:hAnsi="Arial" w:cs="Arial"/>
          <w:sz w:val="24"/>
          <w:szCs w:val="24"/>
          <w:lang w:val="es-ES"/>
        </w:rPr>
        <w:t>. G; Paz. S; (2014). “La importancia del biene</w:t>
      </w:r>
      <w:r w:rsidR="009B1047" w:rsidRPr="007B4A54">
        <w:rPr>
          <w:rFonts w:ascii="Arial" w:hAnsi="Arial" w:cs="Arial"/>
          <w:sz w:val="24"/>
          <w:szCs w:val="24"/>
          <w:lang w:val="es-ES"/>
        </w:rPr>
        <w:t>star animal en sistemas de produ</w:t>
      </w:r>
      <w:r w:rsidRPr="007B4A54">
        <w:rPr>
          <w:rFonts w:ascii="Arial" w:hAnsi="Arial" w:cs="Arial"/>
          <w:sz w:val="24"/>
          <w:szCs w:val="24"/>
          <w:lang w:val="es-ES"/>
        </w:rPr>
        <w:t xml:space="preserve">cción equina.” Anuario 2014 Raza Criollo. (p. </w:t>
      </w:r>
      <w:r w:rsidR="007D578D" w:rsidRPr="007B4A54">
        <w:rPr>
          <w:rFonts w:ascii="Arial" w:hAnsi="Arial" w:cs="Arial"/>
          <w:sz w:val="24"/>
          <w:szCs w:val="24"/>
          <w:lang w:val="es-ES"/>
        </w:rPr>
        <w:t>264-266).</w:t>
      </w:r>
    </w:p>
    <w:p w14:paraId="4F7DED29" w14:textId="705F68FA" w:rsidR="0013258D" w:rsidRPr="002D5BD5" w:rsidRDefault="00645C91" w:rsidP="009243CC">
      <w:pPr>
        <w:pStyle w:val="Prrafodelista"/>
        <w:numPr>
          <w:ilvl w:val="0"/>
          <w:numId w:val="3"/>
        </w:numPr>
        <w:spacing w:after="200" w:line="276" w:lineRule="auto"/>
        <w:jc w:val="both"/>
        <w:rPr>
          <w:rFonts w:ascii="Arial" w:hAnsi="Arial" w:cs="Arial"/>
        </w:rPr>
      </w:pPr>
      <w:r w:rsidRPr="007B4A54">
        <w:rPr>
          <w:rFonts w:ascii="Arial" w:hAnsi="Arial" w:cs="Arial"/>
          <w:sz w:val="24"/>
          <w:szCs w:val="24"/>
          <w:shd w:val="clear" w:color="auto" w:fill="FFFFFF"/>
        </w:rPr>
        <w:t>Wagner. M;</w:t>
      </w:r>
      <w:r w:rsidR="00087EC3">
        <w:rPr>
          <w:rFonts w:ascii="Arial" w:hAnsi="Arial" w:cs="Arial"/>
          <w:sz w:val="24"/>
          <w:szCs w:val="24"/>
          <w:shd w:val="clear" w:color="auto" w:fill="FFFFFF"/>
        </w:rPr>
        <w:t xml:space="preserve"> </w:t>
      </w:r>
      <w:proofErr w:type="spellStart"/>
      <w:r w:rsidRPr="007B4A54">
        <w:rPr>
          <w:rFonts w:ascii="Arial" w:hAnsi="Arial" w:cs="Arial"/>
          <w:sz w:val="24"/>
          <w:szCs w:val="24"/>
          <w:shd w:val="clear" w:color="auto" w:fill="FFFFFF"/>
        </w:rPr>
        <w:t>Arioni</w:t>
      </w:r>
      <w:proofErr w:type="spellEnd"/>
      <w:r w:rsidRPr="007B4A54">
        <w:rPr>
          <w:rFonts w:ascii="Arial" w:hAnsi="Arial" w:cs="Arial"/>
          <w:sz w:val="24"/>
          <w:szCs w:val="24"/>
          <w:shd w:val="clear" w:color="auto" w:fill="FFFFFF"/>
        </w:rPr>
        <w:t>, JM; Blanco. F;</w:t>
      </w:r>
      <w:r w:rsidR="00087EC3">
        <w:rPr>
          <w:rFonts w:ascii="Arial" w:hAnsi="Arial" w:cs="Arial"/>
          <w:sz w:val="24"/>
          <w:szCs w:val="24"/>
          <w:shd w:val="clear" w:color="auto" w:fill="FFFFFF"/>
        </w:rPr>
        <w:t xml:space="preserve"> </w:t>
      </w:r>
      <w:proofErr w:type="spellStart"/>
      <w:r w:rsidRPr="007B4A54">
        <w:rPr>
          <w:rFonts w:ascii="Arial" w:hAnsi="Arial" w:cs="Arial"/>
          <w:sz w:val="24"/>
          <w:szCs w:val="24"/>
          <w:shd w:val="clear" w:color="auto" w:fill="FFFFFF"/>
        </w:rPr>
        <w:t>Dasnoy</w:t>
      </w:r>
      <w:proofErr w:type="spellEnd"/>
      <w:r w:rsidRPr="007B4A54">
        <w:rPr>
          <w:rFonts w:ascii="Arial" w:hAnsi="Arial" w:cs="Arial"/>
          <w:sz w:val="24"/>
          <w:szCs w:val="24"/>
          <w:shd w:val="clear" w:color="auto" w:fill="FFFFFF"/>
        </w:rPr>
        <w:t xml:space="preserve">. M; Fernández </w:t>
      </w:r>
      <w:proofErr w:type="spellStart"/>
      <w:r w:rsidRPr="007B4A54">
        <w:rPr>
          <w:rFonts w:ascii="Arial" w:hAnsi="Arial" w:cs="Arial"/>
          <w:sz w:val="24"/>
          <w:szCs w:val="24"/>
          <w:shd w:val="clear" w:color="auto" w:fill="FFFFFF"/>
        </w:rPr>
        <w:t>Barszczuk</w:t>
      </w:r>
      <w:proofErr w:type="spellEnd"/>
      <w:r w:rsidR="009243CC" w:rsidRPr="007B4A54">
        <w:rPr>
          <w:rFonts w:ascii="Arial" w:hAnsi="Arial" w:cs="Arial"/>
          <w:sz w:val="24"/>
          <w:szCs w:val="24"/>
          <w:shd w:val="clear" w:color="auto" w:fill="FFFFFF"/>
        </w:rPr>
        <w:t>. N</w:t>
      </w:r>
      <w:r w:rsidRPr="007B4A54">
        <w:rPr>
          <w:rFonts w:ascii="Arial" w:hAnsi="Arial" w:cs="Arial"/>
          <w:sz w:val="24"/>
          <w:szCs w:val="24"/>
          <w:shd w:val="clear" w:color="auto" w:fill="FFFFFF"/>
        </w:rPr>
        <w:t>;</w:t>
      </w:r>
      <w:r w:rsidR="009243CC" w:rsidRPr="007B4A54">
        <w:rPr>
          <w:rFonts w:ascii="Arial" w:hAnsi="Arial" w:cs="Arial"/>
          <w:sz w:val="24"/>
          <w:szCs w:val="24"/>
          <w:shd w:val="clear" w:color="auto" w:fill="FFFFFF"/>
        </w:rPr>
        <w:t xml:space="preserve"> Flores. M; G</w:t>
      </w:r>
      <w:r w:rsidR="000A6F53" w:rsidRPr="007B4A54">
        <w:rPr>
          <w:rFonts w:ascii="Arial" w:hAnsi="Arial" w:cs="Arial"/>
          <w:sz w:val="24"/>
          <w:szCs w:val="24"/>
          <w:shd w:val="clear" w:color="auto" w:fill="FFFFFF"/>
        </w:rPr>
        <w:t>arcía. F; García. E; Martíne</w:t>
      </w:r>
      <w:r w:rsidR="009243CC" w:rsidRPr="007B4A54">
        <w:rPr>
          <w:rFonts w:ascii="Arial" w:hAnsi="Arial" w:cs="Arial"/>
          <w:sz w:val="24"/>
          <w:szCs w:val="24"/>
          <w:shd w:val="clear" w:color="auto" w:fill="FFFFFF"/>
        </w:rPr>
        <w:t xml:space="preserve">z E; </w:t>
      </w:r>
      <w:proofErr w:type="spellStart"/>
      <w:r w:rsidR="009243CC" w:rsidRPr="007B4A54">
        <w:rPr>
          <w:rFonts w:ascii="Arial" w:hAnsi="Arial" w:cs="Arial"/>
          <w:sz w:val="24"/>
          <w:szCs w:val="24"/>
          <w:shd w:val="clear" w:color="auto" w:fill="FFFFFF"/>
        </w:rPr>
        <w:t>Radics</w:t>
      </w:r>
      <w:proofErr w:type="spellEnd"/>
      <w:r w:rsidR="009243CC" w:rsidRPr="007B4A54">
        <w:rPr>
          <w:rFonts w:ascii="Arial" w:hAnsi="Arial" w:cs="Arial"/>
          <w:sz w:val="24"/>
          <w:szCs w:val="24"/>
          <w:shd w:val="clear" w:color="auto" w:fill="FFFFFF"/>
        </w:rPr>
        <w:t xml:space="preserve">. S, </w:t>
      </w:r>
      <w:proofErr w:type="spellStart"/>
      <w:r w:rsidR="009243CC" w:rsidRPr="007B4A54">
        <w:rPr>
          <w:rFonts w:ascii="Arial" w:hAnsi="Arial" w:cs="Arial"/>
          <w:sz w:val="24"/>
          <w:szCs w:val="24"/>
          <w:shd w:val="clear" w:color="auto" w:fill="FFFFFF"/>
        </w:rPr>
        <w:t>Refojo</w:t>
      </w:r>
      <w:proofErr w:type="spellEnd"/>
      <w:r w:rsidR="009243CC" w:rsidRPr="007B4A54">
        <w:rPr>
          <w:rFonts w:ascii="Arial" w:hAnsi="Arial" w:cs="Arial"/>
          <w:sz w:val="24"/>
          <w:szCs w:val="24"/>
          <w:shd w:val="clear" w:color="auto" w:fill="FFFFFF"/>
        </w:rPr>
        <w:t xml:space="preserve">. D; Reyes. C; Rojas. C; </w:t>
      </w:r>
      <w:proofErr w:type="spellStart"/>
      <w:r w:rsidR="009243CC" w:rsidRPr="007B4A54">
        <w:rPr>
          <w:rFonts w:ascii="Arial" w:hAnsi="Arial" w:cs="Arial"/>
          <w:sz w:val="24"/>
          <w:szCs w:val="24"/>
          <w:shd w:val="clear" w:color="auto" w:fill="FFFFFF"/>
        </w:rPr>
        <w:t>Martinez</w:t>
      </w:r>
      <w:proofErr w:type="spellEnd"/>
      <w:r w:rsidR="00087EC3">
        <w:rPr>
          <w:rFonts w:ascii="Arial" w:hAnsi="Arial" w:cs="Arial"/>
          <w:sz w:val="24"/>
          <w:szCs w:val="24"/>
          <w:shd w:val="clear" w:color="auto" w:fill="FFFFFF"/>
        </w:rPr>
        <w:t xml:space="preserve"> </w:t>
      </w:r>
      <w:proofErr w:type="spellStart"/>
      <w:r w:rsidR="009243CC" w:rsidRPr="007B4A54">
        <w:rPr>
          <w:rFonts w:ascii="Arial" w:hAnsi="Arial" w:cs="Arial"/>
          <w:sz w:val="24"/>
          <w:szCs w:val="24"/>
          <w:shd w:val="clear" w:color="auto" w:fill="FFFFFF"/>
        </w:rPr>
        <w:t>Santamar</w:t>
      </w:r>
      <w:r w:rsidR="0025376C" w:rsidRPr="007B4A54">
        <w:rPr>
          <w:rFonts w:ascii="Arial" w:hAnsi="Arial" w:cs="Arial"/>
          <w:sz w:val="24"/>
          <w:szCs w:val="24"/>
          <w:shd w:val="clear" w:color="auto" w:fill="FFFFFF"/>
        </w:rPr>
        <w:t>ia</w:t>
      </w:r>
      <w:proofErr w:type="spellEnd"/>
      <w:r w:rsidR="0025376C" w:rsidRPr="007B4A54">
        <w:rPr>
          <w:rFonts w:ascii="Arial" w:hAnsi="Arial" w:cs="Arial"/>
          <w:sz w:val="24"/>
          <w:szCs w:val="24"/>
          <w:shd w:val="clear" w:color="auto" w:fill="FFFFFF"/>
        </w:rPr>
        <w:t xml:space="preserve">. A; </w:t>
      </w:r>
      <w:proofErr w:type="spellStart"/>
      <w:r w:rsidR="0025376C" w:rsidRPr="007B4A54">
        <w:rPr>
          <w:rFonts w:ascii="Arial" w:hAnsi="Arial" w:cs="Arial"/>
          <w:sz w:val="24"/>
          <w:szCs w:val="24"/>
          <w:shd w:val="clear" w:color="auto" w:fill="FFFFFF"/>
        </w:rPr>
        <w:t>Tobio</w:t>
      </w:r>
      <w:proofErr w:type="spellEnd"/>
      <w:r w:rsidR="0025376C" w:rsidRPr="007B4A54">
        <w:rPr>
          <w:rFonts w:ascii="Arial" w:hAnsi="Arial" w:cs="Arial"/>
          <w:sz w:val="24"/>
          <w:szCs w:val="24"/>
          <w:shd w:val="clear" w:color="auto" w:fill="FFFFFF"/>
        </w:rPr>
        <w:t xml:space="preserve">. F; </w:t>
      </w:r>
      <w:proofErr w:type="spellStart"/>
      <w:r w:rsidR="0025376C" w:rsidRPr="007B4A54">
        <w:rPr>
          <w:rFonts w:ascii="Arial" w:hAnsi="Arial" w:cs="Arial"/>
          <w:sz w:val="24"/>
          <w:szCs w:val="24"/>
          <w:shd w:val="clear" w:color="auto" w:fill="FFFFFF"/>
        </w:rPr>
        <w:t>Abbiati</w:t>
      </w:r>
      <w:proofErr w:type="spellEnd"/>
      <w:r w:rsidR="0025376C" w:rsidRPr="007B4A54">
        <w:rPr>
          <w:rFonts w:ascii="Arial" w:hAnsi="Arial" w:cs="Arial"/>
          <w:sz w:val="24"/>
          <w:szCs w:val="24"/>
          <w:shd w:val="clear" w:color="auto" w:fill="FFFFFF"/>
        </w:rPr>
        <w:t>. N;</w:t>
      </w:r>
      <w:r w:rsidR="00087EC3">
        <w:rPr>
          <w:rFonts w:ascii="Arial" w:hAnsi="Arial" w:cs="Arial"/>
          <w:sz w:val="24"/>
          <w:szCs w:val="24"/>
          <w:shd w:val="clear" w:color="auto" w:fill="FFFFFF"/>
        </w:rPr>
        <w:t xml:space="preserve"> </w:t>
      </w:r>
      <w:r w:rsidR="0025376C" w:rsidRPr="007B4A54">
        <w:rPr>
          <w:rFonts w:ascii="Arial" w:hAnsi="Arial" w:cs="Arial"/>
          <w:sz w:val="24"/>
          <w:szCs w:val="24"/>
          <w:shd w:val="clear" w:color="auto" w:fill="FFFFFF"/>
        </w:rPr>
        <w:t>Paz.</w:t>
      </w:r>
      <w:r w:rsidR="009243CC" w:rsidRPr="007B4A54">
        <w:rPr>
          <w:rFonts w:ascii="Arial" w:hAnsi="Arial" w:cs="Arial"/>
          <w:sz w:val="24"/>
          <w:szCs w:val="24"/>
          <w:shd w:val="clear" w:color="auto" w:fill="FFFFFF"/>
        </w:rPr>
        <w:t xml:space="preserve"> S</w:t>
      </w:r>
      <w:r w:rsidR="0025376C" w:rsidRPr="007B4A54">
        <w:rPr>
          <w:rFonts w:ascii="Arial" w:hAnsi="Arial" w:cs="Arial"/>
          <w:sz w:val="24"/>
          <w:szCs w:val="24"/>
          <w:shd w:val="clear" w:color="auto" w:fill="FFFFFF"/>
        </w:rPr>
        <w:t>;</w:t>
      </w:r>
      <w:r w:rsidRPr="007B4A54">
        <w:rPr>
          <w:rFonts w:ascii="Arial" w:hAnsi="Arial" w:cs="Arial"/>
          <w:sz w:val="24"/>
          <w:szCs w:val="24"/>
          <w:shd w:val="clear" w:color="auto" w:fill="FFFFFF"/>
        </w:rPr>
        <w:t xml:space="preserve"> (2015).</w:t>
      </w:r>
      <w:r w:rsidR="009243CC" w:rsidRPr="007B4A54">
        <w:rPr>
          <w:rFonts w:ascii="Arial" w:hAnsi="Arial" w:cs="Arial"/>
          <w:sz w:val="24"/>
          <w:szCs w:val="24"/>
          <w:shd w:val="clear" w:color="auto" w:fill="FFFFFF"/>
        </w:rPr>
        <w:t xml:space="preserve"> “¿Qué es la sociab</w:t>
      </w:r>
      <w:r w:rsidR="00076D26" w:rsidRPr="007B4A54">
        <w:rPr>
          <w:rFonts w:ascii="Arial" w:hAnsi="Arial" w:cs="Arial"/>
          <w:sz w:val="24"/>
          <w:szCs w:val="24"/>
          <w:shd w:val="clear" w:color="auto" w:fill="FFFFFF"/>
        </w:rPr>
        <w:t>ilización temprana en equinos?</w:t>
      </w:r>
      <w:r w:rsidR="0025376C" w:rsidRPr="007B4A54">
        <w:rPr>
          <w:rFonts w:ascii="Arial" w:hAnsi="Arial" w:cs="Arial"/>
          <w:sz w:val="24"/>
          <w:szCs w:val="24"/>
          <w:shd w:val="clear" w:color="auto" w:fill="FFFFFF"/>
        </w:rPr>
        <w:t>”</w:t>
      </w:r>
      <w:r w:rsidR="00076D26" w:rsidRPr="007B4A54">
        <w:rPr>
          <w:rFonts w:ascii="Arial" w:hAnsi="Arial" w:cs="Arial"/>
          <w:sz w:val="24"/>
          <w:szCs w:val="24"/>
          <w:shd w:val="clear" w:color="auto" w:fill="FFFFFF"/>
        </w:rPr>
        <w:t>.</w:t>
      </w:r>
      <w:r w:rsidR="009243CC" w:rsidRPr="007B4A54">
        <w:rPr>
          <w:rFonts w:ascii="Arial" w:hAnsi="Arial" w:cs="Arial"/>
          <w:sz w:val="24"/>
          <w:szCs w:val="24"/>
          <w:shd w:val="clear" w:color="auto" w:fill="FFFFFF"/>
        </w:rPr>
        <w:t xml:space="preserve"> Recuperado de: http://www.caballoscriollos.com/espanol/noticias_detalle.php?noticiasID=2703</w:t>
      </w:r>
      <w:r w:rsidR="0013258D" w:rsidRPr="007B4A54">
        <w:rPr>
          <w:rFonts w:ascii="Arial" w:hAnsi="Arial" w:cs="Arial"/>
          <w:sz w:val="24"/>
          <w:szCs w:val="24"/>
          <w:shd w:val="clear" w:color="auto" w:fill="FFFFFF"/>
        </w:rPr>
        <w:br/>
      </w:r>
      <w:r w:rsidR="00CE2866" w:rsidRPr="007B4A54">
        <w:rPr>
          <w:sz w:val="24"/>
          <w:szCs w:val="24"/>
          <w:shd w:val="clear" w:color="auto" w:fill="FFFFFF"/>
        </w:rPr>
        <w:br/>
      </w:r>
    </w:p>
    <w:p w14:paraId="2D002B37" w14:textId="77777777" w:rsidR="00FA5524" w:rsidRDefault="00FA5524" w:rsidP="00C85EF3">
      <w:pPr>
        <w:jc w:val="both"/>
        <w:rPr>
          <w:rFonts w:ascii="Arial" w:hAnsi="Arial" w:cs="Arial"/>
          <w:b/>
          <w:shd w:val="clear" w:color="auto" w:fill="FFFFFF"/>
        </w:rPr>
      </w:pPr>
    </w:p>
    <w:p w14:paraId="7A86B757" w14:textId="77777777" w:rsidR="00AB7B39" w:rsidRDefault="00AB7B39" w:rsidP="00C85EF3">
      <w:pPr>
        <w:jc w:val="both"/>
        <w:rPr>
          <w:rFonts w:ascii="Arial" w:hAnsi="Arial" w:cs="Arial"/>
          <w:b/>
          <w:shd w:val="clear" w:color="auto" w:fill="FFFFFF"/>
        </w:rPr>
      </w:pPr>
    </w:p>
    <w:p w14:paraId="1D34870F" w14:textId="77777777" w:rsidR="00B4052C" w:rsidRDefault="00B4052C">
      <w:pPr>
        <w:rPr>
          <w:rFonts w:ascii="Arial" w:hAnsi="Arial" w:cs="Arial"/>
          <w:color w:val="7E7E7E"/>
          <w:shd w:val="clear" w:color="auto" w:fill="FFFFFF"/>
        </w:rPr>
      </w:pPr>
    </w:p>
    <w:p w14:paraId="032E0712" w14:textId="77777777" w:rsidR="00B4052C" w:rsidRDefault="00B4052C"/>
    <w:sectPr w:rsidR="00B4052C" w:rsidSect="00CC0F99">
      <w:footerReference w:type="default" r:id="rId3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7143D1" w16cid:durableId="1FB3AC8C"/>
  <w16cid:commentId w16cid:paraId="644362B2" w16cid:durableId="1FB3A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16D95" w14:textId="77777777" w:rsidR="00500DE0" w:rsidRDefault="00500DE0" w:rsidP="00FE071B">
      <w:pPr>
        <w:spacing w:after="0" w:line="240" w:lineRule="auto"/>
      </w:pPr>
      <w:r>
        <w:separator/>
      </w:r>
    </w:p>
  </w:endnote>
  <w:endnote w:type="continuationSeparator" w:id="0">
    <w:p w14:paraId="49772E1B" w14:textId="77777777" w:rsidR="00500DE0" w:rsidRDefault="00500DE0" w:rsidP="00FE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361268"/>
      <w:docPartObj>
        <w:docPartGallery w:val="Page Numbers (Bottom of Page)"/>
        <w:docPartUnique/>
      </w:docPartObj>
    </w:sdtPr>
    <w:sdtEndPr/>
    <w:sdtContent>
      <w:p w14:paraId="70CFD577" w14:textId="77777777" w:rsidR="00500DE0" w:rsidRDefault="00500DE0">
        <w:pPr>
          <w:pStyle w:val="Piedepgina"/>
          <w:jc w:val="center"/>
        </w:pPr>
      </w:p>
      <w:p w14:paraId="703D208D" w14:textId="77777777" w:rsidR="00500DE0" w:rsidRDefault="00500DE0">
        <w:pPr>
          <w:pStyle w:val="Piedepgina"/>
          <w:jc w:val="center"/>
        </w:pPr>
        <w:r>
          <w:rPr>
            <w:noProof/>
            <w:lang w:val="es-ES"/>
          </w:rPr>
          <w:fldChar w:fldCharType="begin"/>
        </w:r>
        <w:r>
          <w:rPr>
            <w:noProof/>
            <w:lang w:val="es-ES"/>
          </w:rPr>
          <w:instrText>PAGE   \* MERGEFORMAT</w:instrText>
        </w:r>
        <w:r>
          <w:rPr>
            <w:noProof/>
            <w:lang w:val="es-ES"/>
          </w:rPr>
          <w:fldChar w:fldCharType="separate"/>
        </w:r>
        <w:r w:rsidR="00090AF3">
          <w:rPr>
            <w:noProof/>
            <w:lang w:val="es-ES"/>
          </w:rPr>
          <w:t>21</w:t>
        </w:r>
        <w:r>
          <w:rPr>
            <w:noProof/>
            <w:lang w:val="es-ES"/>
          </w:rPr>
          <w:fldChar w:fldCharType="end"/>
        </w:r>
      </w:p>
    </w:sdtContent>
  </w:sdt>
  <w:p w14:paraId="7416B7D5" w14:textId="77777777" w:rsidR="00500DE0" w:rsidRDefault="00500D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FAB27" w14:textId="77777777" w:rsidR="00500DE0" w:rsidRDefault="00500DE0" w:rsidP="00FE071B">
      <w:pPr>
        <w:spacing w:after="0" w:line="240" w:lineRule="auto"/>
      </w:pPr>
      <w:r>
        <w:separator/>
      </w:r>
    </w:p>
  </w:footnote>
  <w:footnote w:type="continuationSeparator" w:id="0">
    <w:p w14:paraId="6CF5806B" w14:textId="77777777" w:rsidR="00500DE0" w:rsidRDefault="00500DE0" w:rsidP="00FE0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633"/>
    <w:multiLevelType w:val="hybridMultilevel"/>
    <w:tmpl w:val="23F276B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953C4C"/>
    <w:multiLevelType w:val="hybridMultilevel"/>
    <w:tmpl w:val="ED92BDC0"/>
    <w:lvl w:ilvl="0" w:tplc="065C58A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2E16448"/>
    <w:multiLevelType w:val="hybridMultilevel"/>
    <w:tmpl w:val="FB267CC6"/>
    <w:lvl w:ilvl="0" w:tplc="065C58A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4F1704"/>
    <w:multiLevelType w:val="hybridMultilevel"/>
    <w:tmpl w:val="58C61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D31E24"/>
    <w:multiLevelType w:val="hybridMultilevel"/>
    <w:tmpl w:val="02360A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45162B1"/>
    <w:multiLevelType w:val="hybridMultilevel"/>
    <w:tmpl w:val="F9BC23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4443A9"/>
    <w:multiLevelType w:val="hybridMultilevel"/>
    <w:tmpl w:val="B65A2C0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BE2"/>
    <w:multiLevelType w:val="hybridMultilevel"/>
    <w:tmpl w:val="B10A5C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6564EC7"/>
    <w:multiLevelType w:val="hybridMultilevel"/>
    <w:tmpl w:val="DA802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DE4C11"/>
    <w:multiLevelType w:val="hybridMultilevel"/>
    <w:tmpl w:val="DBA29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02805"/>
    <w:multiLevelType w:val="hybridMultilevel"/>
    <w:tmpl w:val="5980EF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A794C8F"/>
    <w:multiLevelType w:val="hybridMultilevel"/>
    <w:tmpl w:val="F572A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E75060"/>
    <w:multiLevelType w:val="hybridMultilevel"/>
    <w:tmpl w:val="8D5C7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EB7D63"/>
    <w:multiLevelType w:val="hybridMultilevel"/>
    <w:tmpl w:val="1B863C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4063DB"/>
    <w:multiLevelType w:val="hybridMultilevel"/>
    <w:tmpl w:val="E6B89E1A"/>
    <w:lvl w:ilvl="0" w:tplc="5C3E4B5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E1F2473"/>
    <w:multiLevelType w:val="hybridMultilevel"/>
    <w:tmpl w:val="5BAE87FE"/>
    <w:lvl w:ilvl="0" w:tplc="065C58A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4E1649C"/>
    <w:multiLevelType w:val="hybridMultilevel"/>
    <w:tmpl w:val="1EE0D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1D23E9"/>
    <w:multiLevelType w:val="hybridMultilevel"/>
    <w:tmpl w:val="543E5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EE7808"/>
    <w:multiLevelType w:val="hybridMultilevel"/>
    <w:tmpl w:val="1D4AFA4E"/>
    <w:lvl w:ilvl="0" w:tplc="065C58A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0C50E24"/>
    <w:multiLevelType w:val="hybridMultilevel"/>
    <w:tmpl w:val="47CA7B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01C79"/>
    <w:multiLevelType w:val="hybridMultilevel"/>
    <w:tmpl w:val="28A00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B634CC0"/>
    <w:multiLevelType w:val="hybridMultilevel"/>
    <w:tmpl w:val="A0288A34"/>
    <w:lvl w:ilvl="0" w:tplc="0C0A000F">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5"/>
  </w:num>
  <w:num w:numId="4">
    <w:abstractNumId w:val="0"/>
  </w:num>
  <w:num w:numId="5">
    <w:abstractNumId w:val="4"/>
  </w:num>
  <w:num w:numId="6">
    <w:abstractNumId w:val="16"/>
  </w:num>
  <w:num w:numId="7">
    <w:abstractNumId w:val="11"/>
  </w:num>
  <w:num w:numId="8">
    <w:abstractNumId w:val="17"/>
  </w:num>
  <w:num w:numId="9">
    <w:abstractNumId w:val="3"/>
  </w:num>
  <w:num w:numId="10">
    <w:abstractNumId w:val="19"/>
  </w:num>
  <w:num w:numId="11">
    <w:abstractNumId w:val="8"/>
  </w:num>
  <w:num w:numId="12">
    <w:abstractNumId w:val="20"/>
  </w:num>
  <w:num w:numId="13">
    <w:abstractNumId w:val="21"/>
  </w:num>
  <w:num w:numId="14">
    <w:abstractNumId w:val="2"/>
  </w:num>
  <w:num w:numId="15">
    <w:abstractNumId w:val="6"/>
  </w:num>
  <w:num w:numId="16">
    <w:abstractNumId w:val="12"/>
  </w:num>
  <w:num w:numId="17">
    <w:abstractNumId w:val="9"/>
  </w:num>
  <w:num w:numId="18">
    <w:abstractNumId w:val="13"/>
  </w:num>
  <w:num w:numId="19">
    <w:abstractNumId w:val="1"/>
  </w:num>
  <w:num w:numId="20">
    <w:abstractNumId w:val="1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52C"/>
    <w:rsid w:val="000079D4"/>
    <w:rsid w:val="000118EE"/>
    <w:rsid w:val="00012487"/>
    <w:rsid w:val="00015B9B"/>
    <w:rsid w:val="00021E3C"/>
    <w:rsid w:val="0002398E"/>
    <w:rsid w:val="00023A23"/>
    <w:rsid w:val="0002641F"/>
    <w:rsid w:val="0003062A"/>
    <w:rsid w:val="00030838"/>
    <w:rsid w:val="00032CDA"/>
    <w:rsid w:val="00033AF1"/>
    <w:rsid w:val="00034725"/>
    <w:rsid w:val="00036726"/>
    <w:rsid w:val="00041074"/>
    <w:rsid w:val="000459F7"/>
    <w:rsid w:val="0004662D"/>
    <w:rsid w:val="000468FC"/>
    <w:rsid w:val="000528F6"/>
    <w:rsid w:val="00052D60"/>
    <w:rsid w:val="000532A5"/>
    <w:rsid w:val="00056DCE"/>
    <w:rsid w:val="00057614"/>
    <w:rsid w:val="00060F8A"/>
    <w:rsid w:val="00061A62"/>
    <w:rsid w:val="00063BAC"/>
    <w:rsid w:val="000666E0"/>
    <w:rsid w:val="00067B8C"/>
    <w:rsid w:val="00073CF9"/>
    <w:rsid w:val="00075766"/>
    <w:rsid w:val="00075B53"/>
    <w:rsid w:val="00075EE4"/>
    <w:rsid w:val="00075F98"/>
    <w:rsid w:val="00076D26"/>
    <w:rsid w:val="00084074"/>
    <w:rsid w:val="000842C3"/>
    <w:rsid w:val="00084767"/>
    <w:rsid w:val="00084F75"/>
    <w:rsid w:val="00087EC3"/>
    <w:rsid w:val="00090AF3"/>
    <w:rsid w:val="00093C44"/>
    <w:rsid w:val="00094FEA"/>
    <w:rsid w:val="00096D6F"/>
    <w:rsid w:val="00097CCA"/>
    <w:rsid w:val="000A1730"/>
    <w:rsid w:val="000A6F53"/>
    <w:rsid w:val="000B4BA5"/>
    <w:rsid w:val="000C560E"/>
    <w:rsid w:val="000C7985"/>
    <w:rsid w:val="000D3E8A"/>
    <w:rsid w:val="000D703C"/>
    <w:rsid w:val="000E5251"/>
    <w:rsid w:val="000F0A5A"/>
    <w:rsid w:val="00102A3E"/>
    <w:rsid w:val="001073CF"/>
    <w:rsid w:val="001125CF"/>
    <w:rsid w:val="00115E21"/>
    <w:rsid w:val="001165B6"/>
    <w:rsid w:val="0012433B"/>
    <w:rsid w:val="00132551"/>
    <w:rsid w:val="0013258D"/>
    <w:rsid w:val="00133363"/>
    <w:rsid w:val="00133ED8"/>
    <w:rsid w:val="00135853"/>
    <w:rsid w:val="00136D4F"/>
    <w:rsid w:val="00140BD6"/>
    <w:rsid w:val="00153685"/>
    <w:rsid w:val="00164590"/>
    <w:rsid w:val="00166639"/>
    <w:rsid w:val="00167399"/>
    <w:rsid w:val="0017012E"/>
    <w:rsid w:val="001710D0"/>
    <w:rsid w:val="00174887"/>
    <w:rsid w:val="00177057"/>
    <w:rsid w:val="001773FF"/>
    <w:rsid w:val="00180D9C"/>
    <w:rsid w:val="00182A33"/>
    <w:rsid w:val="00183283"/>
    <w:rsid w:val="001836B8"/>
    <w:rsid w:val="001853A4"/>
    <w:rsid w:val="001859F5"/>
    <w:rsid w:val="00187B02"/>
    <w:rsid w:val="001A1A69"/>
    <w:rsid w:val="001A303E"/>
    <w:rsid w:val="001A3E1F"/>
    <w:rsid w:val="001B07B0"/>
    <w:rsid w:val="001B1B0C"/>
    <w:rsid w:val="001B24B4"/>
    <w:rsid w:val="001B35AE"/>
    <w:rsid w:val="001B52DE"/>
    <w:rsid w:val="001B5754"/>
    <w:rsid w:val="001B7E28"/>
    <w:rsid w:val="001C2674"/>
    <w:rsid w:val="001C3E82"/>
    <w:rsid w:val="001C4365"/>
    <w:rsid w:val="001C4610"/>
    <w:rsid w:val="001C498E"/>
    <w:rsid w:val="001C510E"/>
    <w:rsid w:val="001C5313"/>
    <w:rsid w:val="001C7B30"/>
    <w:rsid w:val="001D12C1"/>
    <w:rsid w:val="001D1423"/>
    <w:rsid w:val="001D1F82"/>
    <w:rsid w:val="001D3B3D"/>
    <w:rsid w:val="001D5653"/>
    <w:rsid w:val="001D7AE0"/>
    <w:rsid w:val="001D7D70"/>
    <w:rsid w:val="001E0A89"/>
    <w:rsid w:val="001E117E"/>
    <w:rsid w:val="001E14BA"/>
    <w:rsid w:val="001E3428"/>
    <w:rsid w:val="001E4D3F"/>
    <w:rsid w:val="001F7634"/>
    <w:rsid w:val="00205872"/>
    <w:rsid w:val="002101D8"/>
    <w:rsid w:val="0021191C"/>
    <w:rsid w:val="00213740"/>
    <w:rsid w:val="00217182"/>
    <w:rsid w:val="00221818"/>
    <w:rsid w:val="0023427D"/>
    <w:rsid w:val="00235351"/>
    <w:rsid w:val="002372E0"/>
    <w:rsid w:val="00237C18"/>
    <w:rsid w:val="002415F9"/>
    <w:rsid w:val="002509A8"/>
    <w:rsid w:val="0025137A"/>
    <w:rsid w:val="00251617"/>
    <w:rsid w:val="00252C16"/>
    <w:rsid w:val="0025376C"/>
    <w:rsid w:val="00253A34"/>
    <w:rsid w:val="00255277"/>
    <w:rsid w:val="00271A44"/>
    <w:rsid w:val="0027254C"/>
    <w:rsid w:val="00280DDD"/>
    <w:rsid w:val="002844DB"/>
    <w:rsid w:val="002852F9"/>
    <w:rsid w:val="00286EBA"/>
    <w:rsid w:val="00287D4D"/>
    <w:rsid w:val="0029099E"/>
    <w:rsid w:val="00292ECB"/>
    <w:rsid w:val="002A3F08"/>
    <w:rsid w:val="002A58DF"/>
    <w:rsid w:val="002A64A5"/>
    <w:rsid w:val="002A76B4"/>
    <w:rsid w:val="002B2CF5"/>
    <w:rsid w:val="002B7382"/>
    <w:rsid w:val="002C1491"/>
    <w:rsid w:val="002C42F7"/>
    <w:rsid w:val="002C5C24"/>
    <w:rsid w:val="002C5DEE"/>
    <w:rsid w:val="002C7AA2"/>
    <w:rsid w:val="002D5BD5"/>
    <w:rsid w:val="002D65A7"/>
    <w:rsid w:val="002E025C"/>
    <w:rsid w:val="002E093A"/>
    <w:rsid w:val="002E38B3"/>
    <w:rsid w:val="002F008A"/>
    <w:rsid w:val="002F05D5"/>
    <w:rsid w:val="002F2A95"/>
    <w:rsid w:val="002F4180"/>
    <w:rsid w:val="002F7436"/>
    <w:rsid w:val="00301B5F"/>
    <w:rsid w:val="003109B3"/>
    <w:rsid w:val="003160E2"/>
    <w:rsid w:val="00316CBC"/>
    <w:rsid w:val="00316F56"/>
    <w:rsid w:val="003207A4"/>
    <w:rsid w:val="003211E6"/>
    <w:rsid w:val="003232B1"/>
    <w:rsid w:val="003347D4"/>
    <w:rsid w:val="003352A0"/>
    <w:rsid w:val="00337BF1"/>
    <w:rsid w:val="00341FCF"/>
    <w:rsid w:val="00346386"/>
    <w:rsid w:val="00347584"/>
    <w:rsid w:val="003477DA"/>
    <w:rsid w:val="003516E4"/>
    <w:rsid w:val="00363CC8"/>
    <w:rsid w:val="00365E23"/>
    <w:rsid w:val="00366F70"/>
    <w:rsid w:val="003766D6"/>
    <w:rsid w:val="00380396"/>
    <w:rsid w:val="0038187E"/>
    <w:rsid w:val="00384DCA"/>
    <w:rsid w:val="0038552E"/>
    <w:rsid w:val="00385607"/>
    <w:rsid w:val="00390882"/>
    <w:rsid w:val="00390CFD"/>
    <w:rsid w:val="0039225E"/>
    <w:rsid w:val="00393331"/>
    <w:rsid w:val="003948BA"/>
    <w:rsid w:val="00394B90"/>
    <w:rsid w:val="00395588"/>
    <w:rsid w:val="00396489"/>
    <w:rsid w:val="00397221"/>
    <w:rsid w:val="003A28E2"/>
    <w:rsid w:val="003A2C10"/>
    <w:rsid w:val="003A5365"/>
    <w:rsid w:val="003B0A54"/>
    <w:rsid w:val="003B3E9F"/>
    <w:rsid w:val="003B468D"/>
    <w:rsid w:val="003B6BFB"/>
    <w:rsid w:val="003B7D86"/>
    <w:rsid w:val="003C4DA2"/>
    <w:rsid w:val="003C5647"/>
    <w:rsid w:val="003C7B99"/>
    <w:rsid w:val="003D0839"/>
    <w:rsid w:val="003D1BBF"/>
    <w:rsid w:val="003D3BFA"/>
    <w:rsid w:val="003E0C2B"/>
    <w:rsid w:val="003E6149"/>
    <w:rsid w:val="003F00C5"/>
    <w:rsid w:val="003F3C68"/>
    <w:rsid w:val="0040003D"/>
    <w:rsid w:val="0040083D"/>
    <w:rsid w:val="00402265"/>
    <w:rsid w:val="00403A25"/>
    <w:rsid w:val="00404CF2"/>
    <w:rsid w:val="00405AD7"/>
    <w:rsid w:val="00417426"/>
    <w:rsid w:val="00420663"/>
    <w:rsid w:val="004213B3"/>
    <w:rsid w:val="00424639"/>
    <w:rsid w:val="00426C87"/>
    <w:rsid w:val="0043096F"/>
    <w:rsid w:val="00430C1F"/>
    <w:rsid w:val="0043137D"/>
    <w:rsid w:val="00435A36"/>
    <w:rsid w:val="00436CF1"/>
    <w:rsid w:val="004375FC"/>
    <w:rsid w:val="00442B4A"/>
    <w:rsid w:val="00447F25"/>
    <w:rsid w:val="0045134A"/>
    <w:rsid w:val="004519E2"/>
    <w:rsid w:val="0045270D"/>
    <w:rsid w:val="00456E58"/>
    <w:rsid w:val="004606EE"/>
    <w:rsid w:val="00463557"/>
    <w:rsid w:val="004666D8"/>
    <w:rsid w:val="0047124F"/>
    <w:rsid w:val="00472C08"/>
    <w:rsid w:val="00473593"/>
    <w:rsid w:val="00473ABD"/>
    <w:rsid w:val="00474EC5"/>
    <w:rsid w:val="00475F71"/>
    <w:rsid w:val="0048393F"/>
    <w:rsid w:val="004859AB"/>
    <w:rsid w:val="004870D4"/>
    <w:rsid w:val="00490A55"/>
    <w:rsid w:val="0049216B"/>
    <w:rsid w:val="004928F0"/>
    <w:rsid w:val="00492A40"/>
    <w:rsid w:val="00492C6B"/>
    <w:rsid w:val="00493A5B"/>
    <w:rsid w:val="004972F6"/>
    <w:rsid w:val="004A057A"/>
    <w:rsid w:val="004A2D4A"/>
    <w:rsid w:val="004B3555"/>
    <w:rsid w:val="004B6674"/>
    <w:rsid w:val="004B68CA"/>
    <w:rsid w:val="004C0A4A"/>
    <w:rsid w:val="004C44AB"/>
    <w:rsid w:val="004C4EDD"/>
    <w:rsid w:val="004C5C5E"/>
    <w:rsid w:val="004C693A"/>
    <w:rsid w:val="004C6BE3"/>
    <w:rsid w:val="004D1366"/>
    <w:rsid w:val="004D541D"/>
    <w:rsid w:val="004D6C68"/>
    <w:rsid w:val="004E1BC4"/>
    <w:rsid w:val="004E2523"/>
    <w:rsid w:val="004E2D2F"/>
    <w:rsid w:val="004E3681"/>
    <w:rsid w:val="004E58D5"/>
    <w:rsid w:val="004E6649"/>
    <w:rsid w:val="004F19D7"/>
    <w:rsid w:val="004F68A0"/>
    <w:rsid w:val="00500383"/>
    <w:rsid w:val="00500DE0"/>
    <w:rsid w:val="00502B0A"/>
    <w:rsid w:val="00506550"/>
    <w:rsid w:val="005079C0"/>
    <w:rsid w:val="00510729"/>
    <w:rsid w:val="005120F1"/>
    <w:rsid w:val="00515DFD"/>
    <w:rsid w:val="00520A50"/>
    <w:rsid w:val="00522EB0"/>
    <w:rsid w:val="00525F96"/>
    <w:rsid w:val="0053257D"/>
    <w:rsid w:val="005344F7"/>
    <w:rsid w:val="0054024D"/>
    <w:rsid w:val="00544B9E"/>
    <w:rsid w:val="0054543B"/>
    <w:rsid w:val="00551085"/>
    <w:rsid w:val="00551EA3"/>
    <w:rsid w:val="00554103"/>
    <w:rsid w:val="00557C97"/>
    <w:rsid w:val="005644B6"/>
    <w:rsid w:val="00565466"/>
    <w:rsid w:val="00566D66"/>
    <w:rsid w:val="00573046"/>
    <w:rsid w:val="00573CE3"/>
    <w:rsid w:val="00576B2F"/>
    <w:rsid w:val="005827BD"/>
    <w:rsid w:val="00582C1A"/>
    <w:rsid w:val="00583496"/>
    <w:rsid w:val="00586EEB"/>
    <w:rsid w:val="005943AA"/>
    <w:rsid w:val="0059582A"/>
    <w:rsid w:val="005959F3"/>
    <w:rsid w:val="005961A0"/>
    <w:rsid w:val="005A0B2F"/>
    <w:rsid w:val="005A1494"/>
    <w:rsid w:val="005A1E01"/>
    <w:rsid w:val="005A5975"/>
    <w:rsid w:val="005A64E2"/>
    <w:rsid w:val="005B42A8"/>
    <w:rsid w:val="005B6A8C"/>
    <w:rsid w:val="005C1486"/>
    <w:rsid w:val="005C24EB"/>
    <w:rsid w:val="005C2C53"/>
    <w:rsid w:val="005C4949"/>
    <w:rsid w:val="005C600C"/>
    <w:rsid w:val="005C6637"/>
    <w:rsid w:val="005D6619"/>
    <w:rsid w:val="005E0089"/>
    <w:rsid w:val="005E7C0F"/>
    <w:rsid w:val="005F4140"/>
    <w:rsid w:val="005F445F"/>
    <w:rsid w:val="00603392"/>
    <w:rsid w:val="00611E8A"/>
    <w:rsid w:val="00614726"/>
    <w:rsid w:val="0061607A"/>
    <w:rsid w:val="006203A5"/>
    <w:rsid w:val="00621FB9"/>
    <w:rsid w:val="00622454"/>
    <w:rsid w:val="006254DB"/>
    <w:rsid w:val="00625799"/>
    <w:rsid w:val="00633D04"/>
    <w:rsid w:val="0064016D"/>
    <w:rsid w:val="00645039"/>
    <w:rsid w:val="00645C91"/>
    <w:rsid w:val="00646981"/>
    <w:rsid w:val="006474CA"/>
    <w:rsid w:val="00651018"/>
    <w:rsid w:val="006510AE"/>
    <w:rsid w:val="0065231B"/>
    <w:rsid w:val="00654B7D"/>
    <w:rsid w:val="00662250"/>
    <w:rsid w:val="0066282B"/>
    <w:rsid w:val="00662C1D"/>
    <w:rsid w:val="00663C87"/>
    <w:rsid w:val="00664BAC"/>
    <w:rsid w:val="0066587A"/>
    <w:rsid w:val="006754C5"/>
    <w:rsid w:val="00690337"/>
    <w:rsid w:val="00694E9F"/>
    <w:rsid w:val="006A0C29"/>
    <w:rsid w:val="006A63A3"/>
    <w:rsid w:val="006A644B"/>
    <w:rsid w:val="006B4136"/>
    <w:rsid w:val="006B7C89"/>
    <w:rsid w:val="006C0970"/>
    <w:rsid w:val="006C41D1"/>
    <w:rsid w:val="006C5408"/>
    <w:rsid w:val="006C73E7"/>
    <w:rsid w:val="006D0FCC"/>
    <w:rsid w:val="006D54A5"/>
    <w:rsid w:val="006E0F74"/>
    <w:rsid w:val="006E476D"/>
    <w:rsid w:val="006F5903"/>
    <w:rsid w:val="006F7922"/>
    <w:rsid w:val="00700CAD"/>
    <w:rsid w:val="00701F72"/>
    <w:rsid w:val="007024E8"/>
    <w:rsid w:val="00705B31"/>
    <w:rsid w:val="00706FDD"/>
    <w:rsid w:val="00710236"/>
    <w:rsid w:val="00711645"/>
    <w:rsid w:val="00711F97"/>
    <w:rsid w:val="007127E5"/>
    <w:rsid w:val="0071496B"/>
    <w:rsid w:val="00714BA9"/>
    <w:rsid w:val="00716623"/>
    <w:rsid w:val="00720F3C"/>
    <w:rsid w:val="007211AC"/>
    <w:rsid w:val="00732737"/>
    <w:rsid w:val="0073293E"/>
    <w:rsid w:val="00733056"/>
    <w:rsid w:val="00733C35"/>
    <w:rsid w:val="007378F6"/>
    <w:rsid w:val="00743A91"/>
    <w:rsid w:val="00744B10"/>
    <w:rsid w:val="00744E46"/>
    <w:rsid w:val="00745CE7"/>
    <w:rsid w:val="00757F01"/>
    <w:rsid w:val="007616F5"/>
    <w:rsid w:val="00763B07"/>
    <w:rsid w:val="0076540D"/>
    <w:rsid w:val="007712B3"/>
    <w:rsid w:val="0077370D"/>
    <w:rsid w:val="0077734E"/>
    <w:rsid w:val="00777C52"/>
    <w:rsid w:val="00780ED4"/>
    <w:rsid w:val="00781247"/>
    <w:rsid w:val="007814C9"/>
    <w:rsid w:val="00781CFD"/>
    <w:rsid w:val="00781DE4"/>
    <w:rsid w:val="007832B7"/>
    <w:rsid w:val="007843C8"/>
    <w:rsid w:val="00791E6E"/>
    <w:rsid w:val="00793FA4"/>
    <w:rsid w:val="00795F87"/>
    <w:rsid w:val="007A6D67"/>
    <w:rsid w:val="007B0305"/>
    <w:rsid w:val="007B15A2"/>
    <w:rsid w:val="007B2961"/>
    <w:rsid w:val="007B44B9"/>
    <w:rsid w:val="007B4A54"/>
    <w:rsid w:val="007B6E77"/>
    <w:rsid w:val="007B7B39"/>
    <w:rsid w:val="007C14B5"/>
    <w:rsid w:val="007C4D9C"/>
    <w:rsid w:val="007D0601"/>
    <w:rsid w:val="007D096A"/>
    <w:rsid w:val="007D0B73"/>
    <w:rsid w:val="007D3AA3"/>
    <w:rsid w:val="007D4016"/>
    <w:rsid w:val="007D578D"/>
    <w:rsid w:val="007E0D88"/>
    <w:rsid w:val="007E2BAC"/>
    <w:rsid w:val="007E3265"/>
    <w:rsid w:val="007E3469"/>
    <w:rsid w:val="007E4560"/>
    <w:rsid w:val="007E5850"/>
    <w:rsid w:val="007F42B2"/>
    <w:rsid w:val="007F57E1"/>
    <w:rsid w:val="008029C3"/>
    <w:rsid w:val="00812915"/>
    <w:rsid w:val="008149E1"/>
    <w:rsid w:val="00814D39"/>
    <w:rsid w:val="00816137"/>
    <w:rsid w:val="00817A2C"/>
    <w:rsid w:val="008203BD"/>
    <w:rsid w:val="00822985"/>
    <w:rsid w:val="008246FC"/>
    <w:rsid w:val="00830AC3"/>
    <w:rsid w:val="00834070"/>
    <w:rsid w:val="008343DE"/>
    <w:rsid w:val="00834A50"/>
    <w:rsid w:val="008420EB"/>
    <w:rsid w:val="0084306E"/>
    <w:rsid w:val="00843F92"/>
    <w:rsid w:val="0084695A"/>
    <w:rsid w:val="00850587"/>
    <w:rsid w:val="0085122A"/>
    <w:rsid w:val="00855E03"/>
    <w:rsid w:val="008564A6"/>
    <w:rsid w:val="008569E9"/>
    <w:rsid w:val="00861788"/>
    <w:rsid w:val="00862D6E"/>
    <w:rsid w:val="008636C9"/>
    <w:rsid w:val="008655B4"/>
    <w:rsid w:val="0087248F"/>
    <w:rsid w:val="00873B3A"/>
    <w:rsid w:val="00880B21"/>
    <w:rsid w:val="00881679"/>
    <w:rsid w:val="00882214"/>
    <w:rsid w:val="00882A10"/>
    <w:rsid w:val="00885495"/>
    <w:rsid w:val="0088624C"/>
    <w:rsid w:val="008937D7"/>
    <w:rsid w:val="00896487"/>
    <w:rsid w:val="008A4B8E"/>
    <w:rsid w:val="008A662A"/>
    <w:rsid w:val="008B36BD"/>
    <w:rsid w:val="008B4E3C"/>
    <w:rsid w:val="008D0ED2"/>
    <w:rsid w:val="008D1B87"/>
    <w:rsid w:val="008D1CE8"/>
    <w:rsid w:val="008E3623"/>
    <w:rsid w:val="008E738B"/>
    <w:rsid w:val="008F1798"/>
    <w:rsid w:val="008F2A01"/>
    <w:rsid w:val="00902E11"/>
    <w:rsid w:val="00910D00"/>
    <w:rsid w:val="00914494"/>
    <w:rsid w:val="00920340"/>
    <w:rsid w:val="00924107"/>
    <w:rsid w:val="009243CC"/>
    <w:rsid w:val="00925F57"/>
    <w:rsid w:val="009306F5"/>
    <w:rsid w:val="009322E1"/>
    <w:rsid w:val="009337D0"/>
    <w:rsid w:val="00935284"/>
    <w:rsid w:val="00936E03"/>
    <w:rsid w:val="0093707D"/>
    <w:rsid w:val="009431A6"/>
    <w:rsid w:val="00944D72"/>
    <w:rsid w:val="0094591E"/>
    <w:rsid w:val="00951496"/>
    <w:rsid w:val="00953726"/>
    <w:rsid w:val="00957A2A"/>
    <w:rsid w:val="009622A9"/>
    <w:rsid w:val="009726DA"/>
    <w:rsid w:val="009739A5"/>
    <w:rsid w:val="009746CA"/>
    <w:rsid w:val="0097647F"/>
    <w:rsid w:val="009844CE"/>
    <w:rsid w:val="009851D5"/>
    <w:rsid w:val="009878B8"/>
    <w:rsid w:val="00987F0B"/>
    <w:rsid w:val="00993EB1"/>
    <w:rsid w:val="00997462"/>
    <w:rsid w:val="009A13D3"/>
    <w:rsid w:val="009A1D27"/>
    <w:rsid w:val="009A4A1F"/>
    <w:rsid w:val="009B1047"/>
    <w:rsid w:val="009C132C"/>
    <w:rsid w:val="009C3059"/>
    <w:rsid w:val="009D15D5"/>
    <w:rsid w:val="009D2909"/>
    <w:rsid w:val="009D470F"/>
    <w:rsid w:val="009D6079"/>
    <w:rsid w:val="009D74F7"/>
    <w:rsid w:val="009E0B74"/>
    <w:rsid w:val="009E1CC5"/>
    <w:rsid w:val="009E6A88"/>
    <w:rsid w:val="009E6D69"/>
    <w:rsid w:val="009E7961"/>
    <w:rsid w:val="009F2642"/>
    <w:rsid w:val="009F56BE"/>
    <w:rsid w:val="00A02DA8"/>
    <w:rsid w:val="00A0608E"/>
    <w:rsid w:val="00A12C01"/>
    <w:rsid w:val="00A20063"/>
    <w:rsid w:val="00A212AA"/>
    <w:rsid w:val="00A26A92"/>
    <w:rsid w:val="00A26E69"/>
    <w:rsid w:val="00A33016"/>
    <w:rsid w:val="00A347A2"/>
    <w:rsid w:val="00A41728"/>
    <w:rsid w:val="00A43025"/>
    <w:rsid w:val="00A442E3"/>
    <w:rsid w:val="00A44586"/>
    <w:rsid w:val="00A44CB2"/>
    <w:rsid w:val="00A4506C"/>
    <w:rsid w:val="00A45316"/>
    <w:rsid w:val="00A45C06"/>
    <w:rsid w:val="00A56768"/>
    <w:rsid w:val="00A65662"/>
    <w:rsid w:val="00A6797E"/>
    <w:rsid w:val="00A7051D"/>
    <w:rsid w:val="00A7756C"/>
    <w:rsid w:val="00A77979"/>
    <w:rsid w:val="00A80438"/>
    <w:rsid w:val="00A87015"/>
    <w:rsid w:val="00A9200D"/>
    <w:rsid w:val="00A9435C"/>
    <w:rsid w:val="00A96341"/>
    <w:rsid w:val="00AA6A1B"/>
    <w:rsid w:val="00AB0F21"/>
    <w:rsid w:val="00AB1197"/>
    <w:rsid w:val="00AB20EA"/>
    <w:rsid w:val="00AB53E8"/>
    <w:rsid w:val="00AB6387"/>
    <w:rsid w:val="00AB79A0"/>
    <w:rsid w:val="00AB7B39"/>
    <w:rsid w:val="00AC2589"/>
    <w:rsid w:val="00AD09CC"/>
    <w:rsid w:val="00AD3B1F"/>
    <w:rsid w:val="00AD540C"/>
    <w:rsid w:val="00AD5D1C"/>
    <w:rsid w:val="00AD6982"/>
    <w:rsid w:val="00AD7F3B"/>
    <w:rsid w:val="00AE29F9"/>
    <w:rsid w:val="00AE4A20"/>
    <w:rsid w:val="00AE5D3C"/>
    <w:rsid w:val="00AE7A3D"/>
    <w:rsid w:val="00AF3E7D"/>
    <w:rsid w:val="00AF4F5F"/>
    <w:rsid w:val="00AF5CF1"/>
    <w:rsid w:val="00B03636"/>
    <w:rsid w:val="00B053E0"/>
    <w:rsid w:val="00B05609"/>
    <w:rsid w:val="00B10832"/>
    <w:rsid w:val="00B15CF4"/>
    <w:rsid w:val="00B2593F"/>
    <w:rsid w:val="00B30521"/>
    <w:rsid w:val="00B305B0"/>
    <w:rsid w:val="00B31454"/>
    <w:rsid w:val="00B32AA4"/>
    <w:rsid w:val="00B334A4"/>
    <w:rsid w:val="00B379AA"/>
    <w:rsid w:val="00B4052C"/>
    <w:rsid w:val="00B41DD1"/>
    <w:rsid w:val="00B422E2"/>
    <w:rsid w:val="00B458EC"/>
    <w:rsid w:val="00B47673"/>
    <w:rsid w:val="00B51323"/>
    <w:rsid w:val="00B51762"/>
    <w:rsid w:val="00B649D9"/>
    <w:rsid w:val="00B71742"/>
    <w:rsid w:val="00B73313"/>
    <w:rsid w:val="00B7414F"/>
    <w:rsid w:val="00B75946"/>
    <w:rsid w:val="00B77C29"/>
    <w:rsid w:val="00B77E00"/>
    <w:rsid w:val="00B805C3"/>
    <w:rsid w:val="00B8230B"/>
    <w:rsid w:val="00B83266"/>
    <w:rsid w:val="00B85E8A"/>
    <w:rsid w:val="00B92ED5"/>
    <w:rsid w:val="00B92F6D"/>
    <w:rsid w:val="00B96A89"/>
    <w:rsid w:val="00B97FB0"/>
    <w:rsid w:val="00BA7A74"/>
    <w:rsid w:val="00BA7CC0"/>
    <w:rsid w:val="00BB20E1"/>
    <w:rsid w:val="00BB212D"/>
    <w:rsid w:val="00BB281B"/>
    <w:rsid w:val="00BB6DC9"/>
    <w:rsid w:val="00BC03FE"/>
    <w:rsid w:val="00BC3331"/>
    <w:rsid w:val="00BC3617"/>
    <w:rsid w:val="00BC55FA"/>
    <w:rsid w:val="00BC7A43"/>
    <w:rsid w:val="00BD1278"/>
    <w:rsid w:val="00BD1375"/>
    <w:rsid w:val="00BD2BA0"/>
    <w:rsid w:val="00BD443B"/>
    <w:rsid w:val="00BD4567"/>
    <w:rsid w:val="00BD5686"/>
    <w:rsid w:val="00BE17CF"/>
    <w:rsid w:val="00BE1E65"/>
    <w:rsid w:val="00BE6D4C"/>
    <w:rsid w:val="00BE6FD5"/>
    <w:rsid w:val="00BF19E0"/>
    <w:rsid w:val="00BF7754"/>
    <w:rsid w:val="00C05174"/>
    <w:rsid w:val="00C05AF4"/>
    <w:rsid w:val="00C12C25"/>
    <w:rsid w:val="00C15320"/>
    <w:rsid w:val="00C16B04"/>
    <w:rsid w:val="00C21D8B"/>
    <w:rsid w:val="00C27E88"/>
    <w:rsid w:val="00C32563"/>
    <w:rsid w:val="00C365E9"/>
    <w:rsid w:val="00C42CE8"/>
    <w:rsid w:val="00C43AE7"/>
    <w:rsid w:val="00C43BCE"/>
    <w:rsid w:val="00C44278"/>
    <w:rsid w:val="00C5111F"/>
    <w:rsid w:val="00C53873"/>
    <w:rsid w:val="00C546AA"/>
    <w:rsid w:val="00C57176"/>
    <w:rsid w:val="00C6231A"/>
    <w:rsid w:val="00C62D4B"/>
    <w:rsid w:val="00C62D70"/>
    <w:rsid w:val="00C665B2"/>
    <w:rsid w:val="00C6752C"/>
    <w:rsid w:val="00C67776"/>
    <w:rsid w:val="00C70B13"/>
    <w:rsid w:val="00C7698C"/>
    <w:rsid w:val="00C77542"/>
    <w:rsid w:val="00C81273"/>
    <w:rsid w:val="00C84136"/>
    <w:rsid w:val="00C853A0"/>
    <w:rsid w:val="00C85EF3"/>
    <w:rsid w:val="00C8652F"/>
    <w:rsid w:val="00C9041D"/>
    <w:rsid w:val="00C90497"/>
    <w:rsid w:val="00C936E1"/>
    <w:rsid w:val="00C94BDF"/>
    <w:rsid w:val="00C96B45"/>
    <w:rsid w:val="00C972E4"/>
    <w:rsid w:val="00CB123E"/>
    <w:rsid w:val="00CB1A6D"/>
    <w:rsid w:val="00CB6644"/>
    <w:rsid w:val="00CC0F99"/>
    <w:rsid w:val="00CC34BE"/>
    <w:rsid w:val="00CC484B"/>
    <w:rsid w:val="00CC6FA2"/>
    <w:rsid w:val="00CC7F9E"/>
    <w:rsid w:val="00CD11D2"/>
    <w:rsid w:val="00CD2483"/>
    <w:rsid w:val="00CD2A2B"/>
    <w:rsid w:val="00CD5984"/>
    <w:rsid w:val="00CE1920"/>
    <w:rsid w:val="00CE1D9D"/>
    <w:rsid w:val="00CE2866"/>
    <w:rsid w:val="00CE4C51"/>
    <w:rsid w:val="00D006A7"/>
    <w:rsid w:val="00D026EB"/>
    <w:rsid w:val="00D033E4"/>
    <w:rsid w:val="00D038C9"/>
    <w:rsid w:val="00D04B12"/>
    <w:rsid w:val="00D04E9C"/>
    <w:rsid w:val="00D05901"/>
    <w:rsid w:val="00D062C8"/>
    <w:rsid w:val="00D07819"/>
    <w:rsid w:val="00D12722"/>
    <w:rsid w:val="00D137A4"/>
    <w:rsid w:val="00D15D40"/>
    <w:rsid w:val="00D20E43"/>
    <w:rsid w:val="00D215F4"/>
    <w:rsid w:val="00D21F84"/>
    <w:rsid w:val="00D231E3"/>
    <w:rsid w:val="00D25795"/>
    <w:rsid w:val="00D2589C"/>
    <w:rsid w:val="00D31B12"/>
    <w:rsid w:val="00D3372A"/>
    <w:rsid w:val="00D34EED"/>
    <w:rsid w:val="00D35268"/>
    <w:rsid w:val="00D3583F"/>
    <w:rsid w:val="00D408C5"/>
    <w:rsid w:val="00D44B08"/>
    <w:rsid w:val="00D50FCC"/>
    <w:rsid w:val="00D51D82"/>
    <w:rsid w:val="00D535E2"/>
    <w:rsid w:val="00D53B85"/>
    <w:rsid w:val="00D55C5D"/>
    <w:rsid w:val="00D60002"/>
    <w:rsid w:val="00D66F7D"/>
    <w:rsid w:val="00D74A53"/>
    <w:rsid w:val="00D76B5A"/>
    <w:rsid w:val="00D76B91"/>
    <w:rsid w:val="00D80EFB"/>
    <w:rsid w:val="00D834E5"/>
    <w:rsid w:val="00D8578D"/>
    <w:rsid w:val="00D86617"/>
    <w:rsid w:val="00D87706"/>
    <w:rsid w:val="00D95A64"/>
    <w:rsid w:val="00D95BF8"/>
    <w:rsid w:val="00D97C63"/>
    <w:rsid w:val="00DA1745"/>
    <w:rsid w:val="00DA34D0"/>
    <w:rsid w:val="00DB004E"/>
    <w:rsid w:val="00DB00B9"/>
    <w:rsid w:val="00DC1687"/>
    <w:rsid w:val="00DC1C7E"/>
    <w:rsid w:val="00DC3106"/>
    <w:rsid w:val="00DC4CB7"/>
    <w:rsid w:val="00DC6993"/>
    <w:rsid w:val="00DC6D45"/>
    <w:rsid w:val="00DD1377"/>
    <w:rsid w:val="00DD1D7F"/>
    <w:rsid w:val="00DD27AE"/>
    <w:rsid w:val="00DD2DC7"/>
    <w:rsid w:val="00DD37A1"/>
    <w:rsid w:val="00DE299E"/>
    <w:rsid w:val="00DE3630"/>
    <w:rsid w:val="00DE3966"/>
    <w:rsid w:val="00DE7679"/>
    <w:rsid w:val="00DF2B3A"/>
    <w:rsid w:val="00DF4196"/>
    <w:rsid w:val="00DF7AB2"/>
    <w:rsid w:val="00E01704"/>
    <w:rsid w:val="00E0592E"/>
    <w:rsid w:val="00E11EAC"/>
    <w:rsid w:val="00E21204"/>
    <w:rsid w:val="00E21935"/>
    <w:rsid w:val="00E270C4"/>
    <w:rsid w:val="00E30199"/>
    <w:rsid w:val="00E35891"/>
    <w:rsid w:val="00E432BE"/>
    <w:rsid w:val="00E4693A"/>
    <w:rsid w:val="00E47134"/>
    <w:rsid w:val="00E471D8"/>
    <w:rsid w:val="00E47FEB"/>
    <w:rsid w:val="00E52A3C"/>
    <w:rsid w:val="00E55573"/>
    <w:rsid w:val="00E57A3B"/>
    <w:rsid w:val="00E57E5B"/>
    <w:rsid w:val="00E65425"/>
    <w:rsid w:val="00E657AB"/>
    <w:rsid w:val="00E65B0A"/>
    <w:rsid w:val="00E66B58"/>
    <w:rsid w:val="00E751D9"/>
    <w:rsid w:val="00E75B27"/>
    <w:rsid w:val="00E75FC9"/>
    <w:rsid w:val="00E814BF"/>
    <w:rsid w:val="00E81EE0"/>
    <w:rsid w:val="00E83BC6"/>
    <w:rsid w:val="00E83FBA"/>
    <w:rsid w:val="00E8461B"/>
    <w:rsid w:val="00E84C37"/>
    <w:rsid w:val="00E84EF8"/>
    <w:rsid w:val="00E85B25"/>
    <w:rsid w:val="00E9238F"/>
    <w:rsid w:val="00E94842"/>
    <w:rsid w:val="00E962C7"/>
    <w:rsid w:val="00E97526"/>
    <w:rsid w:val="00EA2E8B"/>
    <w:rsid w:val="00EB3B80"/>
    <w:rsid w:val="00EB5760"/>
    <w:rsid w:val="00EC3244"/>
    <w:rsid w:val="00EC5C6E"/>
    <w:rsid w:val="00ED5A54"/>
    <w:rsid w:val="00ED6281"/>
    <w:rsid w:val="00ED6748"/>
    <w:rsid w:val="00EE5211"/>
    <w:rsid w:val="00EF27A4"/>
    <w:rsid w:val="00EF3B94"/>
    <w:rsid w:val="00EF40BA"/>
    <w:rsid w:val="00EF44B7"/>
    <w:rsid w:val="00EF5CF8"/>
    <w:rsid w:val="00F037A0"/>
    <w:rsid w:val="00F03851"/>
    <w:rsid w:val="00F05860"/>
    <w:rsid w:val="00F05DA6"/>
    <w:rsid w:val="00F074E3"/>
    <w:rsid w:val="00F109CB"/>
    <w:rsid w:val="00F11BF1"/>
    <w:rsid w:val="00F12F6F"/>
    <w:rsid w:val="00F1323B"/>
    <w:rsid w:val="00F137D9"/>
    <w:rsid w:val="00F14B7D"/>
    <w:rsid w:val="00F20E68"/>
    <w:rsid w:val="00F22036"/>
    <w:rsid w:val="00F2462A"/>
    <w:rsid w:val="00F258A3"/>
    <w:rsid w:val="00F27E78"/>
    <w:rsid w:val="00F33948"/>
    <w:rsid w:val="00F33B82"/>
    <w:rsid w:val="00F3636E"/>
    <w:rsid w:val="00F4168A"/>
    <w:rsid w:val="00F422B6"/>
    <w:rsid w:val="00F42591"/>
    <w:rsid w:val="00F44254"/>
    <w:rsid w:val="00F45E2B"/>
    <w:rsid w:val="00F466BD"/>
    <w:rsid w:val="00F51BD0"/>
    <w:rsid w:val="00F5582D"/>
    <w:rsid w:val="00F56CCD"/>
    <w:rsid w:val="00F5737D"/>
    <w:rsid w:val="00F608D2"/>
    <w:rsid w:val="00F633D2"/>
    <w:rsid w:val="00F633E7"/>
    <w:rsid w:val="00F668A7"/>
    <w:rsid w:val="00F76086"/>
    <w:rsid w:val="00F80B64"/>
    <w:rsid w:val="00F81D34"/>
    <w:rsid w:val="00F82256"/>
    <w:rsid w:val="00F860C1"/>
    <w:rsid w:val="00F86CAC"/>
    <w:rsid w:val="00F9418E"/>
    <w:rsid w:val="00F94292"/>
    <w:rsid w:val="00F9647D"/>
    <w:rsid w:val="00FA2785"/>
    <w:rsid w:val="00FA5405"/>
    <w:rsid w:val="00FA5524"/>
    <w:rsid w:val="00FA62A8"/>
    <w:rsid w:val="00FB1D85"/>
    <w:rsid w:val="00FB575D"/>
    <w:rsid w:val="00FC04A4"/>
    <w:rsid w:val="00FD151D"/>
    <w:rsid w:val="00FD2F1A"/>
    <w:rsid w:val="00FD781D"/>
    <w:rsid w:val="00FE0582"/>
    <w:rsid w:val="00FE071B"/>
    <w:rsid w:val="00FE0F20"/>
    <w:rsid w:val="00FE5B4E"/>
    <w:rsid w:val="00FE7F70"/>
    <w:rsid w:val="00FF10A4"/>
    <w:rsid w:val="00FF1D7C"/>
    <w:rsid w:val="00FF41E3"/>
    <w:rsid w:val="00FF45D0"/>
    <w:rsid w:val="00FF576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BF2F"/>
  <w15:docId w15:val="{4BF36FA0-2B6A-4808-9C5B-D39A8124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5C"/>
  </w:style>
  <w:style w:type="paragraph" w:styleId="Ttulo1">
    <w:name w:val="heading 1"/>
    <w:basedOn w:val="Normal"/>
    <w:next w:val="Normal"/>
    <w:link w:val="Ttulo1Car"/>
    <w:uiPriority w:val="9"/>
    <w:qFormat/>
    <w:rsid w:val="002E025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E025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2E025C"/>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2E025C"/>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2E025C"/>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E025C"/>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E025C"/>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E025C"/>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2E025C"/>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03C"/>
    <w:pPr>
      <w:ind w:left="720"/>
      <w:contextualSpacing/>
    </w:pPr>
  </w:style>
  <w:style w:type="character" w:customStyle="1" w:styleId="Ttulo1Car">
    <w:name w:val="Título 1 Car"/>
    <w:basedOn w:val="Fuentedeprrafopredeter"/>
    <w:link w:val="Ttulo1"/>
    <w:uiPriority w:val="9"/>
    <w:rsid w:val="002E025C"/>
    <w:rPr>
      <w:rFonts w:asciiTheme="majorHAnsi" w:eastAsiaTheme="majorEastAsia" w:hAnsiTheme="majorHAnsi" w:cstheme="majorBidi"/>
      <w:color w:val="2E74B5" w:themeColor="accent1" w:themeShade="BF"/>
      <w:sz w:val="40"/>
      <w:szCs w:val="40"/>
    </w:rPr>
  </w:style>
  <w:style w:type="paragraph" w:styleId="Textoindependiente">
    <w:name w:val="Body Text"/>
    <w:basedOn w:val="Normal"/>
    <w:link w:val="TextoindependienteCar"/>
    <w:uiPriority w:val="99"/>
    <w:unhideWhenUsed/>
    <w:rsid w:val="00B41DD1"/>
    <w:pPr>
      <w:spacing w:after="120"/>
    </w:pPr>
  </w:style>
  <w:style w:type="character" w:customStyle="1" w:styleId="TextoindependienteCar">
    <w:name w:val="Texto independiente Car"/>
    <w:basedOn w:val="Fuentedeprrafopredeter"/>
    <w:link w:val="Textoindependiente"/>
    <w:uiPriority w:val="99"/>
    <w:rsid w:val="00B41DD1"/>
  </w:style>
  <w:style w:type="table" w:styleId="Tablaconcuadrcula">
    <w:name w:val="Table Grid"/>
    <w:basedOn w:val="Tablanormal"/>
    <w:uiPriority w:val="39"/>
    <w:rsid w:val="00BA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E025C"/>
    <w:pPr>
      <w:spacing w:after="0" w:line="240" w:lineRule="auto"/>
    </w:pPr>
  </w:style>
  <w:style w:type="character" w:styleId="Hipervnculo">
    <w:name w:val="Hyperlink"/>
    <w:uiPriority w:val="99"/>
    <w:unhideWhenUsed/>
    <w:rsid w:val="00CC6FA2"/>
    <w:rPr>
      <w:color w:val="0000FF"/>
      <w:u w:val="single"/>
    </w:rPr>
  </w:style>
  <w:style w:type="paragraph" w:styleId="Textodeglobo">
    <w:name w:val="Balloon Text"/>
    <w:basedOn w:val="Normal"/>
    <w:link w:val="TextodegloboCar"/>
    <w:uiPriority w:val="99"/>
    <w:semiHidden/>
    <w:unhideWhenUsed/>
    <w:rsid w:val="00351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6E4"/>
    <w:rPr>
      <w:rFonts w:ascii="Tahoma" w:hAnsi="Tahoma" w:cs="Tahoma"/>
      <w:sz w:val="16"/>
      <w:szCs w:val="16"/>
    </w:rPr>
  </w:style>
  <w:style w:type="paragraph" w:styleId="Encabezado">
    <w:name w:val="header"/>
    <w:basedOn w:val="Normal"/>
    <w:link w:val="EncabezadoCar"/>
    <w:uiPriority w:val="99"/>
    <w:unhideWhenUsed/>
    <w:rsid w:val="00FE07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71B"/>
  </w:style>
  <w:style w:type="paragraph" w:styleId="Piedepgina">
    <w:name w:val="footer"/>
    <w:basedOn w:val="Normal"/>
    <w:link w:val="PiedepginaCar"/>
    <w:uiPriority w:val="99"/>
    <w:unhideWhenUsed/>
    <w:rsid w:val="00FE07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71B"/>
  </w:style>
  <w:style w:type="character" w:customStyle="1" w:styleId="Mencinsinresolver1">
    <w:name w:val="Mención sin resolver1"/>
    <w:basedOn w:val="Fuentedeprrafopredeter"/>
    <w:uiPriority w:val="99"/>
    <w:semiHidden/>
    <w:unhideWhenUsed/>
    <w:rsid w:val="000842C3"/>
    <w:rPr>
      <w:color w:val="605E5C"/>
      <w:shd w:val="clear" w:color="auto" w:fill="E1DFDD"/>
    </w:rPr>
  </w:style>
  <w:style w:type="character" w:customStyle="1" w:styleId="Ttulo2Car">
    <w:name w:val="Título 2 Car"/>
    <w:basedOn w:val="Fuentedeprrafopredeter"/>
    <w:link w:val="Ttulo2"/>
    <w:uiPriority w:val="9"/>
    <w:semiHidden/>
    <w:rsid w:val="002E025C"/>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2E025C"/>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2E025C"/>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2E025C"/>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2E025C"/>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2E025C"/>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2E025C"/>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2E025C"/>
    <w:rPr>
      <w:b/>
      <w:bCs/>
      <w:i/>
      <w:iCs/>
    </w:rPr>
  </w:style>
  <w:style w:type="paragraph" w:styleId="Descripcin">
    <w:name w:val="caption"/>
    <w:basedOn w:val="Normal"/>
    <w:next w:val="Normal"/>
    <w:uiPriority w:val="35"/>
    <w:semiHidden/>
    <w:unhideWhenUsed/>
    <w:qFormat/>
    <w:rsid w:val="002E025C"/>
    <w:pPr>
      <w:spacing w:line="240" w:lineRule="auto"/>
    </w:pPr>
    <w:rPr>
      <w:b/>
      <w:bCs/>
      <w:color w:val="404040" w:themeColor="text1" w:themeTint="BF"/>
      <w:sz w:val="16"/>
      <w:szCs w:val="16"/>
    </w:rPr>
  </w:style>
  <w:style w:type="paragraph" w:styleId="Puesto">
    <w:name w:val="Title"/>
    <w:basedOn w:val="Normal"/>
    <w:next w:val="Normal"/>
    <w:link w:val="PuestoCar"/>
    <w:uiPriority w:val="10"/>
    <w:qFormat/>
    <w:rsid w:val="002E025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PuestoCar">
    <w:name w:val="Puesto Car"/>
    <w:basedOn w:val="Fuentedeprrafopredeter"/>
    <w:link w:val="Puesto"/>
    <w:uiPriority w:val="10"/>
    <w:rsid w:val="002E025C"/>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2E025C"/>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2E025C"/>
    <w:rPr>
      <w:color w:val="44546A" w:themeColor="text2"/>
      <w:sz w:val="28"/>
      <w:szCs w:val="28"/>
    </w:rPr>
  </w:style>
  <w:style w:type="character" w:styleId="Textoennegrita">
    <w:name w:val="Strong"/>
    <w:basedOn w:val="Fuentedeprrafopredeter"/>
    <w:uiPriority w:val="22"/>
    <w:qFormat/>
    <w:rsid w:val="002E025C"/>
    <w:rPr>
      <w:b/>
      <w:bCs/>
    </w:rPr>
  </w:style>
  <w:style w:type="character" w:styleId="nfasis">
    <w:name w:val="Emphasis"/>
    <w:basedOn w:val="Fuentedeprrafopredeter"/>
    <w:uiPriority w:val="20"/>
    <w:qFormat/>
    <w:rsid w:val="002E025C"/>
    <w:rPr>
      <w:i/>
      <w:iCs/>
      <w:color w:val="000000" w:themeColor="text1"/>
    </w:rPr>
  </w:style>
  <w:style w:type="paragraph" w:styleId="Cita">
    <w:name w:val="Quote"/>
    <w:basedOn w:val="Normal"/>
    <w:next w:val="Normal"/>
    <w:link w:val="CitaCar"/>
    <w:uiPriority w:val="29"/>
    <w:qFormat/>
    <w:rsid w:val="002E025C"/>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2E025C"/>
    <w:rPr>
      <w:i/>
      <w:iCs/>
      <w:color w:val="7B7B7B" w:themeColor="accent3" w:themeShade="BF"/>
      <w:sz w:val="24"/>
      <w:szCs w:val="24"/>
    </w:rPr>
  </w:style>
  <w:style w:type="paragraph" w:styleId="Citadestacada">
    <w:name w:val="Intense Quote"/>
    <w:basedOn w:val="Normal"/>
    <w:next w:val="Normal"/>
    <w:link w:val="CitadestacadaCar"/>
    <w:uiPriority w:val="30"/>
    <w:qFormat/>
    <w:rsid w:val="002E025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2E025C"/>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2E025C"/>
    <w:rPr>
      <w:i/>
      <w:iCs/>
      <w:color w:val="595959" w:themeColor="text1" w:themeTint="A6"/>
    </w:rPr>
  </w:style>
  <w:style w:type="character" w:styleId="nfasisintenso">
    <w:name w:val="Intense Emphasis"/>
    <w:basedOn w:val="Fuentedeprrafopredeter"/>
    <w:uiPriority w:val="21"/>
    <w:qFormat/>
    <w:rsid w:val="002E025C"/>
    <w:rPr>
      <w:b/>
      <w:bCs/>
      <w:i/>
      <w:iCs/>
      <w:color w:val="auto"/>
    </w:rPr>
  </w:style>
  <w:style w:type="character" w:styleId="Referenciasutil">
    <w:name w:val="Subtle Reference"/>
    <w:basedOn w:val="Fuentedeprrafopredeter"/>
    <w:uiPriority w:val="31"/>
    <w:qFormat/>
    <w:rsid w:val="002E025C"/>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2E025C"/>
    <w:rPr>
      <w:b/>
      <w:bCs/>
      <w:caps w:val="0"/>
      <w:smallCaps/>
      <w:color w:val="auto"/>
      <w:spacing w:val="0"/>
      <w:u w:val="single"/>
    </w:rPr>
  </w:style>
  <w:style w:type="character" w:styleId="Ttulodellibro">
    <w:name w:val="Book Title"/>
    <w:basedOn w:val="Fuentedeprrafopredeter"/>
    <w:uiPriority w:val="33"/>
    <w:qFormat/>
    <w:rsid w:val="002E025C"/>
    <w:rPr>
      <w:b/>
      <w:bCs/>
      <w:caps w:val="0"/>
      <w:smallCaps/>
      <w:spacing w:val="0"/>
    </w:rPr>
  </w:style>
  <w:style w:type="paragraph" w:styleId="TtulodeTDC">
    <w:name w:val="TOC Heading"/>
    <w:basedOn w:val="Ttulo1"/>
    <w:next w:val="Normal"/>
    <w:uiPriority w:val="39"/>
    <w:semiHidden/>
    <w:unhideWhenUsed/>
    <w:qFormat/>
    <w:rsid w:val="002E025C"/>
    <w:pPr>
      <w:outlineLvl w:val="9"/>
    </w:pPr>
  </w:style>
  <w:style w:type="character" w:customStyle="1" w:styleId="SinespaciadoCar">
    <w:name w:val="Sin espaciado Car"/>
    <w:basedOn w:val="Fuentedeprrafopredeter"/>
    <w:link w:val="Sinespaciado"/>
    <w:uiPriority w:val="1"/>
    <w:rsid w:val="00CC0F99"/>
  </w:style>
  <w:style w:type="character" w:customStyle="1" w:styleId="Mencinsinresolver2">
    <w:name w:val="Mención sin resolver2"/>
    <w:basedOn w:val="Fuentedeprrafopredeter"/>
    <w:uiPriority w:val="99"/>
    <w:semiHidden/>
    <w:unhideWhenUsed/>
    <w:rsid w:val="007B4A54"/>
    <w:rPr>
      <w:color w:val="605E5C"/>
      <w:shd w:val="clear" w:color="auto" w:fill="E1DFDD"/>
    </w:rPr>
  </w:style>
  <w:style w:type="character" w:styleId="Refdecomentario">
    <w:name w:val="annotation reference"/>
    <w:basedOn w:val="Fuentedeprrafopredeter"/>
    <w:uiPriority w:val="99"/>
    <w:semiHidden/>
    <w:unhideWhenUsed/>
    <w:rsid w:val="009D74F7"/>
    <w:rPr>
      <w:sz w:val="16"/>
      <w:szCs w:val="16"/>
    </w:rPr>
  </w:style>
  <w:style w:type="paragraph" w:styleId="Textocomentario">
    <w:name w:val="annotation text"/>
    <w:basedOn w:val="Normal"/>
    <w:link w:val="TextocomentarioCar"/>
    <w:uiPriority w:val="99"/>
    <w:semiHidden/>
    <w:unhideWhenUsed/>
    <w:rsid w:val="009D74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74F7"/>
    <w:rPr>
      <w:sz w:val="20"/>
      <w:szCs w:val="20"/>
    </w:rPr>
  </w:style>
  <w:style w:type="paragraph" w:styleId="Asuntodelcomentario">
    <w:name w:val="annotation subject"/>
    <w:basedOn w:val="Textocomentario"/>
    <w:next w:val="Textocomentario"/>
    <w:link w:val="AsuntodelcomentarioCar"/>
    <w:uiPriority w:val="99"/>
    <w:semiHidden/>
    <w:unhideWhenUsed/>
    <w:rsid w:val="009D74F7"/>
    <w:rPr>
      <w:b/>
      <w:bCs/>
    </w:rPr>
  </w:style>
  <w:style w:type="character" w:customStyle="1" w:styleId="AsuntodelcomentarioCar">
    <w:name w:val="Asunto del comentario Car"/>
    <w:basedOn w:val="TextocomentarioCar"/>
    <w:link w:val="Asuntodelcomentario"/>
    <w:uiPriority w:val="99"/>
    <w:semiHidden/>
    <w:rsid w:val="009D74F7"/>
    <w:rPr>
      <w:b/>
      <w:bCs/>
      <w:sz w:val="20"/>
      <w:szCs w:val="20"/>
    </w:rPr>
  </w:style>
  <w:style w:type="paragraph" w:styleId="NormalWeb">
    <w:name w:val="Normal (Web)"/>
    <w:basedOn w:val="Normal"/>
    <w:uiPriority w:val="99"/>
    <w:unhideWhenUsed/>
    <w:rsid w:val="00525F9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6878">
      <w:bodyDiv w:val="1"/>
      <w:marLeft w:val="0"/>
      <w:marRight w:val="0"/>
      <w:marTop w:val="0"/>
      <w:marBottom w:val="0"/>
      <w:divBdr>
        <w:top w:val="none" w:sz="0" w:space="0" w:color="auto"/>
        <w:left w:val="none" w:sz="0" w:space="0" w:color="auto"/>
        <w:bottom w:val="none" w:sz="0" w:space="0" w:color="auto"/>
        <w:right w:val="none" w:sz="0" w:space="0" w:color="auto"/>
      </w:divBdr>
    </w:div>
    <w:div w:id="99841231">
      <w:bodyDiv w:val="1"/>
      <w:marLeft w:val="0"/>
      <w:marRight w:val="0"/>
      <w:marTop w:val="0"/>
      <w:marBottom w:val="0"/>
      <w:divBdr>
        <w:top w:val="none" w:sz="0" w:space="0" w:color="auto"/>
        <w:left w:val="none" w:sz="0" w:space="0" w:color="auto"/>
        <w:bottom w:val="none" w:sz="0" w:space="0" w:color="auto"/>
        <w:right w:val="none" w:sz="0" w:space="0" w:color="auto"/>
      </w:divBdr>
    </w:div>
    <w:div w:id="129132314">
      <w:bodyDiv w:val="1"/>
      <w:marLeft w:val="0"/>
      <w:marRight w:val="0"/>
      <w:marTop w:val="0"/>
      <w:marBottom w:val="0"/>
      <w:divBdr>
        <w:top w:val="none" w:sz="0" w:space="0" w:color="auto"/>
        <w:left w:val="none" w:sz="0" w:space="0" w:color="auto"/>
        <w:bottom w:val="none" w:sz="0" w:space="0" w:color="auto"/>
        <w:right w:val="none" w:sz="0" w:space="0" w:color="auto"/>
      </w:divBdr>
    </w:div>
    <w:div w:id="133109580">
      <w:bodyDiv w:val="1"/>
      <w:marLeft w:val="0"/>
      <w:marRight w:val="0"/>
      <w:marTop w:val="0"/>
      <w:marBottom w:val="0"/>
      <w:divBdr>
        <w:top w:val="none" w:sz="0" w:space="0" w:color="auto"/>
        <w:left w:val="none" w:sz="0" w:space="0" w:color="auto"/>
        <w:bottom w:val="none" w:sz="0" w:space="0" w:color="auto"/>
        <w:right w:val="none" w:sz="0" w:space="0" w:color="auto"/>
      </w:divBdr>
    </w:div>
    <w:div w:id="187452768">
      <w:bodyDiv w:val="1"/>
      <w:marLeft w:val="0"/>
      <w:marRight w:val="0"/>
      <w:marTop w:val="0"/>
      <w:marBottom w:val="0"/>
      <w:divBdr>
        <w:top w:val="none" w:sz="0" w:space="0" w:color="auto"/>
        <w:left w:val="none" w:sz="0" w:space="0" w:color="auto"/>
        <w:bottom w:val="none" w:sz="0" w:space="0" w:color="auto"/>
        <w:right w:val="none" w:sz="0" w:space="0" w:color="auto"/>
      </w:divBdr>
    </w:div>
    <w:div w:id="205870431">
      <w:bodyDiv w:val="1"/>
      <w:marLeft w:val="0"/>
      <w:marRight w:val="0"/>
      <w:marTop w:val="0"/>
      <w:marBottom w:val="0"/>
      <w:divBdr>
        <w:top w:val="none" w:sz="0" w:space="0" w:color="auto"/>
        <w:left w:val="none" w:sz="0" w:space="0" w:color="auto"/>
        <w:bottom w:val="none" w:sz="0" w:space="0" w:color="auto"/>
        <w:right w:val="none" w:sz="0" w:space="0" w:color="auto"/>
      </w:divBdr>
    </w:div>
    <w:div w:id="222833471">
      <w:bodyDiv w:val="1"/>
      <w:marLeft w:val="0"/>
      <w:marRight w:val="0"/>
      <w:marTop w:val="0"/>
      <w:marBottom w:val="0"/>
      <w:divBdr>
        <w:top w:val="none" w:sz="0" w:space="0" w:color="auto"/>
        <w:left w:val="none" w:sz="0" w:space="0" w:color="auto"/>
        <w:bottom w:val="none" w:sz="0" w:space="0" w:color="auto"/>
        <w:right w:val="none" w:sz="0" w:space="0" w:color="auto"/>
      </w:divBdr>
    </w:div>
    <w:div w:id="264852671">
      <w:bodyDiv w:val="1"/>
      <w:marLeft w:val="0"/>
      <w:marRight w:val="0"/>
      <w:marTop w:val="0"/>
      <w:marBottom w:val="0"/>
      <w:divBdr>
        <w:top w:val="none" w:sz="0" w:space="0" w:color="auto"/>
        <w:left w:val="none" w:sz="0" w:space="0" w:color="auto"/>
        <w:bottom w:val="none" w:sz="0" w:space="0" w:color="auto"/>
        <w:right w:val="none" w:sz="0" w:space="0" w:color="auto"/>
      </w:divBdr>
    </w:div>
    <w:div w:id="283579283">
      <w:bodyDiv w:val="1"/>
      <w:marLeft w:val="0"/>
      <w:marRight w:val="0"/>
      <w:marTop w:val="0"/>
      <w:marBottom w:val="0"/>
      <w:divBdr>
        <w:top w:val="none" w:sz="0" w:space="0" w:color="auto"/>
        <w:left w:val="none" w:sz="0" w:space="0" w:color="auto"/>
        <w:bottom w:val="none" w:sz="0" w:space="0" w:color="auto"/>
        <w:right w:val="none" w:sz="0" w:space="0" w:color="auto"/>
      </w:divBdr>
    </w:div>
    <w:div w:id="313878434">
      <w:bodyDiv w:val="1"/>
      <w:marLeft w:val="0"/>
      <w:marRight w:val="0"/>
      <w:marTop w:val="0"/>
      <w:marBottom w:val="0"/>
      <w:divBdr>
        <w:top w:val="none" w:sz="0" w:space="0" w:color="auto"/>
        <w:left w:val="none" w:sz="0" w:space="0" w:color="auto"/>
        <w:bottom w:val="none" w:sz="0" w:space="0" w:color="auto"/>
        <w:right w:val="none" w:sz="0" w:space="0" w:color="auto"/>
      </w:divBdr>
    </w:div>
    <w:div w:id="367025232">
      <w:bodyDiv w:val="1"/>
      <w:marLeft w:val="0"/>
      <w:marRight w:val="0"/>
      <w:marTop w:val="0"/>
      <w:marBottom w:val="0"/>
      <w:divBdr>
        <w:top w:val="none" w:sz="0" w:space="0" w:color="auto"/>
        <w:left w:val="none" w:sz="0" w:space="0" w:color="auto"/>
        <w:bottom w:val="none" w:sz="0" w:space="0" w:color="auto"/>
        <w:right w:val="none" w:sz="0" w:space="0" w:color="auto"/>
      </w:divBdr>
    </w:div>
    <w:div w:id="369647273">
      <w:bodyDiv w:val="1"/>
      <w:marLeft w:val="0"/>
      <w:marRight w:val="0"/>
      <w:marTop w:val="0"/>
      <w:marBottom w:val="0"/>
      <w:divBdr>
        <w:top w:val="none" w:sz="0" w:space="0" w:color="auto"/>
        <w:left w:val="none" w:sz="0" w:space="0" w:color="auto"/>
        <w:bottom w:val="none" w:sz="0" w:space="0" w:color="auto"/>
        <w:right w:val="none" w:sz="0" w:space="0" w:color="auto"/>
      </w:divBdr>
    </w:div>
    <w:div w:id="471605179">
      <w:bodyDiv w:val="1"/>
      <w:marLeft w:val="0"/>
      <w:marRight w:val="0"/>
      <w:marTop w:val="0"/>
      <w:marBottom w:val="0"/>
      <w:divBdr>
        <w:top w:val="none" w:sz="0" w:space="0" w:color="auto"/>
        <w:left w:val="none" w:sz="0" w:space="0" w:color="auto"/>
        <w:bottom w:val="none" w:sz="0" w:space="0" w:color="auto"/>
        <w:right w:val="none" w:sz="0" w:space="0" w:color="auto"/>
      </w:divBdr>
    </w:div>
    <w:div w:id="482427904">
      <w:bodyDiv w:val="1"/>
      <w:marLeft w:val="0"/>
      <w:marRight w:val="0"/>
      <w:marTop w:val="0"/>
      <w:marBottom w:val="0"/>
      <w:divBdr>
        <w:top w:val="none" w:sz="0" w:space="0" w:color="auto"/>
        <w:left w:val="none" w:sz="0" w:space="0" w:color="auto"/>
        <w:bottom w:val="none" w:sz="0" w:space="0" w:color="auto"/>
        <w:right w:val="none" w:sz="0" w:space="0" w:color="auto"/>
      </w:divBdr>
    </w:div>
    <w:div w:id="491795934">
      <w:bodyDiv w:val="1"/>
      <w:marLeft w:val="0"/>
      <w:marRight w:val="0"/>
      <w:marTop w:val="0"/>
      <w:marBottom w:val="0"/>
      <w:divBdr>
        <w:top w:val="none" w:sz="0" w:space="0" w:color="auto"/>
        <w:left w:val="none" w:sz="0" w:space="0" w:color="auto"/>
        <w:bottom w:val="none" w:sz="0" w:space="0" w:color="auto"/>
        <w:right w:val="none" w:sz="0" w:space="0" w:color="auto"/>
      </w:divBdr>
    </w:div>
    <w:div w:id="510754111">
      <w:bodyDiv w:val="1"/>
      <w:marLeft w:val="0"/>
      <w:marRight w:val="0"/>
      <w:marTop w:val="0"/>
      <w:marBottom w:val="0"/>
      <w:divBdr>
        <w:top w:val="none" w:sz="0" w:space="0" w:color="auto"/>
        <w:left w:val="none" w:sz="0" w:space="0" w:color="auto"/>
        <w:bottom w:val="none" w:sz="0" w:space="0" w:color="auto"/>
        <w:right w:val="none" w:sz="0" w:space="0" w:color="auto"/>
      </w:divBdr>
    </w:div>
    <w:div w:id="584148773">
      <w:bodyDiv w:val="1"/>
      <w:marLeft w:val="0"/>
      <w:marRight w:val="0"/>
      <w:marTop w:val="0"/>
      <w:marBottom w:val="0"/>
      <w:divBdr>
        <w:top w:val="none" w:sz="0" w:space="0" w:color="auto"/>
        <w:left w:val="none" w:sz="0" w:space="0" w:color="auto"/>
        <w:bottom w:val="none" w:sz="0" w:space="0" w:color="auto"/>
        <w:right w:val="none" w:sz="0" w:space="0" w:color="auto"/>
      </w:divBdr>
    </w:div>
    <w:div w:id="585381103">
      <w:bodyDiv w:val="1"/>
      <w:marLeft w:val="0"/>
      <w:marRight w:val="0"/>
      <w:marTop w:val="0"/>
      <w:marBottom w:val="0"/>
      <w:divBdr>
        <w:top w:val="none" w:sz="0" w:space="0" w:color="auto"/>
        <w:left w:val="none" w:sz="0" w:space="0" w:color="auto"/>
        <w:bottom w:val="none" w:sz="0" w:space="0" w:color="auto"/>
        <w:right w:val="none" w:sz="0" w:space="0" w:color="auto"/>
      </w:divBdr>
    </w:div>
    <w:div w:id="588345608">
      <w:bodyDiv w:val="1"/>
      <w:marLeft w:val="0"/>
      <w:marRight w:val="0"/>
      <w:marTop w:val="0"/>
      <w:marBottom w:val="0"/>
      <w:divBdr>
        <w:top w:val="none" w:sz="0" w:space="0" w:color="auto"/>
        <w:left w:val="none" w:sz="0" w:space="0" w:color="auto"/>
        <w:bottom w:val="none" w:sz="0" w:space="0" w:color="auto"/>
        <w:right w:val="none" w:sz="0" w:space="0" w:color="auto"/>
      </w:divBdr>
    </w:div>
    <w:div w:id="599413577">
      <w:bodyDiv w:val="1"/>
      <w:marLeft w:val="0"/>
      <w:marRight w:val="0"/>
      <w:marTop w:val="0"/>
      <w:marBottom w:val="0"/>
      <w:divBdr>
        <w:top w:val="none" w:sz="0" w:space="0" w:color="auto"/>
        <w:left w:val="none" w:sz="0" w:space="0" w:color="auto"/>
        <w:bottom w:val="none" w:sz="0" w:space="0" w:color="auto"/>
        <w:right w:val="none" w:sz="0" w:space="0" w:color="auto"/>
      </w:divBdr>
    </w:div>
    <w:div w:id="603610648">
      <w:bodyDiv w:val="1"/>
      <w:marLeft w:val="0"/>
      <w:marRight w:val="0"/>
      <w:marTop w:val="0"/>
      <w:marBottom w:val="0"/>
      <w:divBdr>
        <w:top w:val="none" w:sz="0" w:space="0" w:color="auto"/>
        <w:left w:val="none" w:sz="0" w:space="0" w:color="auto"/>
        <w:bottom w:val="none" w:sz="0" w:space="0" w:color="auto"/>
        <w:right w:val="none" w:sz="0" w:space="0" w:color="auto"/>
      </w:divBdr>
    </w:div>
    <w:div w:id="617951473">
      <w:bodyDiv w:val="1"/>
      <w:marLeft w:val="0"/>
      <w:marRight w:val="0"/>
      <w:marTop w:val="0"/>
      <w:marBottom w:val="0"/>
      <w:divBdr>
        <w:top w:val="none" w:sz="0" w:space="0" w:color="auto"/>
        <w:left w:val="none" w:sz="0" w:space="0" w:color="auto"/>
        <w:bottom w:val="none" w:sz="0" w:space="0" w:color="auto"/>
        <w:right w:val="none" w:sz="0" w:space="0" w:color="auto"/>
      </w:divBdr>
    </w:div>
    <w:div w:id="709763948">
      <w:bodyDiv w:val="1"/>
      <w:marLeft w:val="0"/>
      <w:marRight w:val="0"/>
      <w:marTop w:val="0"/>
      <w:marBottom w:val="0"/>
      <w:divBdr>
        <w:top w:val="none" w:sz="0" w:space="0" w:color="auto"/>
        <w:left w:val="none" w:sz="0" w:space="0" w:color="auto"/>
        <w:bottom w:val="none" w:sz="0" w:space="0" w:color="auto"/>
        <w:right w:val="none" w:sz="0" w:space="0" w:color="auto"/>
      </w:divBdr>
    </w:div>
    <w:div w:id="763841447">
      <w:bodyDiv w:val="1"/>
      <w:marLeft w:val="0"/>
      <w:marRight w:val="0"/>
      <w:marTop w:val="0"/>
      <w:marBottom w:val="0"/>
      <w:divBdr>
        <w:top w:val="none" w:sz="0" w:space="0" w:color="auto"/>
        <w:left w:val="none" w:sz="0" w:space="0" w:color="auto"/>
        <w:bottom w:val="none" w:sz="0" w:space="0" w:color="auto"/>
        <w:right w:val="none" w:sz="0" w:space="0" w:color="auto"/>
      </w:divBdr>
    </w:div>
    <w:div w:id="777139626">
      <w:bodyDiv w:val="1"/>
      <w:marLeft w:val="0"/>
      <w:marRight w:val="0"/>
      <w:marTop w:val="0"/>
      <w:marBottom w:val="0"/>
      <w:divBdr>
        <w:top w:val="none" w:sz="0" w:space="0" w:color="auto"/>
        <w:left w:val="none" w:sz="0" w:space="0" w:color="auto"/>
        <w:bottom w:val="none" w:sz="0" w:space="0" w:color="auto"/>
        <w:right w:val="none" w:sz="0" w:space="0" w:color="auto"/>
      </w:divBdr>
    </w:div>
    <w:div w:id="833302458">
      <w:bodyDiv w:val="1"/>
      <w:marLeft w:val="0"/>
      <w:marRight w:val="0"/>
      <w:marTop w:val="0"/>
      <w:marBottom w:val="0"/>
      <w:divBdr>
        <w:top w:val="none" w:sz="0" w:space="0" w:color="auto"/>
        <w:left w:val="none" w:sz="0" w:space="0" w:color="auto"/>
        <w:bottom w:val="none" w:sz="0" w:space="0" w:color="auto"/>
        <w:right w:val="none" w:sz="0" w:space="0" w:color="auto"/>
      </w:divBdr>
    </w:div>
    <w:div w:id="839080776">
      <w:bodyDiv w:val="1"/>
      <w:marLeft w:val="0"/>
      <w:marRight w:val="0"/>
      <w:marTop w:val="0"/>
      <w:marBottom w:val="0"/>
      <w:divBdr>
        <w:top w:val="none" w:sz="0" w:space="0" w:color="auto"/>
        <w:left w:val="none" w:sz="0" w:space="0" w:color="auto"/>
        <w:bottom w:val="none" w:sz="0" w:space="0" w:color="auto"/>
        <w:right w:val="none" w:sz="0" w:space="0" w:color="auto"/>
      </w:divBdr>
    </w:div>
    <w:div w:id="858542837">
      <w:bodyDiv w:val="1"/>
      <w:marLeft w:val="0"/>
      <w:marRight w:val="0"/>
      <w:marTop w:val="0"/>
      <w:marBottom w:val="0"/>
      <w:divBdr>
        <w:top w:val="none" w:sz="0" w:space="0" w:color="auto"/>
        <w:left w:val="none" w:sz="0" w:space="0" w:color="auto"/>
        <w:bottom w:val="none" w:sz="0" w:space="0" w:color="auto"/>
        <w:right w:val="none" w:sz="0" w:space="0" w:color="auto"/>
      </w:divBdr>
    </w:div>
    <w:div w:id="881788870">
      <w:bodyDiv w:val="1"/>
      <w:marLeft w:val="0"/>
      <w:marRight w:val="0"/>
      <w:marTop w:val="0"/>
      <w:marBottom w:val="0"/>
      <w:divBdr>
        <w:top w:val="none" w:sz="0" w:space="0" w:color="auto"/>
        <w:left w:val="none" w:sz="0" w:space="0" w:color="auto"/>
        <w:bottom w:val="none" w:sz="0" w:space="0" w:color="auto"/>
        <w:right w:val="none" w:sz="0" w:space="0" w:color="auto"/>
      </w:divBdr>
    </w:div>
    <w:div w:id="907346394">
      <w:bodyDiv w:val="1"/>
      <w:marLeft w:val="0"/>
      <w:marRight w:val="0"/>
      <w:marTop w:val="0"/>
      <w:marBottom w:val="0"/>
      <w:divBdr>
        <w:top w:val="none" w:sz="0" w:space="0" w:color="auto"/>
        <w:left w:val="none" w:sz="0" w:space="0" w:color="auto"/>
        <w:bottom w:val="none" w:sz="0" w:space="0" w:color="auto"/>
        <w:right w:val="none" w:sz="0" w:space="0" w:color="auto"/>
      </w:divBdr>
    </w:div>
    <w:div w:id="911155330">
      <w:bodyDiv w:val="1"/>
      <w:marLeft w:val="0"/>
      <w:marRight w:val="0"/>
      <w:marTop w:val="0"/>
      <w:marBottom w:val="0"/>
      <w:divBdr>
        <w:top w:val="none" w:sz="0" w:space="0" w:color="auto"/>
        <w:left w:val="none" w:sz="0" w:space="0" w:color="auto"/>
        <w:bottom w:val="none" w:sz="0" w:space="0" w:color="auto"/>
        <w:right w:val="none" w:sz="0" w:space="0" w:color="auto"/>
      </w:divBdr>
    </w:div>
    <w:div w:id="930358181">
      <w:bodyDiv w:val="1"/>
      <w:marLeft w:val="0"/>
      <w:marRight w:val="0"/>
      <w:marTop w:val="0"/>
      <w:marBottom w:val="0"/>
      <w:divBdr>
        <w:top w:val="none" w:sz="0" w:space="0" w:color="auto"/>
        <w:left w:val="none" w:sz="0" w:space="0" w:color="auto"/>
        <w:bottom w:val="none" w:sz="0" w:space="0" w:color="auto"/>
        <w:right w:val="none" w:sz="0" w:space="0" w:color="auto"/>
      </w:divBdr>
    </w:div>
    <w:div w:id="936864571">
      <w:bodyDiv w:val="1"/>
      <w:marLeft w:val="0"/>
      <w:marRight w:val="0"/>
      <w:marTop w:val="0"/>
      <w:marBottom w:val="0"/>
      <w:divBdr>
        <w:top w:val="none" w:sz="0" w:space="0" w:color="auto"/>
        <w:left w:val="none" w:sz="0" w:space="0" w:color="auto"/>
        <w:bottom w:val="none" w:sz="0" w:space="0" w:color="auto"/>
        <w:right w:val="none" w:sz="0" w:space="0" w:color="auto"/>
      </w:divBdr>
    </w:div>
    <w:div w:id="1029406421">
      <w:bodyDiv w:val="1"/>
      <w:marLeft w:val="0"/>
      <w:marRight w:val="0"/>
      <w:marTop w:val="0"/>
      <w:marBottom w:val="0"/>
      <w:divBdr>
        <w:top w:val="none" w:sz="0" w:space="0" w:color="auto"/>
        <w:left w:val="none" w:sz="0" w:space="0" w:color="auto"/>
        <w:bottom w:val="none" w:sz="0" w:space="0" w:color="auto"/>
        <w:right w:val="none" w:sz="0" w:space="0" w:color="auto"/>
      </w:divBdr>
    </w:div>
    <w:div w:id="1183739290">
      <w:bodyDiv w:val="1"/>
      <w:marLeft w:val="0"/>
      <w:marRight w:val="0"/>
      <w:marTop w:val="0"/>
      <w:marBottom w:val="0"/>
      <w:divBdr>
        <w:top w:val="none" w:sz="0" w:space="0" w:color="auto"/>
        <w:left w:val="none" w:sz="0" w:space="0" w:color="auto"/>
        <w:bottom w:val="none" w:sz="0" w:space="0" w:color="auto"/>
        <w:right w:val="none" w:sz="0" w:space="0" w:color="auto"/>
      </w:divBdr>
    </w:div>
    <w:div w:id="1188909595">
      <w:bodyDiv w:val="1"/>
      <w:marLeft w:val="0"/>
      <w:marRight w:val="0"/>
      <w:marTop w:val="0"/>
      <w:marBottom w:val="0"/>
      <w:divBdr>
        <w:top w:val="none" w:sz="0" w:space="0" w:color="auto"/>
        <w:left w:val="none" w:sz="0" w:space="0" w:color="auto"/>
        <w:bottom w:val="none" w:sz="0" w:space="0" w:color="auto"/>
        <w:right w:val="none" w:sz="0" w:space="0" w:color="auto"/>
      </w:divBdr>
    </w:div>
    <w:div w:id="1221208221">
      <w:bodyDiv w:val="1"/>
      <w:marLeft w:val="0"/>
      <w:marRight w:val="0"/>
      <w:marTop w:val="0"/>
      <w:marBottom w:val="0"/>
      <w:divBdr>
        <w:top w:val="none" w:sz="0" w:space="0" w:color="auto"/>
        <w:left w:val="none" w:sz="0" w:space="0" w:color="auto"/>
        <w:bottom w:val="none" w:sz="0" w:space="0" w:color="auto"/>
        <w:right w:val="none" w:sz="0" w:space="0" w:color="auto"/>
      </w:divBdr>
    </w:div>
    <w:div w:id="1223714256">
      <w:bodyDiv w:val="1"/>
      <w:marLeft w:val="0"/>
      <w:marRight w:val="0"/>
      <w:marTop w:val="0"/>
      <w:marBottom w:val="0"/>
      <w:divBdr>
        <w:top w:val="none" w:sz="0" w:space="0" w:color="auto"/>
        <w:left w:val="none" w:sz="0" w:space="0" w:color="auto"/>
        <w:bottom w:val="none" w:sz="0" w:space="0" w:color="auto"/>
        <w:right w:val="none" w:sz="0" w:space="0" w:color="auto"/>
      </w:divBdr>
    </w:div>
    <w:div w:id="1299342754">
      <w:bodyDiv w:val="1"/>
      <w:marLeft w:val="0"/>
      <w:marRight w:val="0"/>
      <w:marTop w:val="0"/>
      <w:marBottom w:val="0"/>
      <w:divBdr>
        <w:top w:val="none" w:sz="0" w:space="0" w:color="auto"/>
        <w:left w:val="none" w:sz="0" w:space="0" w:color="auto"/>
        <w:bottom w:val="none" w:sz="0" w:space="0" w:color="auto"/>
        <w:right w:val="none" w:sz="0" w:space="0" w:color="auto"/>
      </w:divBdr>
    </w:div>
    <w:div w:id="1324046753">
      <w:bodyDiv w:val="1"/>
      <w:marLeft w:val="0"/>
      <w:marRight w:val="0"/>
      <w:marTop w:val="0"/>
      <w:marBottom w:val="0"/>
      <w:divBdr>
        <w:top w:val="none" w:sz="0" w:space="0" w:color="auto"/>
        <w:left w:val="none" w:sz="0" w:space="0" w:color="auto"/>
        <w:bottom w:val="none" w:sz="0" w:space="0" w:color="auto"/>
        <w:right w:val="none" w:sz="0" w:space="0" w:color="auto"/>
      </w:divBdr>
    </w:div>
    <w:div w:id="1369837597">
      <w:bodyDiv w:val="1"/>
      <w:marLeft w:val="0"/>
      <w:marRight w:val="0"/>
      <w:marTop w:val="0"/>
      <w:marBottom w:val="0"/>
      <w:divBdr>
        <w:top w:val="none" w:sz="0" w:space="0" w:color="auto"/>
        <w:left w:val="none" w:sz="0" w:space="0" w:color="auto"/>
        <w:bottom w:val="none" w:sz="0" w:space="0" w:color="auto"/>
        <w:right w:val="none" w:sz="0" w:space="0" w:color="auto"/>
      </w:divBdr>
    </w:div>
    <w:div w:id="1376585511">
      <w:bodyDiv w:val="1"/>
      <w:marLeft w:val="0"/>
      <w:marRight w:val="0"/>
      <w:marTop w:val="0"/>
      <w:marBottom w:val="0"/>
      <w:divBdr>
        <w:top w:val="none" w:sz="0" w:space="0" w:color="auto"/>
        <w:left w:val="none" w:sz="0" w:space="0" w:color="auto"/>
        <w:bottom w:val="none" w:sz="0" w:space="0" w:color="auto"/>
        <w:right w:val="none" w:sz="0" w:space="0" w:color="auto"/>
      </w:divBdr>
    </w:div>
    <w:div w:id="1393651665">
      <w:bodyDiv w:val="1"/>
      <w:marLeft w:val="0"/>
      <w:marRight w:val="0"/>
      <w:marTop w:val="0"/>
      <w:marBottom w:val="0"/>
      <w:divBdr>
        <w:top w:val="none" w:sz="0" w:space="0" w:color="auto"/>
        <w:left w:val="none" w:sz="0" w:space="0" w:color="auto"/>
        <w:bottom w:val="none" w:sz="0" w:space="0" w:color="auto"/>
        <w:right w:val="none" w:sz="0" w:space="0" w:color="auto"/>
      </w:divBdr>
    </w:div>
    <w:div w:id="1394310477">
      <w:bodyDiv w:val="1"/>
      <w:marLeft w:val="0"/>
      <w:marRight w:val="0"/>
      <w:marTop w:val="0"/>
      <w:marBottom w:val="0"/>
      <w:divBdr>
        <w:top w:val="none" w:sz="0" w:space="0" w:color="auto"/>
        <w:left w:val="none" w:sz="0" w:space="0" w:color="auto"/>
        <w:bottom w:val="none" w:sz="0" w:space="0" w:color="auto"/>
        <w:right w:val="none" w:sz="0" w:space="0" w:color="auto"/>
      </w:divBdr>
    </w:div>
    <w:div w:id="1426682812">
      <w:bodyDiv w:val="1"/>
      <w:marLeft w:val="0"/>
      <w:marRight w:val="0"/>
      <w:marTop w:val="0"/>
      <w:marBottom w:val="0"/>
      <w:divBdr>
        <w:top w:val="none" w:sz="0" w:space="0" w:color="auto"/>
        <w:left w:val="none" w:sz="0" w:space="0" w:color="auto"/>
        <w:bottom w:val="none" w:sz="0" w:space="0" w:color="auto"/>
        <w:right w:val="none" w:sz="0" w:space="0" w:color="auto"/>
      </w:divBdr>
    </w:div>
    <w:div w:id="1501656074">
      <w:bodyDiv w:val="1"/>
      <w:marLeft w:val="0"/>
      <w:marRight w:val="0"/>
      <w:marTop w:val="0"/>
      <w:marBottom w:val="0"/>
      <w:divBdr>
        <w:top w:val="none" w:sz="0" w:space="0" w:color="auto"/>
        <w:left w:val="none" w:sz="0" w:space="0" w:color="auto"/>
        <w:bottom w:val="none" w:sz="0" w:space="0" w:color="auto"/>
        <w:right w:val="none" w:sz="0" w:space="0" w:color="auto"/>
      </w:divBdr>
    </w:div>
    <w:div w:id="1572157838">
      <w:bodyDiv w:val="1"/>
      <w:marLeft w:val="0"/>
      <w:marRight w:val="0"/>
      <w:marTop w:val="0"/>
      <w:marBottom w:val="0"/>
      <w:divBdr>
        <w:top w:val="none" w:sz="0" w:space="0" w:color="auto"/>
        <w:left w:val="none" w:sz="0" w:space="0" w:color="auto"/>
        <w:bottom w:val="none" w:sz="0" w:space="0" w:color="auto"/>
        <w:right w:val="none" w:sz="0" w:space="0" w:color="auto"/>
      </w:divBdr>
    </w:div>
    <w:div w:id="1596477465">
      <w:bodyDiv w:val="1"/>
      <w:marLeft w:val="0"/>
      <w:marRight w:val="0"/>
      <w:marTop w:val="0"/>
      <w:marBottom w:val="0"/>
      <w:divBdr>
        <w:top w:val="none" w:sz="0" w:space="0" w:color="auto"/>
        <w:left w:val="none" w:sz="0" w:space="0" w:color="auto"/>
        <w:bottom w:val="none" w:sz="0" w:space="0" w:color="auto"/>
        <w:right w:val="none" w:sz="0" w:space="0" w:color="auto"/>
      </w:divBdr>
    </w:div>
    <w:div w:id="1680616963">
      <w:bodyDiv w:val="1"/>
      <w:marLeft w:val="0"/>
      <w:marRight w:val="0"/>
      <w:marTop w:val="0"/>
      <w:marBottom w:val="0"/>
      <w:divBdr>
        <w:top w:val="none" w:sz="0" w:space="0" w:color="auto"/>
        <w:left w:val="none" w:sz="0" w:space="0" w:color="auto"/>
        <w:bottom w:val="none" w:sz="0" w:space="0" w:color="auto"/>
        <w:right w:val="none" w:sz="0" w:space="0" w:color="auto"/>
      </w:divBdr>
    </w:div>
    <w:div w:id="1688404588">
      <w:bodyDiv w:val="1"/>
      <w:marLeft w:val="0"/>
      <w:marRight w:val="0"/>
      <w:marTop w:val="0"/>
      <w:marBottom w:val="0"/>
      <w:divBdr>
        <w:top w:val="none" w:sz="0" w:space="0" w:color="auto"/>
        <w:left w:val="none" w:sz="0" w:space="0" w:color="auto"/>
        <w:bottom w:val="none" w:sz="0" w:space="0" w:color="auto"/>
        <w:right w:val="none" w:sz="0" w:space="0" w:color="auto"/>
      </w:divBdr>
    </w:div>
    <w:div w:id="1732147330">
      <w:bodyDiv w:val="1"/>
      <w:marLeft w:val="0"/>
      <w:marRight w:val="0"/>
      <w:marTop w:val="0"/>
      <w:marBottom w:val="0"/>
      <w:divBdr>
        <w:top w:val="none" w:sz="0" w:space="0" w:color="auto"/>
        <w:left w:val="none" w:sz="0" w:space="0" w:color="auto"/>
        <w:bottom w:val="none" w:sz="0" w:space="0" w:color="auto"/>
        <w:right w:val="none" w:sz="0" w:space="0" w:color="auto"/>
      </w:divBdr>
    </w:div>
    <w:div w:id="1737581315">
      <w:bodyDiv w:val="1"/>
      <w:marLeft w:val="0"/>
      <w:marRight w:val="0"/>
      <w:marTop w:val="0"/>
      <w:marBottom w:val="0"/>
      <w:divBdr>
        <w:top w:val="none" w:sz="0" w:space="0" w:color="auto"/>
        <w:left w:val="none" w:sz="0" w:space="0" w:color="auto"/>
        <w:bottom w:val="none" w:sz="0" w:space="0" w:color="auto"/>
        <w:right w:val="none" w:sz="0" w:space="0" w:color="auto"/>
      </w:divBdr>
    </w:div>
    <w:div w:id="1826162474">
      <w:bodyDiv w:val="1"/>
      <w:marLeft w:val="0"/>
      <w:marRight w:val="0"/>
      <w:marTop w:val="0"/>
      <w:marBottom w:val="0"/>
      <w:divBdr>
        <w:top w:val="none" w:sz="0" w:space="0" w:color="auto"/>
        <w:left w:val="none" w:sz="0" w:space="0" w:color="auto"/>
        <w:bottom w:val="none" w:sz="0" w:space="0" w:color="auto"/>
        <w:right w:val="none" w:sz="0" w:space="0" w:color="auto"/>
      </w:divBdr>
    </w:div>
    <w:div w:id="1829710975">
      <w:bodyDiv w:val="1"/>
      <w:marLeft w:val="0"/>
      <w:marRight w:val="0"/>
      <w:marTop w:val="0"/>
      <w:marBottom w:val="0"/>
      <w:divBdr>
        <w:top w:val="none" w:sz="0" w:space="0" w:color="auto"/>
        <w:left w:val="none" w:sz="0" w:space="0" w:color="auto"/>
        <w:bottom w:val="none" w:sz="0" w:space="0" w:color="auto"/>
        <w:right w:val="none" w:sz="0" w:space="0" w:color="auto"/>
      </w:divBdr>
    </w:div>
    <w:div w:id="1858736588">
      <w:bodyDiv w:val="1"/>
      <w:marLeft w:val="0"/>
      <w:marRight w:val="0"/>
      <w:marTop w:val="0"/>
      <w:marBottom w:val="0"/>
      <w:divBdr>
        <w:top w:val="none" w:sz="0" w:space="0" w:color="auto"/>
        <w:left w:val="none" w:sz="0" w:space="0" w:color="auto"/>
        <w:bottom w:val="none" w:sz="0" w:space="0" w:color="auto"/>
        <w:right w:val="none" w:sz="0" w:space="0" w:color="auto"/>
      </w:divBdr>
    </w:div>
    <w:div w:id="1872955775">
      <w:bodyDiv w:val="1"/>
      <w:marLeft w:val="0"/>
      <w:marRight w:val="0"/>
      <w:marTop w:val="0"/>
      <w:marBottom w:val="0"/>
      <w:divBdr>
        <w:top w:val="none" w:sz="0" w:space="0" w:color="auto"/>
        <w:left w:val="none" w:sz="0" w:space="0" w:color="auto"/>
        <w:bottom w:val="none" w:sz="0" w:space="0" w:color="auto"/>
        <w:right w:val="none" w:sz="0" w:space="0" w:color="auto"/>
      </w:divBdr>
    </w:div>
    <w:div w:id="1878348021">
      <w:bodyDiv w:val="1"/>
      <w:marLeft w:val="0"/>
      <w:marRight w:val="0"/>
      <w:marTop w:val="0"/>
      <w:marBottom w:val="0"/>
      <w:divBdr>
        <w:top w:val="none" w:sz="0" w:space="0" w:color="auto"/>
        <w:left w:val="none" w:sz="0" w:space="0" w:color="auto"/>
        <w:bottom w:val="none" w:sz="0" w:space="0" w:color="auto"/>
        <w:right w:val="none" w:sz="0" w:space="0" w:color="auto"/>
      </w:divBdr>
    </w:div>
    <w:div w:id="1919167074">
      <w:bodyDiv w:val="1"/>
      <w:marLeft w:val="0"/>
      <w:marRight w:val="0"/>
      <w:marTop w:val="0"/>
      <w:marBottom w:val="0"/>
      <w:divBdr>
        <w:top w:val="none" w:sz="0" w:space="0" w:color="auto"/>
        <w:left w:val="none" w:sz="0" w:space="0" w:color="auto"/>
        <w:bottom w:val="none" w:sz="0" w:space="0" w:color="auto"/>
        <w:right w:val="none" w:sz="0" w:space="0" w:color="auto"/>
      </w:divBdr>
    </w:div>
    <w:div w:id="1984385429">
      <w:bodyDiv w:val="1"/>
      <w:marLeft w:val="0"/>
      <w:marRight w:val="0"/>
      <w:marTop w:val="0"/>
      <w:marBottom w:val="0"/>
      <w:divBdr>
        <w:top w:val="none" w:sz="0" w:space="0" w:color="auto"/>
        <w:left w:val="none" w:sz="0" w:space="0" w:color="auto"/>
        <w:bottom w:val="none" w:sz="0" w:space="0" w:color="auto"/>
        <w:right w:val="none" w:sz="0" w:space="0" w:color="auto"/>
      </w:divBdr>
    </w:div>
    <w:div w:id="2068449490">
      <w:bodyDiv w:val="1"/>
      <w:marLeft w:val="0"/>
      <w:marRight w:val="0"/>
      <w:marTop w:val="0"/>
      <w:marBottom w:val="0"/>
      <w:divBdr>
        <w:top w:val="none" w:sz="0" w:space="0" w:color="auto"/>
        <w:left w:val="none" w:sz="0" w:space="0" w:color="auto"/>
        <w:bottom w:val="none" w:sz="0" w:space="0" w:color="auto"/>
        <w:right w:val="none" w:sz="0" w:space="0" w:color="auto"/>
      </w:divBdr>
    </w:div>
    <w:div w:id="2080251805">
      <w:bodyDiv w:val="1"/>
      <w:marLeft w:val="0"/>
      <w:marRight w:val="0"/>
      <w:marTop w:val="0"/>
      <w:marBottom w:val="0"/>
      <w:divBdr>
        <w:top w:val="none" w:sz="0" w:space="0" w:color="auto"/>
        <w:left w:val="none" w:sz="0" w:space="0" w:color="auto"/>
        <w:bottom w:val="none" w:sz="0" w:space="0" w:color="auto"/>
        <w:right w:val="none" w:sz="0" w:space="0" w:color="auto"/>
      </w:divBdr>
    </w:div>
    <w:div w:id="2092920126">
      <w:bodyDiv w:val="1"/>
      <w:marLeft w:val="0"/>
      <w:marRight w:val="0"/>
      <w:marTop w:val="0"/>
      <w:marBottom w:val="0"/>
      <w:divBdr>
        <w:top w:val="none" w:sz="0" w:space="0" w:color="auto"/>
        <w:left w:val="none" w:sz="0" w:space="0" w:color="auto"/>
        <w:bottom w:val="none" w:sz="0" w:space="0" w:color="auto"/>
        <w:right w:val="none" w:sz="0" w:space="0" w:color="auto"/>
      </w:divBdr>
    </w:div>
    <w:div w:id="2125463983">
      <w:bodyDiv w:val="1"/>
      <w:marLeft w:val="0"/>
      <w:marRight w:val="0"/>
      <w:marTop w:val="0"/>
      <w:marBottom w:val="0"/>
      <w:divBdr>
        <w:top w:val="none" w:sz="0" w:space="0" w:color="auto"/>
        <w:left w:val="none" w:sz="0" w:space="0" w:color="auto"/>
        <w:bottom w:val="none" w:sz="0" w:space="0" w:color="auto"/>
        <w:right w:val="none" w:sz="0" w:space="0" w:color="auto"/>
      </w:divBdr>
    </w:div>
    <w:div w:id="21271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infostat.com.ar"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www.sciencedirect.com/science/article/pii/S07370806163069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scielo.org.co/scielo.php?script=sci_arttext&amp;pid=S1657-9550201100010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2.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1.xml"/><Relationship Id="rId28" Type="http://schemas.openxmlformats.org/officeDocument/2006/relationships/hyperlink" Target="http://repositorio.smn.gov.ar/bitstream/handle/20.500.12160/374/0046AM2016.pdf?sequence=1&amp;isAllowed=y"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www.veterinaria.org/revistas/redvet/n090909/090906.pdf" TargetMode="External"/><Relationship Id="rId30" Type="http://schemas.openxmlformats.org/officeDocument/2006/relationships/hyperlink" Target="http://siga2.inta.gov.ar/" TargetMode="Externa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ICOLAS\Desktop\Tesis\pp%20+%20temp%20Castelar%202014%252c%2020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80889984171845"/>
          <c:y val="5.6251968503936975E-2"/>
          <c:w val="0.6862821154989216"/>
          <c:h val="0.66178734324876065"/>
        </c:manualLayout>
      </c:layout>
      <c:barChart>
        <c:barDir val="col"/>
        <c:grouping val="clustered"/>
        <c:varyColors val="0"/>
        <c:ser>
          <c:idx val="0"/>
          <c:order val="0"/>
          <c:tx>
            <c:v>Precipitación (mm)</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Lit>
              <c:ptCount val="12"/>
              <c:pt idx="0">
                <c:v>Ene</c:v>
              </c:pt>
              <c:pt idx="1">
                <c:v>Feb</c:v>
              </c:pt>
              <c:pt idx="2">
                <c:v>Mar</c:v>
              </c:pt>
              <c:pt idx="3">
                <c:v>Abr</c:v>
              </c:pt>
              <c:pt idx="4">
                <c:v>May</c:v>
              </c:pt>
              <c:pt idx="5">
                <c:v>Jun</c:v>
              </c:pt>
              <c:pt idx="6">
                <c:v>Jul</c:v>
              </c:pt>
              <c:pt idx="7">
                <c:v>Ago</c:v>
              </c:pt>
              <c:pt idx="8">
                <c:v>Sep</c:v>
              </c:pt>
              <c:pt idx="9">
                <c:v>Oct</c:v>
              </c:pt>
              <c:pt idx="10">
                <c:v>Nov</c:v>
              </c:pt>
              <c:pt idx="11">
                <c:v>Dic</c:v>
              </c:pt>
            </c:strLit>
          </c:cat>
          <c:val>
            <c:numRef>
              <c:f>Hoja1!$B$2:$B$13</c:f>
              <c:numCache>
                <c:formatCode>General</c:formatCode>
                <c:ptCount val="12"/>
                <c:pt idx="0">
                  <c:v>313.39999999999998</c:v>
                </c:pt>
                <c:pt idx="1">
                  <c:v>246.4</c:v>
                </c:pt>
                <c:pt idx="2">
                  <c:v>209</c:v>
                </c:pt>
                <c:pt idx="3">
                  <c:v>94</c:v>
                </c:pt>
                <c:pt idx="4">
                  <c:v>150.4</c:v>
                </c:pt>
                <c:pt idx="5">
                  <c:v>48.6</c:v>
                </c:pt>
                <c:pt idx="6">
                  <c:v>105.6</c:v>
                </c:pt>
                <c:pt idx="7">
                  <c:v>25.8</c:v>
                </c:pt>
                <c:pt idx="8">
                  <c:v>140.19999999999999</c:v>
                </c:pt>
                <c:pt idx="9">
                  <c:v>206.8</c:v>
                </c:pt>
                <c:pt idx="10">
                  <c:v>266.2</c:v>
                </c:pt>
                <c:pt idx="11">
                  <c:v>68.400000000000006</c:v>
                </c:pt>
              </c:numCache>
            </c:numRef>
          </c:val>
          <c:extLst xmlns:c16r2="http://schemas.microsoft.com/office/drawing/2015/06/chart">
            <c:ext xmlns:c16="http://schemas.microsoft.com/office/drawing/2014/chart" uri="{C3380CC4-5D6E-409C-BE32-E72D297353CC}">
              <c16:uniqueId val="{00000000-C5B7-44CB-A16D-09E5E8C3F9EE}"/>
            </c:ext>
          </c:extLst>
        </c:ser>
        <c:dLbls>
          <c:showLegendKey val="0"/>
          <c:showVal val="0"/>
          <c:showCatName val="0"/>
          <c:showSerName val="0"/>
          <c:showPercent val="0"/>
          <c:showBubbleSize val="0"/>
        </c:dLbls>
        <c:gapWidth val="150"/>
        <c:axId val="237305424"/>
        <c:axId val="237304336"/>
      </c:barChart>
      <c:lineChart>
        <c:grouping val="standard"/>
        <c:varyColors val="0"/>
        <c:ser>
          <c:idx val="1"/>
          <c:order val="1"/>
          <c:tx>
            <c:v>Temperatutas (°C)</c:v>
          </c:tx>
          <c:spPr>
            <a:ln w="34925" cap="rnd">
              <a:solidFill>
                <a:schemeClr val="accent2"/>
              </a:solidFill>
              <a:round/>
            </a:ln>
            <a:effectLst>
              <a:outerShdw blurRad="57150" dist="19050" dir="5400000" algn="ctr" rotWithShape="0">
                <a:srgbClr val="000000">
                  <a:alpha val="63000"/>
                </a:srgbClr>
              </a:outerShdw>
            </a:effectLst>
          </c:spPr>
          <c:marker>
            <c:symbol val="none"/>
          </c:marker>
          <c:cat>
            <c:strLit>
              <c:ptCount val="12"/>
              <c:pt idx="0">
                <c:v>Ene</c:v>
              </c:pt>
              <c:pt idx="1">
                <c:v>Feb</c:v>
              </c:pt>
              <c:pt idx="2">
                <c:v>Mar</c:v>
              </c:pt>
              <c:pt idx="3">
                <c:v>Abr</c:v>
              </c:pt>
              <c:pt idx="4">
                <c:v>May</c:v>
              </c:pt>
              <c:pt idx="5">
                <c:v>Jun</c:v>
              </c:pt>
              <c:pt idx="6">
                <c:v>Jul</c:v>
              </c:pt>
              <c:pt idx="7">
                <c:v>Ago</c:v>
              </c:pt>
              <c:pt idx="8">
                <c:v>Sep</c:v>
              </c:pt>
              <c:pt idx="9">
                <c:v>Oct</c:v>
              </c:pt>
              <c:pt idx="10">
                <c:v>Nov</c:v>
              </c:pt>
              <c:pt idx="11">
                <c:v>Dic</c:v>
              </c:pt>
            </c:strLit>
          </c:cat>
          <c:val>
            <c:numRef>
              <c:f>Hoja1!$D$2:$D$13</c:f>
              <c:numCache>
                <c:formatCode>0.00</c:formatCode>
                <c:ptCount val="12"/>
                <c:pt idx="0">
                  <c:v>25.64</c:v>
                </c:pt>
                <c:pt idx="1">
                  <c:v>23.08</c:v>
                </c:pt>
                <c:pt idx="2">
                  <c:v>20.39</c:v>
                </c:pt>
                <c:pt idx="3">
                  <c:v>17.96</c:v>
                </c:pt>
                <c:pt idx="4">
                  <c:v>14.65</c:v>
                </c:pt>
                <c:pt idx="5">
                  <c:v>11.52</c:v>
                </c:pt>
                <c:pt idx="6">
                  <c:v>11.87</c:v>
                </c:pt>
                <c:pt idx="7">
                  <c:v>14.6</c:v>
                </c:pt>
                <c:pt idx="8">
                  <c:v>15.39</c:v>
                </c:pt>
                <c:pt idx="9">
                  <c:v>19.899999999999999</c:v>
                </c:pt>
                <c:pt idx="10">
                  <c:v>20.51</c:v>
                </c:pt>
                <c:pt idx="11">
                  <c:v>23.04</c:v>
                </c:pt>
              </c:numCache>
            </c:numRef>
          </c:val>
          <c:smooth val="0"/>
          <c:extLst xmlns:c16r2="http://schemas.microsoft.com/office/drawing/2015/06/chart">
            <c:ext xmlns:c16="http://schemas.microsoft.com/office/drawing/2014/chart" uri="{C3380CC4-5D6E-409C-BE32-E72D297353CC}">
              <c16:uniqueId val="{00000001-C5B7-44CB-A16D-09E5E8C3F9EE}"/>
            </c:ext>
          </c:extLst>
        </c:ser>
        <c:dLbls>
          <c:showLegendKey val="0"/>
          <c:showVal val="0"/>
          <c:showCatName val="0"/>
          <c:showSerName val="0"/>
          <c:showPercent val="0"/>
          <c:showBubbleSize val="0"/>
        </c:dLbls>
        <c:marker val="1"/>
        <c:smooth val="0"/>
        <c:axId val="237309232"/>
        <c:axId val="237307600"/>
      </c:lineChart>
      <c:valAx>
        <c:axId val="237307600"/>
        <c:scaling>
          <c:orientation val="minMax"/>
          <c:max val="3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AR"/>
                  <a:t>Temperaturas (°C)</a:t>
                </a:r>
              </a:p>
            </c:rich>
          </c:tx>
          <c:layout>
            <c:manualLayout>
              <c:xMode val="edge"/>
              <c:yMode val="edge"/>
              <c:x val="0.93337489063867141"/>
              <c:y val="0.2506401283172936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37309232"/>
        <c:crosses val="max"/>
        <c:crossBetween val="between"/>
      </c:valAx>
      <c:catAx>
        <c:axId val="237309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37307600"/>
        <c:crosses val="autoZero"/>
        <c:auto val="1"/>
        <c:lblAlgn val="ctr"/>
        <c:lblOffset val="100"/>
        <c:noMultiLvlLbl val="0"/>
      </c:catAx>
      <c:valAx>
        <c:axId val="23730433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AR"/>
                  <a:t>Precipitaciones (mm)</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37305424"/>
        <c:crosses val="autoZero"/>
        <c:crossBetween val="between"/>
      </c:valAx>
      <c:catAx>
        <c:axId val="237305424"/>
        <c:scaling>
          <c:orientation val="minMax"/>
        </c:scaling>
        <c:delete val="1"/>
        <c:axPos val="b"/>
        <c:numFmt formatCode="General" sourceLinked="1"/>
        <c:majorTickMark val="none"/>
        <c:minorTickMark val="none"/>
        <c:tickLblPos val="nextTo"/>
        <c:crossAx val="23730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Precipitación (mm)</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Lit>
              <c:ptCount val="12"/>
              <c:pt idx="0">
                <c:v>Ene</c:v>
              </c:pt>
              <c:pt idx="1">
                <c:v>Feb</c:v>
              </c:pt>
              <c:pt idx="2">
                <c:v>Mar</c:v>
              </c:pt>
              <c:pt idx="3">
                <c:v>Abr</c:v>
              </c:pt>
              <c:pt idx="4">
                <c:v>May</c:v>
              </c:pt>
              <c:pt idx="5">
                <c:v>Jun</c:v>
              </c:pt>
              <c:pt idx="6">
                <c:v>Jul</c:v>
              </c:pt>
              <c:pt idx="7">
                <c:v>Ago</c:v>
              </c:pt>
              <c:pt idx="8">
                <c:v>Sep</c:v>
              </c:pt>
              <c:pt idx="9">
                <c:v>Oct</c:v>
              </c:pt>
              <c:pt idx="10">
                <c:v>Nov</c:v>
              </c:pt>
              <c:pt idx="11">
                <c:v>Dic</c:v>
              </c:pt>
            </c:strLit>
          </c:cat>
          <c:val>
            <c:numRef>
              <c:f>Hoja1!$B$15:$B$26</c:f>
              <c:numCache>
                <c:formatCode>General</c:formatCode>
                <c:ptCount val="12"/>
                <c:pt idx="0">
                  <c:v>36.6</c:v>
                </c:pt>
                <c:pt idx="1">
                  <c:v>162.80000000000001</c:v>
                </c:pt>
                <c:pt idx="2">
                  <c:v>30.4</c:v>
                </c:pt>
                <c:pt idx="3">
                  <c:v>172.4</c:v>
                </c:pt>
                <c:pt idx="4">
                  <c:v>23.8</c:v>
                </c:pt>
                <c:pt idx="5">
                  <c:v>5.2</c:v>
                </c:pt>
                <c:pt idx="6">
                  <c:v>62.6</c:v>
                </c:pt>
                <c:pt idx="7">
                  <c:v>30.6</c:v>
                </c:pt>
                <c:pt idx="8">
                  <c:v>37.800000000000004</c:v>
                </c:pt>
                <c:pt idx="9">
                  <c:v>127</c:v>
                </c:pt>
                <c:pt idx="10">
                  <c:v>50.6</c:v>
                </c:pt>
                <c:pt idx="11">
                  <c:v>89.4</c:v>
                </c:pt>
              </c:numCache>
            </c:numRef>
          </c:val>
          <c:extLst xmlns:c16r2="http://schemas.microsoft.com/office/drawing/2015/06/chart">
            <c:ext xmlns:c16="http://schemas.microsoft.com/office/drawing/2014/chart" uri="{C3380CC4-5D6E-409C-BE32-E72D297353CC}">
              <c16:uniqueId val="{00000000-6AAD-4E40-BF7E-DAF1758C1E76}"/>
            </c:ext>
          </c:extLst>
        </c:ser>
        <c:dLbls>
          <c:showLegendKey val="0"/>
          <c:showVal val="0"/>
          <c:showCatName val="0"/>
          <c:showSerName val="0"/>
          <c:showPercent val="0"/>
          <c:showBubbleSize val="0"/>
        </c:dLbls>
        <c:gapWidth val="150"/>
        <c:axId val="254035152"/>
        <c:axId val="254039504"/>
      </c:barChart>
      <c:lineChart>
        <c:grouping val="standard"/>
        <c:varyColors val="0"/>
        <c:ser>
          <c:idx val="1"/>
          <c:order val="1"/>
          <c:tx>
            <c:v>Temperatutas (°C)</c:v>
          </c:tx>
          <c:spPr>
            <a:ln w="34925" cap="rnd">
              <a:solidFill>
                <a:schemeClr val="accent2"/>
              </a:solidFill>
              <a:round/>
            </a:ln>
            <a:effectLst>
              <a:outerShdw blurRad="57150" dist="19050" dir="5400000" algn="ctr" rotWithShape="0">
                <a:srgbClr val="000000">
                  <a:alpha val="63000"/>
                </a:srgbClr>
              </a:outerShdw>
            </a:effectLst>
          </c:spPr>
          <c:marker>
            <c:symbol val="none"/>
          </c:marker>
          <c:cat>
            <c:strLit>
              <c:ptCount val="12"/>
              <c:pt idx="0">
                <c:v>Ene</c:v>
              </c:pt>
              <c:pt idx="1">
                <c:v>Feb</c:v>
              </c:pt>
              <c:pt idx="2">
                <c:v>Mar</c:v>
              </c:pt>
              <c:pt idx="3">
                <c:v>Abr</c:v>
              </c:pt>
              <c:pt idx="4">
                <c:v>May</c:v>
              </c:pt>
              <c:pt idx="5">
                <c:v>Jun</c:v>
              </c:pt>
              <c:pt idx="6">
                <c:v>Jul</c:v>
              </c:pt>
              <c:pt idx="7">
                <c:v>Ago</c:v>
              </c:pt>
              <c:pt idx="8">
                <c:v>Sep</c:v>
              </c:pt>
              <c:pt idx="9">
                <c:v>Oct</c:v>
              </c:pt>
              <c:pt idx="10">
                <c:v>Nov</c:v>
              </c:pt>
              <c:pt idx="11">
                <c:v>Dic</c:v>
              </c:pt>
            </c:strLit>
          </c:cat>
          <c:val>
            <c:numRef>
              <c:f>Hoja1!$D$15:$D$26</c:f>
              <c:numCache>
                <c:formatCode>General</c:formatCode>
                <c:ptCount val="12"/>
                <c:pt idx="0">
                  <c:v>25.89</c:v>
                </c:pt>
                <c:pt idx="1">
                  <c:v>26.279999999999987</c:v>
                </c:pt>
                <c:pt idx="2">
                  <c:v>20.830000000000005</c:v>
                </c:pt>
                <c:pt idx="3">
                  <c:v>17.87</c:v>
                </c:pt>
                <c:pt idx="4">
                  <c:v>12.11</c:v>
                </c:pt>
                <c:pt idx="5">
                  <c:v>9.8500000000000068</c:v>
                </c:pt>
                <c:pt idx="6">
                  <c:v>10.7</c:v>
                </c:pt>
                <c:pt idx="7">
                  <c:v>13.129999999999999</c:v>
                </c:pt>
                <c:pt idx="8">
                  <c:v>13.91</c:v>
                </c:pt>
                <c:pt idx="9">
                  <c:v>17.57</c:v>
                </c:pt>
                <c:pt idx="10">
                  <c:v>20.190000000000001</c:v>
                </c:pt>
                <c:pt idx="11">
                  <c:v>24.34</c:v>
                </c:pt>
              </c:numCache>
            </c:numRef>
          </c:val>
          <c:smooth val="0"/>
          <c:extLst xmlns:c16r2="http://schemas.microsoft.com/office/drawing/2015/06/chart">
            <c:ext xmlns:c16="http://schemas.microsoft.com/office/drawing/2014/chart" uri="{C3380CC4-5D6E-409C-BE32-E72D297353CC}">
              <c16:uniqueId val="{00000001-6AAD-4E40-BF7E-DAF1758C1E76}"/>
            </c:ext>
          </c:extLst>
        </c:ser>
        <c:dLbls>
          <c:showLegendKey val="0"/>
          <c:showVal val="0"/>
          <c:showCatName val="0"/>
          <c:showSerName val="0"/>
          <c:showPercent val="0"/>
          <c:showBubbleSize val="0"/>
        </c:dLbls>
        <c:marker val="1"/>
        <c:smooth val="0"/>
        <c:axId val="236744448"/>
        <c:axId val="236749344"/>
      </c:lineChart>
      <c:valAx>
        <c:axId val="236749344"/>
        <c:scaling>
          <c:orientation val="minMax"/>
          <c:max val="3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AR"/>
                  <a:t>Temperaturas (°C)</a:t>
                </a:r>
              </a:p>
            </c:rich>
          </c:tx>
          <c:layout>
            <c:manualLayout>
              <c:xMode val="edge"/>
              <c:yMode val="edge"/>
              <c:x val="0.93337489063867141"/>
              <c:y val="0.2506401283172936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36744448"/>
        <c:crosses val="max"/>
        <c:crossBetween val="between"/>
      </c:valAx>
      <c:catAx>
        <c:axId val="236744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36749344"/>
        <c:crosses val="autoZero"/>
        <c:auto val="1"/>
        <c:lblAlgn val="ctr"/>
        <c:lblOffset val="100"/>
        <c:noMultiLvlLbl val="0"/>
      </c:catAx>
      <c:valAx>
        <c:axId val="254039504"/>
        <c:scaling>
          <c:orientation val="minMax"/>
          <c:max val="35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AR"/>
                  <a:t>Precipitaciones (mm)</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254035152"/>
        <c:crosses val="autoZero"/>
        <c:crossBetween val="between"/>
      </c:valAx>
      <c:catAx>
        <c:axId val="254035152"/>
        <c:scaling>
          <c:orientation val="minMax"/>
        </c:scaling>
        <c:delete val="1"/>
        <c:axPos val="b"/>
        <c:numFmt formatCode="General" sourceLinked="1"/>
        <c:majorTickMark val="none"/>
        <c:minorTickMark val="none"/>
        <c:tickLblPos val="nextTo"/>
        <c:crossAx val="254039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45F5-E5C0-45DF-8333-0A989C3B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6421</Words>
  <Characters>35317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Desalvo</dc:creator>
  <cp:lastModifiedBy>Nicolas Desalvo</cp:lastModifiedBy>
  <cp:revision>3</cp:revision>
  <cp:lastPrinted>2018-12-10T17:36:00Z</cp:lastPrinted>
  <dcterms:created xsi:type="dcterms:W3CDTF">2018-12-11T18:41:00Z</dcterms:created>
  <dcterms:modified xsi:type="dcterms:W3CDTF">2018-12-13T14:06:00Z</dcterms:modified>
</cp:coreProperties>
</file>