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87509" w14:textId="77777777" w:rsidR="00E11C49" w:rsidRDefault="00E11C49" w:rsidP="00E11C49">
      <w:pPr>
        <w:pStyle w:val="Default"/>
      </w:pPr>
    </w:p>
    <w:p w14:paraId="379EBF46" w14:textId="77777777" w:rsidR="00E11C49" w:rsidRDefault="00E11C49" w:rsidP="00E11C49">
      <w:pPr>
        <w:pStyle w:val="Default"/>
        <w:jc w:val="center"/>
        <w:rPr>
          <w:sz w:val="40"/>
          <w:szCs w:val="40"/>
        </w:rPr>
      </w:pPr>
      <w:r>
        <w:rPr>
          <w:b/>
          <w:bCs/>
          <w:sz w:val="40"/>
          <w:szCs w:val="40"/>
        </w:rPr>
        <w:t>Universidad Nacional de Lomas De Zamora</w:t>
      </w:r>
    </w:p>
    <w:p w14:paraId="601CB493" w14:textId="77777777" w:rsidR="00E11C49" w:rsidRDefault="00E11C49" w:rsidP="00E11C49">
      <w:pPr>
        <w:pStyle w:val="Default"/>
        <w:jc w:val="center"/>
        <w:rPr>
          <w:b/>
          <w:bCs/>
          <w:sz w:val="36"/>
          <w:szCs w:val="36"/>
        </w:rPr>
      </w:pPr>
    </w:p>
    <w:p w14:paraId="48484491" w14:textId="77777777" w:rsidR="00E11C49" w:rsidRDefault="00E11C49" w:rsidP="00E11C49">
      <w:pPr>
        <w:pStyle w:val="Default"/>
        <w:jc w:val="center"/>
        <w:rPr>
          <w:b/>
          <w:bCs/>
          <w:sz w:val="36"/>
          <w:szCs w:val="36"/>
        </w:rPr>
      </w:pPr>
    </w:p>
    <w:p w14:paraId="177B4E5D" w14:textId="77777777" w:rsidR="00E11C49" w:rsidRDefault="00E11C49" w:rsidP="00E11C49">
      <w:pPr>
        <w:pStyle w:val="Default"/>
        <w:jc w:val="center"/>
        <w:rPr>
          <w:b/>
          <w:bCs/>
          <w:sz w:val="36"/>
          <w:szCs w:val="36"/>
        </w:rPr>
      </w:pPr>
    </w:p>
    <w:p w14:paraId="7079F789" w14:textId="77777777" w:rsidR="00E11C49" w:rsidRDefault="00E11C49" w:rsidP="00E11C49">
      <w:pPr>
        <w:pStyle w:val="Default"/>
        <w:jc w:val="center"/>
        <w:rPr>
          <w:b/>
          <w:bCs/>
          <w:sz w:val="36"/>
          <w:szCs w:val="36"/>
        </w:rPr>
      </w:pPr>
      <w:r>
        <w:rPr>
          <w:b/>
          <w:bCs/>
          <w:sz w:val="36"/>
          <w:szCs w:val="36"/>
        </w:rPr>
        <w:t>Facultad de Ciencias Agrarias</w:t>
      </w:r>
    </w:p>
    <w:p w14:paraId="121A33FD" w14:textId="77777777" w:rsidR="00E11C49" w:rsidRDefault="00E11C49" w:rsidP="00E11C49">
      <w:pPr>
        <w:pStyle w:val="Default"/>
        <w:jc w:val="center"/>
        <w:rPr>
          <w:b/>
          <w:bCs/>
          <w:sz w:val="36"/>
          <w:szCs w:val="36"/>
        </w:rPr>
      </w:pPr>
    </w:p>
    <w:p w14:paraId="12493612" w14:textId="77777777" w:rsidR="00E11C49" w:rsidRDefault="00E11C49" w:rsidP="00E11C49">
      <w:pPr>
        <w:pStyle w:val="Default"/>
        <w:jc w:val="center"/>
        <w:rPr>
          <w:b/>
          <w:bCs/>
          <w:sz w:val="36"/>
          <w:szCs w:val="36"/>
        </w:rPr>
      </w:pPr>
    </w:p>
    <w:p w14:paraId="1DAC1D1E" w14:textId="77777777" w:rsidR="00E11C49" w:rsidRDefault="00E11C49" w:rsidP="00E11C49">
      <w:pPr>
        <w:pStyle w:val="Default"/>
        <w:jc w:val="center"/>
        <w:rPr>
          <w:sz w:val="36"/>
          <w:szCs w:val="36"/>
        </w:rPr>
      </w:pPr>
      <w:r>
        <w:rPr>
          <w:noProof/>
          <w:sz w:val="36"/>
          <w:szCs w:val="36"/>
          <w:lang w:eastAsia="es-AR"/>
        </w:rPr>
        <w:drawing>
          <wp:inline distT="0" distB="0" distL="0" distR="0" wp14:anchorId="033AE04E" wp14:editId="04BBB1FC">
            <wp:extent cx="1704340" cy="1704340"/>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04340" cy="1704340"/>
                    </a:xfrm>
                    <a:prstGeom prst="rect">
                      <a:avLst/>
                    </a:prstGeom>
                    <a:noFill/>
                    <a:ln w="9525">
                      <a:noFill/>
                      <a:miter lim="800000"/>
                      <a:headEnd/>
                      <a:tailEnd/>
                    </a:ln>
                  </pic:spPr>
                </pic:pic>
              </a:graphicData>
            </a:graphic>
          </wp:inline>
        </w:drawing>
      </w:r>
    </w:p>
    <w:p w14:paraId="6EE5D3CC" w14:textId="77777777" w:rsidR="00E11C49" w:rsidRDefault="00E11C49" w:rsidP="00E11C49">
      <w:pPr>
        <w:spacing w:after="0" w:line="480" w:lineRule="auto"/>
        <w:jc w:val="center"/>
        <w:rPr>
          <w:b/>
          <w:bCs/>
          <w:i/>
          <w:iCs/>
          <w:sz w:val="32"/>
          <w:szCs w:val="32"/>
        </w:rPr>
      </w:pPr>
    </w:p>
    <w:p w14:paraId="01FB3964" w14:textId="77777777" w:rsidR="00E11C49" w:rsidRDefault="00E11C49" w:rsidP="00E11C49">
      <w:pPr>
        <w:spacing w:after="0" w:line="480" w:lineRule="auto"/>
        <w:jc w:val="center"/>
        <w:rPr>
          <w:b/>
          <w:bCs/>
          <w:i/>
          <w:iCs/>
          <w:sz w:val="32"/>
          <w:szCs w:val="32"/>
        </w:rPr>
      </w:pPr>
      <w:r>
        <w:rPr>
          <w:b/>
          <w:bCs/>
          <w:i/>
          <w:iCs/>
          <w:sz w:val="32"/>
          <w:szCs w:val="32"/>
        </w:rPr>
        <w:t>Trabajo final de Grado</w:t>
      </w:r>
    </w:p>
    <w:p w14:paraId="1DD5639C" w14:textId="77777777" w:rsidR="00E11C49" w:rsidRDefault="00E11C49" w:rsidP="00E11C49">
      <w:pPr>
        <w:spacing w:after="0" w:line="480" w:lineRule="auto"/>
        <w:jc w:val="center"/>
        <w:rPr>
          <w:rFonts w:ascii="Arial" w:hAnsi="Arial" w:cs="Arial"/>
          <w:sz w:val="24"/>
          <w:szCs w:val="24"/>
        </w:rPr>
      </w:pPr>
    </w:p>
    <w:p w14:paraId="1E5B0695" w14:textId="77777777" w:rsidR="00E11C49" w:rsidRPr="00DE47FD" w:rsidRDefault="00E11C49" w:rsidP="00E11C49">
      <w:pPr>
        <w:pStyle w:val="NormalWeb"/>
        <w:shd w:val="clear" w:color="auto" w:fill="FFFFFF"/>
        <w:jc w:val="center"/>
        <w:rPr>
          <w:rFonts w:ascii="Arial" w:hAnsi="Arial" w:cs="Arial"/>
          <w:color w:val="212121"/>
          <w:sz w:val="28"/>
          <w:szCs w:val="28"/>
          <w:shd w:val="clear" w:color="auto" w:fill="FFFFFF"/>
        </w:rPr>
      </w:pPr>
      <w:r w:rsidRPr="00DE47FD">
        <w:rPr>
          <w:rFonts w:ascii="Arial" w:hAnsi="Arial" w:cs="Arial"/>
          <w:color w:val="212121"/>
          <w:sz w:val="28"/>
          <w:szCs w:val="28"/>
          <w:shd w:val="clear" w:color="auto" w:fill="FFFFFF"/>
        </w:rPr>
        <w:t>Efecto del nivel de chinches (</w:t>
      </w:r>
      <w:proofErr w:type="spellStart"/>
      <w:r w:rsidRPr="00DE47FD">
        <w:rPr>
          <w:rFonts w:ascii="Arial" w:hAnsi="Arial" w:cs="Arial"/>
          <w:i/>
          <w:color w:val="212121"/>
          <w:sz w:val="28"/>
          <w:szCs w:val="28"/>
          <w:shd w:val="clear" w:color="auto" w:fill="FFFFFF"/>
        </w:rPr>
        <w:t>Nezara</w:t>
      </w:r>
      <w:proofErr w:type="spellEnd"/>
      <w:r w:rsidRPr="00DE47FD">
        <w:rPr>
          <w:rFonts w:ascii="Arial" w:hAnsi="Arial" w:cs="Arial"/>
          <w:i/>
          <w:color w:val="212121"/>
          <w:sz w:val="28"/>
          <w:szCs w:val="28"/>
          <w:shd w:val="clear" w:color="auto" w:fill="FFFFFF"/>
        </w:rPr>
        <w:t xml:space="preserve"> </w:t>
      </w:r>
      <w:proofErr w:type="spellStart"/>
      <w:r w:rsidRPr="00DE47FD">
        <w:rPr>
          <w:rFonts w:ascii="Arial" w:hAnsi="Arial" w:cs="Arial"/>
          <w:i/>
          <w:color w:val="212121"/>
          <w:sz w:val="28"/>
          <w:szCs w:val="28"/>
          <w:shd w:val="clear" w:color="auto" w:fill="FFFFFF"/>
        </w:rPr>
        <w:t>viridula</w:t>
      </w:r>
      <w:proofErr w:type="spellEnd"/>
      <w:r w:rsidRPr="00DE47FD">
        <w:rPr>
          <w:rFonts w:ascii="Arial" w:hAnsi="Arial" w:cs="Arial"/>
          <w:color w:val="212121"/>
          <w:sz w:val="28"/>
          <w:szCs w:val="28"/>
          <w:shd w:val="clear" w:color="auto" w:fill="FFFFFF"/>
        </w:rPr>
        <w:t xml:space="preserve"> y </w:t>
      </w:r>
      <w:proofErr w:type="spellStart"/>
      <w:r w:rsidRPr="00DE47FD">
        <w:rPr>
          <w:rFonts w:ascii="Arial" w:hAnsi="Arial" w:cs="Arial"/>
          <w:i/>
          <w:color w:val="212121"/>
          <w:sz w:val="28"/>
          <w:szCs w:val="28"/>
          <w:shd w:val="clear" w:color="auto" w:fill="FFFFFF"/>
        </w:rPr>
        <w:t>Piezodorus</w:t>
      </w:r>
      <w:proofErr w:type="spellEnd"/>
      <w:r w:rsidRPr="00DE47FD">
        <w:rPr>
          <w:rFonts w:ascii="Arial" w:hAnsi="Arial" w:cs="Arial"/>
          <w:i/>
          <w:color w:val="212121"/>
          <w:sz w:val="28"/>
          <w:szCs w:val="28"/>
          <w:shd w:val="clear" w:color="auto" w:fill="FFFFFF"/>
        </w:rPr>
        <w:t xml:space="preserve"> </w:t>
      </w:r>
      <w:proofErr w:type="spellStart"/>
      <w:r w:rsidRPr="00DE47FD">
        <w:rPr>
          <w:rFonts w:ascii="Arial" w:hAnsi="Arial" w:cs="Arial"/>
          <w:i/>
          <w:color w:val="212121"/>
          <w:sz w:val="28"/>
          <w:szCs w:val="28"/>
          <w:shd w:val="clear" w:color="auto" w:fill="FFFFFF"/>
        </w:rPr>
        <w:t>guildinii</w:t>
      </w:r>
      <w:proofErr w:type="spellEnd"/>
      <w:r w:rsidRPr="00DE47FD">
        <w:rPr>
          <w:rFonts w:ascii="Arial" w:hAnsi="Arial" w:cs="Arial"/>
          <w:color w:val="212121"/>
          <w:sz w:val="28"/>
          <w:szCs w:val="28"/>
          <w:shd w:val="clear" w:color="auto" w:fill="FFFFFF"/>
        </w:rPr>
        <w:t>) durante el llenado de granos sobre los componentes numéricos del rendimiento de soja (</w:t>
      </w:r>
      <w:proofErr w:type="spellStart"/>
      <w:r w:rsidRPr="00DE47FD">
        <w:rPr>
          <w:rFonts w:ascii="Arial" w:hAnsi="Arial" w:cs="Arial"/>
          <w:i/>
          <w:color w:val="212121"/>
          <w:sz w:val="28"/>
          <w:szCs w:val="28"/>
          <w:shd w:val="clear" w:color="auto" w:fill="FFFFFF"/>
        </w:rPr>
        <w:t>Glycine</w:t>
      </w:r>
      <w:proofErr w:type="spellEnd"/>
      <w:r w:rsidRPr="00DE47FD">
        <w:rPr>
          <w:rFonts w:ascii="Arial" w:hAnsi="Arial" w:cs="Arial"/>
          <w:i/>
          <w:color w:val="212121"/>
          <w:sz w:val="28"/>
          <w:szCs w:val="28"/>
          <w:shd w:val="clear" w:color="auto" w:fill="FFFFFF"/>
        </w:rPr>
        <w:t xml:space="preserve"> </w:t>
      </w:r>
      <w:proofErr w:type="spellStart"/>
      <w:r w:rsidRPr="00DE47FD">
        <w:rPr>
          <w:rFonts w:ascii="Arial" w:hAnsi="Arial" w:cs="Arial"/>
          <w:i/>
          <w:color w:val="212121"/>
          <w:sz w:val="28"/>
          <w:szCs w:val="28"/>
          <w:shd w:val="clear" w:color="auto" w:fill="FFFFFF"/>
        </w:rPr>
        <w:t>max</w:t>
      </w:r>
      <w:proofErr w:type="spellEnd"/>
      <w:r w:rsidRPr="00DE47FD">
        <w:rPr>
          <w:rFonts w:ascii="Arial" w:hAnsi="Arial" w:cs="Arial"/>
          <w:color w:val="212121"/>
          <w:sz w:val="28"/>
          <w:szCs w:val="28"/>
          <w:shd w:val="clear" w:color="auto" w:fill="FFFFFF"/>
        </w:rPr>
        <w:t xml:space="preserve">) en diferentes estratos del </w:t>
      </w:r>
      <w:proofErr w:type="spellStart"/>
      <w:r w:rsidRPr="00DE47FD">
        <w:rPr>
          <w:rFonts w:ascii="Arial" w:hAnsi="Arial" w:cs="Arial"/>
          <w:color w:val="212121"/>
          <w:sz w:val="28"/>
          <w:szCs w:val="28"/>
          <w:shd w:val="clear" w:color="auto" w:fill="FFFFFF"/>
        </w:rPr>
        <w:t>canopeo</w:t>
      </w:r>
      <w:proofErr w:type="spellEnd"/>
      <w:r w:rsidRPr="00DE47FD">
        <w:rPr>
          <w:rFonts w:ascii="Arial" w:hAnsi="Arial" w:cs="Arial"/>
          <w:color w:val="212121"/>
          <w:sz w:val="28"/>
          <w:szCs w:val="28"/>
          <w:shd w:val="clear" w:color="auto" w:fill="FFFFFF"/>
        </w:rPr>
        <w:t>.</w:t>
      </w:r>
    </w:p>
    <w:p w14:paraId="2518415F" w14:textId="77777777" w:rsidR="00E11C49" w:rsidRDefault="00E11C49" w:rsidP="00E11C49">
      <w:pPr>
        <w:pStyle w:val="NormalWeb"/>
        <w:shd w:val="clear" w:color="auto" w:fill="FFFFFF"/>
        <w:jc w:val="both"/>
        <w:rPr>
          <w:rFonts w:ascii="Arial" w:hAnsi="Arial" w:cs="Arial"/>
          <w:color w:val="212121"/>
          <w:sz w:val="28"/>
          <w:szCs w:val="28"/>
          <w:shd w:val="clear" w:color="auto" w:fill="FFFFFF"/>
        </w:rPr>
      </w:pPr>
    </w:p>
    <w:p w14:paraId="480255AE" w14:textId="77777777" w:rsidR="00DE47FD" w:rsidRPr="00DE47FD" w:rsidRDefault="00DE47FD" w:rsidP="00E11C49">
      <w:pPr>
        <w:pStyle w:val="NormalWeb"/>
        <w:shd w:val="clear" w:color="auto" w:fill="FFFFFF"/>
        <w:jc w:val="both"/>
        <w:rPr>
          <w:rFonts w:ascii="Arial" w:hAnsi="Arial" w:cs="Arial"/>
          <w:color w:val="212121"/>
          <w:sz w:val="28"/>
          <w:szCs w:val="28"/>
          <w:shd w:val="clear" w:color="auto" w:fill="FFFFFF"/>
        </w:rPr>
      </w:pPr>
    </w:p>
    <w:p w14:paraId="2E9098AD" w14:textId="77777777" w:rsidR="00E11C49" w:rsidRPr="00DE47FD" w:rsidRDefault="00E11C49" w:rsidP="00E11C49">
      <w:pPr>
        <w:pStyle w:val="NormalWeb"/>
        <w:shd w:val="clear" w:color="auto" w:fill="FFFFFF"/>
        <w:jc w:val="center"/>
        <w:rPr>
          <w:rFonts w:ascii="Arial" w:hAnsi="Arial" w:cs="Arial"/>
          <w:color w:val="212121"/>
          <w:sz w:val="28"/>
          <w:szCs w:val="28"/>
          <w:shd w:val="clear" w:color="auto" w:fill="FFFFFF"/>
        </w:rPr>
      </w:pPr>
      <w:r w:rsidRPr="00DE47FD">
        <w:rPr>
          <w:rFonts w:ascii="Arial" w:hAnsi="Arial" w:cs="Arial"/>
          <w:color w:val="212121"/>
          <w:sz w:val="28"/>
          <w:szCs w:val="28"/>
          <w:shd w:val="clear" w:color="auto" w:fill="FFFFFF"/>
        </w:rPr>
        <w:t>Melina Carro</w:t>
      </w:r>
    </w:p>
    <w:p w14:paraId="7C3E0367" w14:textId="77777777" w:rsidR="00E11C49" w:rsidRPr="00DE47FD" w:rsidRDefault="00E11C49" w:rsidP="00E11C49">
      <w:pPr>
        <w:pStyle w:val="NormalWeb"/>
        <w:shd w:val="clear" w:color="auto" w:fill="FFFFFF"/>
        <w:jc w:val="center"/>
        <w:rPr>
          <w:rFonts w:ascii="Arial" w:hAnsi="Arial" w:cs="Arial"/>
          <w:color w:val="212121"/>
          <w:sz w:val="28"/>
          <w:szCs w:val="28"/>
          <w:shd w:val="clear" w:color="auto" w:fill="FFFFFF"/>
        </w:rPr>
      </w:pPr>
    </w:p>
    <w:p w14:paraId="72158F76" w14:textId="77777777" w:rsidR="00E11C49" w:rsidRPr="00DE47FD" w:rsidRDefault="00E11C49" w:rsidP="00E11C49">
      <w:pPr>
        <w:pStyle w:val="NormalWeb"/>
        <w:shd w:val="clear" w:color="auto" w:fill="FFFFFF"/>
        <w:jc w:val="center"/>
        <w:rPr>
          <w:rFonts w:ascii="Arial" w:hAnsi="Arial" w:cs="Arial"/>
          <w:color w:val="212121"/>
          <w:sz w:val="28"/>
          <w:szCs w:val="28"/>
          <w:shd w:val="clear" w:color="auto" w:fill="FFFFFF"/>
        </w:rPr>
      </w:pPr>
    </w:p>
    <w:p w14:paraId="402D8440" w14:textId="5A24BB95" w:rsidR="00E11C49" w:rsidRPr="00DE47FD" w:rsidRDefault="004C335E" w:rsidP="00E11C49">
      <w:pPr>
        <w:pStyle w:val="NormalWeb"/>
        <w:shd w:val="clear" w:color="auto" w:fill="FFFFFF"/>
        <w:jc w:val="center"/>
        <w:rPr>
          <w:rFonts w:ascii="Arial" w:hAnsi="Arial" w:cs="Arial"/>
          <w:color w:val="212121"/>
          <w:sz w:val="28"/>
          <w:szCs w:val="28"/>
          <w:shd w:val="clear" w:color="auto" w:fill="FFFFFF"/>
        </w:rPr>
      </w:pPr>
      <w:r w:rsidRPr="00DE47FD">
        <w:rPr>
          <w:rFonts w:ascii="Arial" w:hAnsi="Arial" w:cs="Arial"/>
          <w:color w:val="212121"/>
          <w:sz w:val="28"/>
          <w:szCs w:val="28"/>
          <w:shd w:val="clear" w:color="auto" w:fill="FFFFFF"/>
        </w:rPr>
        <w:t>Noviem</w:t>
      </w:r>
      <w:r w:rsidR="00AA5E7B" w:rsidRPr="00DE47FD">
        <w:rPr>
          <w:rFonts w:ascii="Arial" w:hAnsi="Arial" w:cs="Arial"/>
          <w:color w:val="212121"/>
          <w:sz w:val="28"/>
          <w:szCs w:val="28"/>
          <w:shd w:val="clear" w:color="auto" w:fill="FFFFFF"/>
        </w:rPr>
        <w:t xml:space="preserve">bre </w:t>
      </w:r>
      <w:r w:rsidR="00E11C49" w:rsidRPr="00DE47FD">
        <w:rPr>
          <w:rFonts w:ascii="Arial" w:hAnsi="Arial" w:cs="Arial"/>
          <w:color w:val="212121"/>
          <w:sz w:val="28"/>
          <w:szCs w:val="28"/>
          <w:shd w:val="clear" w:color="auto" w:fill="FFFFFF"/>
        </w:rPr>
        <w:t>2018</w:t>
      </w:r>
    </w:p>
    <w:p w14:paraId="4337AF2F" w14:textId="77777777" w:rsidR="00DE47FD" w:rsidRDefault="00DE47FD">
      <w:pPr>
        <w:rPr>
          <w:rFonts w:ascii="Arial" w:hAnsi="Arial" w:cs="Arial"/>
          <w:b/>
          <w:u w:val="single"/>
        </w:rPr>
      </w:pPr>
      <w:r>
        <w:rPr>
          <w:rFonts w:ascii="Arial" w:hAnsi="Arial" w:cs="Arial"/>
          <w:b/>
          <w:u w:val="single"/>
        </w:rPr>
        <w:br w:type="page"/>
      </w:r>
    </w:p>
    <w:p w14:paraId="78272F23" w14:textId="6FB9BA94" w:rsidR="00E11C49" w:rsidRDefault="00E11C49" w:rsidP="00E11C49">
      <w:pPr>
        <w:rPr>
          <w:rFonts w:ascii="Arial" w:hAnsi="Arial" w:cs="Arial"/>
          <w:b/>
          <w:u w:val="single"/>
        </w:rPr>
      </w:pPr>
      <w:r>
        <w:rPr>
          <w:rFonts w:ascii="Arial" w:hAnsi="Arial" w:cs="Arial"/>
          <w:b/>
          <w:u w:val="single"/>
        </w:rPr>
        <w:lastRenderedPageBreak/>
        <w:t>Índice</w:t>
      </w:r>
    </w:p>
    <w:p w14:paraId="124858BD" w14:textId="35346222" w:rsidR="00E11C49" w:rsidRDefault="00E11C49" w:rsidP="00131680">
      <w:pPr>
        <w:spacing w:after="0" w:line="360" w:lineRule="auto"/>
        <w:jc w:val="both"/>
        <w:rPr>
          <w:rFonts w:ascii="Arial" w:hAnsi="Arial" w:cs="Arial"/>
        </w:rPr>
      </w:pPr>
      <w:r w:rsidRPr="00197CCD">
        <w:rPr>
          <w:rFonts w:ascii="Arial" w:hAnsi="Arial" w:cs="Arial"/>
        </w:rPr>
        <w:t>Índice de cuadro</w:t>
      </w:r>
      <w:r>
        <w:rPr>
          <w:rFonts w:ascii="Arial" w:hAnsi="Arial" w:cs="Arial"/>
        </w:rPr>
        <w:t>s</w:t>
      </w:r>
      <w:r w:rsidR="001C5161">
        <w:rPr>
          <w:rFonts w:ascii="Arial" w:hAnsi="Arial" w:cs="Arial"/>
        </w:rPr>
        <w:t>………………………………….………………………………………</w:t>
      </w:r>
      <w:r w:rsidR="006C4E4C">
        <w:rPr>
          <w:rFonts w:ascii="Arial" w:hAnsi="Arial" w:cs="Arial"/>
        </w:rPr>
        <w:t>..</w:t>
      </w:r>
      <w:r w:rsidR="001C5161">
        <w:rPr>
          <w:rFonts w:ascii="Arial" w:hAnsi="Arial" w:cs="Arial"/>
        </w:rPr>
        <w:t>…</w:t>
      </w:r>
      <w:r>
        <w:rPr>
          <w:rFonts w:ascii="Arial" w:hAnsi="Arial" w:cs="Arial"/>
        </w:rPr>
        <w:t>.</w:t>
      </w:r>
      <w:r w:rsidR="009A2CD0">
        <w:rPr>
          <w:rFonts w:ascii="Arial" w:hAnsi="Arial" w:cs="Arial"/>
        </w:rPr>
        <w:t>3</w:t>
      </w:r>
    </w:p>
    <w:p w14:paraId="7C810A6C" w14:textId="6C4CDF69" w:rsidR="00E11C49" w:rsidRPr="00197CCD" w:rsidRDefault="00E11C49" w:rsidP="00131680">
      <w:pPr>
        <w:spacing w:after="0" w:line="360" w:lineRule="auto"/>
        <w:jc w:val="both"/>
        <w:rPr>
          <w:rFonts w:ascii="Arial" w:hAnsi="Arial" w:cs="Arial"/>
        </w:rPr>
      </w:pPr>
      <w:r>
        <w:rPr>
          <w:rFonts w:ascii="Arial" w:hAnsi="Arial" w:cs="Arial"/>
        </w:rPr>
        <w:t>Índice de figuras……</w:t>
      </w:r>
      <w:r w:rsidR="001C5161">
        <w:rPr>
          <w:rFonts w:ascii="Arial" w:hAnsi="Arial" w:cs="Arial"/>
        </w:rPr>
        <w:t>………………………………..……………………………………</w:t>
      </w:r>
      <w:r w:rsidR="006C4E4C">
        <w:rPr>
          <w:rFonts w:ascii="Arial" w:hAnsi="Arial" w:cs="Arial"/>
        </w:rPr>
        <w:t>...</w:t>
      </w:r>
      <w:r w:rsidR="001C5161">
        <w:rPr>
          <w:rFonts w:ascii="Arial" w:hAnsi="Arial" w:cs="Arial"/>
        </w:rPr>
        <w:t>…</w:t>
      </w:r>
      <w:r>
        <w:rPr>
          <w:rFonts w:ascii="Arial" w:hAnsi="Arial" w:cs="Arial"/>
        </w:rPr>
        <w:t>.</w:t>
      </w:r>
      <w:r w:rsidR="009A2CD0">
        <w:rPr>
          <w:rFonts w:ascii="Arial" w:hAnsi="Arial" w:cs="Arial"/>
        </w:rPr>
        <w:t>3</w:t>
      </w:r>
    </w:p>
    <w:p w14:paraId="7D79C12D" w14:textId="03D70E51" w:rsidR="00E11C49" w:rsidRDefault="00E11C49" w:rsidP="00131680">
      <w:pPr>
        <w:spacing w:after="0" w:line="360" w:lineRule="auto"/>
        <w:jc w:val="both"/>
        <w:rPr>
          <w:rFonts w:ascii="Arial" w:hAnsi="Arial" w:cs="Arial"/>
        </w:rPr>
      </w:pPr>
      <w:r>
        <w:rPr>
          <w:rFonts w:ascii="Arial" w:hAnsi="Arial" w:cs="Arial"/>
        </w:rPr>
        <w:t>1. Resumen…</w:t>
      </w:r>
      <w:r w:rsidR="001C5161">
        <w:rPr>
          <w:rFonts w:ascii="Arial" w:hAnsi="Arial" w:cs="Arial"/>
        </w:rPr>
        <w:t>………………………………………………………………………………</w:t>
      </w:r>
      <w:r w:rsidR="006C4E4C">
        <w:rPr>
          <w:rFonts w:ascii="Arial" w:hAnsi="Arial" w:cs="Arial"/>
        </w:rPr>
        <w:t>..</w:t>
      </w:r>
      <w:r>
        <w:rPr>
          <w:rFonts w:ascii="Arial" w:hAnsi="Arial" w:cs="Arial"/>
        </w:rPr>
        <w:t>…</w:t>
      </w:r>
      <w:r w:rsidR="006C4E4C">
        <w:rPr>
          <w:rFonts w:ascii="Arial" w:hAnsi="Arial" w:cs="Arial"/>
        </w:rPr>
        <w:t>5</w:t>
      </w:r>
    </w:p>
    <w:p w14:paraId="42F4C393" w14:textId="59590370" w:rsidR="00E11C49" w:rsidRDefault="00E11C49" w:rsidP="00131680">
      <w:pPr>
        <w:spacing w:after="0" w:line="360" w:lineRule="auto"/>
        <w:jc w:val="both"/>
        <w:rPr>
          <w:rFonts w:ascii="Arial" w:hAnsi="Arial" w:cs="Arial"/>
        </w:rPr>
      </w:pPr>
      <w:r>
        <w:rPr>
          <w:rFonts w:ascii="Arial" w:hAnsi="Arial" w:cs="Arial"/>
        </w:rPr>
        <w:t>2. Introducció</w:t>
      </w:r>
      <w:r w:rsidR="001C5161">
        <w:rPr>
          <w:rFonts w:ascii="Arial" w:hAnsi="Arial" w:cs="Arial"/>
        </w:rPr>
        <w:t>n</w:t>
      </w:r>
    </w:p>
    <w:p w14:paraId="42FFAB5B" w14:textId="298D3628" w:rsidR="00E11C49" w:rsidRDefault="00E11C49" w:rsidP="00131680">
      <w:pPr>
        <w:spacing w:after="0" w:line="360" w:lineRule="auto"/>
        <w:ind w:firstLine="708"/>
        <w:jc w:val="both"/>
        <w:rPr>
          <w:rFonts w:ascii="Arial" w:hAnsi="Arial" w:cs="Arial"/>
        </w:rPr>
      </w:pPr>
      <w:r>
        <w:rPr>
          <w:rFonts w:ascii="Arial" w:hAnsi="Arial" w:cs="Arial"/>
        </w:rPr>
        <w:t xml:space="preserve">2.1. </w:t>
      </w:r>
      <w:r w:rsidR="00984BE5">
        <w:rPr>
          <w:rFonts w:ascii="Arial" w:hAnsi="Arial" w:cs="Arial"/>
        </w:rPr>
        <w:t xml:space="preserve">Soja </w:t>
      </w:r>
      <w:r w:rsidR="00984BE5">
        <w:rPr>
          <w:rFonts w:ascii="Arial" w:hAnsi="Arial" w:cs="Arial"/>
          <w:color w:val="000000"/>
        </w:rPr>
        <w:t>en el sistema agrícola argentino</w:t>
      </w:r>
      <w:r w:rsidR="00984BE5">
        <w:rPr>
          <w:rFonts w:ascii="Arial" w:hAnsi="Arial" w:cs="Arial"/>
        </w:rPr>
        <w:t>……………</w:t>
      </w:r>
      <w:r w:rsidR="006C4E4C">
        <w:rPr>
          <w:rFonts w:ascii="Arial" w:hAnsi="Arial" w:cs="Arial"/>
        </w:rPr>
        <w:t>…………….......................6</w:t>
      </w:r>
      <w:r>
        <w:rPr>
          <w:rFonts w:ascii="Arial" w:hAnsi="Arial" w:cs="Arial"/>
        </w:rPr>
        <w:t xml:space="preserve"> </w:t>
      </w:r>
    </w:p>
    <w:p w14:paraId="655D8A70" w14:textId="29637074" w:rsidR="00984BE5" w:rsidRDefault="00E11C49" w:rsidP="00131680">
      <w:pPr>
        <w:spacing w:after="0" w:line="360" w:lineRule="auto"/>
        <w:ind w:firstLine="708"/>
        <w:jc w:val="both"/>
        <w:rPr>
          <w:rFonts w:ascii="Arial" w:hAnsi="Arial" w:cs="Arial"/>
        </w:rPr>
      </w:pPr>
      <w:r>
        <w:rPr>
          <w:rFonts w:ascii="Arial" w:hAnsi="Arial" w:cs="Arial"/>
        </w:rPr>
        <w:t xml:space="preserve">2.2. </w:t>
      </w:r>
      <w:r w:rsidR="00984BE5">
        <w:rPr>
          <w:rFonts w:ascii="Arial" w:hAnsi="Arial" w:cs="Arial"/>
        </w:rPr>
        <w:t>Componentes del re</w:t>
      </w:r>
      <w:r w:rsidR="001C5161">
        <w:rPr>
          <w:rFonts w:ascii="Arial" w:hAnsi="Arial" w:cs="Arial"/>
        </w:rPr>
        <w:t>ndimiento de soja…………………………………</w:t>
      </w:r>
      <w:r w:rsidR="00984BE5">
        <w:rPr>
          <w:rFonts w:ascii="Arial" w:hAnsi="Arial" w:cs="Arial"/>
        </w:rPr>
        <w:t>……</w:t>
      </w:r>
      <w:r w:rsidR="006C4E4C">
        <w:rPr>
          <w:rFonts w:ascii="Arial" w:hAnsi="Arial" w:cs="Arial"/>
        </w:rPr>
        <w:t>.</w:t>
      </w:r>
      <w:r w:rsidR="00984BE5">
        <w:rPr>
          <w:rFonts w:ascii="Arial" w:hAnsi="Arial" w:cs="Arial"/>
        </w:rPr>
        <w:t xml:space="preserve">. </w:t>
      </w:r>
      <w:r w:rsidR="006C4E4C">
        <w:rPr>
          <w:rFonts w:ascii="Arial" w:hAnsi="Arial" w:cs="Arial"/>
        </w:rPr>
        <w:t>7</w:t>
      </w:r>
    </w:p>
    <w:p w14:paraId="5094D65C" w14:textId="66DDD666" w:rsidR="00E11C49" w:rsidRDefault="00984BE5" w:rsidP="00131680">
      <w:pPr>
        <w:spacing w:after="0" w:line="360" w:lineRule="auto"/>
        <w:ind w:firstLine="708"/>
        <w:jc w:val="both"/>
        <w:rPr>
          <w:rFonts w:ascii="Arial" w:hAnsi="Arial" w:cs="Arial"/>
        </w:rPr>
      </w:pPr>
      <w:r>
        <w:rPr>
          <w:rFonts w:ascii="Arial" w:hAnsi="Arial" w:cs="Arial"/>
        </w:rPr>
        <w:t xml:space="preserve">2.3. Chinches fitófagas </w:t>
      </w:r>
      <w:proofErr w:type="spellStart"/>
      <w:r>
        <w:rPr>
          <w:rFonts w:ascii="Arial" w:hAnsi="Arial" w:cs="Arial"/>
        </w:rPr>
        <w:t>pentatómidas</w:t>
      </w:r>
      <w:proofErr w:type="spellEnd"/>
      <w:r>
        <w:rPr>
          <w:rFonts w:ascii="Arial" w:hAnsi="Arial" w:cs="Arial"/>
        </w:rPr>
        <w:t xml:space="preserve"> de importancia en soja....</w:t>
      </w:r>
      <w:r w:rsidR="006C4E4C">
        <w:rPr>
          <w:rFonts w:ascii="Arial" w:hAnsi="Arial" w:cs="Arial"/>
        </w:rPr>
        <w:t>..</w:t>
      </w:r>
      <w:r>
        <w:rPr>
          <w:rFonts w:ascii="Arial" w:hAnsi="Arial" w:cs="Arial"/>
        </w:rPr>
        <w:t>.....</w:t>
      </w:r>
      <w:r w:rsidR="001C5161">
        <w:rPr>
          <w:rFonts w:ascii="Arial" w:hAnsi="Arial" w:cs="Arial"/>
        </w:rPr>
        <w:t>....................</w:t>
      </w:r>
      <w:r>
        <w:rPr>
          <w:rFonts w:ascii="Arial" w:hAnsi="Arial" w:cs="Arial"/>
        </w:rPr>
        <w:t>.</w:t>
      </w:r>
      <w:r w:rsidR="006C4E4C">
        <w:rPr>
          <w:rFonts w:ascii="Arial" w:hAnsi="Arial" w:cs="Arial"/>
        </w:rPr>
        <w:t>................................................................................................11</w:t>
      </w:r>
    </w:p>
    <w:p w14:paraId="78F061EF" w14:textId="6776F319" w:rsidR="00E11C49" w:rsidRDefault="00E11C49" w:rsidP="00131680">
      <w:pPr>
        <w:spacing w:after="0" w:line="360" w:lineRule="auto"/>
        <w:jc w:val="both"/>
        <w:rPr>
          <w:rFonts w:ascii="Arial" w:hAnsi="Arial" w:cs="Arial"/>
        </w:rPr>
      </w:pPr>
      <w:r>
        <w:rPr>
          <w:rFonts w:ascii="Arial" w:hAnsi="Arial" w:cs="Arial"/>
        </w:rPr>
        <w:t>3. Objetivo e Hipótesis</w:t>
      </w:r>
      <w:r w:rsidR="006C4E4C">
        <w:rPr>
          <w:rFonts w:ascii="Arial" w:hAnsi="Arial" w:cs="Arial"/>
        </w:rPr>
        <w:t>……………………………………………………………………….14</w:t>
      </w:r>
    </w:p>
    <w:p w14:paraId="6AC62B9A" w14:textId="77777777" w:rsidR="00E11C49" w:rsidRDefault="00E11C49" w:rsidP="00131680">
      <w:pPr>
        <w:spacing w:after="0" w:line="360" w:lineRule="auto"/>
        <w:jc w:val="both"/>
        <w:rPr>
          <w:rFonts w:ascii="Arial" w:hAnsi="Arial" w:cs="Arial"/>
        </w:rPr>
      </w:pPr>
      <w:r>
        <w:rPr>
          <w:rFonts w:ascii="Arial" w:hAnsi="Arial" w:cs="Arial"/>
        </w:rPr>
        <w:t>4. Materiales y Métodos</w:t>
      </w:r>
    </w:p>
    <w:p w14:paraId="4F83A79C" w14:textId="7E96CDEB" w:rsidR="00E11C49" w:rsidRDefault="00E11C49" w:rsidP="00131680">
      <w:pPr>
        <w:spacing w:after="0" w:line="360" w:lineRule="auto"/>
        <w:ind w:firstLine="708"/>
        <w:jc w:val="both"/>
        <w:rPr>
          <w:rFonts w:ascii="Arial" w:hAnsi="Arial" w:cs="Arial"/>
        </w:rPr>
      </w:pPr>
      <w:r>
        <w:rPr>
          <w:rFonts w:ascii="Arial" w:hAnsi="Arial" w:cs="Arial"/>
        </w:rPr>
        <w:t>4.1. Genotipo</w:t>
      </w:r>
      <w:r w:rsidR="00830251">
        <w:rPr>
          <w:rFonts w:ascii="Arial" w:hAnsi="Arial" w:cs="Arial"/>
        </w:rPr>
        <w:t xml:space="preserve"> y condicione</w:t>
      </w:r>
      <w:r w:rsidR="001C5161">
        <w:rPr>
          <w:rFonts w:ascii="Arial" w:hAnsi="Arial" w:cs="Arial"/>
        </w:rPr>
        <w:t>s de cultivo……………………………………………</w:t>
      </w:r>
      <w:r w:rsidR="006C4E4C">
        <w:rPr>
          <w:rFonts w:ascii="Arial" w:hAnsi="Arial" w:cs="Arial"/>
        </w:rPr>
        <w:t>.14</w:t>
      </w:r>
    </w:p>
    <w:p w14:paraId="08C1F566" w14:textId="224650CF" w:rsidR="00E11C49" w:rsidRDefault="00E11C49" w:rsidP="00131680">
      <w:pPr>
        <w:spacing w:after="0" w:line="360" w:lineRule="auto"/>
        <w:ind w:firstLine="708"/>
        <w:jc w:val="both"/>
        <w:rPr>
          <w:rFonts w:ascii="Arial" w:hAnsi="Arial" w:cs="Arial"/>
        </w:rPr>
      </w:pPr>
      <w:r>
        <w:rPr>
          <w:rFonts w:ascii="Arial" w:hAnsi="Arial" w:cs="Arial"/>
        </w:rPr>
        <w:t xml:space="preserve">4.2. Tratamientos </w:t>
      </w:r>
      <w:r w:rsidR="00830251">
        <w:rPr>
          <w:rFonts w:ascii="Arial" w:hAnsi="Arial" w:cs="Arial"/>
        </w:rPr>
        <w:t>de chi</w:t>
      </w:r>
      <w:r w:rsidR="001C5161">
        <w:rPr>
          <w:rFonts w:ascii="Arial" w:hAnsi="Arial" w:cs="Arial"/>
        </w:rPr>
        <w:t>nches…………………………………………………</w:t>
      </w:r>
      <w:r w:rsidR="006C4E4C">
        <w:rPr>
          <w:rFonts w:ascii="Arial" w:hAnsi="Arial" w:cs="Arial"/>
        </w:rPr>
        <w:t>…...15</w:t>
      </w:r>
    </w:p>
    <w:p w14:paraId="13F008D9" w14:textId="27E11041" w:rsidR="00E11C49" w:rsidRDefault="00E11C49" w:rsidP="00131680">
      <w:pPr>
        <w:spacing w:after="0" w:line="360" w:lineRule="auto"/>
        <w:ind w:firstLine="708"/>
        <w:jc w:val="both"/>
        <w:rPr>
          <w:rFonts w:ascii="Arial" w:hAnsi="Arial" w:cs="Arial"/>
        </w:rPr>
      </w:pPr>
      <w:r>
        <w:rPr>
          <w:rFonts w:ascii="Arial" w:hAnsi="Arial" w:cs="Arial"/>
        </w:rPr>
        <w:t>4.3. Variables analizadas</w:t>
      </w:r>
      <w:r w:rsidR="001C5161">
        <w:rPr>
          <w:rFonts w:ascii="Arial" w:hAnsi="Arial" w:cs="Arial"/>
        </w:rPr>
        <w:t>……………………………………………………………</w:t>
      </w:r>
      <w:r w:rsidR="006C4E4C">
        <w:rPr>
          <w:rFonts w:ascii="Arial" w:hAnsi="Arial" w:cs="Arial"/>
        </w:rPr>
        <w:t>16</w:t>
      </w:r>
    </w:p>
    <w:p w14:paraId="7A90288C" w14:textId="6DD73D9E" w:rsidR="00E11C49" w:rsidRDefault="00E11C49" w:rsidP="00131680">
      <w:pPr>
        <w:spacing w:after="0" w:line="360" w:lineRule="auto"/>
        <w:ind w:firstLine="708"/>
        <w:jc w:val="both"/>
        <w:rPr>
          <w:rFonts w:ascii="Arial" w:hAnsi="Arial" w:cs="Arial"/>
        </w:rPr>
      </w:pPr>
      <w:r>
        <w:rPr>
          <w:rFonts w:ascii="Arial" w:hAnsi="Arial" w:cs="Arial"/>
        </w:rPr>
        <w:t>4.4. Diseño experimental y análisis de los datos</w:t>
      </w:r>
      <w:r w:rsidR="006C4E4C">
        <w:rPr>
          <w:rFonts w:ascii="Arial" w:hAnsi="Arial" w:cs="Arial"/>
        </w:rPr>
        <w:t>…………………………………16</w:t>
      </w:r>
    </w:p>
    <w:p w14:paraId="07707A26" w14:textId="77777777" w:rsidR="00E11C49" w:rsidRDefault="00E11C49" w:rsidP="00131680">
      <w:pPr>
        <w:spacing w:after="0" w:line="360" w:lineRule="auto"/>
        <w:jc w:val="both"/>
        <w:rPr>
          <w:rFonts w:ascii="Arial" w:hAnsi="Arial" w:cs="Arial"/>
        </w:rPr>
      </w:pPr>
      <w:r>
        <w:rPr>
          <w:rFonts w:ascii="Arial" w:hAnsi="Arial" w:cs="Arial"/>
        </w:rPr>
        <w:t>5. Resultados</w:t>
      </w:r>
    </w:p>
    <w:p w14:paraId="010ABDE1" w14:textId="401C8C7C" w:rsidR="00E11C49" w:rsidRDefault="00E11C49" w:rsidP="00131680">
      <w:pPr>
        <w:spacing w:after="0" w:line="360" w:lineRule="auto"/>
        <w:ind w:firstLine="708"/>
        <w:jc w:val="both"/>
        <w:rPr>
          <w:rFonts w:ascii="Arial" w:hAnsi="Arial" w:cs="Arial"/>
        </w:rPr>
      </w:pPr>
      <w:r>
        <w:rPr>
          <w:rFonts w:ascii="Arial" w:hAnsi="Arial" w:cs="Arial"/>
        </w:rPr>
        <w:t xml:space="preserve">5.1. </w:t>
      </w:r>
      <w:r w:rsidR="00830251" w:rsidRPr="00830251">
        <w:rPr>
          <w:rFonts w:ascii="Arial" w:hAnsi="Arial" w:cs="Arial"/>
        </w:rPr>
        <w:t xml:space="preserve">Efecto del nivel de plaga en los estratos del </w:t>
      </w:r>
      <w:proofErr w:type="spellStart"/>
      <w:r w:rsidR="00830251" w:rsidRPr="00830251">
        <w:rPr>
          <w:rFonts w:ascii="Arial" w:hAnsi="Arial" w:cs="Arial"/>
        </w:rPr>
        <w:t>canopeo</w:t>
      </w:r>
      <w:proofErr w:type="spellEnd"/>
      <w:r w:rsidR="00830251" w:rsidRPr="00830251">
        <w:rPr>
          <w:rFonts w:ascii="Arial" w:hAnsi="Arial" w:cs="Arial"/>
        </w:rPr>
        <w:t xml:space="preserve"> sobre el rendimiento por planta</w:t>
      </w:r>
      <w:r>
        <w:rPr>
          <w:rFonts w:ascii="Arial" w:hAnsi="Arial" w:cs="Arial"/>
        </w:rPr>
        <w:t>…………………………………</w:t>
      </w:r>
      <w:r w:rsidR="00CA4D02">
        <w:rPr>
          <w:rFonts w:ascii="Arial" w:hAnsi="Arial" w:cs="Arial"/>
        </w:rPr>
        <w:t>………………………………………</w:t>
      </w:r>
      <w:r w:rsidR="006C4E4C">
        <w:rPr>
          <w:rFonts w:ascii="Arial" w:hAnsi="Arial" w:cs="Arial"/>
        </w:rPr>
        <w:t>……………17</w:t>
      </w:r>
    </w:p>
    <w:p w14:paraId="14230B73" w14:textId="53F92019" w:rsidR="00E11C49" w:rsidRDefault="00E11C49" w:rsidP="00131680">
      <w:pPr>
        <w:spacing w:after="0" w:line="360" w:lineRule="auto"/>
        <w:ind w:firstLine="708"/>
        <w:jc w:val="both"/>
        <w:rPr>
          <w:rFonts w:ascii="Arial" w:hAnsi="Arial" w:cs="Arial"/>
        </w:rPr>
      </w:pPr>
      <w:r>
        <w:rPr>
          <w:rFonts w:ascii="Arial" w:hAnsi="Arial" w:cs="Arial"/>
        </w:rPr>
        <w:t xml:space="preserve">5.2. </w:t>
      </w:r>
      <w:r w:rsidR="00131680" w:rsidRPr="00131680">
        <w:rPr>
          <w:rFonts w:ascii="Arial" w:hAnsi="Arial" w:cs="Arial"/>
        </w:rPr>
        <w:t xml:space="preserve">Efecto del nivel de plaga en los estratos del </w:t>
      </w:r>
      <w:proofErr w:type="spellStart"/>
      <w:r w:rsidR="00131680" w:rsidRPr="00131680">
        <w:rPr>
          <w:rFonts w:ascii="Arial" w:hAnsi="Arial" w:cs="Arial"/>
        </w:rPr>
        <w:t>canopeo</w:t>
      </w:r>
      <w:proofErr w:type="spellEnd"/>
      <w:r w:rsidR="00131680" w:rsidRPr="00131680">
        <w:rPr>
          <w:rFonts w:ascii="Arial" w:hAnsi="Arial" w:cs="Arial"/>
        </w:rPr>
        <w:t xml:space="preserve"> sobre el número y peso de los granos por planta</w:t>
      </w:r>
      <w:r w:rsidR="00131680">
        <w:rPr>
          <w:rFonts w:ascii="Arial" w:hAnsi="Arial" w:cs="Arial"/>
        </w:rPr>
        <w:t>………………………………………………………</w:t>
      </w:r>
      <w:r w:rsidR="006C4E4C">
        <w:rPr>
          <w:rFonts w:ascii="Arial" w:hAnsi="Arial" w:cs="Arial"/>
        </w:rPr>
        <w:t>……….18</w:t>
      </w:r>
    </w:p>
    <w:p w14:paraId="1F7B02C9" w14:textId="61D97C8B" w:rsidR="00131680" w:rsidRPr="00131680" w:rsidRDefault="00131680" w:rsidP="00131680">
      <w:pPr>
        <w:spacing w:after="0" w:line="360" w:lineRule="auto"/>
        <w:ind w:firstLine="708"/>
        <w:jc w:val="both"/>
        <w:rPr>
          <w:rFonts w:ascii="Arial" w:hAnsi="Arial" w:cs="Arial"/>
        </w:rPr>
      </w:pPr>
      <w:r>
        <w:rPr>
          <w:rFonts w:ascii="Arial" w:hAnsi="Arial" w:cs="Arial"/>
        </w:rPr>
        <w:t xml:space="preserve">5.3. </w:t>
      </w:r>
      <w:r w:rsidRPr="00131680">
        <w:rPr>
          <w:rFonts w:ascii="Arial" w:hAnsi="Arial" w:cs="Arial"/>
        </w:rPr>
        <w:t xml:space="preserve">Efecto del nivel de plaga en los estratos del </w:t>
      </w:r>
      <w:proofErr w:type="spellStart"/>
      <w:r w:rsidRPr="00131680">
        <w:rPr>
          <w:rFonts w:ascii="Arial" w:hAnsi="Arial" w:cs="Arial"/>
        </w:rPr>
        <w:t>canopeo</w:t>
      </w:r>
      <w:proofErr w:type="spellEnd"/>
      <w:r w:rsidRPr="00131680">
        <w:rPr>
          <w:rFonts w:ascii="Arial" w:hAnsi="Arial" w:cs="Arial"/>
        </w:rPr>
        <w:t xml:space="preserve"> </w:t>
      </w:r>
      <w:r>
        <w:rPr>
          <w:rFonts w:ascii="Arial" w:hAnsi="Arial" w:cs="Arial"/>
        </w:rPr>
        <w:t>sobre</w:t>
      </w:r>
      <w:r w:rsidRPr="00131680">
        <w:rPr>
          <w:rFonts w:ascii="Arial" w:hAnsi="Arial" w:cs="Arial"/>
        </w:rPr>
        <w:t xml:space="preserve"> el porcentaje de semillas chicas y vanas</w:t>
      </w:r>
      <w:r>
        <w:rPr>
          <w:rFonts w:ascii="Arial" w:hAnsi="Arial" w:cs="Arial"/>
        </w:rPr>
        <w:t>………………………………………………………</w:t>
      </w:r>
      <w:r w:rsidR="006C4E4C">
        <w:rPr>
          <w:rFonts w:ascii="Arial" w:hAnsi="Arial" w:cs="Arial"/>
        </w:rPr>
        <w:t>…………20</w:t>
      </w:r>
    </w:p>
    <w:p w14:paraId="4D26AD5A" w14:textId="7DBD6D40" w:rsidR="00131680" w:rsidRPr="00131680" w:rsidRDefault="00131680" w:rsidP="00131680">
      <w:pPr>
        <w:spacing w:after="0" w:line="360" w:lineRule="auto"/>
        <w:ind w:firstLine="708"/>
        <w:jc w:val="both"/>
        <w:rPr>
          <w:rFonts w:ascii="Arial" w:hAnsi="Arial" w:cs="Arial"/>
        </w:rPr>
      </w:pPr>
      <w:r w:rsidRPr="00131680">
        <w:rPr>
          <w:rFonts w:ascii="Arial" w:hAnsi="Arial" w:cs="Arial"/>
        </w:rPr>
        <w:t xml:space="preserve">5.4. Efecto del nivel de plaga en los estratos del </w:t>
      </w:r>
      <w:proofErr w:type="spellStart"/>
      <w:r w:rsidRPr="00131680">
        <w:rPr>
          <w:rFonts w:ascii="Arial" w:hAnsi="Arial" w:cs="Arial"/>
        </w:rPr>
        <w:t>canopeo</w:t>
      </w:r>
      <w:proofErr w:type="spellEnd"/>
      <w:r w:rsidRPr="00131680">
        <w:rPr>
          <w:rFonts w:ascii="Arial" w:hAnsi="Arial" w:cs="Arial"/>
        </w:rPr>
        <w:t xml:space="preserve"> </w:t>
      </w:r>
      <w:r>
        <w:rPr>
          <w:rFonts w:ascii="Arial" w:hAnsi="Arial" w:cs="Arial"/>
        </w:rPr>
        <w:t>sobre</w:t>
      </w:r>
      <w:r w:rsidRPr="00131680">
        <w:rPr>
          <w:rFonts w:ascii="Arial" w:hAnsi="Arial" w:cs="Arial"/>
        </w:rPr>
        <w:t xml:space="preserve"> la cantidad de vainas totales, vainas llenas y vacías por planta</w:t>
      </w:r>
      <w:r w:rsidR="006C4E4C">
        <w:rPr>
          <w:rFonts w:ascii="Arial" w:hAnsi="Arial" w:cs="Arial"/>
        </w:rPr>
        <w:t>………………………………………….20</w:t>
      </w:r>
    </w:p>
    <w:p w14:paraId="5FD52D19" w14:textId="5004295F" w:rsidR="00131680" w:rsidRDefault="00131680" w:rsidP="00131680">
      <w:pPr>
        <w:spacing w:after="0" w:line="360" w:lineRule="auto"/>
        <w:ind w:firstLine="708"/>
        <w:jc w:val="both"/>
        <w:rPr>
          <w:rFonts w:ascii="Arial" w:hAnsi="Arial" w:cs="Arial"/>
        </w:rPr>
      </w:pPr>
      <w:r w:rsidRPr="00131680">
        <w:rPr>
          <w:rFonts w:ascii="Arial" w:hAnsi="Arial" w:cs="Arial"/>
        </w:rPr>
        <w:t xml:space="preserve">5.5. Efecto del nivel de plaga en los estratos del </w:t>
      </w:r>
      <w:proofErr w:type="spellStart"/>
      <w:r w:rsidRPr="00131680">
        <w:rPr>
          <w:rFonts w:ascii="Arial" w:hAnsi="Arial" w:cs="Arial"/>
        </w:rPr>
        <w:t>canopeo</w:t>
      </w:r>
      <w:proofErr w:type="spellEnd"/>
      <w:r w:rsidRPr="00131680">
        <w:rPr>
          <w:rFonts w:ascii="Arial" w:hAnsi="Arial" w:cs="Arial"/>
        </w:rPr>
        <w:t xml:space="preserve"> </w:t>
      </w:r>
      <w:r>
        <w:rPr>
          <w:rFonts w:ascii="Arial" w:hAnsi="Arial" w:cs="Arial"/>
        </w:rPr>
        <w:t>sobre</w:t>
      </w:r>
      <w:r w:rsidRPr="00131680">
        <w:rPr>
          <w:rFonts w:ascii="Arial" w:hAnsi="Arial" w:cs="Arial"/>
        </w:rPr>
        <w:t xml:space="preserve"> el número de granos por vaina</w:t>
      </w:r>
      <w:r>
        <w:rPr>
          <w:rFonts w:ascii="Arial" w:hAnsi="Arial" w:cs="Arial"/>
        </w:rPr>
        <w:t>……………………………………………………………………………</w:t>
      </w:r>
      <w:r w:rsidR="006C4E4C">
        <w:rPr>
          <w:rFonts w:ascii="Arial" w:hAnsi="Arial" w:cs="Arial"/>
        </w:rPr>
        <w:t>…21</w:t>
      </w:r>
    </w:p>
    <w:p w14:paraId="103000AF" w14:textId="29850264" w:rsidR="00E11C49" w:rsidRDefault="00E11C49" w:rsidP="00131680">
      <w:pPr>
        <w:spacing w:after="0" w:line="360" w:lineRule="auto"/>
        <w:jc w:val="both"/>
        <w:rPr>
          <w:rFonts w:ascii="Arial" w:hAnsi="Arial" w:cs="Arial"/>
        </w:rPr>
      </w:pPr>
      <w:r>
        <w:rPr>
          <w:rFonts w:ascii="Arial" w:hAnsi="Arial" w:cs="Arial"/>
        </w:rPr>
        <w:t>6. Discusión……</w:t>
      </w:r>
      <w:r w:rsidR="001C5161">
        <w:rPr>
          <w:rFonts w:ascii="Arial" w:hAnsi="Arial" w:cs="Arial"/>
        </w:rPr>
        <w:t>……………………………………………………………………………</w:t>
      </w:r>
      <w:r w:rsidR="006C4E4C">
        <w:rPr>
          <w:rFonts w:ascii="Arial" w:hAnsi="Arial" w:cs="Arial"/>
        </w:rPr>
        <w:t>…23</w:t>
      </w:r>
    </w:p>
    <w:p w14:paraId="4C49B918" w14:textId="4F0F8A64" w:rsidR="005479CF" w:rsidRDefault="005479CF" w:rsidP="00131680">
      <w:pPr>
        <w:spacing w:after="0" w:line="360" w:lineRule="auto"/>
        <w:jc w:val="both"/>
        <w:rPr>
          <w:rFonts w:ascii="Arial" w:hAnsi="Arial" w:cs="Arial"/>
        </w:rPr>
      </w:pPr>
      <w:r>
        <w:rPr>
          <w:rFonts w:ascii="Arial" w:hAnsi="Arial" w:cs="Arial"/>
        </w:rPr>
        <w:t>7. Contraste de hipót</w:t>
      </w:r>
      <w:r w:rsidR="001C5161">
        <w:rPr>
          <w:rFonts w:ascii="Arial" w:hAnsi="Arial" w:cs="Arial"/>
        </w:rPr>
        <w:t>esis…………………………………………………………………</w:t>
      </w:r>
      <w:r w:rsidR="006C4E4C">
        <w:rPr>
          <w:rFonts w:ascii="Arial" w:hAnsi="Arial" w:cs="Arial"/>
        </w:rPr>
        <w:t>….27</w:t>
      </w:r>
    </w:p>
    <w:p w14:paraId="1C9702EE" w14:textId="0208D75B" w:rsidR="00E11C49" w:rsidRDefault="005479CF" w:rsidP="00131680">
      <w:pPr>
        <w:spacing w:after="0" w:line="360" w:lineRule="auto"/>
        <w:jc w:val="both"/>
        <w:rPr>
          <w:rFonts w:ascii="Arial" w:hAnsi="Arial" w:cs="Arial"/>
        </w:rPr>
      </w:pPr>
      <w:r>
        <w:rPr>
          <w:rFonts w:ascii="Arial" w:hAnsi="Arial" w:cs="Arial"/>
        </w:rPr>
        <w:t>8</w:t>
      </w:r>
      <w:r w:rsidR="00E11C49">
        <w:rPr>
          <w:rFonts w:ascii="Arial" w:hAnsi="Arial" w:cs="Arial"/>
        </w:rPr>
        <w:t>. Conclusión…</w:t>
      </w:r>
      <w:r w:rsidR="001C5161">
        <w:rPr>
          <w:rFonts w:ascii="Arial" w:hAnsi="Arial" w:cs="Arial"/>
        </w:rPr>
        <w:t>………………………………………………………………………………</w:t>
      </w:r>
      <w:r w:rsidR="006C4E4C">
        <w:rPr>
          <w:rFonts w:ascii="Arial" w:hAnsi="Arial" w:cs="Arial"/>
        </w:rPr>
        <w:t>.27</w:t>
      </w:r>
    </w:p>
    <w:p w14:paraId="685837A1" w14:textId="367C266F" w:rsidR="00E11C49" w:rsidRDefault="005479CF" w:rsidP="00131680">
      <w:pPr>
        <w:spacing w:after="0" w:line="360" w:lineRule="auto"/>
        <w:jc w:val="both"/>
        <w:rPr>
          <w:rFonts w:ascii="Arial" w:hAnsi="Arial" w:cs="Arial"/>
        </w:rPr>
      </w:pPr>
      <w:r>
        <w:rPr>
          <w:rFonts w:ascii="Arial" w:hAnsi="Arial" w:cs="Arial"/>
        </w:rPr>
        <w:t>9</w:t>
      </w:r>
      <w:r w:rsidR="00E11C49">
        <w:rPr>
          <w:rFonts w:ascii="Arial" w:hAnsi="Arial" w:cs="Arial"/>
        </w:rPr>
        <w:t>. Bibliografía…………</w:t>
      </w:r>
      <w:r w:rsidR="006C4E4C">
        <w:rPr>
          <w:rFonts w:ascii="Arial" w:hAnsi="Arial" w:cs="Arial"/>
        </w:rPr>
        <w:t>…………………………………………………………………</w:t>
      </w:r>
      <w:r w:rsidR="001C5161">
        <w:rPr>
          <w:rFonts w:ascii="Arial" w:hAnsi="Arial" w:cs="Arial"/>
        </w:rPr>
        <w:t>…….</w:t>
      </w:r>
      <w:r w:rsidR="006C4E4C">
        <w:rPr>
          <w:rFonts w:ascii="Arial" w:hAnsi="Arial" w:cs="Arial"/>
        </w:rPr>
        <w:t>28</w:t>
      </w:r>
    </w:p>
    <w:p w14:paraId="1B5B0D28" w14:textId="145BD971" w:rsidR="00462333" w:rsidRDefault="005479CF" w:rsidP="00131680">
      <w:pPr>
        <w:spacing w:after="0" w:line="360" w:lineRule="auto"/>
        <w:jc w:val="both"/>
        <w:rPr>
          <w:rFonts w:ascii="Arial" w:hAnsi="Arial" w:cs="Arial"/>
        </w:rPr>
      </w:pPr>
      <w:r>
        <w:rPr>
          <w:rFonts w:ascii="Arial" w:hAnsi="Arial" w:cs="Arial"/>
        </w:rPr>
        <w:t>10</w:t>
      </w:r>
      <w:r w:rsidR="00E11C49">
        <w:rPr>
          <w:rFonts w:ascii="Arial" w:hAnsi="Arial" w:cs="Arial"/>
        </w:rPr>
        <w:t xml:space="preserve">. </w:t>
      </w:r>
      <w:r w:rsidR="00462333">
        <w:rPr>
          <w:rFonts w:ascii="Arial" w:hAnsi="Arial" w:cs="Arial"/>
        </w:rPr>
        <w:t>Difusión de resultados derivados de la tesis</w:t>
      </w:r>
      <w:r w:rsidR="001C5161">
        <w:rPr>
          <w:rFonts w:ascii="Arial" w:hAnsi="Arial" w:cs="Arial"/>
        </w:rPr>
        <w:t>……………………………………</w:t>
      </w:r>
      <w:r w:rsidR="006C4E4C">
        <w:rPr>
          <w:rFonts w:ascii="Arial" w:hAnsi="Arial" w:cs="Arial"/>
        </w:rPr>
        <w:t>……..30</w:t>
      </w:r>
    </w:p>
    <w:p w14:paraId="0F148011" w14:textId="051438EC" w:rsidR="00E11C49" w:rsidRDefault="00462333" w:rsidP="00131680">
      <w:pPr>
        <w:spacing w:after="0" w:line="360" w:lineRule="auto"/>
        <w:jc w:val="both"/>
        <w:rPr>
          <w:rFonts w:ascii="Arial" w:hAnsi="Arial" w:cs="Arial"/>
          <w:b/>
          <w:u w:val="single"/>
        </w:rPr>
      </w:pPr>
      <w:r>
        <w:rPr>
          <w:rFonts w:ascii="Arial" w:hAnsi="Arial" w:cs="Arial"/>
        </w:rPr>
        <w:t>1</w:t>
      </w:r>
      <w:r w:rsidR="005479CF">
        <w:rPr>
          <w:rFonts w:ascii="Arial" w:hAnsi="Arial" w:cs="Arial"/>
        </w:rPr>
        <w:t>1</w:t>
      </w:r>
      <w:r>
        <w:rPr>
          <w:rFonts w:ascii="Arial" w:hAnsi="Arial" w:cs="Arial"/>
        </w:rPr>
        <w:t xml:space="preserve">. </w:t>
      </w:r>
      <w:r w:rsidR="00E11C49">
        <w:rPr>
          <w:rFonts w:ascii="Arial" w:hAnsi="Arial" w:cs="Arial"/>
        </w:rPr>
        <w:t>Anexo estadístico</w:t>
      </w:r>
      <w:r w:rsidR="001C5161">
        <w:rPr>
          <w:rFonts w:ascii="Arial" w:hAnsi="Arial" w:cs="Arial"/>
        </w:rPr>
        <w:t>…………………………………………………………………</w:t>
      </w:r>
      <w:r w:rsidR="006C4E4C">
        <w:rPr>
          <w:rFonts w:ascii="Arial" w:hAnsi="Arial" w:cs="Arial"/>
        </w:rPr>
        <w:t>……...31</w:t>
      </w:r>
    </w:p>
    <w:p w14:paraId="5CCB6A8E" w14:textId="77777777" w:rsidR="009A2CD0" w:rsidRDefault="009A2CD0">
      <w:pPr>
        <w:rPr>
          <w:rFonts w:ascii="Arial" w:hAnsi="Arial" w:cs="Arial"/>
          <w:b/>
          <w:u w:val="single"/>
        </w:rPr>
      </w:pPr>
      <w:r>
        <w:rPr>
          <w:rFonts w:ascii="Arial" w:hAnsi="Arial" w:cs="Arial"/>
          <w:b/>
          <w:u w:val="single"/>
        </w:rPr>
        <w:br w:type="page"/>
      </w:r>
    </w:p>
    <w:p w14:paraId="2BA546B9" w14:textId="752031A7" w:rsidR="00E11C49" w:rsidRPr="000A485C" w:rsidRDefault="00E11C49" w:rsidP="00E11C49">
      <w:pPr>
        <w:jc w:val="both"/>
        <w:rPr>
          <w:rFonts w:ascii="Arial" w:hAnsi="Arial" w:cs="Arial"/>
        </w:rPr>
      </w:pPr>
      <w:r w:rsidRPr="000A485C">
        <w:rPr>
          <w:rFonts w:ascii="Arial" w:hAnsi="Arial" w:cs="Arial"/>
          <w:b/>
          <w:u w:val="single"/>
        </w:rPr>
        <w:lastRenderedPageBreak/>
        <w:t>Índice de Cuadros</w:t>
      </w:r>
      <w:r w:rsidR="0001090D" w:rsidRPr="000A485C">
        <w:rPr>
          <w:rFonts w:ascii="Arial" w:hAnsi="Arial" w:cs="Arial"/>
          <w:b/>
          <w:u w:val="single"/>
        </w:rPr>
        <w:t xml:space="preserve"> </w:t>
      </w:r>
      <w:r w:rsidR="0001090D" w:rsidRPr="000A485C">
        <w:rPr>
          <w:rFonts w:ascii="Arial" w:hAnsi="Arial" w:cs="Arial"/>
          <w:b/>
        </w:rPr>
        <w:t xml:space="preserve"> </w:t>
      </w:r>
    </w:p>
    <w:p w14:paraId="7E96EB9D" w14:textId="155A20CE" w:rsidR="00164D59" w:rsidRPr="000A485C" w:rsidRDefault="00164D59" w:rsidP="00E11C49">
      <w:pPr>
        <w:jc w:val="both"/>
        <w:rPr>
          <w:rFonts w:ascii="Arial" w:hAnsi="Arial" w:cs="Arial"/>
        </w:rPr>
      </w:pPr>
      <w:r w:rsidRPr="000A485C">
        <w:rPr>
          <w:rFonts w:ascii="Arial" w:hAnsi="Arial" w:cs="Arial"/>
          <w:b/>
        </w:rPr>
        <w:t>Cuadro 1</w:t>
      </w:r>
      <w:r w:rsidRPr="000A485C">
        <w:rPr>
          <w:rFonts w:ascii="Arial" w:hAnsi="Arial" w:cs="Arial"/>
        </w:rPr>
        <w:t>.</w:t>
      </w:r>
      <w:r w:rsidR="005479CF" w:rsidRPr="000A485C">
        <w:rPr>
          <w:rFonts w:ascii="Arial" w:hAnsi="Arial" w:cs="Arial"/>
        </w:rPr>
        <w:t xml:space="preserve"> Componentes numéricos del rendimiento de soja</w:t>
      </w:r>
      <w:r w:rsidR="00A0208D" w:rsidRPr="000A485C">
        <w:rPr>
          <w:rFonts w:ascii="Arial" w:hAnsi="Arial" w:cs="Arial"/>
        </w:rPr>
        <w:t>……………</w:t>
      </w:r>
      <w:r w:rsidR="000177EA">
        <w:rPr>
          <w:rFonts w:ascii="Arial" w:hAnsi="Arial" w:cs="Arial"/>
        </w:rPr>
        <w:t>………………8</w:t>
      </w:r>
    </w:p>
    <w:p w14:paraId="3E3EA767" w14:textId="33B9EC12" w:rsidR="005479CF" w:rsidRPr="000A485C" w:rsidRDefault="00164D59" w:rsidP="005479CF">
      <w:pPr>
        <w:pStyle w:val="NormalWeb"/>
        <w:shd w:val="clear" w:color="auto" w:fill="FFFFFF"/>
        <w:jc w:val="both"/>
        <w:rPr>
          <w:rFonts w:ascii="Arial" w:hAnsi="Arial" w:cs="Arial"/>
          <w:color w:val="000000"/>
          <w:sz w:val="22"/>
          <w:szCs w:val="22"/>
        </w:rPr>
      </w:pPr>
      <w:r w:rsidRPr="000A485C">
        <w:rPr>
          <w:rFonts w:ascii="Arial" w:hAnsi="Arial" w:cs="Arial"/>
          <w:b/>
          <w:sz w:val="22"/>
          <w:szCs w:val="22"/>
        </w:rPr>
        <w:t>Cuadro 2</w:t>
      </w:r>
      <w:r w:rsidRPr="000A485C">
        <w:rPr>
          <w:rFonts w:ascii="Arial" w:hAnsi="Arial" w:cs="Arial"/>
          <w:sz w:val="22"/>
          <w:szCs w:val="22"/>
        </w:rPr>
        <w:t xml:space="preserve">. </w:t>
      </w:r>
      <w:r w:rsidR="005479CF" w:rsidRPr="000A485C">
        <w:rPr>
          <w:rFonts w:ascii="Arial" w:hAnsi="Arial" w:cs="Arial"/>
          <w:color w:val="000000"/>
          <w:sz w:val="22"/>
          <w:szCs w:val="22"/>
        </w:rPr>
        <w:t xml:space="preserve">Niveles de acción según distintas especies de chinches en soja, diferentes estados fenológicos y espaciamientos entre hileras. Fuente: </w:t>
      </w:r>
      <w:proofErr w:type="spellStart"/>
      <w:r w:rsidR="005479CF" w:rsidRPr="000A485C">
        <w:rPr>
          <w:rFonts w:ascii="Arial" w:hAnsi="Arial" w:cs="Arial"/>
          <w:color w:val="000000"/>
          <w:sz w:val="22"/>
          <w:szCs w:val="22"/>
        </w:rPr>
        <w:t>Iannone</w:t>
      </w:r>
      <w:proofErr w:type="spellEnd"/>
      <w:r w:rsidR="005479CF" w:rsidRPr="000A485C">
        <w:rPr>
          <w:rFonts w:ascii="Arial" w:hAnsi="Arial" w:cs="Arial"/>
          <w:color w:val="000000"/>
          <w:sz w:val="22"/>
          <w:szCs w:val="22"/>
        </w:rPr>
        <w:t xml:space="preserve"> (2013)</w:t>
      </w:r>
      <w:r w:rsidR="00A0208D" w:rsidRPr="000A485C">
        <w:rPr>
          <w:rFonts w:ascii="Arial" w:hAnsi="Arial" w:cs="Arial"/>
          <w:color w:val="000000"/>
          <w:sz w:val="22"/>
          <w:szCs w:val="22"/>
        </w:rPr>
        <w:t>………………………………………………………………………………</w:t>
      </w:r>
      <w:r w:rsidR="000177EA">
        <w:rPr>
          <w:rFonts w:ascii="Arial" w:hAnsi="Arial" w:cs="Arial"/>
          <w:color w:val="000000"/>
          <w:sz w:val="22"/>
          <w:szCs w:val="22"/>
        </w:rPr>
        <w:t>…………..13</w:t>
      </w:r>
    </w:p>
    <w:p w14:paraId="5D709F06" w14:textId="68885B2D" w:rsidR="005479CF" w:rsidRPr="000A485C" w:rsidRDefault="00CE7BCE" w:rsidP="005479CF">
      <w:pPr>
        <w:jc w:val="both"/>
        <w:rPr>
          <w:rFonts w:ascii="Arial" w:hAnsi="Arial" w:cs="Arial"/>
        </w:rPr>
      </w:pPr>
      <w:r w:rsidRPr="000A485C">
        <w:rPr>
          <w:rFonts w:ascii="Arial" w:hAnsi="Arial" w:cs="Arial"/>
          <w:b/>
        </w:rPr>
        <w:t>Cuadro 3</w:t>
      </w:r>
      <w:r w:rsidRPr="000A485C">
        <w:rPr>
          <w:rFonts w:ascii="Arial" w:hAnsi="Arial" w:cs="Arial"/>
        </w:rPr>
        <w:t>.</w:t>
      </w:r>
      <w:r w:rsidR="005479CF" w:rsidRPr="000A485C">
        <w:rPr>
          <w:rFonts w:ascii="Arial" w:hAnsi="Arial" w:cs="Arial"/>
        </w:rPr>
        <w:t xml:space="preserve"> Características del cultivar de soja DM 40R16. Fuente: www.donmario.com</w:t>
      </w:r>
      <w:r w:rsidR="00556D22" w:rsidRPr="000A485C">
        <w:rPr>
          <w:rFonts w:ascii="Arial" w:hAnsi="Arial" w:cs="Arial"/>
        </w:rPr>
        <w:t>.............................................................</w:t>
      </w:r>
      <w:r w:rsidR="00A0208D" w:rsidRPr="000A485C">
        <w:rPr>
          <w:rFonts w:ascii="Arial" w:hAnsi="Arial" w:cs="Arial"/>
        </w:rPr>
        <w:t>...........................</w:t>
      </w:r>
      <w:r w:rsidR="000177EA">
        <w:rPr>
          <w:rFonts w:ascii="Arial" w:hAnsi="Arial" w:cs="Arial"/>
        </w:rPr>
        <w:t>...............14</w:t>
      </w:r>
    </w:p>
    <w:p w14:paraId="713D9DDA" w14:textId="3AF5F07F" w:rsidR="00CE7BCE" w:rsidRPr="000A485C" w:rsidRDefault="005479CF" w:rsidP="00E11C49">
      <w:pPr>
        <w:jc w:val="both"/>
        <w:rPr>
          <w:rFonts w:ascii="Arial" w:hAnsi="Arial" w:cs="Arial"/>
        </w:rPr>
      </w:pPr>
      <w:r w:rsidRPr="000A485C">
        <w:rPr>
          <w:rFonts w:ascii="Arial" w:hAnsi="Arial" w:cs="Arial"/>
          <w:b/>
        </w:rPr>
        <w:t>Cuadro 4.</w:t>
      </w:r>
      <w:r w:rsidRPr="000A485C">
        <w:rPr>
          <w:rFonts w:ascii="Arial" w:hAnsi="Arial" w:cs="Arial"/>
        </w:rPr>
        <w:t xml:space="preserve"> Efecto del nivel de chinches aplicadas desde R4.5 sobre el número de granos por planta y el peso de mil granos (P1000) de soja ubicado en el estrato inferior, medio y superior del </w:t>
      </w:r>
      <w:proofErr w:type="spellStart"/>
      <w:r w:rsidRPr="000A485C">
        <w:rPr>
          <w:rFonts w:ascii="Arial" w:hAnsi="Arial" w:cs="Arial"/>
        </w:rPr>
        <w:t>canopeo</w:t>
      </w:r>
      <w:proofErr w:type="spellEnd"/>
      <w:r w:rsidRPr="000A485C">
        <w:rPr>
          <w:rFonts w:ascii="Arial" w:hAnsi="Arial" w:cs="Arial"/>
        </w:rPr>
        <w:t xml:space="preserve">. Letras diferentes dentro de cada columna indican diferencias significativas al 5% según el test de </w:t>
      </w:r>
      <w:proofErr w:type="spellStart"/>
      <w:r w:rsidRPr="000A485C">
        <w:rPr>
          <w:rFonts w:ascii="Arial" w:hAnsi="Arial" w:cs="Arial"/>
        </w:rPr>
        <w:t>Tukey</w:t>
      </w:r>
      <w:proofErr w:type="spellEnd"/>
      <w:r w:rsidRPr="000A485C">
        <w:rPr>
          <w:rFonts w:ascii="Arial" w:hAnsi="Arial" w:cs="Arial"/>
        </w:rPr>
        <w:t>. Se muestra también el valor p de los factores</w:t>
      </w:r>
      <w:r w:rsidR="001C5161" w:rsidRPr="000A485C">
        <w:rPr>
          <w:rFonts w:ascii="Arial" w:hAnsi="Arial" w:cs="Arial"/>
        </w:rPr>
        <w:t>………………………………………</w:t>
      </w:r>
      <w:r w:rsidR="000177EA">
        <w:rPr>
          <w:rFonts w:ascii="Arial" w:hAnsi="Arial" w:cs="Arial"/>
        </w:rPr>
        <w:t>………………………………..19</w:t>
      </w:r>
    </w:p>
    <w:p w14:paraId="31DC0D80" w14:textId="551B3FF0" w:rsidR="001C5161" w:rsidRPr="000A485C" w:rsidRDefault="001C5161" w:rsidP="001C5161">
      <w:r w:rsidRPr="000A485C">
        <w:rPr>
          <w:rFonts w:ascii="Arial" w:hAnsi="Arial" w:cs="Arial"/>
          <w:b/>
        </w:rPr>
        <w:t>Cuadro 5</w:t>
      </w:r>
      <w:r w:rsidRPr="000A485C">
        <w:rPr>
          <w:rFonts w:ascii="Arial" w:hAnsi="Arial" w:cs="Arial"/>
        </w:rPr>
        <w:t xml:space="preserve">. Efecto del nivel de chinches aplicadas desde R4.5 sobre el porcentaje de semillas chicas y vanas ubicadas en el estrato inferior, medio y superior del </w:t>
      </w:r>
      <w:proofErr w:type="spellStart"/>
      <w:r w:rsidRPr="000A485C">
        <w:rPr>
          <w:rFonts w:ascii="Arial" w:hAnsi="Arial" w:cs="Arial"/>
        </w:rPr>
        <w:t>canopeo</w:t>
      </w:r>
      <w:proofErr w:type="spellEnd"/>
      <w:r w:rsidR="00A0208D" w:rsidRPr="000A485C">
        <w:rPr>
          <w:rFonts w:ascii="Arial" w:hAnsi="Arial" w:cs="Arial"/>
        </w:rPr>
        <w:t xml:space="preserve"> de soja</w:t>
      </w:r>
      <w:r w:rsidRPr="000A485C">
        <w:rPr>
          <w:rFonts w:ascii="Arial" w:hAnsi="Arial" w:cs="Arial"/>
        </w:rPr>
        <w:t xml:space="preserve">. Letras diferentes dentro de cada columna indican diferencias significativas al 5% según el test de </w:t>
      </w:r>
      <w:proofErr w:type="spellStart"/>
      <w:r w:rsidRPr="000A485C">
        <w:rPr>
          <w:rFonts w:ascii="Arial" w:hAnsi="Arial" w:cs="Arial"/>
        </w:rPr>
        <w:t>Tukey</w:t>
      </w:r>
      <w:proofErr w:type="spellEnd"/>
      <w:r w:rsidRPr="000A485C">
        <w:rPr>
          <w:rFonts w:ascii="Arial" w:hAnsi="Arial" w:cs="Arial"/>
        </w:rPr>
        <w:t xml:space="preserve">. Se muestra también el valor p de los </w:t>
      </w:r>
      <w:proofErr w:type="gramStart"/>
      <w:r w:rsidRPr="000A485C">
        <w:rPr>
          <w:rFonts w:ascii="Arial" w:hAnsi="Arial" w:cs="Arial"/>
        </w:rPr>
        <w:t>factores</w:t>
      </w:r>
      <w:r w:rsidR="000177EA">
        <w:rPr>
          <w:rFonts w:ascii="Arial" w:hAnsi="Arial" w:cs="Arial"/>
        </w:rPr>
        <w:t xml:space="preserve"> …</w:t>
      </w:r>
      <w:proofErr w:type="gramEnd"/>
      <w:r w:rsidR="000177EA">
        <w:rPr>
          <w:rFonts w:ascii="Arial" w:hAnsi="Arial" w:cs="Arial"/>
        </w:rPr>
        <w:t>………..20</w:t>
      </w:r>
    </w:p>
    <w:p w14:paraId="61FEA863" w14:textId="5C563220" w:rsidR="001C5161" w:rsidRPr="000A485C" w:rsidRDefault="001C5161" w:rsidP="001C5161">
      <w:pPr>
        <w:jc w:val="both"/>
        <w:rPr>
          <w:rFonts w:ascii="Arial" w:hAnsi="Arial" w:cs="Arial"/>
        </w:rPr>
      </w:pPr>
      <w:r w:rsidRPr="000A485C">
        <w:rPr>
          <w:rFonts w:ascii="Arial" w:hAnsi="Arial" w:cs="Arial"/>
          <w:b/>
        </w:rPr>
        <w:t>Cuadro 6.</w:t>
      </w:r>
      <w:r w:rsidRPr="000A485C">
        <w:rPr>
          <w:rFonts w:ascii="Arial" w:hAnsi="Arial" w:cs="Arial"/>
        </w:rPr>
        <w:t xml:space="preserve"> Efecto del nivel de chinches aplicadas desde R4.5 sobre vainas totales por planta, vainas llenas por planta y vainas vacías por planta de soja ubicado en el estrato inferior, medio y superior del </w:t>
      </w:r>
      <w:proofErr w:type="spellStart"/>
      <w:r w:rsidRPr="000A485C">
        <w:rPr>
          <w:rFonts w:ascii="Arial" w:hAnsi="Arial" w:cs="Arial"/>
        </w:rPr>
        <w:t>canopeo</w:t>
      </w:r>
      <w:proofErr w:type="spellEnd"/>
      <w:r w:rsidRPr="000A485C">
        <w:rPr>
          <w:rFonts w:ascii="Arial" w:hAnsi="Arial" w:cs="Arial"/>
        </w:rPr>
        <w:t xml:space="preserve">. Letras diferentes dentro de cada columna indican diferencias significativas al 5% según el test de </w:t>
      </w:r>
      <w:proofErr w:type="spellStart"/>
      <w:r w:rsidRPr="000A485C">
        <w:rPr>
          <w:rFonts w:ascii="Arial" w:hAnsi="Arial" w:cs="Arial"/>
        </w:rPr>
        <w:t>Tukey</w:t>
      </w:r>
      <w:proofErr w:type="spellEnd"/>
      <w:r w:rsidRPr="000A485C">
        <w:rPr>
          <w:rFonts w:ascii="Arial" w:hAnsi="Arial" w:cs="Arial"/>
        </w:rPr>
        <w:t>. Se muestra también el valor p de los factores………………………</w:t>
      </w:r>
      <w:r w:rsidR="000177EA">
        <w:rPr>
          <w:rFonts w:ascii="Arial" w:hAnsi="Arial" w:cs="Arial"/>
        </w:rPr>
        <w:t>………………………………….21</w:t>
      </w:r>
    </w:p>
    <w:p w14:paraId="018EC359" w14:textId="0C47663E" w:rsidR="001C5161" w:rsidRPr="000A485C" w:rsidRDefault="001C5161" w:rsidP="001C5161">
      <w:pPr>
        <w:jc w:val="both"/>
        <w:rPr>
          <w:rFonts w:ascii="Arial" w:hAnsi="Arial" w:cs="Arial"/>
        </w:rPr>
      </w:pPr>
      <w:r w:rsidRPr="000A485C">
        <w:rPr>
          <w:rFonts w:ascii="Arial" w:hAnsi="Arial" w:cs="Arial"/>
          <w:b/>
        </w:rPr>
        <w:t>Cuadro 7</w:t>
      </w:r>
      <w:r w:rsidRPr="000A485C">
        <w:rPr>
          <w:rFonts w:ascii="Arial" w:hAnsi="Arial" w:cs="Arial"/>
        </w:rPr>
        <w:t xml:space="preserve">. Efecto del nivel de chinches aplicadas desde R4.5 sobre el número de granos por vaina de soja </w:t>
      </w:r>
      <w:proofErr w:type="gramStart"/>
      <w:r w:rsidRPr="000A485C">
        <w:rPr>
          <w:rFonts w:ascii="Arial" w:hAnsi="Arial" w:cs="Arial"/>
        </w:rPr>
        <w:t>ubicado</w:t>
      </w:r>
      <w:proofErr w:type="gramEnd"/>
      <w:r w:rsidRPr="000A485C">
        <w:rPr>
          <w:rFonts w:ascii="Arial" w:hAnsi="Arial" w:cs="Arial"/>
        </w:rPr>
        <w:t xml:space="preserve"> en el estrato inferior, medio y superior del </w:t>
      </w:r>
      <w:proofErr w:type="spellStart"/>
      <w:r w:rsidRPr="000A485C">
        <w:rPr>
          <w:rFonts w:ascii="Arial" w:hAnsi="Arial" w:cs="Arial"/>
        </w:rPr>
        <w:t>canopeo</w:t>
      </w:r>
      <w:proofErr w:type="spellEnd"/>
      <w:r w:rsidRPr="000A485C">
        <w:rPr>
          <w:rFonts w:ascii="Arial" w:hAnsi="Arial" w:cs="Arial"/>
        </w:rPr>
        <w:t xml:space="preserve">. Letras diferentes dentro de cada columna indican diferencias significativas al 5% según el test de </w:t>
      </w:r>
      <w:proofErr w:type="spellStart"/>
      <w:r w:rsidRPr="000A485C">
        <w:rPr>
          <w:rFonts w:ascii="Arial" w:hAnsi="Arial" w:cs="Arial"/>
        </w:rPr>
        <w:t>Tukey</w:t>
      </w:r>
      <w:proofErr w:type="spellEnd"/>
      <w:r w:rsidRPr="000A485C">
        <w:rPr>
          <w:rFonts w:ascii="Arial" w:hAnsi="Arial" w:cs="Arial"/>
        </w:rPr>
        <w:t>. Se muestra también el valor p de los factores………………………………………………………………………</w:t>
      </w:r>
      <w:r w:rsidR="000177EA">
        <w:rPr>
          <w:rFonts w:ascii="Arial" w:hAnsi="Arial" w:cs="Arial"/>
        </w:rPr>
        <w:t>………………22</w:t>
      </w:r>
    </w:p>
    <w:p w14:paraId="47C4A2D9" w14:textId="5770B331" w:rsidR="00A82C80" w:rsidRPr="000A485C" w:rsidRDefault="00A82C80" w:rsidP="00A82C80">
      <w:pPr>
        <w:jc w:val="both"/>
        <w:rPr>
          <w:rFonts w:ascii="Arial" w:hAnsi="Arial" w:cs="Arial"/>
        </w:rPr>
      </w:pPr>
      <w:r w:rsidRPr="000A485C">
        <w:rPr>
          <w:rFonts w:ascii="Arial" w:hAnsi="Arial" w:cs="Arial"/>
          <w:b/>
        </w:rPr>
        <w:t xml:space="preserve">Cuadro 8. </w:t>
      </w:r>
      <w:r w:rsidRPr="000A485C">
        <w:rPr>
          <w:rFonts w:ascii="Arial" w:hAnsi="Arial" w:cs="Arial"/>
        </w:rPr>
        <w:t xml:space="preserve">Comparación entre los efectos esperados y observados sobre el rendimiento en grano de acuerdo al nivel de plaga aplicado (70/30 de Piezodorus/Nezara) en los tratamientos de esta tesis y los umbrales de daño económico (UDE) para soja a 0,52 m entre hileras en el estadio R5 (comienzo de llenado de granos) publicados por </w:t>
      </w:r>
      <w:proofErr w:type="spellStart"/>
      <w:r w:rsidRPr="000A485C">
        <w:rPr>
          <w:rFonts w:ascii="Arial" w:hAnsi="Arial" w:cs="Arial"/>
        </w:rPr>
        <w:t>Iannone</w:t>
      </w:r>
      <w:proofErr w:type="spellEnd"/>
      <w:r w:rsidRPr="000A485C">
        <w:rPr>
          <w:rFonts w:ascii="Arial" w:hAnsi="Arial" w:cs="Arial"/>
        </w:rPr>
        <w:t xml:space="preserve"> (2013)…………………………</w:t>
      </w:r>
      <w:r w:rsidR="000177EA">
        <w:rPr>
          <w:rFonts w:ascii="Arial" w:hAnsi="Arial" w:cs="Arial"/>
        </w:rPr>
        <w:t>…………..23</w:t>
      </w:r>
    </w:p>
    <w:p w14:paraId="5DA82E1B" w14:textId="22B33469" w:rsidR="00A82C80" w:rsidRPr="000A485C" w:rsidRDefault="00A82C80" w:rsidP="00A82C80">
      <w:pPr>
        <w:jc w:val="both"/>
        <w:rPr>
          <w:rFonts w:ascii="Arial" w:hAnsi="Arial" w:cs="Arial"/>
        </w:rPr>
      </w:pPr>
      <w:r w:rsidRPr="000A485C">
        <w:rPr>
          <w:rFonts w:ascii="Arial" w:hAnsi="Arial" w:cs="Arial"/>
          <w:b/>
        </w:rPr>
        <w:t xml:space="preserve">Cuadro 9. </w:t>
      </w:r>
      <w:r w:rsidRPr="000A485C">
        <w:rPr>
          <w:rFonts w:ascii="Arial" w:hAnsi="Arial" w:cs="Arial"/>
        </w:rPr>
        <w:t xml:space="preserve">Distribución del daño provocado por el complejo de chinches, en los distintos estratos del </w:t>
      </w:r>
      <w:proofErr w:type="spellStart"/>
      <w:r w:rsidRPr="000A485C">
        <w:rPr>
          <w:rFonts w:ascii="Arial" w:hAnsi="Arial" w:cs="Arial"/>
        </w:rPr>
        <w:t>canopeo</w:t>
      </w:r>
      <w:proofErr w:type="spellEnd"/>
      <w:r w:rsidRPr="000A485C">
        <w:rPr>
          <w:rFonts w:ascii="Arial" w:hAnsi="Arial" w:cs="Arial"/>
        </w:rPr>
        <w:t xml:space="preserve">, en el tratamiento sin control (SC, 3,8 chinches/m2). Valores seguidos por la misma letra no difieren significativamente (Duncan, p&lt;0,05). Tomado de la Tabla 3 de </w:t>
      </w:r>
      <w:proofErr w:type="spellStart"/>
      <w:r w:rsidRPr="000A485C">
        <w:rPr>
          <w:rFonts w:ascii="Arial" w:hAnsi="Arial" w:cs="Arial"/>
        </w:rPr>
        <w:t>Gamundi</w:t>
      </w:r>
      <w:proofErr w:type="spellEnd"/>
      <w:r w:rsidRPr="000A485C">
        <w:rPr>
          <w:rFonts w:ascii="Arial" w:hAnsi="Arial" w:cs="Arial"/>
        </w:rPr>
        <w:t xml:space="preserve"> y Sosa (2007)……………………………………………………………………………</w:t>
      </w:r>
      <w:r w:rsidR="000177EA">
        <w:rPr>
          <w:rFonts w:ascii="Arial" w:hAnsi="Arial" w:cs="Arial"/>
        </w:rPr>
        <w:t>…………….26</w:t>
      </w:r>
      <w:r w:rsidRPr="000A485C">
        <w:rPr>
          <w:rFonts w:ascii="Arial" w:hAnsi="Arial" w:cs="Arial"/>
        </w:rPr>
        <w:t xml:space="preserve"> </w:t>
      </w:r>
    </w:p>
    <w:p w14:paraId="059406EC" w14:textId="227F68D2" w:rsidR="00E11C49" w:rsidRPr="000A485C" w:rsidRDefault="00984BE5" w:rsidP="00E11C49">
      <w:pPr>
        <w:jc w:val="both"/>
        <w:rPr>
          <w:rFonts w:ascii="Arial" w:hAnsi="Arial" w:cs="Arial"/>
        </w:rPr>
      </w:pPr>
      <w:r w:rsidRPr="000A485C">
        <w:rPr>
          <w:rFonts w:ascii="Arial" w:hAnsi="Arial" w:cs="Arial"/>
          <w:b/>
          <w:u w:val="single"/>
        </w:rPr>
        <w:t>Í</w:t>
      </w:r>
      <w:r w:rsidR="00E11C49" w:rsidRPr="000A485C">
        <w:rPr>
          <w:rFonts w:ascii="Arial" w:hAnsi="Arial" w:cs="Arial"/>
          <w:b/>
          <w:u w:val="single"/>
        </w:rPr>
        <w:t>ndice de Figuras</w:t>
      </w:r>
      <w:r w:rsidR="0001090D" w:rsidRPr="000A485C">
        <w:rPr>
          <w:rFonts w:ascii="Arial" w:hAnsi="Arial" w:cs="Arial"/>
          <w:b/>
          <w:u w:val="single"/>
        </w:rPr>
        <w:t xml:space="preserve">  </w:t>
      </w:r>
    </w:p>
    <w:p w14:paraId="1ADA41D6" w14:textId="714D1F31" w:rsidR="00E11C49" w:rsidRPr="000A485C" w:rsidRDefault="00164D59" w:rsidP="00E11C49">
      <w:pPr>
        <w:pStyle w:val="NormalWeb"/>
        <w:shd w:val="clear" w:color="auto" w:fill="FFFFFF"/>
        <w:jc w:val="both"/>
        <w:rPr>
          <w:rFonts w:ascii="Arial" w:hAnsi="Arial" w:cs="Arial"/>
          <w:color w:val="000000"/>
          <w:sz w:val="22"/>
          <w:szCs w:val="22"/>
        </w:rPr>
      </w:pPr>
      <w:r w:rsidRPr="000A485C">
        <w:rPr>
          <w:rFonts w:ascii="Arial" w:hAnsi="Arial" w:cs="Arial"/>
          <w:b/>
          <w:color w:val="000000"/>
          <w:sz w:val="22"/>
          <w:szCs w:val="22"/>
        </w:rPr>
        <w:t>Figura 1</w:t>
      </w:r>
      <w:r w:rsidRPr="000A485C">
        <w:rPr>
          <w:rFonts w:ascii="Arial" w:hAnsi="Arial" w:cs="Arial"/>
          <w:color w:val="000000"/>
          <w:sz w:val="22"/>
          <w:szCs w:val="22"/>
        </w:rPr>
        <w:t xml:space="preserve">. </w:t>
      </w:r>
      <w:r w:rsidR="0001090D" w:rsidRPr="000A485C">
        <w:rPr>
          <w:rFonts w:ascii="Arial" w:hAnsi="Arial" w:cs="Arial"/>
          <w:color w:val="000000"/>
          <w:sz w:val="22"/>
          <w:szCs w:val="22"/>
        </w:rPr>
        <w:t>Evolución del área sembrada y la producción nacional de soja</w:t>
      </w:r>
      <w:r w:rsidR="00556D22" w:rsidRPr="000A485C">
        <w:rPr>
          <w:rFonts w:ascii="Arial" w:hAnsi="Arial" w:cs="Arial"/>
          <w:color w:val="000000"/>
          <w:sz w:val="22"/>
          <w:szCs w:val="22"/>
        </w:rPr>
        <w:t>………</w:t>
      </w:r>
      <w:r w:rsidR="000177EA">
        <w:rPr>
          <w:rFonts w:ascii="Arial" w:hAnsi="Arial" w:cs="Arial"/>
          <w:color w:val="000000"/>
          <w:sz w:val="22"/>
          <w:szCs w:val="22"/>
        </w:rPr>
        <w:t>……6</w:t>
      </w:r>
    </w:p>
    <w:p w14:paraId="71E11722" w14:textId="39AD9432" w:rsidR="00A82C80" w:rsidRPr="000A485C" w:rsidRDefault="00164D59" w:rsidP="00E11C49">
      <w:pPr>
        <w:pStyle w:val="NormalWeb"/>
        <w:shd w:val="clear" w:color="auto" w:fill="FFFFFF"/>
        <w:jc w:val="both"/>
        <w:rPr>
          <w:rFonts w:ascii="Arial" w:hAnsi="Arial" w:cs="Arial"/>
          <w:color w:val="000000"/>
          <w:sz w:val="22"/>
          <w:szCs w:val="22"/>
        </w:rPr>
      </w:pPr>
      <w:r w:rsidRPr="000A485C">
        <w:rPr>
          <w:rFonts w:ascii="Arial" w:hAnsi="Arial" w:cs="Arial"/>
          <w:b/>
          <w:color w:val="000000"/>
          <w:sz w:val="22"/>
          <w:szCs w:val="22"/>
        </w:rPr>
        <w:lastRenderedPageBreak/>
        <w:t>Figura 2</w:t>
      </w:r>
      <w:r w:rsidRPr="000A485C">
        <w:rPr>
          <w:rFonts w:ascii="Arial" w:hAnsi="Arial" w:cs="Arial"/>
          <w:color w:val="000000"/>
          <w:sz w:val="22"/>
          <w:szCs w:val="22"/>
        </w:rPr>
        <w:t>.</w:t>
      </w:r>
      <w:r w:rsidR="0001090D" w:rsidRPr="000A485C">
        <w:rPr>
          <w:rFonts w:ascii="Arial" w:hAnsi="Arial" w:cs="Arial"/>
          <w:color w:val="000000"/>
          <w:sz w:val="22"/>
          <w:szCs w:val="22"/>
        </w:rPr>
        <w:t xml:space="preserve"> Esquema del ciclo de cultivo de soja indicando los estadios de desarrollo (según la escala fenológica de </w:t>
      </w:r>
      <w:proofErr w:type="spellStart"/>
      <w:r w:rsidR="0001090D" w:rsidRPr="000A485C">
        <w:rPr>
          <w:rFonts w:ascii="Arial" w:hAnsi="Arial" w:cs="Arial"/>
          <w:color w:val="000000"/>
          <w:sz w:val="22"/>
          <w:szCs w:val="22"/>
        </w:rPr>
        <w:t>Fehr</w:t>
      </w:r>
      <w:proofErr w:type="spellEnd"/>
      <w:r w:rsidR="0001090D" w:rsidRPr="000A485C">
        <w:rPr>
          <w:rFonts w:ascii="Arial" w:hAnsi="Arial" w:cs="Arial"/>
          <w:color w:val="000000"/>
          <w:sz w:val="22"/>
          <w:szCs w:val="22"/>
        </w:rPr>
        <w:t xml:space="preserve"> y </w:t>
      </w:r>
      <w:proofErr w:type="spellStart"/>
      <w:r w:rsidR="0001090D" w:rsidRPr="000A485C">
        <w:rPr>
          <w:rFonts w:ascii="Arial" w:hAnsi="Arial" w:cs="Arial"/>
          <w:color w:val="000000"/>
          <w:sz w:val="22"/>
          <w:szCs w:val="22"/>
        </w:rPr>
        <w:t>Caviness</w:t>
      </w:r>
      <w:proofErr w:type="spellEnd"/>
      <w:r w:rsidR="0001090D" w:rsidRPr="000A485C">
        <w:rPr>
          <w:rFonts w:ascii="Arial" w:hAnsi="Arial" w:cs="Arial"/>
          <w:color w:val="000000"/>
          <w:sz w:val="22"/>
          <w:szCs w:val="22"/>
        </w:rPr>
        <w:t xml:space="preserve">, 1977) y la dinámica de aparición de hojas, vainas y granos. Fuente: A. </w:t>
      </w:r>
      <w:proofErr w:type="spellStart"/>
      <w:r w:rsidR="0001090D" w:rsidRPr="000A485C">
        <w:rPr>
          <w:rFonts w:ascii="Arial" w:hAnsi="Arial" w:cs="Arial"/>
          <w:color w:val="000000"/>
          <w:sz w:val="22"/>
          <w:szCs w:val="22"/>
        </w:rPr>
        <w:t>Kantolic</w:t>
      </w:r>
      <w:proofErr w:type="spellEnd"/>
      <w:r w:rsidR="0001090D" w:rsidRPr="000A485C">
        <w:rPr>
          <w:rFonts w:ascii="Arial" w:hAnsi="Arial" w:cs="Arial"/>
          <w:color w:val="000000"/>
          <w:sz w:val="22"/>
          <w:szCs w:val="22"/>
        </w:rPr>
        <w:t xml:space="preserve"> (2014</w:t>
      </w:r>
      <w:proofErr w:type="gramStart"/>
      <w:r w:rsidR="0001090D" w:rsidRPr="000A485C">
        <w:rPr>
          <w:rFonts w:ascii="Arial" w:hAnsi="Arial" w:cs="Arial"/>
          <w:color w:val="000000"/>
          <w:sz w:val="22"/>
          <w:szCs w:val="22"/>
        </w:rPr>
        <w:t>)</w:t>
      </w:r>
      <w:r w:rsidR="00A82C80" w:rsidRPr="000A485C">
        <w:rPr>
          <w:rFonts w:ascii="Arial" w:hAnsi="Arial" w:cs="Arial"/>
          <w:color w:val="000000"/>
          <w:sz w:val="22"/>
          <w:szCs w:val="22"/>
        </w:rPr>
        <w:t xml:space="preserve"> …</w:t>
      </w:r>
      <w:proofErr w:type="gramEnd"/>
      <w:r w:rsidR="00A82C80" w:rsidRPr="000A485C">
        <w:rPr>
          <w:rFonts w:ascii="Arial" w:hAnsi="Arial" w:cs="Arial"/>
          <w:color w:val="000000"/>
          <w:sz w:val="22"/>
          <w:szCs w:val="22"/>
        </w:rPr>
        <w:t>…………</w:t>
      </w:r>
      <w:r w:rsidR="000177EA">
        <w:rPr>
          <w:rFonts w:ascii="Arial" w:hAnsi="Arial" w:cs="Arial"/>
          <w:color w:val="000000"/>
          <w:sz w:val="22"/>
          <w:szCs w:val="22"/>
        </w:rPr>
        <w:t>…………………………7</w:t>
      </w:r>
    </w:p>
    <w:p w14:paraId="56C58672" w14:textId="23C7D5F7" w:rsidR="00164D59" w:rsidRPr="000A485C" w:rsidRDefault="00164D59" w:rsidP="00E11C49">
      <w:pPr>
        <w:pStyle w:val="NormalWeb"/>
        <w:shd w:val="clear" w:color="auto" w:fill="FFFFFF"/>
        <w:jc w:val="both"/>
        <w:rPr>
          <w:rFonts w:ascii="Arial" w:hAnsi="Arial" w:cs="Arial"/>
          <w:color w:val="000000"/>
          <w:sz w:val="22"/>
          <w:szCs w:val="22"/>
        </w:rPr>
      </w:pPr>
      <w:r w:rsidRPr="000A485C">
        <w:rPr>
          <w:rFonts w:ascii="Arial" w:hAnsi="Arial" w:cs="Arial"/>
          <w:b/>
          <w:color w:val="000000"/>
          <w:sz w:val="22"/>
          <w:szCs w:val="22"/>
        </w:rPr>
        <w:t>Figura 3</w:t>
      </w:r>
      <w:r w:rsidRPr="000A485C">
        <w:rPr>
          <w:rFonts w:ascii="Arial" w:hAnsi="Arial" w:cs="Arial"/>
          <w:color w:val="000000"/>
          <w:sz w:val="22"/>
          <w:szCs w:val="22"/>
        </w:rPr>
        <w:t>.</w:t>
      </w:r>
      <w:r w:rsidR="0001090D" w:rsidRPr="000A485C">
        <w:rPr>
          <w:rFonts w:ascii="Arial" w:hAnsi="Arial" w:cs="Arial"/>
          <w:color w:val="000000"/>
          <w:sz w:val="22"/>
          <w:szCs w:val="22"/>
        </w:rPr>
        <w:t xml:space="preserve"> Cambios relativos (al control sin estrés) en el número y peso de granos de soja frente a tratamientos de sombreo durante diferentes etapas fenológicas del cultivo. Fuente: </w:t>
      </w:r>
      <w:proofErr w:type="spellStart"/>
      <w:r w:rsidR="0001090D" w:rsidRPr="000A485C">
        <w:rPr>
          <w:rFonts w:ascii="Arial" w:hAnsi="Arial" w:cs="Arial"/>
          <w:color w:val="000000"/>
          <w:sz w:val="22"/>
          <w:szCs w:val="22"/>
        </w:rPr>
        <w:t>Satorre</w:t>
      </w:r>
      <w:proofErr w:type="spellEnd"/>
      <w:r w:rsidR="0001090D" w:rsidRPr="000A485C">
        <w:rPr>
          <w:rFonts w:ascii="Arial" w:hAnsi="Arial" w:cs="Arial"/>
          <w:color w:val="000000"/>
          <w:sz w:val="22"/>
          <w:szCs w:val="22"/>
        </w:rPr>
        <w:t xml:space="preserve"> et al (2012)</w:t>
      </w:r>
      <w:r w:rsidR="00A82C80" w:rsidRPr="000A485C">
        <w:rPr>
          <w:rFonts w:ascii="Arial" w:hAnsi="Arial" w:cs="Arial"/>
          <w:color w:val="000000"/>
          <w:sz w:val="22"/>
          <w:szCs w:val="22"/>
        </w:rPr>
        <w:t xml:space="preserve">  </w:t>
      </w:r>
      <w:r w:rsidR="001C5161" w:rsidRPr="000A485C">
        <w:rPr>
          <w:rFonts w:ascii="Arial" w:hAnsi="Arial" w:cs="Arial"/>
          <w:color w:val="000000"/>
          <w:sz w:val="22"/>
          <w:szCs w:val="22"/>
        </w:rPr>
        <w:t xml:space="preserve"> …………………</w:t>
      </w:r>
      <w:r w:rsidR="000177EA">
        <w:rPr>
          <w:rFonts w:ascii="Arial" w:hAnsi="Arial" w:cs="Arial"/>
          <w:color w:val="000000"/>
          <w:sz w:val="22"/>
          <w:szCs w:val="22"/>
        </w:rPr>
        <w:t>…………………………………….9</w:t>
      </w:r>
    </w:p>
    <w:p w14:paraId="5AD12AA5" w14:textId="45A0A314" w:rsidR="00A82C80" w:rsidRPr="000A485C" w:rsidRDefault="00164D59" w:rsidP="00E11C49">
      <w:pPr>
        <w:pStyle w:val="NormalWeb"/>
        <w:shd w:val="clear" w:color="auto" w:fill="FFFFFF"/>
        <w:jc w:val="both"/>
        <w:rPr>
          <w:rFonts w:ascii="Arial" w:hAnsi="Arial" w:cs="Arial"/>
          <w:color w:val="000000"/>
          <w:sz w:val="22"/>
          <w:szCs w:val="22"/>
        </w:rPr>
      </w:pPr>
      <w:r w:rsidRPr="000A485C">
        <w:rPr>
          <w:rFonts w:ascii="Arial" w:hAnsi="Arial" w:cs="Arial"/>
          <w:b/>
          <w:color w:val="000000"/>
          <w:sz w:val="22"/>
          <w:szCs w:val="22"/>
        </w:rPr>
        <w:t>Figura 4</w:t>
      </w:r>
      <w:r w:rsidRPr="000A485C">
        <w:rPr>
          <w:rFonts w:ascii="Arial" w:hAnsi="Arial" w:cs="Arial"/>
          <w:color w:val="000000"/>
          <w:sz w:val="22"/>
          <w:szCs w:val="22"/>
        </w:rPr>
        <w:t>.</w:t>
      </w:r>
      <w:r w:rsidR="0001090D" w:rsidRPr="000A485C">
        <w:rPr>
          <w:rFonts w:ascii="Arial" w:hAnsi="Arial" w:cs="Arial"/>
          <w:color w:val="000000"/>
          <w:sz w:val="22"/>
          <w:szCs w:val="22"/>
        </w:rPr>
        <w:t xml:space="preserve"> Relación entre el número de granos por planta y la tasa de crecimiento durante el periodo R1-R5 en dos genotipos de soja (</w:t>
      </w:r>
      <w:r w:rsidR="00A82C80" w:rsidRPr="000A485C">
        <w:rPr>
          <w:rFonts w:ascii="Arial" w:hAnsi="Arial" w:cs="Arial"/>
          <w:color w:val="000000"/>
          <w:sz w:val="22"/>
          <w:szCs w:val="22"/>
        </w:rPr>
        <w:t>en</w:t>
      </w:r>
      <w:r w:rsidR="0001090D" w:rsidRPr="000A485C">
        <w:rPr>
          <w:rFonts w:ascii="Arial" w:hAnsi="Arial" w:cs="Arial"/>
          <w:color w:val="000000"/>
          <w:sz w:val="22"/>
          <w:szCs w:val="22"/>
        </w:rPr>
        <w:t xml:space="preserve"> rojo y azul) en </w:t>
      </w:r>
      <w:proofErr w:type="spellStart"/>
      <w:r w:rsidR="0001090D" w:rsidRPr="000A485C">
        <w:rPr>
          <w:rFonts w:ascii="Arial" w:hAnsi="Arial" w:cs="Arial"/>
          <w:color w:val="000000"/>
          <w:sz w:val="22"/>
          <w:szCs w:val="22"/>
        </w:rPr>
        <w:t>Zavalla</w:t>
      </w:r>
      <w:proofErr w:type="spellEnd"/>
      <w:r w:rsidR="0001090D" w:rsidRPr="000A485C">
        <w:rPr>
          <w:rFonts w:ascii="Arial" w:hAnsi="Arial" w:cs="Arial"/>
          <w:color w:val="000000"/>
          <w:sz w:val="22"/>
          <w:szCs w:val="22"/>
        </w:rPr>
        <w:t xml:space="preserve">, Santa Fe, Argentina. Fuente: </w:t>
      </w:r>
      <w:proofErr w:type="spellStart"/>
      <w:r w:rsidR="0001090D" w:rsidRPr="000A485C">
        <w:rPr>
          <w:rFonts w:ascii="Arial" w:hAnsi="Arial" w:cs="Arial"/>
          <w:color w:val="000000"/>
          <w:sz w:val="22"/>
          <w:szCs w:val="22"/>
        </w:rPr>
        <w:t>Masino</w:t>
      </w:r>
      <w:proofErr w:type="spellEnd"/>
      <w:r w:rsidR="0001090D" w:rsidRPr="000A485C">
        <w:rPr>
          <w:rFonts w:ascii="Arial" w:hAnsi="Arial" w:cs="Arial"/>
          <w:color w:val="000000"/>
          <w:sz w:val="22"/>
          <w:szCs w:val="22"/>
        </w:rPr>
        <w:t xml:space="preserve"> et al (2018</w:t>
      </w:r>
      <w:proofErr w:type="gramStart"/>
      <w:r w:rsidR="0001090D" w:rsidRPr="000A485C">
        <w:rPr>
          <w:rFonts w:ascii="Arial" w:hAnsi="Arial" w:cs="Arial"/>
          <w:color w:val="000000"/>
          <w:sz w:val="22"/>
          <w:szCs w:val="22"/>
        </w:rPr>
        <w:t>)</w:t>
      </w:r>
      <w:r w:rsidR="00A82C80" w:rsidRPr="000A485C">
        <w:rPr>
          <w:rFonts w:ascii="Arial" w:hAnsi="Arial" w:cs="Arial"/>
          <w:color w:val="000000"/>
          <w:sz w:val="22"/>
          <w:szCs w:val="22"/>
        </w:rPr>
        <w:t xml:space="preserve"> …</w:t>
      </w:r>
      <w:proofErr w:type="gramEnd"/>
      <w:r w:rsidR="00A82C80" w:rsidRPr="000A485C">
        <w:rPr>
          <w:rFonts w:ascii="Arial" w:hAnsi="Arial" w:cs="Arial"/>
          <w:color w:val="000000"/>
          <w:sz w:val="22"/>
          <w:szCs w:val="22"/>
        </w:rPr>
        <w:t>………</w:t>
      </w:r>
      <w:r w:rsidR="000177EA">
        <w:rPr>
          <w:rFonts w:ascii="Arial" w:hAnsi="Arial" w:cs="Arial"/>
          <w:color w:val="000000"/>
          <w:sz w:val="22"/>
          <w:szCs w:val="22"/>
        </w:rPr>
        <w:t>…………………………………….9</w:t>
      </w:r>
    </w:p>
    <w:p w14:paraId="55AE15B3" w14:textId="1ABBE889" w:rsidR="00164D59" w:rsidRPr="000A485C" w:rsidRDefault="00164D59" w:rsidP="00E11C49">
      <w:pPr>
        <w:pStyle w:val="NormalWeb"/>
        <w:shd w:val="clear" w:color="auto" w:fill="FFFFFF"/>
        <w:jc w:val="both"/>
        <w:rPr>
          <w:rFonts w:ascii="Arial" w:hAnsi="Arial" w:cs="Arial"/>
          <w:color w:val="000000"/>
          <w:sz w:val="22"/>
          <w:szCs w:val="22"/>
        </w:rPr>
      </w:pPr>
      <w:r w:rsidRPr="000A485C">
        <w:rPr>
          <w:rFonts w:ascii="Arial" w:hAnsi="Arial" w:cs="Arial"/>
          <w:b/>
          <w:color w:val="000000"/>
          <w:sz w:val="22"/>
          <w:szCs w:val="22"/>
        </w:rPr>
        <w:t>Figura 5</w:t>
      </w:r>
      <w:r w:rsidRPr="000A485C">
        <w:rPr>
          <w:rFonts w:ascii="Arial" w:hAnsi="Arial" w:cs="Arial"/>
          <w:color w:val="000000"/>
          <w:sz w:val="22"/>
          <w:szCs w:val="22"/>
        </w:rPr>
        <w:t>.</w:t>
      </w:r>
      <w:r w:rsidR="0001090D" w:rsidRPr="000A485C">
        <w:rPr>
          <w:rFonts w:ascii="Arial" w:hAnsi="Arial" w:cs="Arial"/>
          <w:color w:val="000000"/>
          <w:sz w:val="22"/>
          <w:szCs w:val="22"/>
        </w:rPr>
        <w:t xml:space="preserve"> Variación en el número de vainas (eje x) a lo largo de las posiciones de los nudos del tallo principal (eje y) en cultivares de soja en </w:t>
      </w:r>
      <w:proofErr w:type="spellStart"/>
      <w:r w:rsidR="0001090D" w:rsidRPr="000A485C">
        <w:rPr>
          <w:rFonts w:ascii="Arial" w:hAnsi="Arial" w:cs="Arial"/>
          <w:color w:val="000000"/>
          <w:sz w:val="22"/>
          <w:szCs w:val="22"/>
        </w:rPr>
        <w:t>Manfredi</w:t>
      </w:r>
      <w:proofErr w:type="spellEnd"/>
      <w:r w:rsidR="0001090D" w:rsidRPr="000A485C">
        <w:rPr>
          <w:rFonts w:ascii="Arial" w:hAnsi="Arial" w:cs="Arial"/>
          <w:color w:val="000000"/>
          <w:sz w:val="22"/>
          <w:szCs w:val="22"/>
        </w:rPr>
        <w:t>, provincia de Córdoba, Argentina. Fuente: Carrera y col.</w:t>
      </w:r>
      <w:r w:rsidR="004C335E" w:rsidRPr="000A485C">
        <w:rPr>
          <w:rFonts w:ascii="Arial" w:hAnsi="Arial" w:cs="Arial"/>
          <w:color w:val="000000"/>
          <w:sz w:val="22"/>
          <w:szCs w:val="22"/>
        </w:rPr>
        <w:t xml:space="preserve"> </w:t>
      </w:r>
      <w:r w:rsidR="0001090D" w:rsidRPr="000A485C">
        <w:rPr>
          <w:rFonts w:ascii="Arial" w:hAnsi="Arial" w:cs="Arial"/>
          <w:color w:val="000000"/>
          <w:sz w:val="22"/>
          <w:szCs w:val="22"/>
        </w:rPr>
        <w:t>(2017)</w:t>
      </w:r>
      <w:r w:rsidR="00556D22" w:rsidRPr="000A485C">
        <w:rPr>
          <w:rFonts w:ascii="Arial" w:hAnsi="Arial" w:cs="Arial"/>
          <w:color w:val="000000"/>
          <w:sz w:val="22"/>
          <w:szCs w:val="22"/>
        </w:rPr>
        <w:t>…</w:t>
      </w:r>
      <w:r w:rsidR="00A82C80" w:rsidRPr="000A485C">
        <w:rPr>
          <w:rFonts w:ascii="Arial" w:hAnsi="Arial" w:cs="Arial"/>
          <w:color w:val="000000"/>
          <w:sz w:val="22"/>
          <w:szCs w:val="22"/>
        </w:rPr>
        <w:t>…………</w:t>
      </w:r>
      <w:r w:rsidR="000177EA">
        <w:rPr>
          <w:rFonts w:ascii="Arial" w:hAnsi="Arial" w:cs="Arial"/>
          <w:color w:val="000000"/>
          <w:sz w:val="22"/>
          <w:szCs w:val="22"/>
        </w:rPr>
        <w:t>…………………………10</w:t>
      </w:r>
      <w:r w:rsidR="0001090D" w:rsidRPr="000A485C">
        <w:rPr>
          <w:rFonts w:ascii="Arial" w:hAnsi="Arial" w:cs="Arial"/>
          <w:color w:val="000000"/>
          <w:sz w:val="22"/>
          <w:szCs w:val="22"/>
        </w:rPr>
        <w:t xml:space="preserve"> </w:t>
      </w:r>
    </w:p>
    <w:p w14:paraId="128347E0" w14:textId="5639AC8E" w:rsidR="00164D59" w:rsidRPr="000A485C" w:rsidRDefault="00164D59" w:rsidP="00E11C49">
      <w:pPr>
        <w:pStyle w:val="NormalWeb"/>
        <w:shd w:val="clear" w:color="auto" w:fill="FFFFFF"/>
        <w:jc w:val="both"/>
        <w:rPr>
          <w:rFonts w:ascii="Arial" w:hAnsi="Arial" w:cs="Arial"/>
          <w:color w:val="000000"/>
          <w:sz w:val="22"/>
          <w:szCs w:val="22"/>
        </w:rPr>
      </w:pPr>
      <w:r w:rsidRPr="000A485C">
        <w:rPr>
          <w:rFonts w:ascii="Arial" w:hAnsi="Arial" w:cs="Arial"/>
          <w:b/>
          <w:color w:val="000000"/>
          <w:sz w:val="22"/>
          <w:szCs w:val="22"/>
        </w:rPr>
        <w:t>Figura 6</w:t>
      </w:r>
      <w:r w:rsidRPr="000A485C">
        <w:rPr>
          <w:rFonts w:ascii="Arial" w:hAnsi="Arial" w:cs="Arial"/>
          <w:color w:val="000000"/>
          <w:sz w:val="22"/>
          <w:szCs w:val="22"/>
        </w:rPr>
        <w:t>.</w:t>
      </w:r>
      <w:r w:rsidR="0001090D" w:rsidRPr="000A485C">
        <w:rPr>
          <w:rFonts w:ascii="Arial" w:hAnsi="Arial" w:cs="Arial"/>
          <w:color w:val="000000"/>
          <w:sz w:val="22"/>
          <w:szCs w:val="22"/>
        </w:rPr>
        <w:t xml:space="preserve"> Variación en el peso promedio del grano a lo largo de las posiciones de los nudos del tallo principal en 4 cultivares de soja en el norte de la provincia de Buenos Aires, Argentina. Fuente: Enrico y col. (2010)</w:t>
      </w:r>
      <w:r w:rsidR="001C5161" w:rsidRPr="000A485C">
        <w:rPr>
          <w:rFonts w:ascii="Arial" w:hAnsi="Arial" w:cs="Arial"/>
          <w:color w:val="000000"/>
          <w:sz w:val="22"/>
          <w:szCs w:val="22"/>
        </w:rPr>
        <w:t>……………………</w:t>
      </w:r>
      <w:r w:rsidR="000177EA">
        <w:rPr>
          <w:rFonts w:ascii="Arial" w:hAnsi="Arial" w:cs="Arial"/>
          <w:color w:val="000000"/>
          <w:sz w:val="22"/>
          <w:szCs w:val="22"/>
        </w:rPr>
        <w:t>………………………..10</w:t>
      </w:r>
    </w:p>
    <w:p w14:paraId="516919AA" w14:textId="7D7F57FC" w:rsidR="00164D59" w:rsidRPr="000A485C" w:rsidRDefault="00164D59" w:rsidP="00E11C49">
      <w:pPr>
        <w:pStyle w:val="NormalWeb"/>
        <w:shd w:val="clear" w:color="auto" w:fill="FFFFFF"/>
        <w:jc w:val="both"/>
        <w:rPr>
          <w:rFonts w:ascii="Arial" w:hAnsi="Arial" w:cs="Arial"/>
          <w:color w:val="000000"/>
          <w:sz w:val="22"/>
          <w:szCs w:val="22"/>
        </w:rPr>
      </w:pPr>
      <w:r w:rsidRPr="000A485C">
        <w:rPr>
          <w:rFonts w:ascii="Arial" w:hAnsi="Arial" w:cs="Arial"/>
          <w:b/>
          <w:color w:val="000000"/>
          <w:sz w:val="22"/>
          <w:szCs w:val="22"/>
        </w:rPr>
        <w:t>Figura 7</w:t>
      </w:r>
      <w:r w:rsidRPr="000A485C">
        <w:rPr>
          <w:rFonts w:ascii="Arial" w:hAnsi="Arial" w:cs="Arial"/>
          <w:color w:val="000000"/>
          <w:sz w:val="22"/>
          <w:szCs w:val="22"/>
        </w:rPr>
        <w:t>.</w:t>
      </w:r>
      <w:r w:rsidR="0001090D" w:rsidRPr="000A485C">
        <w:rPr>
          <w:rFonts w:ascii="Arial" w:hAnsi="Arial" w:cs="Arial"/>
          <w:color w:val="000000"/>
          <w:sz w:val="22"/>
          <w:szCs w:val="22"/>
        </w:rPr>
        <w:t xml:space="preserve"> </w:t>
      </w:r>
      <w:proofErr w:type="spellStart"/>
      <w:r w:rsidR="0001090D" w:rsidRPr="000A485C">
        <w:rPr>
          <w:rFonts w:ascii="Arial" w:hAnsi="Arial" w:cs="Arial"/>
          <w:color w:val="000000"/>
          <w:sz w:val="22"/>
          <w:szCs w:val="22"/>
        </w:rPr>
        <w:t>Pentátomidos</w:t>
      </w:r>
      <w:proofErr w:type="spellEnd"/>
      <w:r w:rsidR="0001090D" w:rsidRPr="000A485C">
        <w:rPr>
          <w:rFonts w:ascii="Arial" w:hAnsi="Arial" w:cs="Arial"/>
          <w:color w:val="000000"/>
          <w:sz w:val="22"/>
          <w:szCs w:val="22"/>
        </w:rPr>
        <w:t xml:space="preserve"> de mayor impacto sobre la producción sojera de Argentina</w:t>
      </w:r>
      <w:r w:rsidR="001C5161" w:rsidRPr="000A485C">
        <w:rPr>
          <w:rFonts w:ascii="Arial" w:hAnsi="Arial" w:cs="Arial"/>
          <w:color w:val="000000"/>
          <w:sz w:val="22"/>
          <w:szCs w:val="22"/>
        </w:rPr>
        <w:t>…………………………………………………………………………</w:t>
      </w:r>
      <w:r w:rsidR="000177EA">
        <w:rPr>
          <w:rFonts w:ascii="Arial" w:hAnsi="Arial" w:cs="Arial"/>
          <w:color w:val="000000"/>
          <w:sz w:val="22"/>
          <w:szCs w:val="22"/>
        </w:rPr>
        <w:t>……………11</w:t>
      </w:r>
    </w:p>
    <w:p w14:paraId="7162555E" w14:textId="10F3746E" w:rsidR="009A2CD0" w:rsidRPr="000A485C" w:rsidRDefault="009A2CD0" w:rsidP="009A2CD0">
      <w:pPr>
        <w:pStyle w:val="NormalWeb"/>
        <w:shd w:val="clear" w:color="auto" w:fill="FFFFFF"/>
        <w:jc w:val="both"/>
        <w:rPr>
          <w:rFonts w:ascii="Arial" w:hAnsi="Arial" w:cs="Arial"/>
          <w:color w:val="000000"/>
          <w:sz w:val="22"/>
          <w:szCs w:val="22"/>
        </w:rPr>
      </w:pPr>
      <w:r w:rsidRPr="000A485C">
        <w:rPr>
          <w:rFonts w:ascii="Arial" w:hAnsi="Arial" w:cs="Arial"/>
          <w:b/>
          <w:color w:val="000000"/>
          <w:sz w:val="22"/>
          <w:szCs w:val="22"/>
        </w:rPr>
        <w:t>Figura 8</w:t>
      </w:r>
      <w:r w:rsidRPr="000A485C">
        <w:rPr>
          <w:rFonts w:ascii="Arial" w:hAnsi="Arial" w:cs="Arial"/>
          <w:color w:val="000000"/>
          <w:sz w:val="22"/>
          <w:szCs w:val="22"/>
        </w:rPr>
        <w:t>.</w:t>
      </w:r>
      <w:r w:rsidR="0001090D" w:rsidRPr="000A485C">
        <w:rPr>
          <w:rFonts w:ascii="Arial" w:hAnsi="Arial" w:cs="Arial"/>
          <w:color w:val="000000"/>
          <w:sz w:val="22"/>
          <w:szCs w:val="22"/>
        </w:rPr>
        <w:t xml:space="preserve"> </w:t>
      </w:r>
      <w:r w:rsidR="0001090D" w:rsidRPr="000A485C">
        <w:rPr>
          <w:rFonts w:ascii="Arial" w:hAnsi="Arial" w:cs="Arial"/>
          <w:sz w:val="22"/>
          <w:szCs w:val="22"/>
        </w:rPr>
        <w:t>Vista general del ensayo con detalle de las jaulas entomológicas</w:t>
      </w:r>
      <w:r w:rsidR="00A82C80" w:rsidRPr="000A485C">
        <w:rPr>
          <w:rFonts w:ascii="Arial" w:hAnsi="Arial" w:cs="Arial"/>
          <w:sz w:val="22"/>
          <w:szCs w:val="22"/>
        </w:rPr>
        <w:t>…</w:t>
      </w:r>
      <w:r w:rsidR="000177EA">
        <w:rPr>
          <w:rFonts w:ascii="Arial" w:hAnsi="Arial" w:cs="Arial"/>
          <w:sz w:val="22"/>
          <w:szCs w:val="22"/>
        </w:rPr>
        <w:t>…….15</w:t>
      </w:r>
    </w:p>
    <w:p w14:paraId="7F3736F6" w14:textId="30844FE6" w:rsidR="009A2CD0" w:rsidRPr="000A485C" w:rsidRDefault="009A2CD0" w:rsidP="009A2CD0">
      <w:pPr>
        <w:pStyle w:val="NormalWeb"/>
        <w:shd w:val="clear" w:color="auto" w:fill="FFFFFF"/>
        <w:jc w:val="both"/>
        <w:rPr>
          <w:rFonts w:ascii="Arial" w:hAnsi="Arial" w:cs="Arial"/>
          <w:color w:val="000000"/>
          <w:sz w:val="22"/>
          <w:szCs w:val="22"/>
        </w:rPr>
      </w:pPr>
      <w:r w:rsidRPr="000A485C">
        <w:rPr>
          <w:rFonts w:ascii="Arial" w:hAnsi="Arial" w:cs="Arial"/>
          <w:b/>
          <w:color w:val="000000"/>
          <w:sz w:val="22"/>
          <w:szCs w:val="22"/>
        </w:rPr>
        <w:t>Figura 9</w:t>
      </w:r>
      <w:r w:rsidRPr="000A485C">
        <w:rPr>
          <w:rFonts w:ascii="Arial" w:hAnsi="Arial" w:cs="Arial"/>
          <w:color w:val="000000"/>
          <w:sz w:val="22"/>
          <w:szCs w:val="22"/>
        </w:rPr>
        <w:t>.</w:t>
      </w:r>
      <w:r w:rsidR="00EC7B14" w:rsidRPr="000A485C">
        <w:rPr>
          <w:rFonts w:ascii="Arial" w:hAnsi="Arial" w:cs="Arial"/>
          <w:color w:val="000000"/>
          <w:sz w:val="22"/>
          <w:szCs w:val="22"/>
        </w:rPr>
        <w:t xml:space="preserve"> </w:t>
      </w:r>
      <w:r w:rsidR="005479CF" w:rsidRPr="000A485C">
        <w:rPr>
          <w:rFonts w:ascii="Arial" w:hAnsi="Arial" w:cs="Arial"/>
          <w:sz w:val="22"/>
          <w:szCs w:val="22"/>
        </w:rPr>
        <w:t xml:space="preserve">Efecto del nivel de chinches aplicadas desde R4.5 sobre el rendimiento en grano ubicado en el estrato inferior, medio y superior del </w:t>
      </w:r>
      <w:proofErr w:type="spellStart"/>
      <w:r w:rsidR="005479CF" w:rsidRPr="000A485C">
        <w:rPr>
          <w:rFonts w:ascii="Arial" w:hAnsi="Arial" w:cs="Arial"/>
          <w:sz w:val="22"/>
          <w:szCs w:val="22"/>
        </w:rPr>
        <w:t>canopeo</w:t>
      </w:r>
      <w:proofErr w:type="spellEnd"/>
      <w:r w:rsidR="00A0208D" w:rsidRPr="000A485C">
        <w:rPr>
          <w:rFonts w:ascii="Arial" w:hAnsi="Arial" w:cs="Arial"/>
          <w:sz w:val="22"/>
          <w:szCs w:val="22"/>
        </w:rPr>
        <w:t xml:space="preserve"> de soja</w:t>
      </w:r>
      <w:r w:rsidR="005479CF" w:rsidRPr="000A485C">
        <w:rPr>
          <w:rFonts w:ascii="Arial" w:hAnsi="Arial" w:cs="Arial"/>
          <w:sz w:val="22"/>
          <w:szCs w:val="22"/>
        </w:rPr>
        <w:t xml:space="preserve">. Letras diferentes indican diferencias significativas al 5% según el test de </w:t>
      </w:r>
      <w:proofErr w:type="spellStart"/>
      <w:r w:rsidR="005479CF" w:rsidRPr="000A485C">
        <w:rPr>
          <w:rFonts w:ascii="Arial" w:hAnsi="Arial" w:cs="Arial"/>
          <w:sz w:val="22"/>
          <w:szCs w:val="22"/>
        </w:rPr>
        <w:t>Tukey</w:t>
      </w:r>
      <w:proofErr w:type="spellEnd"/>
      <w:r w:rsidR="005479CF" w:rsidRPr="000A485C">
        <w:rPr>
          <w:rFonts w:ascii="Arial" w:hAnsi="Arial" w:cs="Arial"/>
          <w:sz w:val="22"/>
          <w:szCs w:val="22"/>
        </w:rPr>
        <w:t>. Se muestran los valores p del ANOVA para el efecto del Tratamiento de plaga, el Estrato y su interacción</w:t>
      </w:r>
      <w:r w:rsidR="00556D22" w:rsidRPr="000A485C">
        <w:rPr>
          <w:rFonts w:ascii="Arial" w:hAnsi="Arial" w:cs="Arial"/>
          <w:sz w:val="22"/>
          <w:szCs w:val="22"/>
        </w:rPr>
        <w:t>……………………</w:t>
      </w:r>
      <w:r w:rsidR="00A82C80" w:rsidRPr="000A485C">
        <w:rPr>
          <w:rFonts w:ascii="Arial" w:hAnsi="Arial" w:cs="Arial"/>
          <w:sz w:val="22"/>
          <w:szCs w:val="22"/>
        </w:rPr>
        <w:t>……</w:t>
      </w:r>
      <w:r w:rsidR="000177EA">
        <w:rPr>
          <w:rFonts w:ascii="Arial" w:hAnsi="Arial" w:cs="Arial"/>
          <w:sz w:val="22"/>
          <w:szCs w:val="22"/>
        </w:rPr>
        <w:t>………………………………………………………….18</w:t>
      </w:r>
    </w:p>
    <w:p w14:paraId="6357B15F" w14:textId="0D49F880" w:rsidR="001C5161" w:rsidRPr="000A485C" w:rsidRDefault="009A2CD0" w:rsidP="005479CF">
      <w:pPr>
        <w:jc w:val="both"/>
        <w:rPr>
          <w:rFonts w:ascii="Arial" w:hAnsi="Arial" w:cs="Arial"/>
          <w:noProof/>
        </w:rPr>
      </w:pPr>
      <w:r w:rsidRPr="000A485C">
        <w:rPr>
          <w:rFonts w:ascii="Arial" w:hAnsi="Arial" w:cs="Arial"/>
          <w:b/>
          <w:color w:val="000000"/>
        </w:rPr>
        <w:t>Figura 10</w:t>
      </w:r>
      <w:r w:rsidRPr="000A485C">
        <w:rPr>
          <w:rFonts w:ascii="Arial" w:hAnsi="Arial" w:cs="Arial"/>
          <w:color w:val="000000"/>
        </w:rPr>
        <w:t>.</w:t>
      </w:r>
      <w:r w:rsidR="005479CF" w:rsidRPr="000A485C">
        <w:rPr>
          <w:rFonts w:ascii="Arial" w:hAnsi="Arial" w:cs="Arial"/>
          <w:b/>
          <w:noProof/>
        </w:rPr>
        <w:t xml:space="preserve"> </w:t>
      </w:r>
      <w:r w:rsidR="005479CF" w:rsidRPr="000A485C">
        <w:rPr>
          <w:rFonts w:ascii="Arial" w:hAnsi="Arial" w:cs="Arial"/>
          <w:noProof/>
        </w:rPr>
        <w:t>Relación entre el rendimiento por planta y el número de granos por planta o el peso de mil granos (P1000) en estratos de canopeo de soja sometidos a diferentes niveles de plaga</w:t>
      </w:r>
      <w:r w:rsidR="00556D22" w:rsidRPr="000A485C">
        <w:rPr>
          <w:rFonts w:ascii="Arial" w:hAnsi="Arial" w:cs="Arial"/>
          <w:noProof/>
        </w:rPr>
        <w:t>………………………</w:t>
      </w:r>
      <w:r w:rsidR="00A82C80" w:rsidRPr="000A485C">
        <w:rPr>
          <w:rFonts w:ascii="Arial" w:hAnsi="Arial" w:cs="Arial"/>
          <w:noProof/>
        </w:rPr>
        <w:t>………………</w:t>
      </w:r>
      <w:r w:rsidR="000177EA">
        <w:rPr>
          <w:rFonts w:ascii="Arial" w:hAnsi="Arial" w:cs="Arial"/>
          <w:noProof/>
        </w:rPr>
        <w:t>………………………………………19</w:t>
      </w:r>
    </w:p>
    <w:p w14:paraId="5D51899D" w14:textId="674740A1" w:rsidR="005479CF" w:rsidRPr="000A485C" w:rsidRDefault="005479CF" w:rsidP="005479CF">
      <w:pPr>
        <w:pStyle w:val="NormalWeb"/>
        <w:shd w:val="clear" w:color="auto" w:fill="FFFFFF"/>
        <w:jc w:val="both"/>
        <w:rPr>
          <w:rFonts w:ascii="Arial" w:hAnsi="Arial" w:cs="Arial"/>
          <w:noProof/>
          <w:sz w:val="22"/>
          <w:szCs w:val="22"/>
        </w:rPr>
      </w:pPr>
      <w:r w:rsidRPr="000A485C">
        <w:rPr>
          <w:rFonts w:ascii="Arial" w:hAnsi="Arial" w:cs="Arial"/>
          <w:b/>
          <w:color w:val="000000"/>
          <w:sz w:val="22"/>
          <w:szCs w:val="22"/>
        </w:rPr>
        <w:t>Figura 11.</w:t>
      </w:r>
      <w:r w:rsidRPr="000A485C">
        <w:rPr>
          <w:rFonts w:ascii="Arial" w:hAnsi="Arial" w:cs="Arial"/>
          <w:noProof/>
          <w:sz w:val="22"/>
          <w:szCs w:val="22"/>
        </w:rPr>
        <w:t xml:space="preserve"> Relación entre el rendimiento por planta y el número de vainas llenas o el número de granos por vaina, en estratos de canopeo de soja sometidos a diferentes niveles de plaga</w:t>
      </w:r>
      <w:r w:rsidR="00556D22" w:rsidRPr="000A485C">
        <w:rPr>
          <w:rFonts w:ascii="Arial" w:hAnsi="Arial" w:cs="Arial"/>
          <w:noProof/>
          <w:sz w:val="22"/>
          <w:szCs w:val="22"/>
        </w:rPr>
        <w:t>…………………</w:t>
      </w:r>
      <w:r w:rsidR="00A82C80" w:rsidRPr="000A485C">
        <w:rPr>
          <w:rFonts w:ascii="Arial" w:hAnsi="Arial" w:cs="Arial"/>
          <w:noProof/>
          <w:sz w:val="22"/>
          <w:szCs w:val="22"/>
        </w:rPr>
        <w:t>………………………</w:t>
      </w:r>
      <w:r w:rsidR="000177EA">
        <w:rPr>
          <w:rFonts w:ascii="Arial" w:hAnsi="Arial" w:cs="Arial"/>
          <w:noProof/>
          <w:sz w:val="22"/>
          <w:szCs w:val="22"/>
        </w:rPr>
        <w:t>…………………………………….23</w:t>
      </w:r>
    </w:p>
    <w:p w14:paraId="59203F63" w14:textId="34849A60" w:rsidR="00A82C80" w:rsidRPr="000A485C" w:rsidRDefault="00A82C80" w:rsidP="00A82C80">
      <w:pPr>
        <w:jc w:val="both"/>
        <w:rPr>
          <w:rFonts w:ascii="Arial" w:hAnsi="Arial" w:cs="Arial"/>
        </w:rPr>
      </w:pPr>
      <w:r w:rsidRPr="000A485C">
        <w:rPr>
          <w:rFonts w:ascii="Arial" w:hAnsi="Arial" w:cs="Arial"/>
          <w:b/>
        </w:rPr>
        <w:t>Figura 12</w:t>
      </w:r>
      <w:r w:rsidRPr="000A485C">
        <w:rPr>
          <w:rFonts w:ascii="Arial" w:hAnsi="Arial" w:cs="Arial"/>
        </w:rPr>
        <w:t xml:space="preserve">. Fotografía de granos de soja picados por chinches, tenidos con sales de </w:t>
      </w:r>
      <w:proofErr w:type="spellStart"/>
      <w:r w:rsidRPr="000A485C">
        <w:rPr>
          <w:rFonts w:ascii="Arial" w:hAnsi="Arial" w:cs="Arial"/>
        </w:rPr>
        <w:t>tetrazolio</w:t>
      </w:r>
      <w:proofErr w:type="spellEnd"/>
      <w:r w:rsidRPr="000A485C">
        <w:rPr>
          <w:rFonts w:ascii="Arial" w:hAnsi="Arial" w:cs="Arial"/>
        </w:rPr>
        <w:t>……………………………………………………………………</w:t>
      </w:r>
      <w:r w:rsidR="000177EA">
        <w:rPr>
          <w:rFonts w:ascii="Arial" w:hAnsi="Arial" w:cs="Arial"/>
        </w:rPr>
        <w:t>…………………24</w:t>
      </w:r>
    </w:p>
    <w:p w14:paraId="480A7EED" w14:textId="77777777" w:rsidR="00164D59" w:rsidRDefault="00164D59" w:rsidP="00E11C49">
      <w:pPr>
        <w:pStyle w:val="NormalWeb"/>
        <w:shd w:val="clear" w:color="auto" w:fill="FFFFFF"/>
        <w:jc w:val="both"/>
        <w:rPr>
          <w:rFonts w:ascii="Arial" w:hAnsi="Arial" w:cs="Arial"/>
          <w:color w:val="000000"/>
        </w:rPr>
      </w:pPr>
    </w:p>
    <w:p w14:paraId="55B420B7" w14:textId="44002C30" w:rsidR="00984BE5" w:rsidRDefault="00984BE5">
      <w:pPr>
        <w:rPr>
          <w:rFonts w:ascii="Arial" w:eastAsia="Times New Roman" w:hAnsi="Arial" w:cs="Arial"/>
          <w:color w:val="000000"/>
          <w:sz w:val="24"/>
          <w:szCs w:val="24"/>
        </w:rPr>
      </w:pPr>
    </w:p>
    <w:p w14:paraId="0E2D8F7A" w14:textId="77777777" w:rsidR="000A485C" w:rsidRDefault="000A485C">
      <w:pPr>
        <w:rPr>
          <w:rFonts w:ascii="Arial" w:eastAsia="Times New Roman" w:hAnsi="Arial" w:cs="Arial"/>
          <w:b/>
          <w:color w:val="000000"/>
          <w:sz w:val="24"/>
          <w:szCs w:val="24"/>
        </w:rPr>
      </w:pPr>
      <w:r>
        <w:rPr>
          <w:rFonts w:ascii="Arial" w:hAnsi="Arial" w:cs="Arial"/>
          <w:b/>
          <w:color w:val="000000"/>
        </w:rPr>
        <w:br w:type="page"/>
      </w:r>
    </w:p>
    <w:p w14:paraId="7A57E56B" w14:textId="31C5D949" w:rsidR="00E11C49" w:rsidRPr="00984BE5" w:rsidRDefault="00984BE5" w:rsidP="00E11C49">
      <w:pPr>
        <w:pStyle w:val="NormalWeb"/>
        <w:shd w:val="clear" w:color="auto" w:fill="FFFFFF"/>
        <w:jc w:val="both"/>
        <w:rPr>
          <w:rFonts w:ascii="Arial" w:hAnsi="Arial" w:cs="Arial"/>
          <w:b/>
          <w:color w:val="000000"/>
        </w:rPr>
      </w:pPr>
      <w:r w:rsidRPr="00984BE5">
        <w:rPr>
          <w:rFonts w:ascii="Arial" w:hAnsi="Arial" w:cs="Arial"/>
          <w:b/>
          <w:color w:val="000000"/>
        </w:rPr>
        <w:lastRenderedPageBreak/>
        <w:t>1. Resumen</w:t>
      </w:r>
    </w:p>
    <w:p w14:paraId="3EC98EF8" w14:textId="7C345CC8" w:rsidR="00F268F5" w:rsidRDefault="00164D59" w:rsidP="000B77F3">
      <w:pPr>
        <w:pStyle w:val="NormalWeb"/>
        <w:shd w:val="clear" w:color="auto" w:fill="FFFFFF"/>
        <w:spacing w:before="0" w:beforeAutospacing="0" w:after="0" w:afterAutospacing="0" w:line="360" w:lineRule="auto"/>
        <w:jc w:val="both"/>
        <w:rPr>
          <w:rFonts w:ascii="Arial" w:hAnsi="Arial" w:cs="Arial"/>
          <w:color w:val="000000"/>
        </w:rPr>
      </w:pPr>
      <w:r w:rsidRPr="00D20500">
        <w:rPr>
          <w:rFonts w:ascii="Arial" w:hAnsi="Arial" w:cs="Arial"/>
          <w:color w:val="000000"/>
        </w:rPr>
        <w:t>Argentina tiene un rol estratégico en el abastecimiento de alimentos de alta calidad para la creciente población mundial</w:t>
      </w:r>
      <w:r>
        <w:rPr>
          <w:rFonts w:ascii="Arial" w:hAnsi="Arial" w:cs="Arial"/>
          <w:color w:val="000000"/>
        </w:rPr>
        <w:t xml:space="preserve">. </w:t>
      </w:r>
      <w:r w:rsidRPr="006B47E3">
        <w:rPr>
          <w:rFonts w:ascii="Arial" w:hAnsi="Arial" w:cs="Arial"/>
          <w:color w:val="000000"/>
        </w:rPr>
        <w:t xml:space="preserve">La productividad del sistema agroalimentario debe </w:t>
      </w:r>
      <w:r>
        <w:rPr>
          <w:rFonts w:ascii="Arial" w:hAnsi="Arial" w:cs="Arial"/>
          <w:color w:val="000000"/>
        </w:rPr>
        <w:t>optimizarse</w:t>
      </w:r>
      <w:r w:rsidRPr="006B47E3">
        <w:rPr>
          <w:rFonts w:ascii="Arial" w:hAnsi="Arial" w:cs="Arial"/>
          <w:color w:val="000000"/>
        </w:rPr>
        <w:t>, evitando pérdidas</w:t>
      </w:r>
      <w:r w:rsidRPr="00164D59">
        <w:rPr>
          <w:rFonts w:ascii="Arial" w:hAnsi="Arial" w:cs="Arial"/>
          <w:color w:val="000000"/>
        </w:rPr>
        <w:t xml:space="preserve"> </w:t>
      </w:r>
      <w:r w:rsidR="00B31D47">
        <w:rPr>
          <w:rFonts w:ascii="Arial" w:hAnsi="Arial" w:cs="Arial"/>
          <w:color w:val="000000"/>
        </w:rPr>
        <w:t>de</w:t>
      </w:r>
      <w:r>
        <w:rPr>
          <w:rFonts w:ascii="Arial" w:hAnsi="Arial" w:cs="Arial"/>
          <w:color w:val="000000"/>
        </w:rPr>
        <w:t xml:space="preserve"> rendimiento. </w:t>
      </w:r>
      <w:r w:rsidR="00DE1507">
        <w:rPr>
          <w:rFonts w:ascii="Arial" w:hAnsi="Arial" w:cs="Arial"/>
          <w:color w:val="000000"/>
        </w:rPr>
        <w:t xml:space="preserve">Las </w:t>
      </w:r>
      <w:r w:rsidR="00A15560">
        <w:rPr>
          <w:rFonts w:ascii="Arial" w:hAnsi="Arial" w:cs="Arial"/>
          <w:color w:val="000000"/>
        </w:rPr>
        <w:t xml:space="preserve">chinches son </w:t>
      </w:r>
      <w:r w:rsidR="00DE1507">
        <w:rPr>
          <w:rFonts w:ascii="Arial" w:hAnsi="Arial" w:cs="Arial"/>
          <w:color w:val="000000"/>
        </w:rPr>
        <w:t xml:space="preserve">plagas </w:t>
      </w:r>
      <w:proofErr w:type="spellStart"/>
      <w:r w:rsidR="00DE1507">
        <w:rPr>
          <w:rFonts w:ascii="Arial" w:hAnsi="Arial" w:cs="Arial"/>
          <w:color w:val="000000"/>
        </w:rPr>
        <w:t>pentatómidas</w:t>
      </w:r>
      <w:proofErr w:type="spellEnd"/>
      <w:r w:rsidR="00DE1507">
        <w:rPr>
          <w:rFonts w:ascii="Arial" w:hAnsi="Arial" w:cs="Arial"/>
          <w:color w:val="000000"/>
        </w:rPr>
        <w:t xml:space="preserve"> fitófagas </w:t>
      </w:r>
      <w:r w:rsidR="00A15560">
        <w:rPr>
          <w:rFonts w:ascii="Arial" w:hAnsi="Arial" w:cs="Arial"/>
          <w:color w:val="000000"/>
        </w:rPr>
        <w:t>que</w:t>
      </w:r>
      <w:r w:rsidR="00DE1507">
        <w:rPr>
          <w:rFonts w:ascii="Arial" w:hAnsi="Arial" w:cs="Arial"/>
          <w:color w:val="000000"/>
        </w:rPr>
        <w:t xml:space="preserve"> </w:t>
      </w:r>
      <w:r w:rsidR="00F268F5">
        <w:rPr>
          <w:rFonts w:ascii="Arial" w:hAnsi="Arial" w:cs="Arial"/>
          <w:color w:val="000000"/>
        </w:rPr>
        <w:t xml:space="preserve">pican vainas y granos </w:t>
      </w:r>
      <w:r w:rsidR="00DE1507">
        <w:rPr>
          <w:rFonts w:ascii="Arial" w:hAnsi="Arial" w:cs="Arial"/>
          <w:color w:val="000000"/>
        </w:rPr>
        <w:t xml:space="preserve">en etapas reproductivas. </w:t>
      </w:r>
      <w:r>
        <w:rPr>
          <w:rFonts w:ascii="Arial" w:hAnsi="Arial" w:cs="Arial"/>
          <w:color w:val="000000"/>
        </w:rPr>
        <w:t xml:space="preserve">El cultivo forma un </w:t>
      </w:r>
      <w:proofErr w:type="spellStart"/>
      <w:r>
        <w:rPr>
          <w:rFonts w:ascii="Arial" w:hAnsi="Arial" w:cs="Arial"/>
          <w:color w:val="000000"/>
        </w:rPr>
        <w:t>canopeo</w:t>
      </w:r>
      <w:proofErr w:type="spellEnd"/>
      <w:r>
        <w:rPr>
          <w:rFonts w:ascii="Arial" w:hAnsi="Arial" w:cs="Arial"/>
          <w:color w:val="000000"/>
        </w:rPr>
        <w:t xml:space="preserve"> denso </w:t>
      </w:r>
      <w:r w:rsidR="009A2CD0">
        <w:rPr>
          <w:rFonts w:ascii="Arial" w:hAnsi="Arial" w:cs="Arial"/>
          <w:color w:val="000000"/>
        </w:rPr>
        <w:t>y</w:t>
      </w:r>
      <w:r>
        <w:rPr>
          <w:rFonts w:ascii="Arial" w:hAnsi="Arial" w:cs="Arial"/>
          <w:color w:val="000000"/>
        </w:rPr>
        <w:t xml:space="preserve"> el estrato medio aporta mayor cantidad de vainas. Así, el impacto de </w:t>
      </w:r>
      <w:r w:rsidR="004C335E">
        <w:rPr>
          <w:rFonts w:ascii="Arial" w:hAnsi="Arial" w:cs="Arial"/>
          <w:color w:val="000000"/>
        </w:rPr>
        <w:t>las plagas</w:t>
      </w:r>
      <w:r>
        <w:rPr>
          <w:rFonts w:ascii="Arial" w:hAnsi="Arial" w:cs="Arial"/>
          <w:color w:val="000000"/>
        </w:rPr>
        <w:t xml:space="preserve"> sobre el rendimiento puede variar según los componentes que sean afectados en los </w:t>
      </w:r>
      <w:r w:rsidR="004C335E">
        <w:rPr>
          <w:rFonts w:ascii="Arial" w:hAnsi="Arial" w:cs="Arial"/>
          <w:color w:val="000000"/>
        </w:rPr>
        <w:t xml:space="preserve">diferentes </w:t>
      </w:r>
      <w:r>
        <w:rPr>
          <w:rFonts w:ascii="Arial" w:hAnsi="Arial" w:cs="Arial"/>
          <w:color w:val="000000"/>
        </w:rPr>
        <w:t xml:space="preserve">estratos del </w:t>
      </w:r>
      <w:proofErr w:type="spellStart"/>
      <w:r>
        <w:rPr>
          <w:rFonts w:ascii="Arial" w:hAnsi="Arial" w:cs="Arial"/>
          <w:color w:val="000000"/>
        </w:rPr>
        <w:t>canopeo</w:t>
      </w:r>
      <w:proofErr w:type="spellEnd"/>
      <w:r>
        <w:rPr>
          <w:rFonts w:ascii="Arial" w:hAnsi="Arial" w:cs="Arial"/>
          <w:color w:val="000000"/>
        </w:rPr>
        <w:t>.</w:t>
      </w:r>
      <w:r w:rsidR="00DE1507">
        <w:rPr>
          <w:rFonts w:ascii="Arial" w:hAnsi="Arial" w:cs="Arial"/>
          <w:color w:val="000000"/>
        </w:rPr>
        <w:t xml:space="preserve"> </w:t>
      </w:r>
      <w:r w:rsidR="00DE1507" w:rsidRPr="00A15560">
        <w:rPr>
          <w:rFonts w:ascii="Arial" w:hAnsi="Arial" w:cs="Arial"/>
          <w:color w:val="000000"/>
        </w:rPr>
        <w:t>El objetivo de la tesis fue</w:t>
      </w:r>
      <w:r w:rsidR="009A2CD0" w:rsidRPr="009A2CD0">
        <w:rPr>
          <w:rFonts w:ascii="Arial" w:hAnsi="Arial" w:cs="Arial"/>
        </w:rPr>
        <w:t xml:space="preserve"> </w:t>
      </w:r>
      <w:r w:rsidR="009A2CD0">
        <w:rPr>
          <w:rFonts w:ascii="Arial" w:hAnsi="Arial" w:cs="Arial"/>
        </w:rPr>
        <w:t xml:space="preserve">cuantificar el impacto del nivel de chinches, durante etapas reproductivas críticas, sobre el rendimiento y sus componentes numéricos en diferentes estratos del </w:t>
      </w:r>
      <w:proofErr w:type="spellStart"/>
      <w:r w:rsidR="009A2CD0">
        <w:rPr>
          <w:rFonts w:ascii="Arial" w:hAnsi="Arial" w:cs="Arial"/>
        </w:rPr>
        <w:t>canopeo</w:t>
      </w:r>
      <w:proofErr w:type="spellEnd"/>
      <w:r w:rsidR="009A2CD0">
        <w:rPr>
          <w:rFonts w:ascii="Arial" w:hAnsi="Arial" w:cs="Arial"/>
        </w:rPr>
        <w:t xml:space="preserve"> de un cultivar moderno de soja. </w:t>
      </w:r>
      <w:r w:rsidR="00A15560" w:rsidRPr="00A15560">
        <w:rPr>
          <w:rFonts w:ascii="Arial" w:hAnsi="Arial" w:cs="Arial"/>
        </w:rPr>
        <w:t xml:space="preserve">A campo, se sembró un cultivar IV corto indeterminado (DM 40R16) en fecha temprana (14/10/16), a 35 </w:t>
      </w:r>
      <w:proofErr w:type="spellStart"/>
      <w:r w:rsidR="00A15560" w:rsidRPr="00A15560">
        <w:rPr>
          <w:rFonts w:ascii="Arial" w:hAnsi="Arial" w:cs="Arial"/>
        </w:rPr>
        <w:t>pl</w:t>
      </w:r>
      <w:proofErr w:type="spellEnd"/>
      <w:r w:rsidR="00A15560" w:rsidRPr="00A15560">
        <w:rPr>
          <w:rFonts w:ascii="Arial" w:hAnsi="Arial" w:cs="Arial"/>
        </w:rPr>
        <w:t>/m2 y surcos a 0,52</w:t>
      </w:r>
      <w:r w:rsidR="00A15560">
        <w:rPr>
          <w:rFonts w:ascii="Arial" w:hAnsi="Arial" w:cs="Arial"/>
        </w:rPr>
        <w:t xml:space="preserve"> </w:t>
      </w:r>
      <w:r w:rsidR="00A15560" w:rsidRPr="00A15560">
        <w:rPr>
          <w:rFonts w:ascii="Arial" w:hAnsi="Arial" w:cs="Arial"/>
        </w:rPr>
        <w:t xml:space="preserve">m. Los </w:t>
      </w:r>
      <w:r w:rsidR="00A15560">
        <w:rPr>
          <w:rFonts w:ascii="Arial" w:hAnsi="Arial" w:cs="Arial"/>
        </w:rPr>
        <w:t>niveles de plaga</w:t>
      </w:r>
      <w:r w:rsidR="00A15560" w:rsidRPr="00A15560">
        <w:rPr>
          <w:rFonts w:ascii="Arial" w:hAnsi="Arial" w:cs="Arial"/>
        </w:rPr>
        <w:t xml:space="preserve"> (0, 1, 2 y 3 chinches/m lineal) se aplicaron desde el llenado de granos (R4.5) hasta madurez (R8) utilizando jaulas entomológicas sobre las parcelas. Se inocularon adultos y ninfas &gt;0,5 cm de las especies </w:t>
      </w:r>
      <w:proofErr w:type="spellStart"/>
      <w:r w:rsidR="00A15560" w:rsidRPr="00A15560">
        <w:rPr>
          <w:rFonts w:ascii="Arial" w:hAnsi="Arial" w:cs="Arial"/>
          <w:i/>
        </w:rPr>
        <w:t>Piezodorus</w:t>
      </w:r>
      <w:proofErr w:type="spellEnd"/>
      <w:r w:rsidR="00A15560" w:rsidRPr="00A15560">
        <w:rPr>
          <w:rFonts w:ascii="Arial" w:hAnsi="Arial" w:cs="Arial"/>
          <w:i/>
        </w:rPr>
        <w:t xml:space="preserve"> </w:t>
      </w:r>
      <w:proofErr w:type="spellStart"/>
      <w:r w:rsidR="00A15560" w:rsidRPr="00A15560">
        <w:rPr>
          <w:rFonts w:ascii="Arial" w:hAnsi="Arial" w:cs="Arial"/>
          <w:i/>
        </w:rPr>
        <w:t>guildinii</w:t>
      </w:r>
      <w:proofErr w:type="spellEnd"/>
      <w:r w:rsidR="00A15560" w:rsidRPr="00A15560">
        <w:rPr>
          <w:rFonts w:ascii="Arial" w:hAnsi="Arial" w:cs="Arial"/>
        </w:rPr>
        <w:t xml:space="preserve"> y </w:t>
      </w:r>
      <w:proofErr w:type="spellStart"/>
      <w:r w:rsidR="00A15560" w:rsidRPr="00A15560">
        <w:rPr>
          <w:rFonts w:ascii="Arial" w:hAnsi="Arial" w:cs="Arial"/>
          <w:i/>
        </w:rPr>
        <w:t>Nezara</w:t>
      </w:r>
      <w:proofErr w:type="spellEnd"/>
      <w:r w:rsidR="00A15560" w:rsidRPr="00A15560">
        <w:rPr>
          <w:rFonts w:ascii="Arial" w:hAnsi="Arial" w:cs="Arial"/>
          <w:i/>
        </w:rPr>
        <w:t xml:space="preserve"> </w:t>
      </w:r>
      <w:proofErr w:type="spellStart"/>
      <w:r w:rsidR="00A15560" w:rsidRPr="00A15560">
        <w:rPr>
          <w:rFonts w:ascii="Arial" w:hAnsi="Arial" w:cs="Arial"/>
          <w:i/>
        </w:rPr>
        <w:t>viridula</w:t>
      </w:r>
      <w:proofErr w:type="spellEnd"/>
      <w:r w:rsidR="00A15560" w:rsidRPr="00A15560">
        <w:rPr>
          <w:rFonts w:ascii="Arial" w:hAnsi="Arial" w:cs="Arial"/>
        </w:rPr>
        <w:t xml:space="preserve"> en proporción 70/30. El diseño DCA (n=3) se analizó con ANOVA y </w:t>
      </w:r>
      <w:proofErr w:type="spellStart"/>
      <w:r w:rsidR="00A15560" w:rsidRPr="00A15560">
        <w:rPr>
          <w:rFonts w:ascii="Arial" w:hAnsi="Arial" w:cs="Arial"/>
        </w:rPr>
        <w:t>Tukey</w:t>
      </w:r>
      <w:proofErr w:type="spellEnd"/>
      <w:r w:rsidR="00A15560" w:rsidRPr="00A15560">
        <w:rPr>
          <w:rFonts w:ascii="Arial" w:hAnsi="Arial" w:cs="Arial"/>
        </w:rPr>
        <w:t xml:space="preserve"> (5%).</w:t>
      </w:r>
      <w:r w:rsidR="009A2CD0" w:rsidRPr="00A15560" w:rsidDel="009A2CD0">
        <w:rPr>
          <w:rFonts w:ascii="Arial" w:hAnsi="Arial" w:cs="Arial"/>
          <w:color w:val="000000"/>
        </w:rPr>
        <w:t xml:space="preserve"> </w:t>
      </w:r>
      <w:r w:rsidR="00A15560" w:rsidRPr="00A15560">
        <w:rPr>
          <w:rFonts w:ascii="Arial" w:hAnsi="Arial" w:cs="Arial"/>
          <w:color w:val="000000"/>
        </w:rPr>
        <w:t xml:space="preserve">El rendimiento (3580 kg/ha promedio) y el número de vainas por planta (15-22) no difirieron significativamente entre niveles de plaga. Los estratos medio e inferior </w:t>
      </w:r>
      <w:r w:rsidR="004C335E">
        <w:rPr>
          <w:rFonts w:ascii="Arial" w:hAnsi="Arial" w:cs="Arial"/>
          <w:color w:val="000000"/>
        </w:rPr>
        <w:t>aporta</w:t>
      </w:r>
      <w:r w:rsidR="00A15560" w:rsidRPr="00A15560">
        <w:rPr>
          <w:rFonts w:ascii="Arial" w:hAnsi="Arial" w:cs="Arial"/>
          <w:color w:val="000000"/>
        </w:rPr>
        <w:t xml:space="preserve">ron mayor rinde, número de granos y número de vainas </w:t>
      </w:r>
      <w:r w:rsidR="004C335E" w:rsidRPr="00A15560">
        <w:rPr>
          <w:rFonts w:ascii="Arial" w:hAnsi="Arial" w:cs="Arial"/>
          <w:color w:val="000000"/>
        </w:rPr>
        <w:t xml:space="preserve">por planta </w:t>
      </w:r>
      <w:r w:rsidR="00A15560" w:rsidRPr="00A15560">
        <w:rPr>
          <w:rFonts w:ascii="Arial" w:hAnsi="Arial" w:cs="Arial"/>
          <w:color w:val="000000"/>
        </w:rPr>
        <w:t>que el estrato superior (p&lt;0,001). El número de vainas llenas explicó el 92% de la variación del rendimiento. El % de vainas vacías (sin grano) y el número de granos por vaina no difirió entre tratamientos ni estratos, indicando que las chinches no causaron aborto. El P1000 (160 mg) y la proporción de granos chicos (&lt;4mm) tampoco mostraron diferencias.</w:t>
      </w:r>
      <w:r w:rsidR="004C335E">
        <w:rPr>
          <w:rFonts w:ascii="Arial" w:hAnsi="Arial" w:cs="Arial"/>
          <w:color w:val="000000"/>
        </w:rPr>
        <w:t xml:space="preserve"> </w:t>
      </w:r>
      <w:r w:rsidR="000B77F3">
        <w:rPr>
          <w:rFonts w:ascii="Arial" w:hAnsi="Arial" w:cs="Arial"/>
          <w:color w:val="000000"/>
        </w:rPr>
        <w:t>S</w:t>
      </w:r>
      <w:r w:rsidR="000B77F3" w:rsidRPr="000B77F3">
        <w:rPr>
          <w:rFonts w:ascii="Arial" w:hAnsi="Arial" w:cs="Arial"/>
          <w:color w:val="000000"/>
        </w:rPr>
        <w:t xml:space="preserve">e concluye que: i) niveles de chinches hasta 3 por metro lineal a partir de R4.5 no afectan el rendimiento en grano, en discrepancia con los umbrales de daño vigentes, ii) el número de granos es el componente del rendimiento más sensible, y iii) se reduce en el estrato superior y medio con el mayor nivel de plaga, lo cual concuerda con la preferencia de las chinches documentada por otros autores. </w:t>
      </w:r>
    </w:p>
    <w:p w14:paraId="74DB97E2" w14:textId="77777777" w:rsidR="00F268F5" w:rsidRDefault="00F268F5" w:rsidP="000B77F3">
      <w:pPr>
        <w:pStyle w:val="NormalWeb"/>
        <w:shd w:val="clear" w:color="auto" w:fill="FFFFFF"/>
        <w:spacing w:before="0" w:beforeAutospacing="0" w:after="0" w:afterAutospacing="0" w:line="360" w:lineRule="auto"/>
        <w:jc w:val="both"/>
        <w:rPr>
          <w:rFonts w:ascii="Arial" w:hAnsi="Arial" w:cs="Arial"/>
          <w:color w:val="000000"/>
        </w:rPr>
      </w:pPr>
    </w:p>
    <w:p w14:paraId="0D939DDF" w14:textId="7FD86FCB" w:rsidR="000B77F3" w:rsidRDefault="00984BE5" w:rsidP="00F268F5">
      <w:pPr>
        <w:pStyle w:val="NormalWeb"/>
        <w:shd w:val="clear" w:color="auto" w:fill="FFFFFF"/>
        <w:spacing w:before="0" w:beforeAutospacing="0" w:after="0" w:afterAutospacing="0" w:line="360" w:lineRule="auto"/>
        <w:jc w:val="both"/>
        <w:rPr>
          <w:rFonts w:ascii="Arial" w:hAnsi="Arial" w:cs="Arial"/>
          <w:b/>
          <w:color w:val="000000"/>
        </w:rPr>
      </w:pPr>
      <w:r w:rsidRPr="000B77F3">
        <w:rPr>
          <w:rFonts w:ascii="Arial" w:hAnsi="Arial" w:cs="Arial"/>
          <w:color w:val="000000"/>
          <w:u w:val="single"/>
        </w:rPr>
        <w:t>Palabras clave</w:t>
      </w:r>
      <w:r w:rsidR="00AD7AB5">
        <w:rPr>
          <w:rFonts w:ascii="Arial" w:hAnsi="Arial" w:cs="Arial"/>
          <w:color w:val="000000"/>
        </w:rPr>
        <w:t>:</w:t>
      </w:r>
      <w:r w:rsidR="00131680">
        <w:rPr>
          <w:rFonts w:ascii="Arial" w:hAnsi="Arial" w:cs="Arial"/>
          <w:color w:val="000000"/>
        </w:rPr>
        <w:t xml:space="preserve"> </w:t>
      </w:r>
      <w:r w:rsidR="00131680">
        <w:rPr>
          <w:rFonts w:ascii="Arial" w:hAnsi="Arial" w:cs="Arial"/>
          <w:lang w:val="es-UY"/>
        </w:rPr>
        <w:t xml:space="preserve">soja, chinches, </w:t>
      </w:r>
      <w:proofErr w:type="spellStart"/>
      <w:r w:rsidR="00131680">
        <w:rPr>
          <w:rFonts w:ascii="Arial" w:hAnsi="Arial" w:cs="Arial"/>
          <w:lang w:val="es-UY"/>
        </w:rPr>
        <w:t>canopeo</w:t>
      </w:r>
      <w:proofErr w:type="spellEnd"/>
      <w:r w:rsidR="00131680">
        <w:rPr>
          <w:rFonts w:ascii="Arial" w:hAnsi="Arial" w:cs="Arial"/>
          <w:lang w:val="es-UY"/>
        </w:rPr>
        <w:t xml:space="preserve">, rendimiento, </w:t>
      </w:r>
      <w:r w:rsidR="00DE1507">
        <w:rPr>
          <w:rFonts w:ascii="Arial" w:hAnsi="Arial" w:cs="Arial"/>
          <w:lang w:val="es-UY"/>
        </w:rPr>
        <w:t xml:space="preserve">vainas, </w:t>
      </w:r>
      <w:r w:rsidR="00131680">
        <w:rPr>
          <w:rFonts w:ascii="Arial" w:hAnsi="Arial" w:cs="Arial"/>
          <w:lang w:val="es-UY"/>
        </w:rPr>
        <w:t>peso de granos</w:t>
      </w:r>
      <w:r w:rsidR="000B77F3">
        <w:rPr>
          <w:rFonts w:ascii="Arial" w:hAnsi="Arial" w:cs="Arial"/>
          <w:b/>
          <w:color w:val="000000"/>
        </w:rPr>
        <w:br w:type="page"/>
      </w:r>
    </w:p>
    <w:p w14:paraId="7BB87AE5" w14:textId="03E1EED2" w:rsidR="00984BE5" w:rsidRPr="00984BE5" w:rsidRDefault="00984BE5" w:rsidP="00E11C49">
      <w:pPr>
        <w:pStyle w:val="NormalWeb"/>
        <w:shd w:val="clear" w:color="auto" w:fill="FFFFFF"/>
        <w:jc w:val="both"/>
        <w:rPr>
          <w:rFonts w:ascii="Arial" w:hAnsi="Arial" w:cs="Arial"/>
          <w:b/>
          <w:color w:val="000000"/>
        </w:rPr>
      </w:pPr>
      <w:r w:rsidRPr="00984BE5">
        <w:rPr>
          <w:rFonts w:ascii="Arial" w:hAnsi="Arial" w:cs="Arial"/>
          <w:b/>
          <w:color w:val="000000"/>
        </w:rPr>
        <w:lastRenderedPageBreak/>
        <w:t>2. Introducción</w:t>
      </w:r>
    </w:p>
    <w:p w14:paraId="6F4F9C7F" w14:textId="77777777" w:rsidR="00984BE5" w:rsidRDefault="00984BE5" w:rsidP="00E11C49">
      <w:pPr>
        <w:pStyle w:val="NormalWeb"/>
        <w:shd w:val="clear" w:color="auto" w:fill="FFFFFF"/>
        <w:jc w:val="both"/>
        <w:rPr>
          <w:rFonts w:ascii="Arial" w:hAnsi="Arial" w:cs="Arial"/>
          <w:color w:val="000000"/>
        </w:rPr>
      </w:pPr>
      <w:r>
        <w:rPr>
          <w:rFonts w:ascii="Arial" w:hAnsi="Arial" w:cs="Arial"/>
          <w:color w:val="000000"/>
        </w:rPr>
        <w:t>2.1. Soja en el sistema agrícola argentino</w:t>
      </w:r>
    </w:p>
    <w:p w14:paraId="5C33B756" w14:textId="47E70071" w:rsidR="006F2496" w:rsidRPr="008D266E" w:rsidRDefault="00E11C49" w:rsidP="008D266E">
      <w:pPr>
        <w:shd w:val="clear" w:color="auto" w:fill="FFFFFF"/>
        <w:ind w:firstLine="708"/>
        <w:jc w:val="both"/>
        <w:rPr>
          <w:rFonts w:ascii="Arial" w:eastAsia="Times New Roman" w:hAnsi="Arial" w:cs="Arial"/>
          <w:sz w:val="24"/>
          <w:szCs w:val="24"/>
        </w:rPr>
      </w:pPr>
      <w:r w:rsidRPr="008D266E">
        <w:rPr>
          <w:rFonts w:ascii="Arial" w:eastAsia="Times New Roman" w:hAnsi="Arial" w:cs="Arial"/>
          <w:sz w:val="24"/>
          <w:szCs w:val="24"/>
        </w:rPr>
        <w:t>Argentina tiene un rol estratégico en el abastecimiento de alimentos de alta calidad para la creciente población mundial</w:t>
      </w:r>
      <w:r w:rsidR="0044065C" w:rsidRPr="008D266E">
        <w:rPr>
          <w:rFonts w:ascii="Arial" w:eastAsia="Times New Roman" w:hAnsi="Arial" w:cs="Arial"/>
          <w:sz w:val="24"/>
          <w:szCs w:val="24"/>
        </w:rPr>
        <w:t xml:space="preserve"> (ACSOJA, 2017)</w:t>
      </w:r>
      <w:r w:rsidRPr="008D266E">
        <w:rPr>
          <w:rFonts w:ascii="Arial" w:eastAsia="Times New Roman" w:hAnsi="Arial" w:cs="Arial"/>
          <w:sz w:val="24"/>
          <w:szCs w:val="24"/>
        </w:rPr>
        <w:t>, siendo “el granero y el supermercado del mundo” aprovechando ventajas comparativas y capacidad innovadora en la producción de cultivos oleaginosos de alto valor, como soja (</w:t>
      </w:r>
      <w:proofErr w:type="spellStart"/>
      <w:r w:rsidRPr="00A82C80">
        <w:rPr>
          <w:rFonts w:ascii="Arial" w:eastAsia="Times New Roman" w:hAnsi="Arial" w:cs="Arial"/>
          <w:i/>
          <w:sz w:val="24"/>
          <w:szCs w:val="24"/>
        </w:rPr>
        <w:t>Glycine</w:t>
      </w:r>
      <w:proofErr w:type="spellEnd"/>
      <w:r w:rsidRPr="00A82C80">
        <w:rPr>
          <w:rFonts w:ascii="Arial" w:eastAsia="Times New Roman" w:hAnsi="Arial" w:cs="Arial"/>
          <w:i/>
          <w:sz w:val="24"/>
          <w:szCs w:val="24"/>
        </w:rPr>
        <w:t xml:space="preserve"> </w:t>
      </w:r>
      <w:proofErr w:type="spellStart"/>
      <w:r w:rsidRPr="00A82C80">
        <w:rPr>
          <w:rFonts w:ascii="Arial" w:eastAsia="Times New Roman" w:hAnsi="Arial" w:cs="Arial"/>
          <w:i/>
          <w:sz w:val="24"/>
          <w:szCs w:val="24"/>
        </w:rPr>
        <w:t>max</w:t>
      </w:r>
      <w:proofErr w:type="spellEnd"/>
      <w:r w:rsidR="00A82C80">
        <w:rPr>
          <w:rFonts w:ascii="Arial" w:eastAsia="Times New Roman" w:hAnsi="Arial" w:cs="Arial"/>
          <w:sz w:val="24"/>
          <w:szCs w:val="24"/>
        </w:rPr>
        <w:t xml:space="preserve"> L.</w:t>
      </w:r>
      <w:r w:rsidRPr="008D266E">
        <w:rPr>
          <w:rFonts w:ascii="Arial" w:eastAsia="Times New Roman" w:hAnsi="Arial" w:cs="Arial"/>
          <w:sz w:val="24"/>
          <w:szCs w:val="24"/>
        </w:rPr>
        <w:t xml:space="preserve">). En las últimas décadas se ha convertido en el cultivo de grano con mayor distribución en el país, tanto espacial como temporal, debido a la gran plasticidad que presentan las distintas variedades disponibles en el mercado para adaptarse a los diversos ambientes y fechas de siembra, alcanzando en la última campaña 60 millones de toneladas producidas sobre 20 millones de hectáreas (Figura 1). </w:t>
      </w:r>
      <w:r w:rsidR="0044065C" w:rsidRPr="008D266E">
        <w:rPr>
          <w:rFonts w:ascii="Arial" w:eastAsia="Times New Roman" w:hAnsi="Arial" w:cs="Arial"/>
          <w:sz w:val="24"/>
          <w:szCs w:val="24"/>
        </w:rPr>
        <w:t xml:space="preserve">A pesar de las adversidades climáticas sufridas en la campaña 2016/17, el área sembrada y la expectativa de producción en la presente campaña 2017/18 se ubican en torno a los 17,9 millones de hectáreas y 53 millones de toneladas (ACSOJA, 2018).  </w:t>
      </w:r>
    </w:p>
    <w:p w14:paraId="34A4A56D" w14:textId="77777777" w:rsidR="008D266E" w:rsidRPr="008D266E" w:rsidRDefault="008D266E" w:rsidP="008D266E">
      <w:pPr>
        <w:shd w:val="clear" w:color="auto" w:fill="FFFFFF"/>
        <w:ind w:firstLine="708"/>
        <w:jc w:val="both"/>
        <w:rPr>
          <w:rFonts w:ascii="Arial" w:eastAsia="Times New Roman" w:hAnsi="Arial" w:cs="Arial"/>
          <w:sz w:val="24"/>
          <w:szCs w:val="24"/>
        </w:rPr>
      </w:pPr>
      <w:r w:rsidRPr="008D266E">
        <w:rPr>
          <w:rFonts w:ascii="Arial" w:eastAsia="Times New Roman" w:hAnsi="Arial" w:cs="Arial"/>
          <w:sz w:val="24"/>
          <w:szCs w:val="24"/>
        </w:rPr>
        <w:t>Las exportaciones de aceite y harina de soja han sido lideradas</w:t>
      </w:r>
      <w:r w:rsidR="0044065C" w:rsidRPr="008D266E">
        <w:rPr>
          <w:rFonts w:ascii="Arial" w:eastAsia="Times New Roman" w:hAnsi="Arial" w:cs="Arial"/>
          <w:sz w:val="24"/>
          <w:szCs w:val="24"/>
        </w:rPr>
        <w:t xml:space="preserve"> </w:t>
      </w:r>
      <w:r w:rsidRPr="008D266E">
        <w:rPr>
          <w:rFonts w:ascii="Arial" w:eastAsia="Times New Roman" w:hAnsi="Arial" w:cs="Arial"/>
          <w:sz w:val="24"/>
          <w:szCs w:val="24"/>
        </w:rPr>
        <w:t xml:space="preserve">por Argentina </w:t>
      </w:r>
      <w:r w:rsidR="0044065C" w:rsidRPr="008D266E">
        <w:rPr>
          <w:rFonts w:ascii="Arial" w:eastAsia="Times New Roman" w:hAnsi="Arial" w:cs="Arial"/>
          <w:sz w:val="24"/>
          <w:szCs w:val="24"/>
        </w:rPr>
        <w:t>a nivel</w:t>
      </w:r>
      <w:r w:rsidR="00E11C49" w:rsidRPr="008D266E">
        <w:rPr>
          <w:rFonts w:ascii="Arial" w:eastAsia="Times New Roman" w:hAnsi="Arial" w:cs="Arial"/>
          <w:sz w:val="24"/>
          <w:szCs w:val="24"/>
        </w:rPr>
        <w:t xml:space="preserve"> mundial (45% del mercado global)</w:t>
      </w:r>
      <w:r w:rsidR="006F2496" w:rsidRPr="008D266E">
        <w:rPr>
          <w:rFonts w:ascii="Arial" w:eastAsia="Times New Roman" w:hAnsi="Arial" w:cs="Arial"/>
          <w:sz w:val="24"/>
          <w:szCs w:val="24"/>
        </w:rPr>
        <w:t>.</w:t>
      </w:r>
      <w:r w:rsidR="0044065C" w:rsidRPr="008D266E">
        <w:rPr>
          <w:rFonts w:ascii="Arial" w:eastAsia="Times New Roman" w:hAnsi="Arial" w:cs="Arial"/>
          <w:sz w:val="24"/>
          <w:szCs w:val="24"/>
        </w:rPr>
        <w:t xml:space="preserve"> </w:t>
      </w:r>
      <w:r w:rsidR="006F2496" w:rsidRPr="008D266E">
        <w:rPr>
          <w:rFonts w:ascii="Arial" w:eastAsia="Times New Roman" w:hAnsi="Arial" w:cs="Arial"/>
          <w:sz w:val="24"/>
          <w:szCs w:val="24"/>
        </w:rPr>
        <w:t>E</w:t>
      </w:r>
      <w:r w:rsidR="0044065C" w:rsidRPr="008D266E">
        <w:rPr>
          <w:rFonts w:ascii="Arial" w:eastAsia="Times New Roman" w:hAnsi="Arial" w:cs="Arial"/>
          <w:sz w:val="24"/>
          <w:szCs w:val="24"/>
        </w:rPr>
        <w:t>n los últimos años</w:t>
      </w:r>
      <w:r w:rsidR="006F2496" w:rsidRPr="008D266E">
        <w:rPr>
          <w:rFonts w:ascii="Arial" w:eastAsia="Times New Roman" w:hAnsi="Arial" w:cs="Arial"/>
          <w:sz w:val="24"/>
          <w:szCs w:val="24"/>
        </w:rPr>
        <w:t>,</w:t>
      </w:r>
      <w:r w:rsidR="0044065C" w:rsidRPr="008D266E">
        <w:rPr>
          <w:rFonts w:ascii="Arial" w:eastAsia="Times New Roman" w:hAnsi="Arial" w:cs="Arial"/>
          <w:sz w:val="24"/>
          <w:szCs w:val="24"/>
        </w:rPr>
        <w:t xml:space="preserve"> debido a </w:t>
      </w:r>
      <w:r w:rsidR="006F2496" w:rsidRPr="008D266E">
        <w:rPr>
          <w:rFonts w:ascii="Arial" w:eastAsia="Times New Roman" w:hAnsi="Arial" w:cs="Arial"/>
          <w:sz w:val="24"/>
          <w:szCs w:val="24"/>
        </w:rPr>
        <w:t>cambios macroeconómicos globales, su participación en el comercio disminuyó al 40%, con más exportación de poroto y menos participación de la molienda (ACSOJA, 2018)</w:t>
      </w:r>
      <w:r w:rsidR="00E11C49" w:rsidRPr="008D266E">
        <w:rPr>
          <w:rFonts w:ascii="Arial" w:eastAsia="Times New Roman" w:hAnsi="Arial" w:cs="Arial"/>
          <w:sz w:val="24"/>
          <w:szCs w:val="24"/>
        </w:rPr>
        <w:t>. La producción se distribuye en más de 10 provincias, y la industria molinera se concentra en Santa Fe, Buenos Aires y Córdoba. El complejo oleaginoso argentino es una de las mayores y más eficientes concentraciones industriales (“clúster”) del mundo y su producción llega a más de 100 destinos (CIARA, 2017).</w:t>
      </w:r>
    </w:p>
    <w:p w14:paraId="617DCBAE" w14:textId="2B6B2515" w:rsidR="00E11C49" w:rsidRDefault="00E11C49" w:rsidP="008D266E">
      <w:pPr>
        <w:pStyle w:val="NormalWeb"/>
        <w:shd w:val="clear" w:color="auto" w:fill="FFFFFF"/>
        <w:ind w:firstLine="708"/>
        <w:jc w:val="both"/>
        <w:rPr>
          <w:rFonts w:ascii="Arial" w:hAnsi="Arial" w:cs="Arial"/>
          <w:color w:val="000000"/>
        </w:rPr>
      </w:pPr>
      <w:r w:rsidRPr="00D20500">
        <w:rPr>
          <w:noProof/>
        </w:rPr>
        <w:drawing>
          <wp:inline distT="0" distB="0" distL="0" distR="0" wp14:anchorId="2FA7B304" wp14:editId="34367F67">
            <wp:extent cx="4613910" cy="2604977"/>
            <wp:effectExtent l="19050" t="19050" r="15240" b="2413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6163" cy="2617541"/>
                    </a:xfrm>
                    <a:prstGeom prst="rect">
                      <a:avLst/>
                    </a:prstGeom>
                    <a:noFill/>
                    <a:ln>
                      <a:solidFill>
                        <a:schemeClr val="tx1"/>
                      </a:solidFill>
                    </a:ln>
                  </pic:spPr>
                </pic:pic>
              </a:graphicData>
            </a:graphic>
          </wp:inline>
        </w:drawing>
      </w:r>
    </w:p>
    <w:p w14:paraId="31FBAB4D" w14:textId="77777777" w:rsidR="00E11C49" w:rsidRDefault="00E11C49" w:rsidP="00E11C49">
      <w:pPr>
        <w:pStyle w:val="NormalWeb"/>
        <w:shd w:val="clear" w:color="auto" w:fill="FFFFFF"/>
        <w:jc w:val="both"/>
        <w:rPr>
          <w:rFonts w:ascii="Arial" w:hAnsi="Arial" w:cs="Arial"/>
          <w:color w:val="000000"/>
        </w:rPr>
      </w:pPr>
      <w:r w:rsidRPr="00392861">
        <w:rPr>
          <w:rFonts w:ascii="Arial" w:hAnsi="Arial" w:cs="Arial"/>
          <w:b/>
          <w:color w:val="000000"/>
        </w:rPr>
        <w:t>Figura 1</w:t>
      </w:r>
      <w:r>
        <w:rPr>
          <w:rFonts w:ascii="Arial" w:hAnsi="Arial" w:cs="Arial"/>
          <w:color w:val="000000"/>
        </w:rPr>
        <w:t xml:space="preserve">. Evolución del área sembrada y la producción nacional de soja. Fuente: Portal </w:t>
      </w:r>
      <w:proofErr w:type="spellStart"/>
      <w:r>
        <w:rPr>
          <w:rFonts w:ascii="Arial" w:hAnsi="Arial" w:cs="Arial"/>
          <w:color w:val="000000"/>
        </w:rPr>
        <w:t>fyo</w:t>
      </w:r>
      <w:proofErr w:type="spellEnd"/>
      <w:r>
        <w:rPr>
          <w:rFonts w:ascii="Arial" w:hAnsi="Arial" w:cs="Arial"/>
          <w:color w:val="000000"/>
        </w:rPr>
        <w:t xml:space="preserve"> a partir de datos del Ministerio de Agroindustria de la Nación.</w:t>
      </w:r>
    </w:p>
    <w:p w14:paraId="3267192D" w14:textId="77777777" w:rsidR="00984BE5" w:rsidRDefault="00984BE5" w:rsidP="00E11C49">
      <w:pPr>
        <w:pStyle w:val="NormalWeb"/>
        <w:shd w:val="clear" w:color="auto" w:fill="FFFFFF"/>
        <w:jc w:val="both"/>
        <w:rPr>
          <w:rFonts w:ascii="Arial" w:hAnsi="Arial" w:cs="Arial"/>
          <w:color w:val="000000"/>
        </w:rPr>
      </w:pPr>
      <w:r>
        <w:rPr>
          <w:rFonts w:ascii="Arial" w:hAnsi="Arial" w:cs="Arial"/>
          <w:color w:val="000000"/>
        </w:rPr>
        <w:lastRenderedPageBreak/>
        <w:t xml:space="preserve">2.2. </w:t>
      </w:r>
      <w:r>
        <w:rPr>
          <w:rFonts w:ascii="Arial" w:hAnsi="Arial" w:cs="Arial"/>
        </w:rPr>
        <w:t>Componentes del rendimiento de soja</w:t>
      </w:r>
    </w:p>
    <w:p w14:paraId="6F4F4018" w14:textId="3085BE6E" w:rsidR="008B7D33" w:rsidRPr="008D266E" w:rsidRDefault="00AA5E7B" w:rsidP="008D266E">
      <w:pPr>
        <w:shd w:val="clear" w:color="auto" w:fill="FFFFFF"/>
        <w:ind w:firstLine="708"/>
        <w:jc w:val="both"/>
        <w:rPr>
          <w:rFonts w:ascii="Arial" w:eastAsia="Times New Roman" w:hAnsi="Arial" w:cs="Arial"/>
          <w:sz w:val="24"/>
          <w:szCs w:val="24"/>
        </w:rPr>
      </w:pPr>
      <w:r w:rsidRPr="008D266E">
        <w:rPr>
          <w:rFonts w:ascii="Arial" w:eastAsia="Times New Roman" w:hAnsi="Arial" w:cs="Arial"/>
          <w:sz w:val="24"/>
          <w:szCs w:val="24"/>
        </w:rPr>
        <w:t xml:space="preserve">Los procesos de desarrollo y crecimiento que ocurren durante el ciclo del cultivo </w:t>
      </w:r>
      <w:r w:rsidR="00652616" w:rsidRPr="008D266E">
        <w:rPr>
          <w:rFonts w:ascii="Arial" w:eastAsia="Times New Roman" w:hAnsi="Arial" w:cs="Arial"/>
          <w:sz w:val="24"/>
          <w:szCs w:val="24"/>
        </w:rPr>
        <w:t xml:space="preserve">de soja </w:t>
      </w:r>
      <w:r w:rsidRPr="008D266E">
        <w:rPr>
          <w:rFonts w:ascii="Arial" w:eastAsia="Times New Roman" w:hAnsi="Arial" w:cs="Arial"/>
          <w:sz w:val="24"/>
          <w:szCs w:val="24"/>
        </w:rPr>
        <w:t>pueden visualizarse en el esquema de la Figura 2. Se observan e</w:t>
      </w:r>
      <w:r w:rsidR="006F2496" w:rsidRPr="008D266E">
        <w:rPr>
          <w:rFonts w:ascii="Arial" w:eastAsia="Times New Roman" w:hAnsi="Arial" w:cs="Arial"/>
          <w:sz w:val="24"/>
          <w:szCs w:val="24"/>
        </w:rPr>
        <w:t>stados</w:t>
      </w:r>
      <w:r w:rsidRPr="008D266E">
        <w:rPr>
          <w:rFonts w:ascii="Arial" w:eastAsia="Times New Roman" w:hAnsi="Arial" w:cs="Arial"/>
          <w:sz w:val="24"/>
          <w:szCs w:val="24"/>
        </w:rPr>
        <w:t xml:space="preserve"> vegetativ</w:t>
      </w:r>
      <w:r w:rsidR="006F2496" w:rsidRPr="008D266E">
        <w:rPr>
          <w:rFonts w:ascii="Arial" w:eastAsia="Times New Roman" w:hAnsi="Arial" w:cs="Arial"/>
          <w:sz w:val="24"/>
          <w:szCs w:val="24"/>
        </w:rPr>
        <w:t>o</w:t>
      </w:r>
      <w:r w:rsidRPr="008D266E">
        <w:rPr>
          <w:rFonts w:ascii="Arial" w:eastAsia="Times New Roman" w:hAnsi="Arial" w:cs="Arial"/>
          <w:sz w:val="24"/>
          <w:szCs w:val="24"/>
        </w:rPr>
        <w:t>s y reproductiv</w:t>
      </w:r>
      <w:r w:rsidR="006F2496" w:rsidRPr="008D266E">
        <w:rPr>
          <w:rFonts w:ascii="Arial" w:eastAsia="Times New Roman" w:hAnsi="Arial" w:cs="Arial"/>
          <w:sz w:val="24"/>
          <w:szCs w:val="24"/>
        </w:rPr>
        <w:t>o</w:t>
      </w:r>
      <w:r w:rsidRPr="008D266E">
        <w:rPr>
          <w:rFonts w:ascii="Arial" w:eastAsia="Times New Roman" w:hAnsi="Arial" w:cs="Arial"/>
          <w:sz w:val="24"/>
          <w:szCs w:val="24"/>
        </w:rPr>
        <w:t>s con elevada superposición de etapas, lo cual otorga plasticidad al cultivo</w:t>
      </w:r>
      <w:r w:rsidR="006F2496" w:rsidRPr="008D266E">
        <w:rPr>
          <w:rFonts w:ascii="Arial" w:eastAsia="Times New Roman" w:hAnsi="Arial" w:cs="Arial"/>
          <w:sz w:val="24"/>
          <w:szCs w:val="24"/>
        </w:rPr>
        <w:t xml:space="preserve"> (</w:t>
      </w:r>
      <w:proofErr w:type="spellStart"/>
      <w:r w:rsidR="006F2496" w:rsidRPr="008D266E">
        <w:rPr>
          <w:rFonts w:ascii="Arial" w:eastAsia="Times New Roman" w:hAnsi="Arial" w:cs="Arial"/>
          <w:sz w:val="24"/>
          <w:szCs w:val="24"/>
        </w:rPr>
        <w:t>Satorre</w:t>
      </w:r>
      <w:proofErr w:type="spellEnd"/>
      <w:r w:rsidR="006F2496" w:rsidRPr="008D266E">
        <w:rPr>
          <w:rFonts w:ascii="Arial" w:eastAsia="Times New Roman" w:hAnsi="Arial" w:cs="Arial"/>
          <w:sz w:val="24"/>
          <w:szCs w:val="24"/>
        </w:rPr>
        <w:t xml:space="preserve"> et al., 2012).</w:t>
      </w:r>
      <w:r w:rsidRPr="008D266E">
        <w:rPr>
          <w:rFonts w:ascii="Arial" w:eastAsia="Times New Roman" w:hAnsi="Arial" w:cs="Arial"/>
          <w:sz w:val="24"/>
          <w:szCs w:val="24"/>
        </w:rPr>
        <w:t xml:space="preserve"> </w:t>
      </w:r>
      <w:r w:rsidR="006F2496" w:rsidRPr="008D266E">
        <w:rPr>
          <w:rFonts w:ascii="Arial" w:eastAsia="Times New Roman" w:hAnsi="Arial" w:cs="Arial"/>
          <w:sz w:val="24"/>
          <w:szCs w:val="24"/>
        </w:rPr>
        <w:t>L</w:t>
      </w:r>
      <w:r w:rsidRPr="008D266E">
        <w:rPr>
          <w:rFonts w:ascii="Arial" w:eastAsia="Times New Roman" w:hAnsi="Arial" w:cs="Arial"/>
          <w:sz w:val="24"/>
          <w:szCs w:val="24"/>
        </w:rPr>
        <w:t xml:space="preserve">a definición de </w:t>
      </w:r>
      <w:r w:rsidR="006F2496" w:rsidRPr="008D266E">
        <w:rPr>
          <w:rFonts w:ascii="Arial" w:eastAsia="Times New Roman" w:hAnsi="Arial" w:cs="Arial"/>
          <w:sz w:val="24"/>
          <w:szCs w:val="24"/>
        </w:rPr>
        <w:t xml:space="preserve">los distintos órganos </w:t>
      </w:r>
      <w:r w:rsidRPr="008D266E">
        <w:rPr>
          <w:rFonts w:ascii="Arial" w:eastAsia="Times New Roman" w:hAnsi="Arial" w:cs="Arial"/>
          <w:sz w:val="24"/>
          <w:szCs w:val="24"/>
        </w:rPr>
        <w:t xml:space="preserve"> componente (área foliar, nudos en el tallo principal y ramificaciones, flores, vainas y granos) ocupa periodos prolongados dando la oportunidad de tolerar mejor un estrés ambiental puntual.</w:t>
      </w:r>
    </w:p>
    <w:p w14:paraId="2660F6C6" w14:textId="77777777" w:rsidR="00172E26" w:rsidRDefault="00172E26" w:rsidP="00E11C49">
      <w:pPr>
        <w:pStyle w:val="NormalWeb"/>
        <w:shd w:val="clear" w:color="auto" w:fill="FFFFFF"/>
        <w:jc w:val="both"/>
        <w:rPr>
          <w:rFonts w:ascii="Arial" w:hAnsi="Arial" w:cs="Arial"/>
          <w:color w:val="000000"/>
        </w:rPr>
      </w:pPr>
      <w:r w:rsidRPr="00172E26">
        <w:rPr>
          <w:noProof/>
        </w:rPr>
        <w:drawing>
          <wp:inline distT="0" distB="0" distL="0" distR="0" wp14:anchorId="35C21ABA" wp14:editId="72882CD5">
            <wp:extent cx="5610225" cy="2266950"/>
            <wp:effectExtent l="19050" t="19050" r="28575" b="190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225" cy="2266950"/>
                    </a:xfrm>
                    <a:prstGeom prst="rect">
                      <a:avLst/>
                    </a:prstGeom>
                    <a:noFill/>
                    <a:ln>
                      <a:solidFill>
                        <a:schemeClr val="tx1"/>
                      </a:solidFill>
                    </a:ln>
                  </pic:spPr>
                </pic:pic>
              </a:graphicData>
            </a:graphic>
          </wp:inline>
        </w:drawing>
      </w:r>
    </w:p>
    <w:p w14:paraId="70E7D202" w14:textId="74FF0001" w:rsidR="00172E26" w:rsidRDefault="00830251" w:rsidP="00E11C49">
      <w:pPr>
        <w:pStyle w:val="NormalWeb"/>
        <w:shd w:val="clear" w:color="auto" w:fill="FFFFFF"/>
        <w:jc w:val="both"/>
        <w:rPr>
          <w:rFonts w:ascii="Arial" w:hAnsi="Arial" w:cs="Arial"/>
          <w:color w:val="000000"/>
        </w:rPr>
      </w:pPr>
      <w:r w:rsidRPr="00C65DAA">
        <w:rPr>
          <w:rFonts w:ascii="Arial" w:hAnsi="Arial" w:cs="Arial"/>
          <w:b/>
          <w:color w:val="000000"/>
        </w:rPr>
        <w:t xml:space="preserve">Figura </w:t>
      </w:r>
      <w:r w:rsidR="00AA5E7B" w:rsidRPr="004620D8">
        <w:rPr>
          <w:rFonts w:ascii="Arial" w:hAnsi="Arial" w:cs="Arial"/>
          <w:b/>
          <w:color w:val="000000"/>
        </w:rPr>
        <w:t>2</w:t>
      </w:r>
      <w:r>
        <w:rPr>
          <w:rFonts w:ascii="Arial" w:hAnsi="Arial" w:cs="Arial"/>
          <w:color w:val="000000"/>
        </w:rPr>
        <w:t xml:space="preserve">. Esquema del ciclo de cultivo de soja indicando los estadios de desarrollo (según la escala </w:t>
      </w:r>
      <w:r w:rsidR="00FA5EC5">
        <w:rPr>
          <w:rFonts w:ascii="Arial" w:hAnsi="Arial" w:cs="Arial"/>
          <w:color w:val="000000"/>
        </w:rPr>
        <w:t xml:space="preserve">fenológica </w:t>
      </w:r>
      <w:r>
        <w:rPr>
          <w:rFonts w:ascii="Arial" w:hAnsi="Arial" w:cs="Arial"/>
          <w:color w:val="000000"/>
        </w:rPr>
        <w:t xml:space="preserve">de </w:t>
      </w:r>
      <w:proofErr w:type="spellStart"/>
      <w:r>
        <w:rPr>
          <w:rFonts w:ascii="Arial" w:hAnsi="Arial" w:cs="Arial"/>
          <w:color w:val="000000"/>
        </w:rPr>
        <w:t>Fehr</w:t>
      </w:r>
      <w:proofErr w:type="spellEnd"/>
      <w:r>
        <w:rPr>
          <w:rFonts w:ascii="Arial" w:hAnsi="Arial" w:cs="Arial"/>
          <w:color w:val="000000"/>
        </w:rPr>
        <w:t xml:space="preserve"> y </w:t>
      </w:r>
      <w:proofErr w:type="spellStart"/>
      <w:r>
        <w:rPr>
          <w:rFonts w:ascii="Arial" w:hAnsi="Arial" w:cs="Arial"/>
          <w:color w:val="000000"/>
        </w:rPr>
        <w:t>Caviness</w:t>
      </w:r>
      <w:proofErr w:type="spellEnd"/>
      <w:r>
        <w:rPr>
          <w:rFonts w:ascii="Arial" w:hAnsi="Arial" w:cs="Arial"/>
          <w:color w:val="000000"/>
        </w:rPr>
        <w:t xml:space="preserve">, 1977) y la dinámica de aparición de hojas, vainas y granos. Fuente: A. </w:t>
      </w:r>
      <w:proofErr w:type="spellStart"/>
      <w:r>
        <w:rPr>
          <w:rFonts w:ascii="Arial" w:hAnsi="Arial" w:cs="Arial"/>
          <w:color w:val="000000"/>
        </w:rPr>
        <w:t>Kantolic</w:t>
      </w:r>
      <w:proofErr w:type="spellEnd"/>
      <w:r>
        <w:rPr>
          <w:rFonts w:ascii="Arial" w:hAnsi="Arial" w:cs="Arial"/>
          <w:color w:val="000000"/>
        </w:rPr>
        <w:t xml:space="preserve"> (2014)</w:t>
      </w:r>
    </w:p>
    <w:p w14:paraId="08708CE4" w14:textId="761278B5" w:rsidR="00686B5D" w:rsidRPr="008D266E" w:rsidRDefault="00686B5D" w:rsidP="008D266E">
      <w:pPr>
        <w:shd w:val="clear" w:color="auto" w:fill="FFFFFF"/>
        <w:ind w:firstLine="708"/>
        <w:jc w:val="both"/>
        <w:rPr>
          <w:rFonts w:ascii="Arial" w:eastAsia="Times New Roman" w:hAnsi="Arial" w:cs="Arial"/>
          <w:sz w:val="24"/>
          <w:szCs w:val="24"/>
        </w:rPr>
      </w:pPr>
      <w:r w:rsidRPr="008D266E">
        <w:rPr>
          <w:rFonts w:ascii="Arial" w:eastAsia="Times New Roman" w:hAnsi="Arial" w:cs="Arial"/>
          <w:sz w:val="24"/>
          <w:szCs w:val="24"/>
        </w:rPr>
        <w:t>El rendimiento en grano puede descomponerse en sus componentes numéricos: número de granos por unidad de superficie y el peso promedio del grano</w:t>
      </w:r>
      <w:r w:rsidR="00C33D63" w:rsidRPr="008D266E">
        <w:rPr>
          <w:rFonts w:ascii="Arial" w:eastAsia="Times New Roman" w:hAnsi="Arial" w:cs="Arial"/>
          <w:sz w:val="24"/>
          <w:szCs w:val="24"/>
        </w:rPr>
        <w:t xml:space="preserve"> (Cuadro </w:t>
      </w:r>
      <w:r w:rsidR="00EA45FE" w:rsidRPr="008D266E">
        <w:rPr>
          <w:rFonts w:ascii="Arial" w:eastAsia="Times New Roman" w:hAnsi="Arial" w:cs="Arial"/>
          <w:sz w:val="24"/>
          <w:szCs w:val="24"/>
        </w:rPr>
        <w:t>1)</w:t>
      </w:r>
      <w:r w:rsidRPr="008D266E">
        <w:rPr>
          <w:rFonts w:ascii="Arial" w:eastAsia="Times New Roman" w:hAnsi="Arial" w:cs="Arial"/>
          <w:sz w:val="24"/>
          <w:szCs w:val="24"/>
        </w:rPr>
        <w:t>. De ellos, el componente que mejor explica el rendimiento es el número de granos. Por ello, para maximizar el rendimiento, es necesario maximizar el número de granos</w:t>
      </w:r>
      <w:r w:rsidR="009F791A" w:rsidRPr="008D266E">
        <w:rPr>
          <w:rFonts w:ascii="Arial" w:eastAsia="Times New Roman" w:hAnsi="Arial" w:cs="Arial"/>
          <w:sz w:val="24"/>
          <w:szCs w:val="24"/>
        </w:rPr>
        <w:t xml:space="preserve"> (</w:t>
      </w:r>
      <w:proofErr w:type="spellStart"/>
      <w:r w:rsidR="009F791A" w:rsidRPr="008D266E">
        <w:rPr>
          <w:rFonts w:ascii="Arial" w:eastAsia="Times New Roman" w:hAnsi="Arial" w:cs="Arial"/>
          <w:sz w:val="24"/>
          <w:szCs w:val="24"/>
        </w:rPr>
        <w:t>Kantolic</w:t>
      </w:r>
      <w:proofErr w:type="spellEnd"/>
      <w:r w:rsidR="009F791A" w:rsidRPr="008D266E">
        <w:rPr>
          <w:rFonts w:ascii="Arial" w:eastAsia="Times New Roman" w:hAnsi="Arial" w:cs="Arial"/>
          <w:sz w:val="24"/>
          <w:szCs w:val="24"/>
        </w:rPr>
        <w:t>, 2014)</w:t>
      </w:r>
      <w:r w:rsidRPr="008D266E">
        <w:rPr>
          <w:rFonts w:ascii="Arial" w:eastAsia="Times New Roman" w:hAnsi="Arial" w:cs="Arial"/>
          <w:sz w:val="24"/>
          <w:szCs w:val="24"/>
        </w:rPr>
        <w:t xml:space="preserve">. Los granos se forman en las vainas, y éstas se forman a partir de los racimos florales ubicados en los nudos de la planta. </w:t>
      </w:r>
    </w:p>
    <w:p w14:paraId="4F6C1985" w14:textId="77777777" w:rsidR="004C6455" w:rsidRPr="008D266E" w:rsidRDefault="00686B5D" w:rsidP="008D266E">
      <w:pPr>
        <w:shd w:val="clear" w:color="auto" w:fill="FFFFFF"/>
        <w:ind w:firstLine="708"/>
        <w:jc w:val="both"/>
        <w:rPr>
          <w:rFonts w:ascii="Arial" w:eastAsia="Times New Roman" w:hAnsi="Arial" w:cs="Arial"/>
          <w:sz w:val="24"/>
          <w:szCs w:val="24"/>
        </w:rPr>
      </w:pPr>
      <w:r w:rsidRPr="008D266E">
        <w:rPr>
          <w:rFonts w:ascii="Arial" w:eastAsia="Times New Roman" w:hAnsi="Arial" w:cs="Arial"/>
          <w:sz w:val="24"/>
          <w:szCs w:val="24"/>
        </w:rPr>
        <w:t>El número de vainas por superficie ha mostrado fuerte asociación con el rendimiento, y está compuesto por el número de nudos por unidad de superficie (en los nudos aparecen los racimos florales) y el número de vainas por nudo. Ambos componentes varían fuertemente con el ambiente y con el manejo agronómico. En contraste, el número de granos por vaina es un componente bastante menos variable (entre 1 y 4 granos por vaina).</w:t>
      </w:r>
    </w:p>
    <w:p w14:paraId="3B1BD727" w14:textId="29C26FDB" w:rsidR="00A0208D" w:rsidRDefault="00A0208D" w:rsidP="008D266E">
      <w:pPr>
        <w:shd w:val="clear" w:color="auto" w:fill="FFFFFF"/>
        <w:ind w:firstLine="708"/>
        <w:jc w:val="both"/>
        <w:rPr>
          <w:rFonts w:ascii="Arial" w:hAnsi="Arial" w:cs="Arial"/>
          <w:color w:val="000000"/>
        </w:rPr>
      </w:pPr>
      <w:r w:rsidRPr="00EA45FE">
        <w:rPr>
          <w:rFonts w:ascii="Arial" w:eastAsia="Times New Roman" w:hAnsi="Arial" w:cs="Arial"/>
          <w:sz w:val="24"/>
          <w:szCs w:val="24"/>
        </w:rPr>
        <w:t xml:space="preserve">El número granos se define en el periodo de crecimiento denominado crítico que se sitúa entre R4 (plena fructificación) y R6 (pleno llenado de granos). En este periodo la relación entre el número de granos y la tasa de crecimiento del cultivo es directa. Este componente del rendimiento se afecta </w:t>
      </w:r>
      <w:r w:rsidRPr="00EA45FE">
        <w:rPr>
          <w:rFonts w:ascii="Arial" w:eastAsia="Times New Roman" w:hAnsi="Arial" w:cs="Arial"/>
          <w:sz w:val="24"/>
          <w:szCs w:val="24"/>
        </w:rPr>
        <w:lastRenderedPageBreak/>
        <w:t xml:space="preserve">en respuesta a tratamientos que modifican el crecimiento de la planta hasta R6 (Andrade, 2002). Éste período crítico en soja se puede diferenciar en dos intensidades, desde R1 a R6, denominado periodo crítico en sentido amplio, y </w:t>
      </w:r>
      <w:r>
        <w:rPr>
          <w:rFonts w:ascii="Arial" w:eastAsia="Times New Roman" w:hAnsi="Arial" w:cs="Arial"/>
          <w:sz w:val="24"/>
          <w:szCs w:val="24"/>
        </w:rPr>
        <w:t>en sentido estricto</w:t>
      </w:r>
      <w:r w:rsidRPr="00EA45FE">
        <w:rPr>
          <w:rFonts w:ascii="Arial" w:eastAsia="Times New Roman" w:hAnsi="Arial" w:cs="Arial"/>
          <w:sz w:val="24"/>
          <w:szCs w:val="24"/>
        </w:rPr>
        <w:t xml:space="preserve"> el más perjudicial bajo condiciones no favorables es el período comprendido entre R4 y R6. </w:t>
      </w:r>
    </w:p>
    <w:p w14:paraId="20F89592" w14:textId="77777777" w:rsidR="00EA45FE" w:rsidRDefault="00EA45FE" w:rsidP="00EA45FE">
      <w:pPr>
        <w:jc w:val="both"/>
        <w:rPr>
          <w:rFonts w:ascii="Arial" w:hAnsi="Arial" w:cs="Arial"/>
          <w:sz w:val="24"/>
        </w:rPr>
      </w:pPr>
      <w:r w:rsidRPr="00A0208D">
        <w:rPr>
          <w:rFonts w:ascii="Arial" w:hAnsi="Arial" w:cs="Arial"/>
          <w:b/>
          <w:sz w:val="24"/>
        </w:rPr>
        <w:t>Cuadro 1</w:t>
      </w:r>
      <w:r>
        <w:rPr>
          <w:rFonts w:ascii="Arial" w:hAnsi="Arial" w:cs="Arial"/>
          <w:sz w:val="24"/>
        </w:rPr>
        <w:t>. Componentes numéricos del rendimiento de soja.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5"/>
        <w:gridCol w:w="1171"/>
        <w:gridCol w:w="3218"/>
        <w:gridCol w:w="1911"/>
      </w:tblGrid>
      <w:tr w:rsidR="00EA45FE" w:rsidRPr="00EA45FE" w14:paraId="534439DE" w14:textId="77777777" w:rsidTr="005479CF">
        <w:trPr>
          <w:trHeight w:val="680"/>
          <w:jc w:val="center"/>
        </w:trPr>
        <w:tc>
          <w:tcPr>
            <w:tcW w:w="5000" w:type="pct"/>
            <w:gridSpan w:val="4"/>
            <w:vAlign w:val="center"/>
          </w:tcPr>
          <w:p w14:paraId="7B8ECF5D" w14:textId="77777777" w:rsidR="00EA45FE" w:rsidRPr="00EA45FE" w:rsidRDefault="00EA45FE" w:rsidP="008D266E">
            <w:pPr>
              <w:pStyle w:val="Prrafodelista"/>
              <w:spacing w:after="0" w:line="240" w:lineRule="auto"/>
              <w:ind w:left="360"/>
              <w:jc w:val="center"/>
              <w:rPr>
                <w:rFonts w:ascii="Agency FB" w:hAnsi="Agency FB" w:cs="Arial"/>
              </w:rPr>
            </w:pPr>
          </w:p>
          <w:p w14:paraId="30B60E02" w14:textId="77777777" w:rsidR="00EA45FE" w:rsidRPr="00EA45FE" w:rsidRDefault="00EA45FE" w:rsidP="008D266E">
            <w:pPr>
              <w:pStyle w:val="Prrafodelista"/>
              <w:spacing w:after="0" w:line="240" w:lineRule="auto"/>
              <w:ind w:left="360"/>
              <w:jc w:val="center"/>
              <w:rPr>
                <w:rFonts w:ascii="Agency FB" w:hAnsi="Agency FB" w:cs="Arial"/>
                <w:b/>
              </w:rPr>
            </w:pPr>
            <w:r w:rsidRPr="00EA45FE">
              <w:rPr>
                <w:rFonts w:ascii="Agency FB" w:hAnsi="Agency FB" w:cs="Arial"/>
                <w:b/>
              </w:rPr>
              <w:t>COMPONENTES NUMERICOS DEL RENDIMIENTO EN SOJA</w:t>
            </w:r>
          </w:p>
        </w:tc>
      </w:tr>
      <w:tr w:rsidR="00EA45FE" w:rsidRPr="00EA45FE" w14:paraId="4B758480" w14:textId="77777777" w:rsidTr="008D266E">
        <w:trPr>
          <w:trHeight w:val="680"/>
          <w:jc w:val="center"/>
        </w:trPr>
        <w:tc>
          <w:tcPr>
            <w:tcW w:w="3894" w:type="pct"/>
            <w:gridSpan w:val="3"/>
            <w:vAlign w:val="center"/>
          </w:tcPr>
          <w:p w14:paraId="09024B4D" w14:textId="77777777" w:rsidR="008D266E" w:rsidRDefault="00EA45FE" w:rsidP="008D266E">
            <w:pPr>
              <w:spacing w:after="0" w:line="240" w:lineRule="auto"/>
              <w:jc w:val="center"/>
              <w:rPr>
                <w:rFonts w:ascii="Agency FB" w:hAnsi="Agency FB" w:cs="Arial"/>
                <w:b/>
              </w:rPr>
            </w:pPr>
            <w:r w:rsidRPr="008D266E">
              <w:rPr>
                <w:rFonts w:ascii="Agency FB" w:hAnsi="Agency FB" w:cs="Arial"/>
                <w:b/>
              </w:rPr>
              <w:t>Granos/m2</w:t>
            </w:r>
          </w:p>
          <w:p w14:paraId="1A6743A9" w14:textId="380F8EA8" w:rsidR="00EA45FE" w:rsidRPr="008D266E" w:rsidRDefault="00EA45FE" w:rsidP="008D266E">
            <w:pPr>
              <w:spacing w:after="0" w:line="240" w:lineRule="auto"/>
              <w:jc w:val="center"/>
              <w:rPr>
                <w:rFonts w:ascii="Agency FB" w:hAnsi="Agency FB" w:cs="Arial"/>
                <w:b/>
              </w:rPr>
            </w:pPr>
            <w:r w:rsidRPr="008D266E">
              <w:rPr>
                <w:rFonts w:ascii="Agency FB" w:hAnsi="Agency FB" w:cs="Arial"/>
                <w:b/>
              </w:rPr>
              <w:t>Principal componente del rendimiento</w:t>
            </w:r>
          </w:p>
        </w:tc>
        <w:tc>
          <w:tcPr>
            <w:tcW w:w="1106" w:type="pct"/>
            <w:shd w:val="clear" w:color="auto" w:fill="auto"/>
            <w:vAlign w:val="center"/>
          </w:tcPr>
          <w:p w14:paraId="069B6B36" w14:textId="77777777" w:rsidR="00EA45FE" w:rsidRPr="00EA45FE" w:rsidRDefault="00EA45FE" w:rsidP="008D266E">
            <w:pPr>
              <w:pStyle w:val="Prrafodelista"/>
              <w:spacing w:after="0" w:line="240" w:lineRule="auto"/>
              <w:ind w:left="360"/>
              <w:rPr>
                <w:rFonts w:ascii="Agency FB" w:hAnsi="Agency FB" w:cs="Arial"/>
                <w:b/>
              </w:rPr>
            </w:pPr>
            <w:r w:rsidRPr="00EA45FE">
              <w:rPr>
                <w:rFonts w:ascii="Agency FB" w:hAnsi="Agency FB" w:cs="Arial"/>
                <w:b/>
              </w:rPr>
              <w:t>Peso de granos</w:t>
            </w:r>
          </w:p>
          <w:p w14:paraId="136CAEAB" w14:textId="77777777" w:rsidR="00EA45FE" w:rsidRPr="00EA45FE" w:rsidRDefault="00EA45FE" w:rsidP="008D266E">
            <w:pPr>
              <w:pStyle w:val="Prrafodelista"/>
              <w:spacing w:after="0" w:line="240" w:lineRule="auto"/>
              <w:ind w:left="360"/>
              <w:rPr>
                <w:rFonts w:ascii="Agency FB" w:hAnsi="Agency FB" w:cs="Arial"/>
              </w:rPr>
            </w:pPr>
            <w:r w:rsidRPr="00EA45FE">
              <w:rPr>
                <w:rFonts w:ascii="Agency FB" w:hAnsi="Agency FB" w:cs="Arial"/>
              </w:rPr>
              <w:t>Poco rango de variabilidad</w:t>
            </w:r>
          </w:p>
        </w:tc>
      </w:tr>
      <w:tr w:rsidR="00EA45FE" w:rsidRPr="00EA45FE" w14:paraId="1C5357E8" w14:textId="77777777" w:rsidTr="008D266E">
        <w:trPr>
          <w:gridAfter w:val="1"/>
          <w:wAfter w:w="1106" w:type="pct"/>
          <w:trHeight w:val="680"/>
          <w:jc w:val="center"/>
        </w:trPr>
        <w:tc>
          <w:tcPr>
            <w:tcW w:w="2034" w:type="pct"/>
            <w:gridSpan w:val="2"/>
            <w:vAlign w:val="center"/>
          </w:tcPr>
          <w:p w14:paraId="76690D0C" w14:textId="77777777" w:rsidR="00EA45FE" w:rsidRPr="00EA45FE" w:rsidRDefault="00EA45FE" w:rsidP="008D266E">
            <w:pPr>
              <w:spacing w:after="0" w:line="240" w:lineRule="auto"/>
              <w:jc w:val="center"/>
              <w:rPr>
                <w:rFonts w:ascii="Agency FB" w:hAnsi="Agency FB" w:cs="Arial"/>
                <w:b/>
              </w:rPr>
            </w:pPr>
            <w:r w:rsidRPr="00EA45FE">
              <w:rPr>
                <w:rFonts w:ascii="Agency FB" w:hAnsi="Agency FB" w:cs="Arial"/>
                <w:b/>
              </w:rPr>
              <w:t>Granos/</w:t>
            </w:r>
            <w:proofErr w:type="spellStart"/>
            <w:r w:rsidRPr="00EA45FE">
              <w:rPr>
                <w:rFonts w:ascii="Agency FB" w:hAnsi="Agency FB" w:cs="Arial"/>
                <w:b/>
              </w:rPr>
              <w:t>pl</w:t>
            </w:r>
            <w:proofErr w:type="spellEnd"/>
          </w:p>
          <w:p w14:paraId="37266A70" w14:textId="77777777" w:rsidR="00EA45FE" w:rsidRPr="00EA45FE" w:rsidRDefault="00EA45FE" w:rsidP="008D266E">
            <w:pPr>
              <w:spacing w:after="0" w:line="240" w:lineRule="auto"/>
              <w:jc w:val="center"/>
              <w:rPr>
                <w:rFonts w:ascii="Agency FB" w:hAnsi="Agency FB" w:cs="Arial"/>
              </w:rPr>
            </w:pPr>
            <w:r w:rsidRPr="00EA45FE">
              <w:rPr>
                <w:rFonts w:ascii="Agency FB" w:hAnsi="Agency FB" w:cs="Arial"/>
              </w:rPr>
              <w:t>Tiene mucha plasticidad</w:t>
            </w:r>
            <w:r>
              <w:rPr>
                <w:rFonts w:ascii="Agency FB" w:hAnsi="Agency FB" w:cs="Arial"/>
              </w:rPr>
              <w:t xml:space="preserve"> asociado a ramificación y variabilidad de las vainas fijadas por nudo</w:t>
            </w:r>
          </w:p>
        </w:tc>
        <w:tc>
          <w:tcPr>
            <w:tcW w:w="1861" w:type="pct"/>
            <w:tcBorders>
              <w:bottom w:val="single" w:sz="4" w:space="0" w:color="auto"/>
            </w:tcBorders>
            <w:shd w:val="clear" w:color="auto" w:fill="auto"/>
            <w:vAlign w:val="center"/>
          </w:tcPr>
          <w:p w14:paraId="57CE25E0" w14:textId="77777777" w:rsidR="00EA45FE" w:rsidRPr="00EA45FE" w:rsidRDefault="00EA45FE" w:rsidP="008D266E">
            <w:pPr>
              <w:pStyle w:val="Prrafodelista"/>
              <w:spacing w:after="0" w:line="240" w:lineRule="auto"/>
              <w:ind w:left="360"/>
              <w:jc w:val="center"/>
              <w:rPr>
                <w:rFonts w:ascii="Agency FB" w:hAnsi="Agency FB" w:cs="Arial"/>
                <w:b/>
              </w:rPr>
            </w:pPr>
            <w:proofErr w:type="spellStart"/>
            <w:r w:rsidRPr="00EA45FE">
              <w:rPr>
                <w:rFonts w:ascii="Agency FB" w:hAnsi="Agency FB" w:cs="Arial"/>
                <w:b/>
              </w:rPr>
              <w:t>Pl</w:t>
            </w:r>
            <w:proofErr w:type="spellEnd"/>
            <w:r w:rsidRPr="00EA45FE">
              <w:rPr>
                <w:rFonts w:ascii="Agency FB" w:hAnsi="Agency FB" w:cs="Arial"/>
                <w:b/>
              </w:rPr>
              <w:t>/m</w:t>
            </w:r>
            <w:r w:rsidRPr="00EA45FE">
              <w:rPr>
                <w:rFonts w:ascii="Agency FB" w:hAnsi="Agency FB" w:cs="Arial"/>
                <w:b/>
                <w:vertAlign w:val="superscript"/>
              </w:rPr>
              <w:t>2</w:t>
            </w:r>
          </w:p>
          <w:p w14:paraId="1A8FDE64" w14:textId="77777777" w:rsidR="00EA45FE" w:rsidRPr="00EA45FE" w:rsidRDefault="00EA45FE" w:rsidP="008D266E">
            <w:pPr>
              <w:pStyle w:val="Prrafodelista"/>
              <w:spacing w:after="0" w:line="240" w:lineRule="auto"/>
              <w:ind w:left="360"/>
              <w:jc w:val="center"/>
              <w:rPr>
                <w:rFonts w:ascii="Agency FB" w:hAnsi="Agency FB" w:cs="Arial"/>
              </w:rPr>
            </w:pPr>
            <w:r w:rsidRPr="00EA45FE">
              <w:rPr>
                <w:rFonts w:ascii="Agency FB" w:hAnsi="Agency FB" w:cs="Arial"/>
              </w:rPr>
              <w:t>La planta es capaz de compensar baja densidad a través de la ramificación.</w:t>
            </w:r>
          </w:p>
        </w:tc>
      </w:tr>
      <w:tr w:rsidR="00EA45FE" w:rsidRPr="00EA45FE" w14:paraId="57F8CDD6" w14:textId="77777777" w:rsidTr="008D266E">
        <w:trPr>
          <w:gridAfter w:val="1"/>
          <w:wAfter w:w="1106" w:type="pct"/>
          <w:trHeight w:val="680"/>
          <w:jc w:val="center"/>
        </w:trPr>
        <w:tc>
          <w:tcPr>
            <w:tcW w:w="1357" w:type="pct"/>
            <w:tcBorders>
              <w:bottom w:val="single" w:sz="4" w:space="0" w:color="auto"/>
            </w:tcBorders>
            <w:vAlign w:val="center"/>
          </w:tcPr>
          <w:p w14:paraId="44600DE3" w14:textId="77777777" w:rsidR="00EA45FE" w:rsidRPr="00EA45FE" w:rsidRDefault="00EA45FE" w:rsidP="008D266E">
            <w:pPr>
              <w:spacing w:after="0" w:line="240" w:lineRule="auto"/>
              <w:jc w:val="center"/>
              <w:rPr>
                <w:rFonts w:ascii="Agency FB" w:hAnsi="Agency FB" w:cs="Arial"/>
                <w:b/>
              </w:rPr>
            </w:pPr>
            <w:r w:rsidRPr="00EA45FE">
              <w:rPr>
                <w:rFonts w:ascii="Agency FB" w:hAnsi="Agency FB" w:cs="Arial"/>
                <w:b/>
              </w:rPr>
              <w:t>Vainas/</w:t>
            </w:r>
            <w:proofErr w:type="spellStart"/>
            <w:r w:rsidRPr="00EA45FE">
              <w:rPr>
                <w:rFonts w:ascii="Agency FB" w:hAnsi="Agency FB" w:cs="Arial"/>
                <w:b/>
              </w:rPr>
              <w:t>pl</w:t>
            </w:r>
            <w:proofErr w:type="spellEnd"/>
          </w:p>
          <w:p w14:paraId="3401968E" w14:textId="77777777" w:rsidR="00EA45FE" w:rsidRPr="00EA45FE" w:rsidRDefault="00EA45FE" w:rsidP="008D266E">
            <w:pPr>
              <w:spacing w:after="0" w:line="240" w:lineRule="auto"/>
              <w:jc w:val="center"/>
              <w:rPr>
                <w:rFonts w:ascii="Agency FB" w:hAnsi="Agency FB" w:cs="Arial"/>
              </w:rPr>
            </w:pPr>
            <w:r w:rsidRPr="00EA45FE">
              <w:rPr>
                <w:rFonts w:ascii="Agency FB" w:hAnsi="Agency FB" w:cs="Arial"/>
              </w:rPr>
              <w:t>Se maximizan con alta tasa de crecimiento en el periodo crítico (R4-R6)</w:t>
            </w:r>
          </w:p>
        </w:tc>
        <w:tc>
          <w:tcPr>
            <w:tcW w:w="677" w:type="pct"/>
            <w:tcBorders>
              <w:right w:val="single" w:sz="4" w:space="0" w:color="auto"/>
            </w:tcBorders>
            <w:shd w:val="clear" w:color="auto" w:fill="auto"/>
            <w:vAlign w:val="center"/>
          </w:tcPr>
          <w:p w14:paraId="3BF99E4D" w14:textId="77777777" w:rsidR="00EA45FE" w:rsidRPr="00EA45FE" w:rsidRDefault="00EA45FE" w:rsidP="008D266E">
            <w:pPr>
              <w:spacing w:after="0" w:line="240" w:lineRule="auto"/>
              <w:jc w:val="center"/>
              <w:rPr>
                <w:rFonts w:ascii="Agency FB" w:hAnsi="Agency FB" w:cs="Arial"/>
                <w:b/>
              </w:rPr>
            </w:pPr>
            <w:r w:rsidRPr="00EA45FE">
              <w:rPr>
                <w:rFonts w:ascii="Agency FB" w:hAnsi="Agency FB" w:cs="Arial"/>
                <w:b/>
              </w:rPr>
              <w:t>Granos/vaina</w:t>
            </w:r>
          </w:p>
          <w:p w14:paraId="723ACC35" w14:textId="77777777" w:rsidR="00EA45FE" w:rsidRPr="00EA45FE" w:rsidRDefault="00EA45FE" w:rsidP="008D266E">
            <w:pPr>
              <w:spacing w:after="0" w:line="240" w:lineRule="auto"/>
              <w:jc w:val="center"/>
              <w:rPr>
                <w:rFonts w:ascii="Agency FB" w:hAnsi="Agency FB" w:cs="Arial"/>
              </w:rPr>
            </w:pPr>
            <w:r w:rsidRPr="00EA45FE">
              <w:rPr>
                <w:rFonts w:ascii="Agency FB" w:hAnsi="Agency FB" w:cs="Arial"/>
              </w:rPr>
              <w:t>Poco variable (3 granos)</w:t>
            </w:r>
          </w:p>
        </w:tc>
        <w:tc>
          <w:tcPr>
            <w:tcW w:w="1861" w:type="pct"/>
            <w:tcBorders>
              <w:top w:val="single" w:sz="4" w:space="0" w:color="auto"/>
              <w:left w:val="single" w:sz="4" w:space="0" w:color="auto"/>
              <w:bottom w:val="nil"/>
              <w:right w:val="nil"/>
            </w:tcBorders>
            <w:shd w:val="clear" w:color="auto" w:fill="auto"/>
            <w:vAlign w:val="center"/>
          </w:tcPr>
          <w:p w14:paraId="54B8FE18" w14:textId="77777777" w:rsidR="00EA45FE" w:rsidRPr="00EA45FE" w:rsidRDefault="00EA45FE" w:rsidP="008D266E">
            <w:pPr>
              <w:pStyle w:val="Prrafodelista"/>
              <w:spacing w:after="0" w:line="240" w:lineRule="auto"/>
              <w:ind w:left="360"/>
              <w:jc w:val="center"/>
              <w:rPr>
                <w:rFonts w:ascii="Agency FB" w:hAnsi="Agency FB" w:cs="Arial"/>
                <w:b/>
              </w:rPr>
            </w:pPr>
          </w:p>
        </w:tc>
      </w:tr>
    </w:tbl>
    <w:p w14:paraId="09EF429A" w14:textId="77777777" w:rsidR="00D025D6" w:rsidRDefault="00D025D6" w:rsidP="00C65DAA">
      <w:pPr>
        <w:shd w:val="clear" w:color="auto" w:fill="FFFFFF"/>
        <w:jc w:val="both"/>
        <w:rPr>
          <w:rFonts w:ascii="Arial" w:eastAsia="Times New Roman" w:hAnsi="Arial" w:cs="Arial"/>
          <w:sz w:val="24"/>
          <w:szCs w:val="24"/>
        </w:rPr>
      </w:pPr>
    </w:p>
    <w:p w14:paraId="1E623644" w14:textId="496EF144" w:rsidR="00FA5EC5" w:rsidRPr="00A0208D" w:rsidRDefault="00C65DAA" w:rsidP="008D266E">
      <w:pPr>
        <w:shd w:val="clear" w:color="auto" w:fill="FFFFFF"/>
        <w:ind w:firstLine="708"/>
        <w:jc w:val="both"/>
        <w:rPr>
          <w:rFonts w:ascii="Arial" w:hAnsi="Arial" w:cs="Arial"/>
          <w:color w:val="000000"/>
          <w:sz w:val="24"/>
          <w:szCs w:val="24"/>
        </w:rPr>
      </w:pPr>
      <w:r w:rsidRPr="00EA45FE">
        <w:rPr>
          <w:rFonts w:ascii="Arial" w:eastAsia="Times New Roman" w:hAnsi="Arial" w:cs="Arial"/>
          <w:sz w:val="24"/>
          <w:szCs w:val="24"/>
        </w:rPr>
        <w:t>Entre R1</w:t>
      </w:r>
      <w:r w:rsidR="00E10C6A">
        <w:rPr>
          <w:rFonts w:ascii="Arial" w:eastAsia="Times New Roman" w:hAnsi="Arial" w:cs="Arial"/>
          <w:sz w:val="24"/>
          <w:szCs w:val="24"/>
        </w:rPr>
        <w:t xml:space="preserve"> (inicio de floración)</w:t>
      </w:r>
      <w:r w:rsidRPr="00EA45FE">
        <w:rPr>
          <w:rFonts w:ascii="Arial" w:eastAsia="Times New Roman" w:hAnsi="Arial" w:cs="Arial"/>
          <w:sz w:val="24"/>
          <w:szCs w:val="24"/>
        </w:rPr>
        <w:t xml:space="preserve"> y R3</w:t>
      </w:r>
      <w:r w:rsidR="00A0208D">
        <w:rPr>
          <w:rFonts w:ascii="Arial" w:eastAsia="Times New Roman" w:hAnsi="Arial" w:cs="Arial"/>
          <w:sz w:val="24"/>
          <w:szCs w:val="24"/>
        </w:rPr>
        <w:t xml:space="preserve"> (inicio de fructificación)</w:t>
      </w:r>
      <w:r w:rsidRPr="00EA45FE">
        <w:rPr>
          <w:rFonts w:ascii="Arial" w:eastAsia="Times New Roman" w:hAnsi="Arial" w:cs="Arial"/>
          <w:sz w:val="24"/>
          <w:szCs w:val="24"/>
        </w:rPr>
        <w:t xml:space="preserve">, cualquier estrés que sufra </w:t>
      </w:r>
      <w:r w:rsidR="00D025D6">
        <w:rPr>
          <w:rFonts w:ascii="Arial" w:eastAsia="Times New Roman" w:hAnsi="Arial" w:cs="Arial"/>
          <w:sz w:val="24"/>
          <w:szCs w:val="24"/>
        </w:rPr>
        <w:t>el cultivo</w:t>
      </w:r>
      <w:r w:rsidRPr="00EA45FE">
        <w:rPr>
          <w:rFonts w:ascii="Arial" w:eastAsia="Times New Roman" w:hAnsi="Arial" w:cs="Arial"/>
          <w:sz w:val="24"/>
          <w:szCs w:val="24"/>
        </w:rPr>
        <w:t>, todavía está a tiempo de ser compensando aliviando el estrés en periodos posteriores ya que la planta sigue floreciendo</w:t>
      </w:r>
      <w:r w:rsidR="00EA45FE">
        <w:rPr>
          <w:rFonts w:ascii="Arial" w:eastAsia="Times New Roman" w:hAnsi="Arial" w:cs="Arial"/>
          <w:sz w:val="24"/>
          <w:szCs w:val="24"/>
        </w:rPr>
        <w:t xml:space="preserve"> </w:t>
      </w:r>
      <w:r w:rsidR="00D025D6">
        <w:rPr>
          <w:rFonts w:ascii="Arial" w:eastAsia="Times New Roman" w:hAnsi="Arial" w:cs="Arial"/>
          <w:sz w:val="24"/>
          <w:szCs w:val="24"/>
        </w:rPr>
        <w:t xml:space="preserve">(principalmente en sus ramificaciones) </w:t>
      </w:r>
      <w:r w:rsidR="00EA45FE">
        <w:rPr>
          <w:rFonts w:ascii="Arial" w:eastAsia="Times New Roman" w:hAnsi="Arial" w:cs="Arial"/>
          <w:sz w:val="24"/>
          <w:szCs w:val="24"/>
        </w:rPr>
        <w:t xml:space="preserve">y el peso promedio de los granos </w:t>
      </w:r>
      <w:r w:rsidR="00D025D6">
        <w:rPr>
          <w:rFonts w:ascii="Arial" w:eastAsia="Times New Roman" w:hAnsi="Arial" w:cs="Arial"/>
          <w:sz w:val="24"/>
          <w:szCs w:val="24"/>
        </w:rPr>
        <w:t>compensa parcialmente la caída del número de granos (Figura 3)</w:t>
      </w:r>
      <w:r w:rsidRPr="00EA45FE">
        <w:rPr>
          <w:rFonts w:ascii="Arial" w:eastAsia="Times New Roman" w:hAnsi="Arial" w:cs="Arial"/>
          <w:sz w:val="24"/>
          <w:szCs w:val="24"/>
        </w:rPr>
        <w:t xml:space="preserve">. </w:t>
      </w:r>
      <w:r w:rsidR="00D025D6">
        <w:rPr>
          <w:rFonts w:ascii="Arial" w:eastAsia="Times New Roman" w:hAnsi="Arial" w:cs="Arial"/>
          <w:sz w:val="24"/>
          <w:szCs w:val="24"/>
        </w:rPr>
        <w:t>A partir de</w:t>
      </w:r>
      <w:r w:rsidRPr="00EA45FE">
        <w:rPr>
          <w:rFonts w:ascii="Arial" w:eastAsia="Times New Roman" w:hAnsi="Arial" w:cs="Arial"/>
          <w:sz w:val="24"/>
          <w:szCs w:val="24"/>
        </w:rPr>
        <w:t xml:space="preserve"> R4 </w:t>
      </w:r>
      <w:r w:rsidR="00D025D6">
        <w:rPr>
          <w:rFonts w:ascii="Arial" w:eastAsia="Times New Roman" w:hAnsi="Arial" w:cs="Arial"/>
          <w:sz w:val="24"/>
          <w:szCs w:val="24"/>
        </w:rPr>
        <w:t>el cultivo</w:t>
      </w:r>
      <w:r w:rsidRPr="00EA45FE">
        <w:rPr>
          <w:rFonts w:ascii="Arial" w:eastAsia="Times New Roman" w:hAnsi="Arial" w:cs="Arial"/>
          <w:sz w:val="24"/>
          <w:szCs w:val="24"/>
        </w:rPr>
        <w:t xml:space="preserve"> </w:t>
      </w:r>
      <w:r w:rsidR="00D025D6">
        <w:rPr>
          <w:rFonts w:ascii="Arial" w:eastAsia="Times New Roman" w:hAnsi="Arial" w:cs="Arial"/>
          <w:sz w:val="24"/>
          <w:szCs w:val="24"/>
        </w:rPr>
        <w:t>pierde esta</w:t>
      </w:r>
      <w:r w:rsidRPr="00EA45FE">
        <w:rPr>
          <w:rFonts w:ascii="Arial" w:eastAsia="Times New Roman" w:hAnsi="Arial" w:cs="Arial"/>
          <w:sz w:val="24"/>
          <w:szCs w:val="24"/>
        </w:rPr>
        <w:t xml:space="preserve"> capacidad de compensación </w:t>
      </w:r>
      <w:r w:rsidR="00D025D6">
        <w:rPr>
          <w:rFonts w:ascii="Arial" w:eastAsia="Times New Roman" w:hAnsi="Arial" w:cs="Arial"/>
          <w:sz w:val="24"/>
          <w:szCs w:val="24"/>
        </w:rPr>
        <w:t xml:space="preserve">parcial </w:t>
      </w:r>
      <w:r w:rsidRPr="00EA45FE">
        <w:rPr>
          <w:rFonts w:ascii="Arial" w:eastAsia="Times New Roman" w:hAnsi="Arial" w:cs="Arial"/>
          <w:sz w:val="24"/>
          <w:szCs w:val="24"/>
        </w:rPr>
        <w:t>y el rendimiento cae marcadamente,</w:t>
      </w:r>
      <w:r w:rsidR="00D025D6">
        <w:rPr>
          <w:rFonts w:ascii="Arial" w:eastAsia="Times New Roman" w:hAnsi="Arial" w:cs="Arial"/>
          <w:sz w:val="24"/>
          <w:szCs w:val="24"/>
        </w:rPr>
        <w:t xml:space="preserve"> asociado a menor número y menor peso de granos</w:t>
      </w:r>
      <w:r w:rsidRPr="00EA45FE">
        <w:rPr>
          <w:rFonts w:ascii="Arial" w:eastAsia="Times New Roman" w:hAnsi="Arial" w:cs="Arial"/>
          <w:sz w:val="24"/>
          <w:szCs w:val="24"/>
        </w:rPr>
        <w:t xml:space="preserve">. El aprovisionamiento constante y elevado de </w:t>
      </w:r>
      <w:proofErr w:type="spellStart"/>
      <w:r w:rsidRPr="00EA45FE">
        <w:rPr>
          <w:rFonts w:ascii="Arial" w:eastAsia="Times New Roman" w:hAnsi="Arial" w:cs="Arial"/>
          <w:sz w:val="24"/>
          <w:szCs w:val="24"/>
        </w:rPr>
        <w:t>fotoasimilados</w:t>
      </w:r>
      <w:proofErr w:type="spellEnd"/>
      <w:r w:rsidRPr="00EA45FE">
        <w:rPr>
          <w:rFonts w:ascii="Arial" w:eastAsia="Times New Roman" w:hAnsi="Arial" w:cs="Arial"/>
          <w:sz w:val="24"/>
          <w:szCs w:val="24"/>
        </w:rPr>
        <w:t xml:space="preserve"> en ésta etapa es fundamental para lograr un máximo rendimiento</w:t>
      </w:r>
      <w:r w:rsidR="00FA5EC5" w:rsidRPr="00EA45FE">
        <w:rPr>
          <w:rFonts w:ascii="Arial" w:hAnsi="Arial" w:cs="Arial"/>
        </w:rPr>
        <w:t>.</w:t>
      </w:r>
      <w:r w:rsidR="009F791A" w:rsidRPr="00EA45FE">
        <w:rPr>
          <w:rFonts w:ascii="Arial" w:hAnsi="Arial" w:cs="Arial"/>
        </w:rPr>
        <w:t xml:space="preserve"> </w:t>
      </w:r>
      <w:r w:rsidR="009F791A" w:rsidRPr="00D025D6">
        <w:rPr>
          <w:rFonts w:ascii="Arial" w:hAnsi="Arial" w:cs="Arial"/>
          <w:color w:val="000000"/>
          <w:sz w:val="24"/>
          <w:szCs w:val="24"/>
        </w:rPr>
        <w:t xml:space="preserve">Un estrés ambiental </w:t>
      </w:r>
      <w:r w:rsidR="00D3685C" w:rsidRPr="00D025D6">
        <w:rPr>
          <w:rFonts w:ascii="Arial" w:hAnsi="Arial" w:cs="Arial"/>
          <w:color w:val="000000"/>
          <w:sz w:val="24"/>
          <w:szCs w:val="24"/>
        </w:rPr>
        <w:t xml:space="preserve">(biótico o abiótico) </w:t>
      </w:r>
      <w:r w:rsidR="009F791A" w:rsidRPr="00D025D6">
        <w:rPr>
          <w:rFonts w:ascii="Arial" w:hAnsi="Arial" w:cs="Arial"/>
          <w:color w:val="000000"/>
          <w:sz w:val="24"/>
          <w:szCs w:val="24"/>
        </w:rPr>
        <w:t>en dichas etapas</w:t>
      </w:r>
      <w:r w:rsidR="00FA5EC5" w:rsidRPr="00D025D6">
        <w:rPr>
          <w:rFonts w:ascii="Arial" w:hAnsi="Arial" w:cs="Arial"/>
          <w:color w:val="000000"/>
          <w:sz w:val="24"/>
          <w:szCs w:val="24"/>
        </w:rPr>
        <w:t xml:space="preserve"> </w:t>
      </w:r>
      <w:r w:rsidR="009F791A" w:rsidRPr="00D025D6">
        <w:rPr>
          <w:rFonts w:ascii="Arial" w:hAnsi="Arial" w:cs="Arial"/>
          <w:color w:val="000000"/>
          <w:sz w:val="24"/>
          <w:szCs w:val="24"/>
        </w:rPr>
        <w:t xml:space="preserve">impacta fuertemente en el número de granos, sin posibilidad de </w:t>
      </w:r>
      <w:r w:rsidR="009F791A" w:rsidRPr="00A0208D">
        <w:rPr>
          <w:rFonts w:ascii="Arial" w:hAnsi="Arial" w:cs="Arial"/>
          <w:color w:val="000000"/>
          <w:sz w:val="24"/>
          <w:szCs w:val="24"/>
        </w:rPr>
        <w:t>compensación parcial del rendimiento a través del peso del grano (Figura 3)</w:t>
      </w:r>
      <w:r w:rsidR="00D025D6" w:rsidRPr="00A0208D">
        <w:rPr>
          <w:rFonts w:ascii="Arial" w:hAnsi="Arial" w:cs="Arial"/>
          <w:color w:val="000000"/>
          <w:sz w:val="24"/>
          <w:szCs w:val="24"/>
        </w:rPr>
        <w:t>.</w:t>
      </w:r>
    </w:p>
    <w:p w14:paraId="7E23EF72" w14:textId="7249ABE1" w:rsidR="00A0208D" w:rsidRDefault="00A0208D" w:rsidP="008D266E">
      <w:pPr>
        <w:shd w:val="clear" w:color="auto" w:fill="FFFFFF"/>
        <w:ind w:firstLine="708"/>
        <w:jc w:val="both"/>
        <w:rPr>
          <w:rFonts w:ascii="Arial" w:hAnsi="Arial" w:cs="Arial"/>
          <w:color w:val="000000"/>
          <w:sz w:val="24"/>
          <w:szCs w:val="24"/>
        </w:rPr>
      </w:pPr>
      <w:r w:rsidRPr="00A0208D">
        <w:rPr>
          <w:rFonts w:ascii="Arial" w:hAnsi="Arial" w:cs="Arial"/>
          <w:color w:val="000000"/>
          <w:sz w:val="24"/>
          <w:szCs w:val="24"/>
        </w:rPr>
        <w:t>Estudios recientes muestran la relación positiva entre el número de granos y la tasa de crecimiento en el periodo crítico de soja (Figura 4). Esta relación positiva ha sido observada también en otros cultivos de grano (</w:t>
      </w:r>
      <w:proofErr w:type="spellStart"/>
      <w:r w:rsidRPr="00A0208D">
        <w:rPr>
          <w:rFonts w:ascii="Arial" w:hAnsi="Arial" w:cs="Arial"/>
          <w:color w:val="000000"/>
          <w:sz w:val="24"/>
          <w:szCs w:val="24"/>
        </w:rPr>
        <w:t>Satorre</w:t>
      </w:r>
      <w:proofErr w:type="spellEnd"/>
      <w:r w:rsidRPr="00A0208D">
        <w:rPr>
          <w:rFonts w:ascii="Arial" w:hAnsi="Arial" w:cs="Arial"/>
          <w:color w:val="000000"/>
          <w:sz w:val="24"/>
          <w:szCs w:val="24"/>
        </w:rPr>
        <w:t xml:space="preserve"> et al., 2012). Así, factores adversos que disminuyen la tasa de crecimiento del cultivo en el periodo crítico afectan el rendimiento.</w:t>
      </w:r>
    </w:p>
    <w:p w14:paraId="3BD45115" w14:textId="77777777" w:rsidR="00A0208D" w:rsidRPr="00A0208D" w:rsidRDefault="00A0208D" w:rsidP="008D266E">
      <w:pPr>
        <w:shd w:val="clear" w:color="auto" w:fill="FFFFFF"/>
        <w:ind w:firstLine="708"/>
        <w:jc w:val="both"/>
        <w:rPr>
          <w:rFonts w:ascii="Arial" w:hAnsi="Arial" w:cs="Arial"/>
          <w:color w:val="000000"/>
          <w:sz w:val="24"/>
          <w:szCs w:val="24"/>
        </w:rPr>
      </w:pPr>
      <w:r w:rsidRPr="00A0208D">
        <w:rPr>
          <w:rFonts w:ascii="Arial" w:hAnsi="Arial" w:cs="Arial"/>
          <w:color w:val="000000"/>
          <w:sz w:val="24"/>
          <w:szCs w:val="24"/>
        </w:rPr>
        <w:t xml:space="preserve">El otro componente del rendimiento es el peso de los granos. El llenado sucede entre R5 y R6 (teniendo en cuenta la superposición de etapas que hay en soja, este periodo es más extenso, pero se define entre estos dos momentos de la etapa fenológica). La primera etapa de llenado es de gran actividad de división celular donde se define el número de células que luego van a almacenar las sustancias de reserva en la etapa posterior que es lineal y </w:t>
      </w:r>
      <w:r w:rsidRPr="00A0208D">
        <w:rPr>
          <w:rFonts w:ascii="Arial" w:hAnsi="Arial" w:cs="Arial"/>
          <w:color w:val="000000"/>
          <w:sz w:val="24"/>
          <w:szCs w:val="24"/>
        </w:rPr>
        <w:lastRenderedPageBreak/>
        <w:t>el grano acumula la mayor parte de su peso. Lo importante en esta etapa es la duración y la tasa de crecimiento del grano (Andrade 2002).</w:t>
      </w:r>
    </w:p>
    <w:p w14:paraId="38C88CF8" w14:textId="77777777" w:rsidR="009F791A" w:rsidRPr="00C65DAA" w:rsidRDefault="00D3685C" w:rsidP="00C65DAA">
      <w:pPr>
        <w:pStyle w:val="NormalWeb"/>
        <w:shd w:val="clear" w:color="auto" w:fill="FFFFFF"/>
        <w:jc w:val="center"/>
        <w:rPr>
          <w:rFonts w:ascii="Arial" w:hAnsi="Arial" w:cs="Arial"/>
          <w:color w:val="000000"/>
        </w:rPr>
      </w:pPr>
      <w:r w:rsidRPr="00C65DAA">
        <w:rPr>
          <w:rFonts w:ascii="Arial" w:hAnsi="Arial" w:cs="Arial"/>
          <w:noProof/>
          <w:color w:val="000000"/>
        </w:rPr>
        <w:drawing>
          <wp:inline distT="0" distB="0" distL="0" distR="0" wp14:anchorId="77831C8B" wp14:editId="3DF77364">
            <wp:extent cx="3171825" cy="3536094"/>
            <wp:effectExtent l="19050" t="19050" r="9525" b="26670"/>
            <wp:docPr id="62468"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91BC69D5-A6DE-474D-9E26-B5F7E130D8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8"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91BC69D5-A6DE-474D-9E26-B5F7E130D85D}"/>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7265" cy="3542159"/>
                    </a:xfrm>
                    <a:prstGeom prst="rect">
                      <a:avLst/>
                    </a:prstGeom>
                    <a:noFill/>
                    <a:ln>
                      <a:solidFill>
                        <a:schemeClr val="tx1"/>
                      </a:solidFill>
                    </a:ln>
                    <a:extLst/>
                  </pic:spPr>
                </pic:pic>
              </a:graphicData>
            </a:graphic>
          </wp:inline>
        </w:drawing>
      </w:r>
    </w:p>
    <w:p w14:paraId="014C4940" w14:textId="2349EB71" w:rsidR="00172E26" w:rsidRDefault="00D3685C" w:rsidP="00E11C49">
      <w:pPr>
        <w:pStyle w:val="NormalWeb"/>
        <w:shd w:val="clear" w:color="auto" w:fill="FFFFFF"/>
        <w:jc w:val="both"/>
        <w:rPr>
          <w:rFonts w:ascii="Arial" w:hAnsi="Arial" w:cs="Arial"/>
          <w:color w:val="000000"/>
        </w:rPr>
      </w:pPr>
      <w:r w:rsidRPr="00E64C1F">
        <w:rPr>
          <w:rFonts w:ascii="Arial" w:hAnsi="Arial" w:cs="Arial"/>
          <w:b/>
          <w:color w:val="000000"/>
        </w:rPr>
        <w:t>Figura 3</w:t>
      </w:r>
      <w:r>
        <w:rPr>
          <w:rFonts w:ascii="Arial" w:hAnsi="Arial" w:cs="Arial"/>
          <w:color w:val="000000"/>
        </w:rPr>
        <w:t xml:space="preserve">. Cambios relativos (al control sin estrés) en el número y peso de granos de soja frente a tratamientos de sombreo durante diferentes etapas fenológicas del cultivo. Fuente: </w:t>
      </w:r>
      <w:proofErr w:type="spellStart"/>
      <w:r>
        <w:rPr>
          <w:rFonts w:ascii="Arial" w:hAnsi="Arial" w:cs="Arial"/>
          <w:color w:val="000000"/>
        </w:rPr>
        <w:t>Satorre</w:t>
      </w:r>
      <w:proofErr w:type="spellEnd"/>
      <w:r>
        <w:rPr>
          <w:rFonts w:ascii="Arial" w:hAnsi="Arial" w:cs="Arial"/>
          <w:color w:val="000000"/>
        </w:rPr>
        <w:t xml:space="preserve"> et al</w:t>
      </w:r>
      <w:r w:rsidR="008D266E">
        <w:rPr>
          <w:rFonts w:ascii="Arial" w:hAnsi="Arial" w:cs="Arial"/>
          <w:color w:val="000000"/>
        </w:rPr>
        <w:t>.</w:t>
      </w:r>
      <w:r>
        <w:rPr>
          <w:rFonts w:ascii="Arial" w:hAnsi="Arial" w:cs="Arial"/>
          <w:color w:val="000000"/>
        </w:rPr>
        <w:t xml:space="preserve"> (2012).</w:t>
      </w:r>
    </w:p>
    <w:p w14:paraId="66A2D3B2" w14:textId="77777777" w:rsidR="00172E26" w:rsidRDefault="00172E26" w:rsidP="00F475ED">
      <w:pPr>
        <w:pStyle w:val="NormalWeb"/>
        <w:shd w:val="clear" w:color="auto" w:fill="FFFFFF"/>
        <w:jc w:val="center"/>
        <w:rPr>
          <w:rFonts w:ascii="Arial" w:hAnsi="Arial" w:cs="Arial"/>
          <w:color w:val="000000"/>
        </w:rPr>
      </w:pPr>
      <w:r>
        <w:rPr>
          <w:rFonts w:ascii="Arial" w:hAnsi="Arial" w:cs="Arial"/>
          <w:noProof/>
          <w:color w:val="000000"/>
        </w:rPr>
        <w:drawing>
          <wp:inline distT="0" distB="0" distL="0" distR="0" wp14:anchorId="66F7F072" wp14:editId="1F521F20">
            <wp:extent cx="3514725" cy="2033518"/>
            <wp:effectExtent l="19050" t="19050" r="9525" b="2413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3434" cy="2061699"/>
                    </a:xfrm>
                    <a:prstGeom prst="rect">
                      <a:avLst/>
                    </a:prstGeom>
                    <a:noFill/>
                    <a:ln>
                      <a:solidFill>
                        <a:schemeClr val="tx1"/>
                      </a:solidFill>
                    </a:ln>
                  </pic:spPr>
                </pic:pic>
              </a:graphicData>
            </a:graphic>
          </wp:inline>
        </w:drawing>
      </w:r>
    </w:p>
    <w:p w14:paraId="0FA048E4" w14:textId="63AEFE2A" w:rsidR="00F475ED" w:rsidRDefault="00F475ED" w:rsidP="00E11C49">
      <w:pPr>
        <w:pStyle w:val="NormalWeb"/>
        <w:shd w:val="clear" w:color="auto" w:fill="FFFFFF"/>
        <w:jc w:val="both"/>
        <w:rPr>
          <w:rFonts w:ascii="Arial" w:hAnsi="Arial" w:cs="Arial"/>
          <w:color w:val="000000"/>
        </w:rPr>
      </w:pPr>
      <w:r w:rsidRPr="00E64C1F">
        <w:rPr>
          <w:rFonts w:ascii="Arial" w:hAnsi="Arial" w:cs="Arial"/>
          <w:b/>
          <w:color w:val="000000"/>
        </w:rPr>
        <w:t xml:space="preserve">Figura </w:t>
      </w:r>
      <w:r w:rsidR="009F791A" w:rsidRPr="00E64C1F">
        <w:rPr>
          <w:rFonts w:ascii="Arial" w:hAnsi="Arial" w:cs="Arial"/>
          <w:b/>
          <w:color w:val="000000"/>
        </w:rPr>
        <w:t>4</w:t>
      </w:r>
      <w:r>
        <w:rPr>
          <w:rFonts w:ascii="Arial" w:hAnsi="Arial" w:cs="Arial"/>
          <w:color w:val="000000"/>
        </w:rPr>
        <w:t>. Relación entre el número de granos por planta y la tasa de crecimiento durante el periodo R1-R5 en dos genotipos de soja</w:t>
      </w:r>
      <w:r w:rsidR="002B7FD0">
        <w:rPr>
          <w:rFonts w:ascii="Arial" w:hAnsi="Arial" w:cs="Arial"/>
          <w:color w:val="000000"/>
        </w:rPr>
        <w:t xml:space="preserve"> </w:t>
      </w:r>
      <w:r w:rsidR="009F791A">
        <w:rPr>
          <w:rFonts w:ascii="Arial" w:hAnsi="Arial" w:cs="Arial"/>
          <w:color w:val="000000"/>
        </w:rPr>
        <w:t xml:space="preserve">(líneas rojo y azul) </w:t>
      </w:r>
      <w:r w:rsidR="002B7FD0">
        <w:rPr>
          <w:rFonts w:ascii="Arial" w:hAnsi="Arial" w:cs="Arial"/>
          <w:color w:val="000000"/>
        </w:rPr>
        <w:t xml:space="preserve">en </w:t>
      </w:r>
      <w:proofErr w:type="spellStart"/>
      <w:r w:rsidR="002B7FD0">
        <w:rPr>
          <w:rFonts w:ascii="Arial" w:hAnsi="Arial" w:cs="Arial"/>
          <w:color w:val="000000"/>
        </w:rPr>
        <w:t>Zavalla</w:t>
      </w:r>
      <w:proofErr w:type="spellEnd"/>
      <w:r w:rsidR="002B7FD0">
        <w:rPr>
          <w:rFonts w:ascii="Arial" w:hAnsi="Arial" w:cs="Arial"/>
          <w:color w:val="000000"/>
        </w:rPr>
        <w:t>, provincia de S</w:t>
      </w:r>
      <w:r>
        <w:rPr>
          <w:rFonts w:ascii="Arial" w:hAnsi="Arial" w:cs="Arial"/>
          <w:color w:val="000000"/>
        </w:rPr>
        <w:t xml:space="preserve">anta Fe, Argentina. Fuente: </w:t>
      </w:r>
      <w:proofErr w:type="spellStart"/>
      <w:r>
        <w:rPr>
          <w:rFonts w:ascii="Arial" w:hAnsi="Arial" w:cs="Arial"/>
          <w:color w:val="000000"/>
        </w:rPr>
        <w:t>Masino</w:t>
      </w:r>
      <w:proofErr w:type="spellEnd"/>
      <w:r>
        <w:rPr>
          <w:rFonts w:ascii="Arial" w:hAnsi="Arial" w:cs="Arial"/>
          <w:color w:val="000000"/>
        </w:rPr>
        <w:t xml:space="preserve"> et al (2018).</w:t>
      </w:r>
    </w:p>
    <w:p w14:paraId="4354A1BE" w14:textId="55B11AA1" w:rsidR="002B7FD0" w:rsidRPr="008D266E" w:rsidRDefault="00D3685C" w:rsidP="008D266E">
      <w:pPr>
        <w:shd w:val="clear" w:color="auto" w:fill="FFFFFF"/>
        <w:ind w:firstLine="708"/>
        <w:jc w:val="both"/>
        <w:rPr>
          <w:rFonts w:ascii="Arial" w:hAnsi="Arial" w:cs="Arial"/>
          <w:color w:val="000000"/>
          <w:sz w:val="24"/>
          <w:szCs w:val="24"/>
        </w:rPr>
      </w:pPr>
      <w:r w:rsidRPr="008D266E">
        <w:rPr>
          <w:rFonts w:ascii="Arial" w:hAnsi="Arial" w:cs="Arial"/>
          <w:color w:val="000000"/>
          <w:sz w:val="24"/>
          <w:szCs w:val="24"/>
        </w:rPr>
        <w:t xml:space="preserve">El cultivo de soja forma un </w:t>
      </w:r>
      <w:proofErr w:type="spellStart"/>
      <w:r w:rsidRPr="008D266E">
        <w:rPr>
          <w:rFonts w:ascii="Arial" w:hAnsi="Arial" w:cs="Arial"/>
          <w:color w:val="000000"/>
          <w:sz w:val="24"/>
          <w:szCs w:val="24"/>
        </w:rPr>
        <w:t>canopeo</w:t>
      </w:r>
      <w:proofErr w:type="spellEnd"/>
      <w:r w:rsidRPr="008D266E">
        <w:rPr>
          <w:rFonts w:ascii="Arial" w:hAnsi="Arial" w:cs="Arial"/>
          <w:color w:val="000000"/>
          <w:sz w:val="24"/>
          <w:szCs w:val="24"/>
        </w:rPr>
        <w:t xml:space="preserve"> denso, </w:t>
      </w:r>
      <w:r w:rsidR="00DE1507" w:rsidRPr="008D266E">
        <w:rPr>
          <w:rFonts w:ascii="Arial" w:hAnsi="Arial" w:cs="Arial"/>
          <w:color w:val="000000"/>
          <w:sz w:val="24"/>
          <w:szCs w:val="24"/>
        </w:rPr>
        <w:t xml:space="preserve">pero </w:t>
      </w:r>
      <w:r w:rsidRPr="008D266E">
        <w:rPr>
          <w:rFonts w:ascii="Arial" w:hAnsi="Arial" w:cs="Arial"/>
          <w:color w:val="000000"/>
          <w:sz w:val="24"/>
          <w:szCs w:val="24"/>
        </w:rPr>
        <w:t xml:space="preserve">no todos los estratos de este </w:t>
      </w:r>
      <w:proofErr w:type="spellStart"/>
      <w:r w:rsidRPr="008D266E">
        <w:rPr>
          <w:rFonts w:ascii="Arial" w:hAnsi="Arial" w:cs="Arial"/>
          <w:color w:val="000000"/>
          <w:sz w:val="24"/>
          <w:szCs w:val="24"/>
        </w:rPr>
        <w:t>canopeo</w:t>
      </w:r>
      <w:proofErr w:type="spellEnd"/>
      <w:r w:rsidRPr="008D266E">
        <w:rPr>
          <w:rFonts w:ascii="Arial" w:hAnsi="Arial" w:cs="Arial"/>
          <w:color w:val="000000"/>
          <w:sz w:val="24"/>
          <w:szCs w:val="24"/>
        </w:rPr>
        <w:t xml:space="preserve"> aportan la misma cantidad de </w:t>
      </w:r>
      <w:r w:rsidR="0025057B" w:rsidRPr="008D266E">
        <w:rPr>
          <w:rFonts w:ascii="Arial" w:hAnsi="Arial" w:cs="Arial"/>
          <w:color w:val="000000"/>
          <w:sz w:val="24"/>
          <w:szCs w:val="24"/>
        </w:rPr>
        <w:t>rendimiento</w:t>
      </w:r>
      <w:r w:rsidRPr="008D266E">
        <w:rPr>
          <w:rFonts w:ascii="Arial" w:hAnsi="Arial" w:cs="Arial"/>
          <w:color w:val="000000"/>
          <w:sz w:val="24"/>
          <w:szCs w:val="24"/>
        </w:rPr>
        <w:t xml:space="preserve"> al total. Generalmente el estrato medio del </w:t>
      </w:r>
      <w:proofErr w:type="spellStart"/>
      <w:r w:rsidRPr="008D266E">
        <w:rPr>
          <w:rFonts w:ascii="Arial" w:hAnsi="Arial" w:cs="Arial"/>
          <w:color w:val="000000"/>
          <w:sz w:val="24"/>
          <w:szCs w:val="24"/>
        </w:rPr>
        <w:t>canopeo</w:t>
      </w:r>
      <w:proofErr w:type="spellEnd"/>
      <w:r w:rsidRPr="008D266E">
        <w:rPr>
          <w:rFonts w:ascii="Arial" w:hAnsi="Arial" w:cs="Arial"/>
          <w:color w:val="000000"/>
          <w:sz w:val="24"/>
          <w:szCs w:val="24"/>
        </w:rPr>
        <w:t xml:space="preserve"> es el que aporta mayor cantidad de vainas, como se puede observar en la Figura 5. </w:t>
      </w:r>
      <w:r w:rsidR="0025057B" w:rsidRPr="008D266E">
        <w:rPr>
          <w:rFonts w:ascii="Arial" w:hAnsi="Arial" w:cs="Arial"/>
          <w:color w:val="000000"/>
          <w:sz w:val="24"/>
          <w:szCs w:val="24"/>
        </w:rPr>
        <w:t xml:space="preserve">En plantas de soja cuyo tallo principal </w:t>
      </w:r>
      <w:r w:rsidR="0025057B" w:rsidRPr="008D266E">
        <w:rPr>
          <w:rFonts w:ascii="Arial" w:hAnsi="Arial" w:cs="Arial"/>
          <w:color w:val="000000"/>
          <w:sz w:val="24"/>
          <w:szCs w:val="24"/>
        </w:rPr>
        <w:lastRenderedPageBreak/>
        <w:t>alcanzó los 23-25 nudos, se observó que en los nudos</w:t>
      </w:r>
      <w:r w:rsidR="002B7FD0" w:rsidRPr="008D266E">
        <w:rPr>
          <w:rFonts w:ascii="Arial" w:hAnsi="Arial" w:cs="Arial"/>
          <w:color w:val="000000"/>
          <w:sz w:val="24"/>
          <w:szCs w:val="24"/>
        </w:rPr>
        <w:t xml:space="preserve"> 8 al 15 se fijaban la mayor cantidad de vainas (de 3-5 vainas por nudo)</w:t>
      </w:r>
      <w:r w:rsidR="0025057B" w:rsidRPr="008D266E">
        <w:rPr>
          <w:rFonts w:ascii="Arial" w:hAnsi="Arial" w:cs="Arial"/>
          <w:color w:val="000000"/>
          <w:sz w:val="24"/>
          <w:szCs w:val="24"/>
        </w:rPr>
        <w:t xml:space="preserve">. </w:t>
      </w:r>
    </w:p>
    <w:p w14:paraId="20CDD33D" w14:textId="77777777" w:rsidR="00F475ED" w:rsidRDefault="002B7FD0" w:rsidP="002B7FD0">
      <w:pPr>
        <w:pStyle w:val="NormalWeb"/>
        <w:shd w:val="clear" w:color="auto" w:fill="FFFFFF"/>
        <w:jc w:val="center"/>
        <w:rPr>
          <w:rFonts w:ascii="Arial" w:hAnsi="Arial" w:cs="Arial"/>
          <w:color w:val="000000"/>
        </w:rPr>
      </w:pPr>
      <w:r>
        <w:rPr>
          <w:rFonts w:ascii="Arial" w:hAnsi="Arial" w:cs="Arial"/>
          <w:noProof/>
          <w:color w:val="000000"/>
        </w:rPr>
        <w:drawing>
          <wp:inline distT="0" distB="0" distL="0" distR="0" wp14:anchorId="60D4F287" wp14:editId="334EEA20">
            <wp:extent cx="3533775" cy="2530548"/>
            <wp:effectExtent l="19050" t="19050" r="9525" b="222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9214" cy="2534443"/>
                    </a:xfrm>
                    <a:prstGeom prst="rect">
                      <a:avLst/>
                    </a:prstGeom>
                    <a:noFill/>
                    <a:ln>
                      <a:solidFill>
                        <a:schemeClr val="tx1"/>
                      </a:solidFill>
                    </a:ln>
                  </pic:spPr>
                </pic:pic>
              </a:graphicData>
            </a:graphic>
          </wp:inline>
        </w:drawing>
      </w:r>
    </w:p>
    <w:p w14:paraId="132D7D24" w14:textId="32C920F6" w:rsidR="002B7FD0" w:rsidRDefault="002B7FD0" w:rsidP="00E11C49">
      <w:pPr>
        <w:pStyle w:val="NormalWeb"/>
        <w:shd w:val="clear" w:color="auto" w:fill="FFFFFF"/>
        <w:jc w:val="both"/>
        <w:rPr>
          <w:rFonts w:ascii="Arial" w:hAnsi="Arial" w:cs="Arial"/>
          <w:color w:val="000000"/>
        </w:rPr>
      </w:pPr>
      <w:r w:rsidRPr="00C65DAA">
        <w:rPr>
          <w:rFonts w:ascii="Arial" w:hAnsi="Arial" w:cs="Arial"/>
          <w:b/>
          <w:color w:val="000000"/>
        </w:rPr>
        <w:t xml:space="preserve">Figura </w:t>
      </w:r>
      <w:r w:rsidR="00D3685C" w:rsidRPr="00C65DAA">
        <w:rPr>
          <w:rFonts w:ascii="Arial" w:hAnsi="Arial" w:cs="Arial"/>
          <w:b/>
          <w:color w:val="000000"/>
        </w:rPr>
        <w:t>5</w:t>
      </w:r>
      <w:r>
        <w:rPr>
          <w:rFonts w:ascii="Arial" w:hAnsi="Arial" w:cs="Arial"/>
          <w:color w:val="000000"/>
        </w:rPr>
        <w:t xml:space="preserve">. Variación en el número de vainas </w:t>
      </w:r>
      <w:r w:rsidR="00160B25">
        <w:rPr>
          <w:rFonts w:ascii="Arial" w:hAnsi="Arial" w:cs="Arial"/>
          <w:color w:val="000000"/>
        </w:rPr>
        <w:t xml:space="preserve">por nudo </w:t>
      </w:r>
      <w:r w:rsidR="0025057B">
        <w:rPr>
          <w:rFonts w:ascii="Arial" w:hAnsi="Arial" w:cs="Arial"/>
          <w:color w:val="000000"/>
        </w:rPr>
        <w:t xml:space="preserve">(eje x) </w:t>
      </w:r>
      <w:r>
        <w:rPr>
          <w:rFonts w:ascii="Arial" w:hAnsi="Arial" w:cs="Arial"/>
          <w:color w:val="000000"/>
        </w:rPr>
        <w:t xml:space="preserve">a lo largo de las posiciones de los nudos del tallo principal </w:t>
      </w:r>
      <w:r w:rsidR="0025057B">
        <w:rPr>
          <w:rFonts w:ascii="Arial" w:hAnsi="Arial" w:cs="Arial"/>
          <w:color w:val="000000"/>
        </w:rPr>
        <w:t xml:space="preserve">(eje y) </w:t>
      </w:r>
      <w:r>
        <w:rPr>
          <w:rFonts w:ascii="Arial" w:hAnsi="Arial" w:cs="Arial"/>
          <w:color w:val="000000"/>
        </w:rPr>
        <w:t xml:space="preserve">en cultivares de soja en </w:t>
      </w:r>
      <w:proofErr w:type="spellStart"/>
      <w:r>
        <w:rPr>
          <w:rFonts w:ascii="Arial" w:hAnsi="Arial" w:cs="Arial"/>
          <w:color w:val="000000"/>
        </w:rPr>
        <w:t>Manfredi</w:t>
      </w:r>
      <w:proofErr w:type="spellEnd"/>
      <w:r>
        <w:rPr>
          <w:rFonts w:ascii="Arial" w:hAnsi="Arial" w:cs="Arial"/>
          <w:color w:val="000000"/>
        </w:rPr>
        <w:t>, provincia de Córdoba, A</w:t>
      </w:r>
      <w:r w:rsidR="00160B25">
        <w:rPr>
          <w:rFonts w:ascii="Arial" w:hAnsi="Arial" w:cs="Arial"/>
          <w:color w:val="000000"/>
        </w:rPr>
        <w:t xml:space="preserve">rgentina. Fuente: Carrera y col. </w:t>
      </w:r>
      <w:r>
        <w:rPr>
          <w:rFonts w:ascii="Arial" w:hAnsi="Arial" w:cs="Arial"/>
          <w:color w:val="000000"/>
        </w:rPr>
        <w:t>(2017).</w:t>
      </w:r>
      <w:r w:rsidR="00D3685C">
        <w:rPr>
          <w:rFonts w:ascii="Arial" w:hAnsi="Arial" w:cs="Arial"/>
          <w:color w:val="000000"/>
        </w:rPr>
        <w:t xml:space="preserve"> </w:t>
      </w:r>
    </w:p>
    <w:p w14:paraId="63707DD9" w14:textId="6D98E378" w:rsidR="00D025D6" w:rsidRPr="008D266E" w:rsidRDefault="00D025D6" w:rsidP="008D266E">
      <w:pPr>
        <w:pStyle w:val="NormalWeb"/>
        <w:shd w:val="clear" w:color="auto" w:fill="FFFFFF"/>
        <w:ind w:firstLine="708"/>
        <w:jc w:val="both"/>
        <w:rPr>
          <w:rFonts w:ascii="Arial" w:eastAsiaTheme="minorEastAsia" w:hAnsi="Arial" w:cs="Arial"/>
          <w:color w:val="000000"/>
        </w:rPr>
      </w:pPr>
      <w:r w:rsidRPr="008D266E">
        <w:rPr>
          <w:rFonts w:ascii="Arial" w:eastAsiaTheme="minorEastAsia" w:hAnsi="Arial" w:cs="Arial"/>
          <w:color w:val="000000"/>
        </w:rPr>
        <w:t xml:space="preserve">En contraste, hay menores variaciones del peso promedio de grano entre diferentes nudos del </w:t>
      </w:r>
      <w:proofErr w:type="spellStart"/>
      <w:r w:rsidRPr="008D266E">
        <w:rPr>
          <w:rFonts w:ascii="Arial" w:eastAsiaTheme="minorEastAsia" w:hAnsi="Arial" w:cs="Arial"/>
          <w:color w:val="000000"/>
        </w:rPr>
        <w:t>canopeo</w:t>
      </w:r>
      <w:proofErr w:type="spellEnd"/>
      <w:r w:rsidRPr="008D266E">
        <w:rPr>
          <w:rFonts w:ascii="Arial" w:eastAsiaTheme="minorEastAsia" w:hAnsi="Arial" w:cs="Arial"/>
          <w:color w:val="000000"/>
        </w:rPr>
        <w:t xml:space="preserve">, tal como muestra la Figura 6 para diferentes cultivares de soja. Así, el impacto de una adversidad biótica o abiótica sobre el rendimiento puede variar según los diferentes componentes que sean afectados en los distintos estratos del </w:t>
      </w:r>
      <w:proofErr w:type="spellStart"/>
      <w:r w:rsidRPr="008D266E">
        <w:rPr>
          <w:rFonts w:ascii="Arial" w:eastAsiaTheme="minorEastAsia" w:hAnsi="Arial" w:cs="Arial"/>
          <w:color w:val="000000"/>
        </w:rPr>
        <w:t>canopeo</w:t>
      </w:r>
      <w:proofErr w:type="spellEnd"/>
      <w:r w:rsidRPr="008D266E">
        <w:rPr>
          <w:rFonts w:ascii="Arial" w:eastAsiaTheme="minorEastAsia" w:hAnsi="Arial" w:cs="Arial"/>
          <w:color w:val="000000"/>
        </w:rPr>
        <w:t>.</w:t>
      </w:r>
    </w:p>
    <w:p w14:paraId="53268779" w14:textId="77777777" w:rsidR="000E2298" w:rsidRDefault="00AD7AB5" w:rsidP="002B7FD0">
      <w:pPr>
        <w:pStyle w:val="NormalWeb"/>
        <w:shd w:val="clear" w:color="auto" w:fill="FFFFFF"/>
        <w:jc w:val="center"/>
        <w:rPr>
          <w:rFonts w:ascii="Arial" w:hAnsi="Arial" w:cs="Arial"/>
          <w:color w:val="000000"/>
        </w:rPr>
      </w:pPr>
      <w:r>
        <w:rPr>
          <w:rFonts w:ascii="Arial" w:hAnsi="Arial" w:cs="Arial"/>
          <w:noProof/>
          <w:color w:val="000000"/>
        </w:rPr>
        <w:drawing>
          <wp:inline distT="0" distB="0" distL="0" distR="0" wp14:anchorId="2B3213D6" wp14:editId="3B2FBAAE">
            <wp:extent cx="3590925" cy="28003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0925" cy="2800350"/>
                    </a:xfrm>
                    <a:prstGeom prst="rect">
                      <a:avLst/>
                    </a:prstGeom>
                    <a:noFill/>
                    <a:ln>
                      <a:noFill/>
                    </a:ln>
                  </pic:spPr>
                </pic:pic>
              </a:graphicData>
            </a:graphic>
          </wp:inline>
        </w:drawing>
      </w:r>
    </w:p>
    <w:p w14:paraId="08280C0B" w14:textId="695A869E" w:rsidR="00AD7AB5" w:rsidRDefault="00AD7AB5" w:rsidP="00E11C49">
      <w:pPr>
        <w:pStyle w:val="NormalWeb"/>
        <w:shd w:val="clear" w:color="auto" w:fill="FFFFFF"/>
        <w:jc w:val="both"/>
        <w:rPr>
          <w:rFonts w:ascii="Arial" w:hAnsi="Arial" w:cs="Arial"/>
          <w:color w:val="000000"/>
        </w:rPr>
      </w:pPr>
      <w:r w:rsidRPr="00C65DAA">
        <w:rPr>
          <w:rFonts w:ascii="Arial" w:hAnsi="Arial" w:cs="Arial"/>
          <w:b/>
          <w:color w:val="000000"/>
        </w:rPr>
        <w:t xml:space="preserve">Figura </w:t>
      </w:r>
      <w:r w:rsidR="0025057B" w:rsidRPr="00C65DAA">
        <w:rPr>
          <w:rFonts w:ascii="Arial" w:hAnsi="Arial" w:cs="Arial"/>
          <w:b/>
          <w:color w:val="000000"/>
        </w:rPr>
        <w:t>6</w:t>
      </w:r>
      <w:r w:rsidRPr="00C65DAA">
        <w:rPr>
          <w:rFonts w:ascii="Arial" w:hAnsi="Arial" w:cs="Arial"/>
          <w:b/>
          <w:color w:val="000000"/>
        </w:rPr>
        <w:t>.</w:t>
      </w:r>
      <w:r>
        <w:rPr>
          <w:rFonts w:ascii="Arial" w:hAnsi="Arial" w:cs="Arial"/>
          <w:color w:val="000000"/>
        </w:rPr>
        <w:t xml:space="preserve"> Variación en el peso promedio del grano a lo largo de las posiciones de los nudos del tallo principal en 4 cultivares de soja en </w:t>
      </w:r>
      <w:r w:rsidR="002B7FD0">
        <w:rPr>
          <w:rFonts w:ascii="Arial" w:hAnsi="Arial" w:cs="Arial"/>
          <w:color w:val="000000"/>
        </w:rPr>
        <w:t xml:space="preserve">el norte de la provincia de Buenos Aires, </w:t>
      </w:r>
      <w:r>
        <w:rPr>
          <w:rFonts w:ascii="Arial" w:hAnsi="Arial" w:cs="Arial"/>
          <w:color w:val="000000"/>
        </w:rPr>
        <w:t xml:space="preserve">Argentina. Fuente: Enrico </w:t>
      </w:r>
      <w:r w:rsidR="00EA60B5">
        <w:rPr>
          <w:rFonts w:ascii="Arial" w:hAnsi="Arial" w:cs="Arial"/>
          <w:color w:val="000000"/>
        </w:rPr>
        <w:t>y col.</w:t>
      </w:r>
      <w:r>
        <w:rPr>
          <w:rFonts w:ascii="Arial" w:hAnsi="Arial" w:cs="Arial"/>
          <w:color w:val="000000"/>
        </w:rPr>
        <w:t xml:space="preserve"> (2010).</w:t>
      </w:r>
    </w:p>
    <w:p w14:paraId="7FBB7363" w14:textId="77777777" w:rsidR="00984BE5" w:rsidRDefault="00984BE5" w:rsidP="00E11C49">
      <w:pPr>
        <w:pStyle w:val="NormalWeb"/>
        <w:shd w:val="clear" w:color="auto" w:fill="FFFFFF"/>
        <w:jc w:val="both"/>
        <w:rPr>
          <w:rFonts w:ascii="Arial" w:hAnsi="Arial" w:cs="Arial"/>
          <w:color w:val="000000"/>
        </w:rPr>
      </w:pPr>
      <w:r>
        <w:rPr>
          <w:rFonts w:ascii="Arial" w:hAnsi="Arial" w:cs="Arial"/>
          <w:color w:val="000000"/>
        </w:rPr>
        <w:lastRenderedPageBreak/>
        <w:t xml:space="preserve">2.3. </w:t>
      </w:r>
      <w:r>
        <w:rPr>
          <w:rFonts w:ascii="Arial" w:hAnsi="Arial" w:cs="Arial"/>
        </w:rPr>
        <w:t xml:space="preserve">Chinches fitófagas </w:t>
      </w:r>
      <w:proofErr w:type="spellStart"/>
      <w:r>
        <w:rPr>
          <w:rFonts w:ascii="Arial" w:hAnsi="Arial" w:cs="Arial"/>
        </w:rPr>
        <w:t>pentatómidas</w:t>
      </w:r>
      <w:proofErr w:type="spellEnd"/>
      <w:r>
        <w:rPr>
          <w:rFonts w:ascii="Arial" w:hAnsi="Arial" w:cs="Arial"/>
        </w:rPr>
        <w:t xml:space="preserve"> de importancia en soja</w:t>
      </w:r>
    </w:p>
    <w:p w14:paraId="5546ABC7" w14:textId="77777777" w:rsidR="00E11C49" w:rsidRDefault="00E11C49" w:rsidP="008D266E">
      <w:pPr>
        <w:pStyle w:val="NormalWeb"/>
        <w:shd w:val="clear" w:color="auto" w:fill="FFFFFF"/>
        <w:ind w:firstLine="708"/>
        <w:jc w:val="both"/>
        <w:rPr>
          <w:rFonts w:ascii="Arial" w:hAnsi="Arial" w:cs="Arial"/>
          <w:color w:val="000000"/>
        </w:rPr>
      </w:pPr>
      <w:r w:rsidRPr="006B47E3">
        <w:rPr>
          <w:rFonts w:ascii="Arial" w:hAnsi="Arial" w:cs="Arial"/>
          <w:color w:val="000000"/>
        </w:rPr>
        <w:t xml:space="preserve">La productividad del sistema agroalimentario argentino debe protegerse mediante el uso </w:t>
      </w:r>
      <w:r>
        <w:rPr>
          <w:rFonts w:ascii="Arial" w:hAnsi="Arial" w:cs="Arial"/>
          <w:color w:val="000000"/>
        </w:rPr>
        <w:t xml:space="preserve">eficiente </w:t>
      </w:r>
      <w:r w:rsidRPr="006B47E3">
        <w:rPr>
          <w:rFonts w:ascii="Arial" w:hAnsi="Arial" w:cs="Arial"/>
          <w:color w:val="000000"/>
        </w:rPr>
        <w:t xml:space="preserve">de la mejor genética y manejo agronómico, evitando pérdidas de rendimiento y </w:t>
      </w:r>
      <w:r>
        <w:rPr>
          <w:rFonts w:ascii="Arial" w:hAnsi="Arial" w:cs="Arial"/>
          <w:color w:val="000000"/>
        </w:rPr>
        <w:t xml:space="preserve">de </w:t>
      </w:r>
      <w:r w:rsidRPr="006B47E3">
        <w:rPr>
          <w:rFonts w:ascii="Arial" w:hAnsi="Arial" w:cs="Arial"/>
          <w:color w:val="000000"/>
        </w:rPr>
        <w:t>calidad de los granos (</w:t>
      </w:r>
      <w:proofErr w:type="spellStart"/>
      <w:r w:rsidRPr="006B47E3">
        <w:rPr>
          <w:rFonts w:ascii="Arial" w:hAnsi="Arial" w:cs="Arial"/>
          <w:color w:val="000000"/>
        </w:rPr>
        <w:t>Rondanini</w:t>
      </w:r>
      <w:proofErr w:type="spellEnd"/>
      <w:r w:rsidRPr="006B47E3">
        <w:rPr>
          <w:rFonts w:ascii="Arial" w:hAnsi="Arial" w:cs="Arial"/>
          <w:color w:val="000000"/>
        </w:rPr>
        <w:t xml:space="preserve"> et al., 2013). En este </w:t>
      </w:r>
      <w:r>
        <w:rPr>
          <w:rFonts w:ascii="Arial" w:hAnsi="Arial" w:cs="Arial"/>
          <w:color w:val="000000"/>
        </w:rPr>
        <w:t xml:space="preserve">sentido, las plagas insectiles son adversidades bióticas de suma importancia en soja. </w:t>
      </w:r>
      <w:r w:rsidRPr="006600D9">
        <w:rPr>
          <w:rFonts w:ascii="Arial" w:hAnsi="Arial" w:cs="Arial"/>
          <w:color w:val="000000"/>
        </w:rPr>
        <w:t>Después del algodón, la soja es el cultivo que sufre el mayor ataque de plagas insect</w:t>
      </w:r>
      <w:r>
        <w:rPr>
          <w:rFonts w:ascii="Arial" w:hAnsi="Arial" w:cs="Arial"/>
          <w:color w:val="000000"/>
        </w:rPr>
        <w:t>iles</w:t>
      </w:r>
      <w:r w:rsidRPr="006600D9">
        <w:rPr>
          <w:rFonts w:ascii="Arial" w:hAnsi="Arial" w:cs="Arial"/>
          <w:color w:val="000000"/>
        </w:rPr>
        <w:t xml:space="preserve"> (Aragón, 2002).</w:t>
      </w:r>
      <w:r>
        <w:rPr>
          <w:rFonts w:ascii="Arial" w:hAnsi="Arial" w:cs="Arial"/>
          <w:color w:val="000000"/>
        </w:rPr>
        <w:t xml:space="preserve"> En la actualidad, los integrantes de la cadena de producción de la soja argentina (ACSOJA) han indicado que </w:t>
      </w:r>
      <w:r w:rsidRPr="00D244EE">
        <w:rPr>
          <w:rFonts w:ascii="Arial" w:hAnsi="Arial" w:cs="Arial"/>
          <w:color w:val="000000"/>
        </w:rPr>
        <w:t>la problemátic</w:t>
      </w:r>
      <w:r>
        <w:rPr>
          <w:rFonts w:ascii="Arial" w:hAnsi="Arial" w:cs="Arial"/>
          <w:color w:val="000000"/>
        </w:rPr>
        <w:t>a de insectos sobre el cultivo suele padecer</w:t>
      </w:r>
      <w:r w:rsidRPr="00D244EE">
        <w:rPr>
          <w:rFonts w:ascii="Arial" w:hAnsi="Arial" w:cs="Arial"/>
          <w:color w:val="000000"/>
        </w:rPr>
        <w:t xml:space="preserve"> descuidos</w:t>
      </w:r>
      <w:r>
        <w:rPr>
          <w:rFonts w:ascii="Arial" w:hAnsi="Arial" w:cs="Arial"/>
          <w:color w:val="000000"/>
        </w:rPr>
        <w:t>, existen</w:t>
      </w:r>
      <w:r w:rsidRPr="00D244EE">
        <w:rPr>
          <w:rFonts w:ascii="Arial" w:hAnsi="Arial" w:cs="Arial"/>
          <w:color w:val="000000"/>
        </w:rPr>
        <w:t xml:space="preserve"> puntos primordiales </w:t>
      </w:r>
      <w:r>
        <w:rPr>
          <w:rFonts w:ascii="Arial" w:hAnsi="Arial" w:cs="Arial"/>
          <w:color w:val="000000"/>
        </w:rPr>
        <w:t>que requieren</w:t>
      </w:r>
      <w:r w:rsidRPr="00D244EE">
        <w:rPr>
          <w:rFonts w:ascii="Arial" w:hAnsi="Arial" w:cs="Arial"/>
          <w:color w:val="000000"/>
        </w:rPr>
        <w:t xml:space="preserve"> revisión periódica</w:t>
      </w:r>
      <w:r>
        <w:rPr>
          <w:rFonts w:ascii="Arial" w:hAnsi="Arial" w:cs="Arial"/>
          <w:color w:val="000000"/>
        </w:rPr>
        <w:t>, con aparición de nuevas plagas en ciertas regiones,</w:t>
      </w:r>
      <w:r w:rsidRPr="007C48F6">
        <w:rPr>
          <w:rFonts w:ascii="Arial" w:hAnsi="Arial" w:cs="Arial"/>
          <w:color w:val="000000"/>
        </w:rPr>
        <w:t xml:space="preserve"> </w:t>
      </w:r>
      <w:r w:rsidRPr="00D244EE">
        <w:rPr>
          <w:rFonts w:ascii="Arial" w:hAnsi="Arial" w:cs="Arial"/>
          <w:color w:val="000000"/>
        </w:rPr>
        <w:t>el uso de variedades resistentes y el lanzamiento de nuevos productos para el control</w:t>
      </w:r>
      <w:r>
        <w:rPr>
          <w:rFonts w:ascii="Arial" w:hAnsi="Arial" w:cs="Arial"/>
          <w:color w:val="000000"/>
        </w:rPr>
        <w:t xml:space="preserve"> (ACSOJA, 2017)</w:t>
      </w:r>
      <w:r w:rsidRPr="00D244EE">
        <w:rPr>
          <w:rFonts w:ascii="Arial" w:hAnsi="Arial" w:cs="Arial"/>
          <w:color w:val="000000"/>
        </w:rPr>
        <w:t>.</w:t>
      </w:r>
    </w:p>
    <w:p w14:paraId="060C1B0F" w14:textId="707143A3" w:rsidR="00E1122D" w:rsidRDefault="00E11C49" w:rsidP="008D266E">
      <w:pPr>
        <w:pStyle w:val="NormalWeb"/>
        <w:shd w:val="clear" w:color="auto" w:fill="FFFFFF"/>
        <w:ind w:firstLine="708"/>
        <w:jc w:val="both"/>
        <w:rPr>
          <w:rFonts w:ascii="Arial" w:hAnsi="Arial" w:cs="Arial"/>
          <w:i/>
          <w:color w:val="000000"/>
        </w:rPr>
      </w:pPr>
      <w:r>
        <w:rPr>
          <w:rFonts w:ascii="Arial" w:hAnsi="Arial" w:cs="Arial"/>
          <w:color w:val="000000"/>
        </w:rPr>
        <w:t xml:space="preserve">Cuando las plagas insectiles </w:t>
      </w:r>
      <w:r w:rsidRPr="006B47E3">
        <w:rPr>
          <w:rFonts w:ascii="Arial" w:hAnsi="Arial" w:cs="Arial"/>
          <w:color w:val="000000"/>
        </w:rPr>
        <w:t xml:space="preserve">coinciden especialmente con los periodos </w:t>
      </w:r>
      <w:r w:rsidR="00164D59">
        <w:rPr>
          <w:rFonts w:ascii="Arial" w:hAnsi="Arial" w:cs="Arial"/>
          <w:color w:val="000000"/>
        </w:rPr>
        <w:t xml:space="preserve">críticos </w:t>
      </w:r>
      <w:r w:rsidRPr="006B47E3">
        <w:rPr>
          <w:rFonts w:ascii="Arial" w:hAnsi="Arial" w:cs="Arial"/>
          <w:color w:val="000000"/>
        </w:rPr>
        <w:t>de mayor sensibilidad de los cultivos, pueden causar significativas pérdidas de</w:t>
      </w:r>
      <w:r>
        <w:rPr>
          <w:rFonts w:ascii="Arial" w:hAnsi="Arial" w:cs="Arial"/>
          <w:color w:val="000000"/>
        </w:rPr>
        <w:t xml:space="preserve"> rendimiento, afectando el</w:t>
      </w:r>
      <w:r w:rsidRPr="006B47E3">
        <w:rPr>
          <w:rFonts w:ascii="Arial" w:hAnsi="Arial" w:cs="Arial"/>
          <w:color w:val="000000"/>
        </w:rPr>
        <w:t xml:space="preserve"> número y</w:t>
      </w:r>
      <w:r>
        <w:rPr>
          <w:rFonts w:ascii="Arial" w:hAnsi="Arial" w:cs="Arial"/>
          <w:color w:val="000000"/>
        </w:rPr>
        <w:t>/o</w:t>
      </w:r>
      <w:r w:rsidRPr="006B47E3">
        <w:rPr>
          <w:rFonts w:ascii="Arial" w:hAnsi="Arial" w:cs="Arial"/>
          <w:color w:val="000000"/>
        </w:rPr>
        <w:t xml:space="preserve"> </w:t>
      </w:r>
      <w:r>
        <w:rPr>
          <w:rFonts w:ascii="Arial" w:hAnsi="Arial" w:cs="Arial"/>
          <w:color w:val="000000"/>
        </w:rPr>
        <w:t xml:space="preserve">el </w:t>
      </w:r>
      <w:r w:rsidRPr="006B47E3">
        <w:rPr>
          <w:rFonts w:ascii="Arial" w:hAnsi="Arial" w:cs="Arial"/>
          <w:color w:val="000000"/>
        </w:rPr>
        <w:t xml:space="preserve">peso de los granos, </w:t>
      </w:r>
      <w:r>
        <w:rPr>
          <w:rFonts w:ascii="Arial" w:hAnsi="Arial" w:cs="Arial"/>
          <w:color w:val="000000"/>
        </w:rPr>
        <w:t>llega</w:t>
      </w:r>
      <w:r w:rsidRPr="006B47E3">
        <w:rPr>
          <w:rFonts w:ascii="Arial" w:hAnsi="Arial" w:cs="Arial"/>
          <w:color w:val="000000"/>
        </w:rPr>
        <w:t>ndo también</w:t>
      </w:r>
      <w:r>
        <w:rPr>
          <w:rFonts w:ascii="Arial" w:hAnsi="Arial" w:cs="Arial"/>
          <w:color w:val="000000"/>
        </w:rPr>
        <w:t xml:space="preserve"> a daña</w:t>
      </w:r>
      <w:r w:rsidRPr="006B47E3">
        <w:rPr>
          <w:rFonts w:ascii="Arial" w:hAnsi="Arial" w:cs="Arial"/>
          <w:color w:val="000000"/>
        </w:rPr>
        <w:t xml:space="preserve">r su composición química, viabilidad y vigor. </w:t>
      </w:r>
      <w:r w:rsidR="00164D59">
        <w:rPr>
          <w:rFonts w:ascii="Arial" w:hAnsi="Arial" w:cs="Arial"/>
          <w:color w:val="000000"/>
        </w:rPr>
        <w:t>Por ello</w:t>
      </w:r>
      <w:r>
        <w:rPr>
          <w:rFonts w:ascii="Arial" w:hAnsi="Arial" w:cs="Arial"/>
          <w:color w:val="000000"/>
        </w:rPr>
        <w:t>, l</w:t>
      </w:r>
      <w:r w:rsidRPr="006B47E3">
        <w:rPr>
          <w:rFonts w:ascii="Arial" w:hAnsi="Arial" w:cs="Arial"/>
          <w:color w:val="000000"/>
        </w:rPr>
        <w:t xml:space="preserve">as etapas reproductivas de los cultivos de soja son especialmente sensibles al ataque de plagas </w:t>
      </w:r>
      <w:proofErr w:type="spellStart"/>
      <w:r w:rsidR="00E1122D">
        <w:rPr>
          <w:rFonts w:ascii="Arial" w:hAnsi="Arial" w:cs="Arial"/>
          <w:color w:val="000000"/>
        </w:rPr>
        <w:t>pentatómidas</w:t>
      </w:r>
      <w:proofErr w:type="spellEnd"/>
      <w:r w:rsidRPr="006B47E3">
        <w:rPr>
          <w:rFonts w:ascii="Arial" w:hAnsi="Arial" w:cs="Arial"/>
          <w:color w:val="000000"/>
        </w:rPr>
        <w:t xml:space="preserve"> fitófagas, como las chinches</w:t>
      </w:r>
      <w:r>
        <w:rPr>
          <w:rFonts w:ascii="Arial" w:hAnsi="Arial" w:cs="Arial"/>
          <w:color w:val="000000"/>
        </w:rPr>
        <w:t xml:space="preserve"> (</w:t>
      </w:r>
      <w:proofErr w:type="spellStart"/>
      <w:r>
        <w:rPr>
          <w:rFonts w:ascii="Arial" w:hAnsi="Arial" w:cs="Arial"/>
          <w:color w:val="000000"/>
        </w:rPr>
        <w:t>Trumper</w:t>
      </w:r>
      <w:proofErr w:type="spellEnd"/>
      <w:r>
        <w:rPr>
          <w:rFonts w:ascii="Arial" w:hAnsi="Arial" w:cs="Arial"/>
          <w:color w:val="000000"/>
        </w:rPr>
        <w:t xml:space="preserve"> y </w:t>
      </w:r>
      <w:proofErr w:type="spellStart"/>
      <w:r>
        <w:rPr>
          <w:rFonts w:ascii="Arial" w:hAnsi="Arial" w:cs="Arial"/>
          <w:color w:val="000000"/>
        </w:rPr>
        <w:t>Edelstein</w:t>
      </w:r>
      <w:proofErr w:type="spellEnd"/>
      <w:r>
        <w:rPr>
          <w:rFonts w:ascii="Arial" w:hAnsi="Arial" w:cs="Arial"/>
          <w:color w:val="000000"/>
        </w:rPr>
        <w:t>, 2007)</w:t>
      </w:r>
      <w:r w:rsidRPr="006B47E3">
        <w:rPr>
          <w:rFonts w:ascii="Arial" w:hAnsi="Arial" w:cs="Arial"/>
          <w:color w:val="000000"/>
        </w:rPr>
        <w:t xml:space="preserve">. En soja las </w:t>
      </w:r>
      <w:r w:rsidR="00E1122D">
        <w:rPr>
          <w:rFonts w:ascii="Arial" w:hAnsi="Arial" w:cs="Arial"/>
          <w:color w:val="000000"/>
        </w:rPr>
        <w:t xml:space="preserve">chinches </w:t>
      </w:r>
      <w:r w:rsidRPr="006B47E3">
        <w:rPr>
          <w:rFonts w:ascii="Arial" w:hAnsi="Arial" w:cs="Arial"/>
          <w:color w:val="000000"/>
        </w:rPr>
        <w:t>más frecuentes</w:t>
      </w:r>
      <w:r w:rsidR="00164D59">
        <w:rPr>
          <w:rFonts w:ascii="Arial" w:hAnsi="Arial" w:cs="Arial"/>
          <w:color w:val="000000"/>
        </w:rPr>
        <w:t xml:space="preserve"> </w:t>
      </w:r>
      <w:r w:rsidR="008D266E">
        <w:rPr>
          <w:rFonts w:ascii="Arial" w:hAnsi="Arial" w:cs="Arial"/>
          <w:color w:val="000000"/>
        </w:rPr>
        <w:t xml:space="preserve">en estadios reproductivos </w:t>
      </w:r>
      <w:r w:rsidR="00164D59">
        <w:rPr>
          <w:rFonts w:ascii="Arial" w:hAnsi="Arial" w:cs="Arial"/>
          <w:color w:val="000000"/>
        </w:rPr>
        <w:t>(Figura 7)</w:t>
      </w:r>
      <w:r w:rsidRPr="006B47E3">
        <w:rPr>
          <w:rFonts w:ascii="Arial" w:hAnsi="Arial" w:cs="Arial"/>
          <w:color w:val="000000"/>
        </w:rPr>
        <w:t xml:space="preserve"> son la chinche verde (</w:t>
      </w:r>
      <w:proofErr w:type="spellStart"/>
      <w:r w:rsidRPr="00392861">
        <w:rPr>
          <w:rFonts w:ascii="Arial" w:hAnsi="Arial" w:cs="Arial"/>
          <w:i/>
          <w:color w:val="000000"/>
        </w:rPr>
        <w:t>Nezara</w:t>
      </w:r>
      <w:proofErr w:type="spellEnd"/>
      <w:r w:rsidRPr="00392861">
        <w:rPr>
          <w:rFonts w:ascii="Arial" w:hAnsi="Arial" w:cs="Arial"/>
          <w:i/>
          <w:color w:val="000000"/>
        </w:rPr>
        <w:t xml:space="preserve"> </w:t>
      </w:r>
      <w:proofErr w:type="spellStart"/>
      <w:r w:rsidRPr="00392861">
        <w:rPr>
          <w:rFonts w:ascii="Arial" w:hAnsi="Arial" w:cs="Arial"/>
          <w:i/>
          <w:color w:val="000000"/>
        </w:rPr>
        <w:t>viridula</w:t>
      </w:r>
      <w:proofErr w:type="spellEnd"/>
      <w:r w:rsidRPr="006B47E3">
        <w:rPr>
          <w:rFonts w:ascii="Arial" w:hAnsi="Arial" w:cs="Arial"/>
          <w:color w:val="000000"/>
        </w:rPr>
        <w:t xml:space="preserve"> L.) y la chinche de la alfalfa (</w:t>
      </w:r>
      <w:proofErr w:type="spellStart"/>
      <w:r w:rsidRPr="00392861">
        <w:rPr>
          <w:rFonts w:ascii="Arial" w:hAnsi="Arial" w:cs="Arial"/>
          <w:i/>
          <w:color w:val="000000"/>
        </w:rPr>
        <w:t>Piezodorus</w:t>
      </w:r>
      <w:proofErr w:type="spellEnd"/>
      <w:r w:rsidRPr="00392861">
        <w:rPr>
          <w:rFonts w:ascii="Arial" w:hAnsi="Arial" w:cs="Arial"/>
          <w:i/>
          <w:color w:val="000000"/>
        </w:rPr>
        <w:t xml:space="preserve"> </w:t>
      </w:r>
      <w:proofErr w:type="spellStart"/>
      <w:r w:rsidRPr="00392861">
        <w:rPr>
          <w:rFonts w:ascii="Arial" w:hAnsi="Arial" w:cs="Arial"/>
          <w:i/>
          <w:color w:val="000000"/>
        </w:rPr>
        <w:t>guildinii</w:t>
      </w:r>
      <w:proofErr w:type="spellEnd"/>
      <w:r w:rsidRPr="006B47E3">
        <w:rPr>
          <w:rFonts w:ascii="Arial" w:hAnsi="Arial" w:cs="Arial"/>
          <w:color w:val="000000"/>
        </w:rPr>
        <w:t xml:space="preserve"> </w:t>
      </w:r>
      <w:proofErr w:type="spellStart"/>
      <w:r w:rsidRPr="006B47E3">
        <w:rPr>
          <w:rFonts w:ascii="Arial" w:hAnsi="Arial" w:cs="Arial"/>
          <w:color w:val="000000"/>
        </w:rPr>
        <w:t>Westwood</w:t>
      </w:r>
      <w:proofErr w:type="spellEnd"/>
      <w:r w:rsidRPr="006B47E3">
        <w:rPr>
          <w:rFonts w:ascii="Arial" w:hAnsi="Arial" w:cs="Arial"/>
          <w:color w:val="000000"/>
        </w:rPr>
        <w:t xml:space="preserve">). </w:t>
      </w:r>
      <w:r>
        <w:rPr>
          <w:rFonts w:ascii="Arial" w:hAnsi="Arial" w:cs="Arial"/>
          <w:color w:val="000000"/>
        </w:rPr>
        <w:t xml:space="preserve">Otras especies del complejo de chinches son </w:t>
      </w:r>
      <w:proofErr w:type="spellStart"/>
      <w:r>
        <w:rPr>
          <w:rFonts w:ascii="Arial" w:hAnsi="Arial" w:cs="Arial"/>
          <w:color w:val="000000"/>
        </w:rPr>
        <w:t>alquiche</w:t>
      </w:r>
      <w:proofErr w:type="spellEnd"/>
      <w:r>
        <w:rPr>
          <w:rFonts w:ascii="Arial" w:hAnsi="Arial" w:cs="Arial"/>
          <w:color w:val="000000"/>
        </w:rPr>
        <w:t xml:space="preserve"> chico (</w:t>
      </w:r>
      <w:proofErr w:type="spellStart"/>
      <w:r>
        <w:rPr>
          <w:rFonts w:ascii="Arial" w:hAnsi="Arial" w:cs="Arial"/>
          <w:i/>
          <w:color w:val="000000"/>
        </w:rPr>
        <w:t>Edessa</w:t>
      </w:r>
      <w:proofErr w:type="spellEnd"/>
      <w:r>
        <w:rPr>
          <w:rFonts w:ascii="Arial" w:hAnsi="Arial" w:cs="Arial"/>
          <w:i/>
          <w:color w:val="000000"/>
        </w:rPr>
        <w:t xml:space="preserve"> meditabunda) </w:t>
      </w:r>
      <w:r w:rsidRPr="00392861">
        <w:rPr>
          <w:rFonts w:ascii="Arial" w:hAnsi="Arial" w:cs="Arial"/>
          <w:color w:val="000000"/>
        </w:rPr>
        <w:t xml:space="preserve">y </w:t>
      </w:r>
      <w:r>
        <w:rPr>
          <w:rFonts w:ascii="Arial" w:hAnsi="Arial" w:cs="Arial"/>
          <w:i/>
          <w:color w:val="000000"/>
        </w:rPr>
        <w:t xml:space="preserve"> </w:t>
      </w:r>
      <w:r>
        <w:rPr>
          <w:rFonts w:ascii="Arial" w:hAnsi="Arial" w:cs="Arial"/>
          <w:color w:val="000000"/>
        </w:rPr>
        <w:t>chinche de los cuernos (</w:t>
      </w:r>
      <w:proofErr w:type="spellStart"/>
      <w:r>
        <w:rPr>
          <w:rFonts w:ascii="Arial" w:hAnsi="Arial" w:cs="Arial"/>
          <w:i/>
          <w:color w:val="000000"/>
        </w:rPr>
        <w:t>Dichelops</w:t>
      </w:r>
      <w:proofErr w:type="spellEnd"/>
      <w:r>
        <w:rPr>
          <w:rFonts w:ascii="Arial" w:hAnsi="Arial" w:cs="Arial"/>
          <w:i/>
          <w:color w:val="000000"/>
        </w:rPr>
        <w:t xml:space="preserve"> </w:t>
      </w:r>
      <w:proofErr w:type="spellStart"/>
      <w:r>
        <w:rPr>
          <w:rFonts w:ascii="Arial" w:hAnsi="Arial" w:cs="Arial"/>
          <w:i/>
          <w:color w:val="000000"/>
        </w:rPr>
        <w:t>furcatus</w:t>
      </w:r>
      <w:proofErr w:type="spellEnd"/>
      <w:r>
        <w:rPr>
          <w:rFonts w:ascii="Arial" w:hAnsi="Arial" w:cs="Arial"/>
          <w:i/>
          <w:color w:val="000000"/>
        </w:rPr>
        <w:t xml:space="preserve">). </w:t>
      </w:r>
    </w:p>
    <w:p w14:paraId="1976D0C3" w14:textId="1AA357A9" w:rsidR="00DE1507" w:rsidRDefault="004620D8" w:rsidP="004620D8">
      <w:pPr>
        <w:pStyle w:val="NormalWeb"/>
        <w:shd w:val="clear" w:color="auto" w:fill="FFFFFF"/>
        <w:jc w:val="center"/>
        <w:rPr>
          <w:rFonts w:ascii="Arial" w:hAnsi="Arial" w:cs="Arial"/>
          <w:color w:val="000000"/>
          <w:highlight w:val="green"/>
        </w:rPr>
      </w:pPr>
      <w:r>
        <w:rPr>
          <w:rFonts w:ascii="Arial" w:hAnsi="Arial" w:cs="Arial"/>
          <w:noProof/>
          <w:color w:val="000000"/>
        </w:rPr>
        <w:drawing>
          <wp:inline distT="0" distB="0" distL="0" distR="0" wp14:anchorId="0766A5FF" wp14:editId="4C3D1686">
            <wp:extent cx="2743471" cy="3019646"/>
            <wp:effectExtent l="19050" t="19050" r="19050" b="952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ches x4.jpg"/>
                    <pic:cNvPicPr/>
                  </pic:nvPicPr>
                  <pic:blipFill>
                    <a:blip r:embed="rId16">
                      <a:extLst>
                        <a:ext uri="{28A0092B-C50C-407E-A947-70E740481C1C}">
                          <a14:useLocalDpi xmlns:a14="http://schemas.microsoft.com/office/drawing/2010/main" val="0"/>
                        </a:ext>
                      </a:extLst>
                    </a:blip>
                    <a:stretch>
                      <a:fillRect/>
                    </a:stretch>
                  </pic:blipFill>
                  <pic:spPr>
                    <a:xfrm>
                      <a:off x="0" y="0"/>
                      <a:ext cx="2754298" cy="3031563"/>
                    </a:xfrm>
                    <a:prstGeom prst="rect">
                      <a:avLst/>
                    </a:prstGeom>
                    <a:ln>
                      <a:solidFill>
                        <a:schemeClr val="tx1"/>
                      </a:solidFill>
                    </a:ln>
                  </pic:spPr>
                </pic:pic>
              </a:graphicData>
            </a:graphic>
          </wp:inline>
        </w:drawing>
      </w:r>
    </w:p>
    <w:p w14:paraId="1FB498ED" w14:textId="5DD9DAC5" w:rsidR="00413AD4" w:rsidRPr="00D025D6" w:rsidRDefault="00DE1507" w:rsidP="00413AD4">
      <w:pPr>
        <w:pStyle w:val="NormalWeb"/>
        <w:shd w:val="clear" w:color="auto" w:fill="FFFFFF"/>
        <w:jc w:val="both"/>
        <w:rPr>
          <w:rFonts w:ascii="Arial" w:hAnsi="Arial" w:cs="Arial"/>
          <w:color w:val="000000"/>
        </w:rPr>
      </w:pPr>
      <w:r w:rsidRPr="008C61FF">
        <w:rPr>
          <w:rFonts w:ascii="Arial" w:hAnsi="Arial" w:cs="Arial"/>
          <w:b/>
          <w:color w:val="000000"/>
        </w:rPr>
        <w:t>Figura 7</w:t>
      </w:r>
      <w:r w:rsidRPr="00413AD4">
        <w:rPr>
          <w:rFonts w:ascii="Arial" w:hAnsi="Arial" w:cs="Arial"/>
          <w:i/>
          <w:color w:val="000000"/>
        </w:rPr>
        <w:t xml:space="preserve">. </w:t>
      </w:r>
      <w:proofErr w:type="spellStart"/>
      <w:r w:rsidR="0001090D">
        <w:rPr>
          <w:rFonts w:ascii="Arial" w:hAnsi="Arial" w:cs="Arial"/>
          <w:color w:val="000000"/>
        </w:rPr>
        <w:t>Pentátomidos</w:t>
      </w:r>
      <w:proofErr w:type="spellEnd"/>
      <w:r w:rsidR="0001090D">
        <w:rPr>
          <w:rFonts w:ascii="Arial" w:hAnsi="Arial" w:cs="Arial"/>
          <w:color w:val="000000"/>
        </w:rPr>
        <w:t xml:space="preserve"> de mayor impacto sobre la producción sojera de Argentina. </w:t>
      </w:r>
      <w:r w:rsidR="00000977">
        <w:rPr>
          <w:rFonts w:ascii="Arial" w:hAnsi="Arial" w:cs="Arial"/>
          <w:color w:val="000000"/>
        </w:rPr>
        <w:t>A</w:t>
      </w:r>
      <w:r w:rsidR="00000977" w:rsidRPr="00000977">
        <w:rPr>
          <w:rFonts w:ascii="Arial" w:hAnsi="Arial" w:cs="Arial"/>
          <w:i/>
          <w:color w:val="000000"/>
        </w:rPr>
        <w:t xml:space="preserve">: </w:t>
      </w:r>
      <w:r w:rsidR="00413AD4">
        <w:rPr>
          <w:rFonts w:ascii="Arial" w:hAnsi="Arial" w:cs="Arial"/>
          <w:color w:val="000000"/>
        </w:rPr>
        <w:t>C</w:t>
      </w:r>
      <w:r w:rsidR="00413AD4" w:rsidRPr="006B47E3">
        <w:rPr>
          <w:rFonts w:ascii="Arial" w:hAnsi="Arial" w:cs="Arial"/>
          <w:color w:val="000000"/>
        </w:rPr>
        <w:t>hinche verde (</w:t>
      </w:r>
      <w:proofErr w:type="spellStart"/>
      <w:r w:rsidR="00413AD4" w:rsidRPr="00392861">
        <w:rPr>
          <w:rFonts w:ascii="Arial" w:hAnsi="Arial" w:cs="Arial"/>
          <w:i/>
          <w:color w:val="000000"/>
        </w:rPr>
        <w:t>Nezara</w:t>
      </w:r>
      <w:proofErr w:type="spellEnd"/>
      <w:r w:rsidR="00413AD4" w:rsidRPr="00392861">
        <w:rPr>
          <w:rFonts w:ascii="Arial" w:hAnsi="Arial" w:cs="Arial"/>
          <w:i/>
          <w:color w:val="000000"/>
        </w:rPr>
        <w:t xml:space="preserve"> </w:t>
      </w:r>
      <w:proofErr w:type="spellStart"/>
      <w:r w:rsidR="00413AD4" w:rsidRPr="00392861">
        <w:rPr>
          <w:rFonts w:ascii="Arial" w:hAnsi="Arial" w:cs="Arial"/>
          <w:i/>
          <w:color w:val="000000"/>
        </w:rPr>
        <w:t>viridula</w:t>
      </w:r>
      <w:proofErr w:type="spellEnd"/>
      <w:r w:rsidR="00413AD4">
        <w:rPr>
          <w:rFonts w:ascii="Arial" w:hAnsi="Arial" w:cs="Arial"/>
          <w:color w:val="000000"/>
        </w:rPr>
        <w:t xml:space="preserve"> L.); B: </w:t>
      </w:r>
      <w:r w:rsidR="00413AD4" w:rsidRPr="006B47E3">
        <w:rPr>
          <w:rFonts w:ascii="Arial" w:hAnsi="Arial" w:cs="Arial"/>
          <w:color w:val="000000"/>
        </w:rPr>
        <w:t>chinche de la alfalfa (</w:t>
      </w:r>
      <w:proofErr w:type="spellStart"/>
      <w:r w:rsidR="00413AD4" w:rsidRPr="00392861">
        <w:rPr>
          <w:rFonts w:ascii="Arial" w:hAnsi="Arial" w:cs="Arial"/>
          <w:i/>
          <w:color w:val="000000"/>
        </w:rPr>
        <w:t>Piezodorus</w:t>
      </w:r>
      <w:proofErr w:type="spellEnd"/>
      <w:r w:rsidR="00413AD4" w:rsidRPr="00392861">
        <w:rPr>
          <w:rFonts w:ascii="Arial" w:hAnsi="Arial" w:cs="Arial"/>
          <w:i/>
          <w:color w:val="000000"/>
        </w:rPr>
        <w:t xml:space="preserve"> </w:t>
      </w:r>
      <w:proofErr w:type="spellStart"/>
      <w:r w:rsidR="00413AD4" w:rsidRPr="00392861">
        <w:rPr>
          <w:rFonts w:ascii="Arial" w:hAnsi="Arial" w:cs="Arial"/>
          <w:i/>
          <w:color w:val="000000"/>
        </w:rPr>
        <w:t>guildinii</w:t>
      </w:r>
      <w:proofErr w:type="spellEnd"/>
      <w:r w:rsidR="00413AD4">
        <w:rPr>
          <w:rFonts w:ascii="Arial" w:hAnsi="Arial" w:cs="Arial"/>
          <w:color w:val="000000"/>
        </w:rPr>
        <w:t xml:space="preserve"> </w:t>
      </w:r>
      <w:proofErr w:type="spellStart"/>
      <w:r w:rsidR="00413AD4">
        <w:rPr>
          <w:rFonts w:ascii="Arial" w:hAnsi="Arial" w:cs="Arial"/>
          <w:color w:val="000000"/>
        </w:rPr>
        <w:t>Westwood</w:t>
      </w:r>
      <w:proofErr w:type="spellEnd"/>
      <w:r w:rsidR="00413AD4">
        <w:rPr>
          <w:rFonts w:ascii="Arial" w:hAnsi="Arial" w:cs="Arial"/>
          <w:color w:val="000000"/>
        </w:rPr>
        <w:t xml:space="preserve">), C: </w:t>
      </w:r>
      <w:proofErr w:type="spellStart"/>
      <w:r w:rsidR="00413AD4">
        <w:rPr>
          <w:rFonts w:ascii="Arial" w:hAnsi="Arial" w:cs="Arial"/>
          <w:color w:val="000000"/>
        </w:rPr>
        <w:t>alquiche</w:t>
      </w:r>
      <w:proofErr w:type="spellEnd"/>
      <w:r w:rsidR="00413AD4">
        <w:rPr>
          <w:rFonts w:ascii="Arial" w:hAnsi="Arial" w:cs="Arial"/>
          <w:color w:val="000000"/>
        </w:rPr>
        <w:t xml:space="preserve"> chico (</w:t>
      </w:r>
      <w:proofErr w:type="spellStart"/>
      <w:r w:rsidR="00413AD4">
        <w:rPr>
          <w:rFonts w:ascii="Arial" w:hAnsi="Arial" w:cs="Arial"/>
          <w:i/>
          <w:color w:val="000000"/>
        </w:rPr>
        <w:t>Edessa</w:t>
      </w:r>
      <w:proofErr w:type="spellEnd"/>
      <w:r w:rsidR="00413AD4">
        <w:rPr>
          <w:rFonts w:ascii="Arial" w:hAnsi="Arial" w:cs="Arial"/>
          <w:i/>
          <w:color w:val="000000"/>
        </w:rPr>
        <w:t xml:space="preserve"> meditabunda); </w:t>
      </w:r>
      <w:r w:rsidR="00413AD4">
        <w:rPr>
          <w:rFonts w:ascii="Arial" w:hAnsi="Arial" w:cs="Arial"/>
          <w:color w:val="000000"/>
        </w:rPr>
        <w:t>D:</w:t>
      </w:r>
      <w:r w:rsidR="00413AD4">
        <w:rPr>
          <w:rFonts w:ascii="Arial" w:hAnsi="Arial" w:cs="Arial"/>
          <w:i/>
          <w:color w:val="000000"/>
        </w:rPr>
        <w:t xml:space="preserve"> </w:t>
      </w:r>
      <w:r w:rsidR="00413AD4">
        <w:rPr>
          <w:rFonts w:ascii="Arial" w:hAnsi="Arial" w:cs="Arial"/>
          <w:color w:val="000000"/>
        </w:rPr>
        <w:t>chinche de los cuernos (</w:t>
      </w:r>
      <w:proofErr w:type="spellStart"/>
      <w:r w:rsidR="00413AD4">
        <w:rPr>
          <w:rFonts w:ascii="Arial" w:hAnsi="Arial" w:cs="Arial"/>
          <w:i/>
          <w:color w:val="000000"/>
        </w:rPr>
        <w:t>Dichelops</w:t>
      </w:r>
      <w:proofErr w:type="spellEnd"/>
      <w:r w:rsidR="00413AD4">
        <w:rPr>
          <w:rFonts w:ascii="Arial" w:hAnsi="Arial" w:cs="Arial"/>
          <w:i/>
          <w:color w:val="000000"/>
        </w:rPr>
        <w:t xml:space="preserve"> </w:t>
      </w:r>
      <w:proofErr w:type="spellStart"/>
      <w:r w:rsidR="00413AD4">
        <w:rPr>
          <w:rFonts w:ascii="Arial" w:hAnsi="Arial" w:cs="Arial"/>
          <w:i/>
          <w:color w:val="000000"/>
        </w:rPr>
        <w:t>furcatus</w:t>
      </w:r>
      <w:proofErr w:type="spellEnd"/>
      <w:r w:rsidR="00413AD4">
        <w:rPr>
          <w:rFonts w:ascii="Arial" w:hAnsi="Arial" w:cs="Arial"/>
          <w:i/>
          <w:color w:val="000000"/>
        </w:rPr>
        <w:t>).</w:t>
      </w:r>
      <w:r w:rsidR="00D025D6" w:rsidRPr="004620D8">
        <w:rPr>
          <w:rFonts w:ascii="Arial" w:hAnsi="Arial" w:cs="Arial"/>
          <w:color w:val="000000"/>
        </w:rPr>
        <w:t>Fuente:</w:t>
      </w:r>
      <w:r w:rsidR="00D025D6">
        <w:rPr>
          <w:rFonts w:ascii="Arial" w:hAnsi="Arial" w:cs="Arial"/>
          <w:color w:val="000000"/>
        </w:rPr>
        <w:t xml:space="preserve"> </w:t>
      </w:r>
      <w:proofErr w:type="spellStart"/>
      <w:r w:rsidR="004620D8">
        <w:rPr>
          <w:rFonts w:ascii="Arial" w:hAnsi="Arial" w:cs="Arial"/>
          <w:color w:val="000000"/>
        </w:rPr>
        <w:t>Trumper</w:t>
      </w:r>
      <w:proofErr w:type="spellEnd"/>
      <w:r w:rsidR="004620D8">
        <w:rPr>
          <w:rFonts w:ascii="Arial" w:hAnsi="Arial" w:cs="Arial"/>
          <w:color w:val="000000"/>
        </w:rPr>
        <w:t xml:space="preserve"> y </w:t>
      </w:r>
      <w:proofErr w:type="spellStart"/>
      <w:r w:rsidR="004620D8">
        <w:rPr>
          <w:rFonts w:ascii="Arial" w:hAnsi="Arial" w:cs="Arial"/>
          <w:color w:val="000000"/>
        </w:rPr>
        <w:t>Edelstein</w:t>
      </w:r>
      <w:proofErr w:type="spellEnd"/>
      <w:r w:rsidR="00160B25">
        <w:rPr>
          <w:rFonts w:ascii="Arial" w:hAnsi="Arial" w:cs="Arial"/>
          <w:color w:val="000000"/>
        </w:rPr>
        <w:t xml:space="preserve"> (</w:t>
      </w:r>
      <w:r w:rsidR="004620D8">
        <w:rPr>
          <w:rFonts w:ascii="Arial" w:hAnsi="Arial" w:cs="Arial"/>
          <w:color w:val="000000"/>
        </w:rPr>
        <w:t>2007</w:t>
      </w:r>
      <w:r w:rsidR="00160B25">
        <w:rPr>
          <w:rFonts w:ascii="Arial" w:hAnsi="Arial" w:cs="Arial"/>
          <w:color w:val="000000"/>
        </w:rPr>
        <w:t>)</w:t>
      </w:r>
    </w:p>
    <w:p w14:paraId="1C345DFD" w14:textId="3EADBD55" w:rsidR="00EA210B" w:rsidRPr="00D025D6" w:rsidRDefault="00E11C49" w:rsidP="008D266E">
      <w:pPr>
        <w:pStyle w:val="NormalWeb"/>
        <w:shd w:val="clear" w:color="auto" w:fill="FFFFFF"/>
        <w:ind w:firstLine="708"/>
        <w:jc w:val="both"/>
        <w:rPr>
          <w:rFonts w:ascii="Arial" w:hAnsi="Arial" w:cs="Arial"/>
          <w:sz w:val="22"/>
          <w:szCs w:val="22"/>
        </w:rPr>
      </w:pPr>
      <w:r w:rsidRPr="00D025D6">
        <w:rPr>
          <w:rFonts w:ascii="Arial" w:hAnsi="Arial" w:cs="Arial"/>
        </w:rPr>
        <w:lastRenderedPageBreak/>
        <w:t>Las chinches son hemípteros</w:t>
      </w:r>
      <w:r w:rsidR="00E1122D" w:rsidRPr="00D025D6">
        <w:rPr>
          <w:rFonts w:ascii="Arial" w:hAnsi="Arial" w:cs="Arial"/>
        </w:rPr>
        <w:t xml:space="preserve">, de la familia </w:t>
      </w:r>
      <w:proofErr w:type="spellStart"/>
      <w:r w:rsidR="00E1122D" w:rsidRPr="00D025D6">
        <w:rPr>
          <w:rFonts w:ascii="Arial" w:hAnsi="Arial" w:cs="Arial"/>
        </w:rPr>
        <w:t>Pentatomidae</w:t>
      </w:r>
      <w:proofErr w:type="spellEnd"/>
      <w:r w:rsidRPr="00D025D6">
        <w:rPr>
          <w:rFonts w:ascii="Arial" w:hAnsi="Arial" w:cs="Arial"/>
        </w:rPr>
        <w:t>, c</w:t>
      </w:r>
      <w:r w:rsidR="00EA210B" w:rsidRPr="00D025D6">
        <w:rPr>
          <w:rFonts w:ascii="Arial" w:hAnsi="Arial" w:cs="Arial"/>
        </w:rPr>
        <w:t xml:space="preserve">on aparato bucal picador </w:t>
      </w:r>
      <w:proofErr w:type="spellStart"/>
      <w:r w:rsidR="00EA210B" w:rsidRPr="00D025D6">
        <w:rPr>
          <w:rFonts w:ascii="Arial" w:hAnsi="Arial" w:cs="Arial"/>
        </w:rPr>
        <w:t>suctor</w:t>
      </w:r>
      <w:proofErr w:type="spellEnd"/>
      <w:r w:rsidR="00EA210B" w:rsidRPr="00D025D6">
        <w:rPr>
          <w:rFonts w:ascii="Arial" w:hAnsi="Arial" w:cs="Arial"/>
        </w:rPr>
        <w:t>,</w:t>
      </w:r>
      <w:r w:rsidR="00EA210B" w:rsidRPr="00D025D6">
        <w:rPr>
          <w:rFonts w:ascii="Arial" w:hAnsi="Arial" w:cs="Arial"/>
          <w:sz w:val="22"/>
          <w:szCs w:val="22"/>
        </w:rPr>
        <w:t xml:space="preserve"> </w:t>
      </w:r>
      <w:r w:rsidR="00EA210B" w:rsidRPr="00D025D6">
        <w:rPr>
          <w:rFonts w:ascii="Arial" w:eastAsiaTheme="minorEastAsia" w:hAnsi="Arial" w:cs="Arial"/>
        </w:rPr>
        <w:t>con un estilete conformado por dos mandíbulas y dos maxilas. Las maxilas se juntan y forman dos canales, el canal de saliva, por do</w:t>
      </w:r>
      <w:r w:rsidR="00D025D6" w:rsidRPr="00D025D6">
        <w:rPr>
          <w:rFonts w:ascii="Arial" w:eastAsiaTheme="minorEastAsia" w:hAnsi="Arial" w:cs="Arial"/>
        </w:rPr>
        <w:t xml:space="preserve">nde inyectan las enzimas </w:t>
      </w:r>
      <w:proofErr w:type="spellStart"/>
      <w:r w:rsidR="00D025D6" w:rsidRPr="00D025D6">
        <w:rPr>
          <w:rFonts w:ascii="Arial" w:eastAsiaTheme="minorEastAsia" w:hAnsi="Arial" w:cs="Arial"/>
        </w:rPr>
        <w:t>histolí</w:t>
      </w:r>
      <w:r w:rsidR="00EA210B" w:rsidRPr="00D025D6">
        <w:rPr>
          <w:rFonts w:ascii="Arial" w:eastAsiaTheme="minorEastAsia" w:hAnsi="Arial" w:cs="Arial"/>
        </w:rPr>
        <w:t>ticas</w:t>
      </w:r>
      <w:proofErr w:type="spellEnd"/>
      <w:r w:rsidR="00EA210B" w:rsidRPr="00D025D6">
        <w:rPr>
          <w:rFonts w:ascii="Arial" w:eastAsiaTheme="minorEastAsia" w:hAnsi="Arial" w:cs="Arial"/>
        </w:rPr>
        <w:t>, y el canal de alimentación.</w:t>
      </w:r>
      <w:r w:rsidR="00EA210B" w:rsidRPr="00D025D6">
        <w:rPr>
          <w:rFonts w:ascii="Arial" w:hAnsi="Arial" w:cs="Arial"/>
          <w:sz w:val="22"/>
          <w:szCs w:val="22"/>
        </w:rPr>
        <w:t xml:space="preserve"> </w:t>
      </w:r>
    </w:p>
    <w:p w14:paraId="0AE1A5FA" w14:textId="15245B1D" w:rsidR="009B4466" w:rsidRPr="008C61FF" w:rsidRDefault="00E1122D" w:rsidP="008D266E">
      <w:pPr>
        <w:pStyle w:val="NormalWeb"/>
        <w:shd w:val="clear" w:color="auto" w:fill="FFFFFF"/>
        <w:ind w:firstLine="708"/>
        <w:jc w:val="both"/>
        <w:rPr>
          <w:rFonts w:ascii="Arial" w:hAnsi="Arial" w:cs="Arial"/>
        </w:rPr>
      </w:pPr>
      <w:r w:rsidRPr="00D025D6">
        <w:rPr>
          <w:rFonts w:ascii="Arial" w:hAnsi="Arial" w:cs="Arial"/>
        </w:rPr>
        <w:t>Son</w:t>
      </w:r>
      <w:r w:rsidR="00E11C49" w:rsidRPr="00D025D6">
        <w:rPr>
          <w:rFonts w:ascii="Arial" w:hAnsi="Arial" w:cs="Arial"/>
        </w:rPr>
        <w:t xml:space="preserve"> una plaga directa que ocasiona pérdida de contenido celular, aborto, caída de vainas y  deformación de granos. También introducen toxinas y facilitan el ingr</w:t>
      </w:r>
      <w:r w:rsidR="00DA6E42" w:rsidRPr="00D025D6">
        <w:rPr>
          <w:rFonts w:ascii="Arial" w:hAnsi="Arial" w:cs="Arial"/>
        </w:rPr>
        <w:t>eso de patógenos a las plantas (</w:t>
      </w:r>
      <w:proofErr w:type="spellStart"/>
      <w:r w:rsidR="00DA6E42" w:rsidRPr="00D025D6">
        <w:rPr>
          <w:rFonts w:ascii="Arial" w:hAnsi="Arial" w:cs="Arial"/>
        </w:rPr>
        <w:t>Trumper</w:t>
      </w:r>
      <w:proofErr w:type="spellEnd"/>
      <w:r w:rsidR="00DA6E42" w:rsidRPr="00D025D6">
        <w:rPr>
          <w:rFonts w:ascii="Arial" w:hAnsi="Arial" w:cs="Arial"/>
        </w:rPr>
        <w:t xml:space="preserve"> y </w:t>
      </w:r>
      <w:proofErr w:type="spellStart"/>
      <w:r w:rsidR="00DA6E42" w:rsidRPr="00D025D6">
        <w:rPr>
          <w:rFonts w:ascii="Arial" w:hAnsi="Arial" w:cs="Arial"/>
        </w:rPr>
        <w:t>Edelstein</w:t>
      </w:r>
      <w:proofErr w:type="spellEnd"/>
      <w:r w:rsidR="00DA6E42" w:rsidRPr="00D025D6">
        <w:rPr>
          <w:rFonts w:ascii="Arial" w:hAnsi="Arial" w:cs="Arial"/>
        </w:rPr>
        <w:t>, 2007</w:t>
      </w:r>
      <w:r w:rsidR="00DA6E42" w:rsidRPr="00D025D6">
        <w:rPr>
          <w:rFonts w:ascii="Arial" w:eastAsiaTheme="minorEastAsia" w:hAnsi="Arial" w:cs="Arial"/>
        </w:rPr>
        <w:t xml:space="preserve">). </w:t>
      </w:r>
      <w:proofErr w:type="spellStart"/>
      <w:r w:rsidR="009B4466" w:rsidRPr="00D025D6">
        <w:rPr>
          <w:rFonts w:ascii="Arial" w:eastAsiaTheme="minorEastAsia" w:hAnsi="Arial" w:cs="Arial"/>
          <w:i/>
        </w:rPr>
        <w:t>Nezara</w:t>
      </w:r>
      <w:proofErr w:type="spellEnd"/>
      <w:r w:rsidR="009B4466" w:rsidRPr="00D025D6">
        <w:rPr>
          <w:rFonts w:ascii="Arial" w:eastAsiaTheme="minorEastAsia" w:hAnsi="Arial" w:cs="Arial"/>
          <w:i/>
        </w:rPr>
        <w:t xml:space="preserve"> </w:t>
      </w:r>
      <w:proofErr w:type="spellStart"/>
      <w:r w:rsidR="009B4466" w:rsidRPr="00D025D6">
        <w:rPr>
          <w:rFonts w:ascii="Arial" w:eastAsiaTheme="minorEastAsia" w:hAnsi="Arial" w:cs="Arial"/>
          <w:i/>
        </w:rPr>
        <w:t>viridula</w:t>
      </w:r>
      <w:proofErr w:type="spellEnd"/>
      <w:r w:rsidR="009B4466" w:rsidRPr="00D025D6">
        <w:rPr>
          <w:rFonts w:ascii="Arial" w:eastAsiaTheme="minorEastAsia" w:hAnsi="Arial" w:cs="Arial"/>
        </w:rPr>
        <w:t xml:space="preserve"> es una pla</w:t>
      </w:r>
      <w:r w:rsidR="00D025D6">
        <w:rPr>
          <w:rFonts w:ascii="Arial" w:eastAsiaTheme="minorEastAsia" w:hAnsi="Arial" w:cs="Arial"/>
        </w:rPr>
        <w:t>ga cosmopolita marcadamente polí</w:t>
      </w:r>
      <w:r w:rsidR="009B4466" w:rsidRPr="00D025D6">
        <w:rPr>
          <w:rFonts w:ascii="Arial" w:eastAsiaTheme="minorEastAsia" w:hAnsi="Arial" w:cs="Arial"/>
        </w:rPr>
        <w:t xml:space="preserve">faga afectando numerosos cultivos y constituye el </w:t>
      </w:r>
      <w:proofErr w:type="spellStart"/>
      <w:r w:rsidR="009B4466" w:rsidRPr="00D025D6">
        <w:rPr>
          <w:rFonts w:ascii="Arial" w:eastAsiaTheme="minorEastAsia" w:hAnsi="Arial" w:cs="Arial"/>
        </w:rPr>
        <w:t>pentatómido</w:t>
      </w:r>
      <w:proofErr w:type="spellEnd"/>
      <w:r w:rsidR="009B4466" w:rsidRPr="00D025D6">
        <w:rPr>
          <w:rFonts w:ascii="Arial" w:eastAsiaTheme="minorEastAsia" w:hAnsi="Arial" w:cs="Arial"/>
        </w:rPr>
        <w:t xml:space="preserve"> </w:t>
      </w:r>
      <w:r w:rsidR="00D025D6">
        <w:rPr>
          <w:rFonts w:ascii="Arial" w:eastAsiaTheme="minorEastAsia" w:hAnsi="Arial" w:cs="Arial"/>
        </w:rPr>
        <w:t>plaga má</w:t>
      </w:r>
      <w:r w:rsidR="009B4466" w:rsidRPr="00D025D6">
        <w:rPr>
          <w:rFonts w:ascii="Arial" w:eastAsiaTheme="minorEastAsia" w:hAnsi="Arial" w:cs="Arial"/>
        </w:rPr>
        <w:t xml:space="preserve">s importante del cultivo de soja en el mundo. Contrariamente, </w:t>
      </w:r>
      <w:proofErr w:type="spellStart"/>
      <w:r w:rsidR="009B4466" w:rsidRPr="00D025D6">
        <w:rPr>
          <w:rFonts w:ascii="Arial" w:eastAsiaTheme="minorEastAsia" w:hAnsi="Arial" w:cs="Arial"/>
          <w:i/>
        </w:rPr>
        <w:t>Piezodorus</w:t>
      </w:r>
      <w:proofErr w:type="spellEnd"/>
      <w:r w:rsidR="009B4466" w:rsidRPr="00D025D6">
        <w:rPr>
          <w:rFonts w:ascii="Arial" w:eastAsiaTheme="minorEastAsia" w:hAnsi="Arial" w:cs="Arial"/>
          <w:i/>
        </w:rPr>
        <w:t xml:space="preserve"> </w:t>
      </w:r>
      <w:proofErr w:type="spellStart"/>
      <w:r w:rsidR="009B4466" w:rsidRPr="00D025D6">
        <w:rPr>
          <w:rFonts w:ascii="Arial" w:eastAsiaTheme="minorEastAsia" w:hAnsi="Arial" w:cs="Arial"/>
          <w:i/>
        </w:rPr>
        <w:t>guildini</w:t>
      </w:r>
      <w:proofErr w:type="spellEnd"/>
      <w:r w:rsidR="009B4466" w:rsidRPr="00D025D6">
        <w:rPr>
          <w:rFonts w:ascii="Arial" w:eastAsiaTheme="minorEastAsia" w:hAnsi="Arial" w:cs="Arial"/>
        </w:rPr>
        <w:t xml:space="preserve">, es un </w:t>
      </w:r>
      <w:proofErr w:type="spellStart"/>
      <w:r w:rsidR="009B4466" w:rsidRPr="00D025D6">
        <w:rPr>
          <w:rFonts w:ascii="Arial" w:eastAsiaTheme="minorEastAsia" w:hAnsi="Arial" w:cs="Arial"/>
        </w:rPr>
        <w:t>pentatómido</w:t>
      </w:r>
      <w:proofErr w:type="spellEnd"/>
      <w:r w:rsidR="009B4466" w:rsidRPr="00D025D6">
        <w:rPr>
          <w:rFonts w:ascii="Arial" w:eastAsiaTheme="minorEastAsia" w:hAnsi="Arial" w:cs="Arial"/>
        </w:rPr>
        <w:t xml:space="preserve"> </w:t>
      </w:r>
      <w:proofErr w:type="spellStart"/>
      <w:r w:rsidR="009B4466" w:rsidRPr="00D025D6">
        <w:rPr>
          <w:rFonts w:ascii="Arial" w:eastAsiaTheme="minorEastAsia" w:hAnsi="Arial" w:cs="Arial"/>
        </w:rPr>
        <w:t>neotropical</w:t>
      </w:r>
      <w:proofErr w:type="spellEnd"/>
      <w:r w:rsidR="009B4466" w:rsidRPr="00D025D6">
        <w:rPr>
          <w:rFonts w:ascii="Arial" w:eastAsiaTheme="minorEastAsia" w:hAnsi="Arial" w:cs="Arial"/>
        </w:rPr>
        <w:t>, y si bien se lo puede encontrar en un amplio rango de hospedadoras, como plaga se limita principalmente a la familia de las leguminosas (</w:t>
      </w:r>
      <w:proofErr w:type="spellStart"/>
      <w:r w:rsidR="009B4466" w:rsidRPr="00D025D6">
        <w:rPr>
          <w:rFonts w:ascii="Arial" w:eastAsiaTheme="minorEastAsia" w:hAnsi="Arial" w:cs="Arial"/>
        </w:rPr>
        <w:t>Trumper</w:t>
      </w:r>
      <w:proofErr w:type="spellEnd"/>
      <w:r w:rsidR="009B4466" w:rsidRPr="00D025D6">
        <w:rPr>
          <w:rFonts w:ascii="Arial" w:eastAsiaTheme="minorEastAsia" w:hAnsi="Arial" w:cs="Arial"/>
        </w:rPr>
        <w:t xml:space="preserve"> y </w:t>
      </w:r>
      <w:proofErr w:type="spellStart"/>
      <w:r w:rsidR="009B4466" w:rsidRPr="00D025D6">
        <w:rPr>
          <w:rFonts w:ascii="Arial" w:eastAsiaTheme="minorEastAsia" w:hAnsi="Arial" w:cs="Arial"/>
        </w:rPr>
        <w:t>Edelstein</w:t>
      </w:r>
      <w:proofErr w:type="spellEnd"/>
      <w:r w:rsidR="009B4466" w:rsidRPr="00D025D6">
        <w:rPr>
          <w:rFonts w:ascii="Arial" w:eastAsiaTheme="minorEastAsia" w:hAnsi="Arial" w:cs="Arial"/>
        </w:rPr>
        <w:t>, 2007).</w:t>
      </w:r>
      <w:r w:rsidR="00067761" w:rsidRPr="00D025D6">
        <w:rPr>
          <w:rFonts w:ascii="Arial" w:eastAsiaTheme="minorEastAsia" w:hAnsi="Arial" w:cs="Arial"/>
        </w:rPr>
        <w:t xml:space="preserve"> </w:t>
      </w:r>
      <w:r w:rsidR="00067761" w:rsidRPr="00D025D6">
        <w:rPr>
          <w:rFonts w:ascii="Arial" w:eastAsiaTheme="minorEastAsia" w:hAnsi="Arial" w:cs="Arial"/>
          <w:i/>
        </w:rPr>
        <w:t xml:space="preserve">P. </w:t>
      </w:r>
      <w:proofErr w:type="spellStart"/>
      <w:r w:rsidR="00067761" w:rsidRPr="00D025D6">
        <w:rPr>
          <w:rFonts w:ascii="Arial" w:eastAsiaTheme="minorEastAsia" w:hAnsi="Arial" w:cs="Arial"/>
          <w:i/>
        </w:rPr>
        <w:t>guildini</w:t>
      </w:r>
      <w:proofErr w:type="spellEnd"/>
      <w:r w:rsidR="00067761" w:rsidRPr="00D025D6">
        <w:rPr>
          <w:rFonts w:ascii="Arial" w:eastAsiaTheme="minorEastAsia" w:hAnsi="Arial" w:cs="Arial"/>
        </w:rPr>
        <w:t xml:space="preserve"> provoca un impacto m</w:t>
      </w:r>
      <w:r w:rsidR="00D025D6">
        <w:rPr>
          <w:rFonts w:ascii="Arial" w:eastAsiaTheme="minorEastAsia" w:hAnsi="Arial" w:cs="Arial"/>
        </w:rPr>
        <w:t>á</w:t>
      </w:r>
      <w:r w:rsidR="00067761" w:rsidRPr="00D025D6">
        <w:rPr>
          <w:rFonts w:ascii="Arial" w:eastAsiaTheme="minorEastAsia" w:hAnsi="Arial" w:cs="Arial"/>
        </w:rPr>
        <w:t xml:space="preserve">s grave sobre el rendimiento de la soja debido a su mayor agresividad respecto a </w:t>
      </w:r>
      <w:r w:rsidR="00067761" w:rsidRPr="00D025D6">
        <w:rPr>
          <w:rFonts w:ascii="Arial" w:eastAsiaTheme="minorEastAsia" w:hAnsi="Arial" w:cs="Arial"/>
          <w:i/>
        </w:rPr>
        <w:t xml:space="preserve">N. </w:t>
      </w:r>
      <w:proofErr w:type="spellStart"/>
      <w:r w:rsidR="00067761" w:rsidRPr="00D025D6">
        <w:rPr>
          <w:rFonts w:ascii="Arial" w:eastAsiaTheme="minorEastAsia" w:hAnsi="Arial" w:cs="Arial"/>
          <w:i/>
        </w:rPr>
        <w:t>viridula</w:t>
      </w:r>
      <w:proofErr w:type="spellEnd"/>
      <w:r w:rsidR="00067761" w:rsidRPr="00D025D6">
        <w:rPr>
          <w:rFonts w:ascii="Arial" w:eastAsiaTheme="minorEastAsia" w:hAnsi="Arial" w:cs="Arial"/>
        </w:rPr>
        <w:t xml:space="preserve"> (</w:t>
      </w:r>
      <w:proofErr w:type="spellStart"/>
      <w:r w:rsidR="00067761" w:rsidRPr="00D025D6">
        <w:rPr>
          <w:rFonts w:ascii="Arial" w:eastAsiaTheme="minorEastAsia" w:hAnsi="Arial" w:cs="Arial"/>
        </w:rPr>
        <w:t>Ianonne</w:t>
      </w:r>
      <w:proofErr w:type="spellEnd"/>
      <w:r w:rsidR="00067761" w:rsidRPr="00D025D6">
        <w:rPr>
          <w:rFonts w:ascii="Arial" w:eastAsiaTheme="minorEastAsia" w:hAnsi="Arial" w:cs="Arial"/>
        </w:rPr>
        <w:t xml:space="preserve"> &amp; Leiva, 1994). </w:t>
      </w:r>
      <w:r w:rsidR="00DA6E42">
        <w:rPr>
          <w:rFonts w:ascii="Arial" w:hAnsi="Arial" w:cs="Arial"/>
          <w:color w:val="000000"/>
        </w:rPr>
        <w:t>La magnitud del daño depende de la especie de chinche, su estado de desarrollo, el estado fenológico del cultivo al momento de ser atacado por la plaga y el nivel poblacional de la misma.</w:t>
      </w:r>
    </w:p>
    <w:p w14:paraId="4E661A55" w14:textId="170D2DAD" w:rsidR="00B9734F" w:rsidRPr="008C61FF" w:rsidRDefault="00B9734F" w:rsidP="008D266E">
      <w:pPr>
        <w:spacing w:before="100" w:beforeAutospacing="1" w:after="100" w:afterAutospacing="1" w:line="240" w:lineRule="auto"/>
        <w:ind w:firstLine="708"/>
        <w:jc w:val="both"/>
        <w:rPr>
          <w:rFonts w:ascii="Arial" w:eastAsia="Times New Roman" w:hAnsi="Arial" w:cs="Arial"/>
          <w:sz w:val="24"/>
          <w:szCs w:val="24"/>
        </w:rPr>
      </w:pPr>
      <w:r w:rsidRPr="008C61FF">
        <w:rPr>
          <w:rFonts w:ascii="Arial" w:eastAsia="Times New Roman" w:hAnsi="Arial" w:cs="Arial"/>
          <w:sz w:val="24"/>
          <w:szCs w:val="24"/>
        </w:rPr>
        <w:t xml:space="preserve">La hembra de </w:t>
      </w:r>
      <w:r w:rsidRPr="008C61FF">
        <w:rPr>
          <w:rFonts w:ascii="Arial" w:eastAsia="Times New Roman" w:hAnsi="Arial" w:cs="Arial"/>
          <w:i/>
          <w:sz w:val="24"/>
          <w:szCs w:val="24"/>
        </w:rPr>
        <w:t xml:space="preserve">N. </w:t>
      </w:r>
      <w:proofErr w:type="spellStart"/>
      <w:r w:rsidRPr="008C61FF">
        <w:rPr>
          <w:rFonts w:ascii="Arial" w:eastAsia="Times New Roman" w:hAnsi="Arial" w:cs="Arial"/>
          <w:i/>
          <w:sz w:val="24"/>
          <w:szCs w:val="24"/>
        </w:rPr>
        <w:t>viridula</w:t>
      </w:r>
      <w:proofErr w:type="spellEnd"/>
      <w:r w:rsidRPr="008C61FF">
        <w:rPr>
          <w:rFonts w:ascii="Arial" w:eastAsia="Times New Roman" w:hAnsi="Arial" w:cs="Arial"/>
          <w:sz w:val="24"/>
          <w:szCs w:val="24"/>
        </w:rPr>
        <w:t xml:space="preserve"> coloca huevos en el envés de las hojas, agrupados en forma hexagonal, formados por 55 a 100 huevos. La eclosi</w:t>
      </w:r>
      <w:r w:rsidR="008C61FF" w:rsidRPr="008C61FF">
        <w:rPr>
          <w:rFonts w:ascii="Arial" w:eastAsia="Times New Roman" w:hAnsi="Arial" w:cs="Arial"/>
          <w:sz w:val="24"/>
          <w:szCs w:val="24"/>
        </w:rPr>
        <w:t>ó</w:t>
      </w:r>
      <w:r w:rsidRPr="008C61FF">
        <w:rPr>
          <w:rFonts w:ascii="Arial" w:eastAsia="Times New Roman" w:hAnsi="Arial" w:cs="Arial"/>
          <w:sz w:val="24"/>
          <w:szCs w:val="24"/>
        </w:rPr>
        <w:t>n se produce entre el 5</w:t>
      </w:r>
      <w:r w:rsidR="008C61FF" w:rsidRPr="008C61FF">
        <w:rPr>
          <w:rFonts w:ascii="Arial" w:eastAsia="Times New Roman" w:hAnsi="Arial" w:cs="Arial"/>
          <w:sz w:val="24"/>
          <w:szCs w:val="24"/>
        </w:rPr>
        <w:t>º</w:t>
      </w:r>
      <w:r w:rsidRPr="008C61FF">
        <w:rPr>
          <w:rFonts w:ascii="Arial" w:eastAsia="Times New Roman" w:hAnsi="Arial" w:cs="Arial"/>
          <w:sz w:val="24"/>
          <w:szCs w:val="24"/>
        </w:rPr>
        <w:t xml:space="preserve"> y 11</w:t>
      </w:r>
      <w:r w:rsidR="008C61FF" w:rsidRPr="008C61FF">
        <w:rPr>
          <w:rFonts w:ascii="Arial" w:eastAsia="Times New Roman" w:hAnsi="Arial" w:cs="Arial"/>
          <w:sz w:val="24"/>
          <w:szCs w:val="24"/>
        </w:rPr>
        <w:t>º dí</w:t>
      </w:r>
      <w:r w:rsidRPr="008C61FF">
        <w:rPr>
          <w:rFonts w:ascii="Arial" w:eastAsia="Times New Roman" w:hAnsi="Arial" w:cs="Arial"/>
          <w:sz w:val="24"/>
          <w:szCs w:val="24"/>
        </w:rPr>
        <w:t xml:space="preserve">a luego de la postura. Las ninfas en primer estadio (N1) se alimentan muy poco y viven agrupadas. A partir del segundo estadio N2 comienzan a dispersarse. Los 5 estadios </w:t>
      </w:r>
      <w:proofErr w:type="spellStart"/>
      <w:r w:rsidRPr="008C61FF">
        <w:rPr>
          <w:rFonts w:ascii="Arial" w:eastAsia="Times New Roman" w:hAnsi="Arial" w:cs="Arial"/>
          <w:sz w:val="24"/>
          <w:szCs w:val="24"/>
        </w:rPr>
        <w:t>ninfales</w:t>
      </w:r>
      <w:proofErr w:type="spellEnd"/>
      <w:r w:rsidRPr="008C61FF">
        <w:rPr>
          <w:rFonts w:ascii="Arial" w:eastAsia="Times New Roman" w:hAnsi="Arial" w:cs="Arial"/>
          <w:sz w:val="24"/>
          <w:szCs w:val="24"/>
        </w:rPr>
        <w:t xml:space="preserve"> se pro</w:t>
      </w:r>
      <w:r w:rsidR="008C61FF" w:rsidRPr="008C61FF">
        <w:rPr>
          <w:rFonts w:ascii="Arial" w:eastAsia="Times New Roman" w:hAnsi="Arial" w:cs="Arial"/>
          <w:sz w:val="24"/>
          <w:szCs w:val="24"/>
        </w:rPr>
        <w:t>longan por espacio de 25 a 60 dí</w:t>
      </w:r>
      <w:r w:rsidRPr="008C61FF">
        <w:rPr>
          <w:rFonts w:ascii="Arial" w:eastAsia="Times New Roman" w:hAnsi="Arial" w:cs="Arial"/>
          <w:sz w:val="24"/>
          <w:szCs w:val="24"/>
        </w:rPr>
        <w:t xml:space="preserve">as y el estado adulto no dura menos de un mes. Transcurre el invierno en estado adulto y presenta entre 3 y 5 generaciones anuales. </w:t>
      </w:r>
      <w:r w:rsidRPr="008C61FF">
        <w:rPr>
          <w:rFonts w:ascii="Arial" w:eastAsia="Times New Roman" w:hAnsi="Arial" w:cs="Arial"/>
          <w:i/>
          <w:sz w:val="24"/>
          <w:szCs w:val="24"/>
        </w:rPr>
        <w:t xml:space="preserve">P. </w:t>
      </w:r>
      <w:proofErr w:type="spellStart"/>
      <w:r w:rsidRPr="008C61FF">
        <w:rPr>
          <w:rFonts w:ascii="Arial" w:eastAsia="Times New Roman" w:hAnsi="Arial" w:cs="Arial"/>
          <w:i/>
          <w:sz w:val="24"/>
          <w:szCs w:val="24"/>
        </w:rPr>
        <w:t>guildini</w:t>
      </w:r>
      <w:proofErr w:type="spellEnd"/>
      <w:r w:rsidRPr="008C61FF">
        <w:rPr>
          <w:rFonts w:ascii="Arial" w:eastAsia="Times New Roman" w:hAnsi="Arial" w:cs="Arial"/>
          <w:sz w:val="24"/>
          <w:szCs w:val="24"/>
        </w:rPr>
        <w:t xml:space="preserve"> </w:t>
      </w:r>
      <w:proofErr w:type="spellStart"/>
      <w:r w:rsidRPr="008C61FF">
        <w:rPr>
          <w:rFonts w:ascii="Arial" w:eastAsia="Times New Roman" w:hAnsi="Arial" w:cs="Arial"/>
          <w:sz w:val="24"/>
          <w:szCs w:val="24"/>
        </w:rPr>
        <w:t>ovipone</w:t>
      </w:r>
      <w:proofErr w:type="spellEnd"/>
      <w:r w:rsidRPr="008C61FF">
        <w:rPr>
          <w:rFonts w:ascii="Arial" w:eastAsia="Times New Roman" w:hAnsi="Arial" w:cs="Arial"/>
          <w:sz w:val="24"/>
          <w:szCs w:val="24"/>
        </w:rPr>
        <w:t xml:space="preserve"> sobre hojas, flores y frutos de sus hospederas entre 13 a 17 huevos en dos filas paralelas </w:t>
      </w:r>
      <w:r w:rsidR="008C61FF" w:rsidRPr="008C61FF">
        <w:rPr>
          <w:rFonts w:ascii="Arial" w:eastAsia="Times New Roman" w:hAnsi="Arial" w:cs="Arial"/>
          <w:sz w:val="24"/>
          <w:szCs w:val="24"/>
        </w:rPr>
        <w:t>que eclosionan a los 7 u 8 dí</w:t>
      </w:r>
      <w:r w:rsidRPr="008C61FF">
        <w:rPr>
          <w:rFonts w:ascii="Arial" w:eastAsia="Times New Roman" w:hAnsi="Arial" w:cs="Arial"/>
          <w:sz w:val="24"/>
          <w:szCs w:val="24"/>
        </w:rPr>
        <w:t xml:space="preserve">as. Las ninfas </w:t>
      </w:r>
      <w:r w:rsidR="008C61FF" w:rsidRPr="008C61FF">
        <w:rPr>
          <w:rFonts w:ascii="Arial" w:eastAsia="Times New Roman" w:hAnsi="Arial" w:cs="Arial"/>
          <w:sz w:val="24"/>
          <w:szCs w:val="24"/>
        </w:rPr>
        <w:t xml:space="preserve">N1 </w:t>
      </w:r>
      <w:r w:rsidRPr="008C61FF">
        <w:rPr>
          <w:rFonts w:ascii="Arial" w:eastAsia="Times New Roman" w:hAnsi="Arial" w:cs="Arial"/>
          <w:sz w:val="24"/>
          <w:szCs w:val="24"/>
        </w:rPr>
        <w:t xml:space="preserve">luego de dos horas pasan a las hojas, flores y vainas para alimentarse. A partir del </w:t>
      </w:r>
      <w:r w:rsidR="008C61FF">
        <w:rPr>
          <w:rFonts w:ascii="Arial" w:eastAsia="Times New Roman" w:hAnsi="Arial" w:cs="Arial"/>
          <w:sz w:val="24"/>
          <w:szCs w:val="24"/>
        </w:rPr>
        <w:t>N3</w:t>
      </w:r>
      <w:r w:rsidRPr="008C61FF">
        <w:rPr>
          <w:rFonts w:ascii="Arial" w:eastAsia="Times New Roman" w:hAnsi="Arial" w:cs="Arial"/>
          <w:sz w:val="24"/>
          <w:szCs w:val="24"/>
        </w:rPr>
        <w:t xml:space="preserve"> comienzan a alimentarse intensamente. El periodo </w:t>
      </w:r>
      <w:proofErr w:type="spellStart"/>
      <w:r w:rsidRPr="008C61FF">
        <w:rPr>
          <w:rFonts w:ascii="Arial" w:eastAsia="Times New Roman" w:hAnsi="Arial" w:cs="Arial"/>
          <w:sz w:val="24"/>
          <w:szCs w:val="24"/>
        </w:rPr>
        <w:t>ninfal</w:t>
      </w:r>
      <w:proofErr w:type="spellEnd"/>
      <w:r w:rsidRPr="008C61FF">
        <w:rPr>
          <w:rFonts w:ascii="Arial" w:eastAsia="Times New Roman" w:hAnsi="Arial" w:cs="Arial"/>
          <w:sz w:val="24"/>
          <w:szCs w:val="24"/>
        </w:rPr>
        <w:t xml:space="preserve"> completo tiene una du</w:t>
      </w:r>
      <w:r w:rsidR="008C61FF" w:rsidRPr="008C61FF">
        <w:rPr>
          <w:rFonts w:ascii="Arial" w:eastAsia="Times New Roman" w:hAnsi="Arial" w:cs="Arial"/>
          <w:sz w:val="24"/>
          <w:szCs w:val="24"/>
        </w:rPr>
        <w:t>ración de 25 a 33 dí</w:t>
      </w:r>
      <w:r w:rsidRPr="008C61FF">
        <w:rPr>
          <w:rFonts w:ascii="Arial" w:eastAsia="Times New Roman" w:hAnsi="Arial" w:cs="Arial"/>
          <w:sz w:val="24"/>
          <w:szCs w:val="24"/>
        </w:rPr>
        <w:t>as y el ciclo de</w:t>
      </w:r>
      <w:r w:rsidR="008C61FF" w:rsidRPr="008C61FF">
        <w:rPr>
          <w:rFonts w:ascii="Arial" w:eastAsia="Times New Roman" w:hAnsi="Arial" w:cs="Arial"/>
          <w:sz w:val="24"/>
          <w:szCs w:val="24"/>
        </w:rPr>
        <w:t xml:space="preserve"> huevo a adulto entre 35 y 44 dí</w:t>
      </w:r>
      <w:r w:rsidRPr="008C61FF">
        <w:rPr>
          <w:rFonts w:ascii="Arial" w:eastAsia="Times New Roman" w:hAnsi="Arial" w:cs="Arial"/>
          <w:sz w:val="24"/>
          <w:szCs w:val="24"/>
        </w:rPr>
        <w:t>as. Transcurre el invierno en estado adulto y puede desarrollar e</w:t>
      </w:r>
      <w:r w:rsidR="00EA210B" w:rsidRPr="008C61FF">
        <w:rPr>
          <w:rFonts w:ascii="Arial" w:eastAsia="Times New Roman" w:hAnsi="Arial" w:cs="Arial"/>
          <w:sz w:val="24"/>
          <w:szCs w:val="24"/>
        </w:rPr>
        <w:t>ntre 4 y</w:t>
      </w:r>
      <w:r w:rsidR="008C61FF" w:rsidRPr="008C61FF">
        <w:rPr>
          <w:rFonts w:ascii="Arial" w:eastAsia="Times New Roman" w:hAnsi="Arial" w:cs="Arial"/>
          <w:sz w:val="24"/>
          <w:szCs w:val="24"/>
        </w:rPr>
        <w:t xml:space="preserve"> 5 generaciones anuales (</w:t>
      </w:r>
      <w:proofErr w:type="spellStart"/>
      <w:r w:rsidR="008C61FF" w:rsidRPr="008C61FF">
        <w:rPr>
          <w:rFonts w:ascii="Arial" w:eastAsia="Times New Roman" w:hAnsi="Arial" w:cs="Arial"/>
          <w:sz w:val="24"/>
          <w:szCs w:val="24"/>
        </w:rPr>
        <w:t>Urretab</w:t>
      </w:r>
      <w:r w:rsidR="00EA210B" w:rsidRPr="008C61FF">
        <w:rPr>
          <w:rFonts w:ascii="Arial" w:eastAsia="Times New Roman" w:hAnsi="Arial" w:cs="Arial"/>
          <w:sz w:val="24"/>
          <w:szCs w:val="24"/>
        </w:rPr>
        <w:t>izkaya</w:t>
      </w:r>
      <w:proofErr w:type="spellEnd"/>
      <w:r w:rsidR="00EA210B" w:rsidRPr="008C61FF">
        <w:rPr>
          <w:rFonts w:ascii="Arial" w:eastAsia="Times New Roman" w:hAnsi="Arial" w:cs="Arial"/>
          <w:sz w:val="24"/>
          <w:szCs w:val="24"/>
        </w:rPr>
        <w:t>,</w:t>
      </w:r>
      <w:r w:rsidR="008C61FF" w:rsidRPr="008C61FF">
        <w:rPr>
          <w:rFonts w:ascii="Arial" w:eastAsia="Times New Roman" w:hAnsi="Arial" w:cs="Arial"/>
          <w:sz w:val="24"/>
          <w:szCs w:val="24"/>
        </w:rPr>
        <w:t xml:space="preserve"> 2014</w:t>
      </w:r>
      <w:r w:rsidR="00EA210B" w:rsidRPr="008C61FF">
        <w:rPr>
          <w:rFonts w:ascii="Arial" w:eastAsia="Times New Roman" w:hAnsi="Arial" w:cs="Arial"/>
          <w:sz w:val="24"/>
          <w:szCs w:val="24"/>
        </w:rPr>
        <w:t>).</w:t>
      </w:r>
    </w:p>
    <w:p w14:paraId="102BB2C9" w14:textId="7BBBD353" w:rsidR="00E11C49" w:rsidRPr="006B47E3" w:rsidRDefault="00E11C49" w:rsidP="008D266E">
      <w:pPr>
        <w:pStyle w:val="NormalWeb"/>
        <w:shd w:val="clear" w:color="auto" w:fill="FFFFFF"/>
        <w:ind w:firstLine="708"/>
        <w:jc w:val="both"/>
        <w:rPr>
          <w:rFonts w:ascii="Arial" w:hAnsi="Arial" w:cs="Arial"/>
          <w:color w:val="000000"/>
        </w:rPr>
      </w:pPr>
      <w:r w:rsidRPr="006B47E3">
        <w:rPr>
          <w:rFonts w:ascii="Arial" w:hAnsi="Arial" w:cs="Arial"/>
          <w:color w:val="000000"/>
        </w:rPr>
        <w:t>La abundancia estacional de las chinches fluctúa marcadamente de año en año, está sincronizada con el crecimiento reproductivo del cultivo (</w:t>
      </w:r>
      <w:proofErr w:type="spellStart"/>
      <w:r w:rsidRPr="006B47E3">
        <w:rPr>
          <w:rFonts w:ascii="Arial" w:hAnsi="Arial" w:cs="Arial"/>
          <w:color w:val="000000"/>
        </w:rPr>
        <w:t>Urretabizkaya</w:t>
      </w:r>
      <w:proofErr w:type="spellEnd"/>
      <w:r w:rsidRPr="006B47E3">
        <w:rPr>
          <w:rFonts w:ascii="Arial" w:hAnsi="Arial" w:cs="Arial"/>
          <w:color w:val="000000"/>
        </w:rPr>
        <w:t>, 2014) con un marcado crecimiento poblacional desde floración en adelante (estadio R1) y un pico poblacional desde inicio de llenado de granos (R5)</w:t>
      </w:r>
      <w:r>
        <w:rPr>
          <w:rFonts w:ascii="Arial" w:hAnsi="Arial" w:cs="Arial"/>
          <w:color w:val="000000"/>
        </w:rPr>
        <w:t xml:space="preserve"> (</w:t>
      </w:r>
      <w:r w:rsidRPr="00FC7E25">
        <w:rPr>
          <w:rFonts w:ascii="Arial" w:hAnsi="Arial" w:cs="Arial"/>
          <w:color w:val="000000"/>
        </w:rPr>
        <w:t>Gore et al</w:t>
      </w:r>
      <w:r>
        <w:rPr>
          <w:rFonts w:ascii="Arial" w:hAnsi="Arial" w:cs="Arial"/>
          <w:color w:val="000000"/>
        </w:rPr>
        <w:t xml:space="preserve">., </w:t>
      </w:r>
      <w:r w:rsidRPr="00FC7E25">
        <w:rPr>
          <w:rFonts w:ascii="Arial" w:hAnsi="Arial" w:cs="Arial"/>
          <w:color w:val="000000"/>
        </w:rPr>
        <w:t>2006)</w:t>
      </w:r>
      <w:r w:rsidRPr="006B47E3">
        <w:rPr>
          <w:rFonts w:ascii="Arial" w:hAnsi="Arial" w:cs="Arial"/>
          <w:color w:val="000000"/>
        </w:rPr>
        <w:t>. E</w:t>
      </w:r>
      <w:r w:rsidR="00DE1507">
        <w:rPr>
          <w:rFonts w:ascii="Arial" w:hAnsi="Arial" w:cs="Arial"/>
          <w:color w:val="000000"/>
        </w:rPr>
        <w:t>n</w:t>
      </w:r>
      <w:r w:rsidRPr="006B47E3">
        <w:rPr>
          <w:rFonts w:ascii="Arial" w:hAnsi="Arial" w:cs="Arial"/>
          <w:color w:val="000000"/>
        </w:rPr>
        <w:t xml:space="preserve"> estas etapas pueden picar las vainas y los granos, inyectando saliva tóxica con poderosos agentes </w:t>
      </w:r>
      <w:proofErr w:type="spellStart"/>
      <w:r w:rsidRPr="006B47E3">
        <w:rPr>
          <w:rFonts w:ascii="Arial" w:hAnsi="Arial" w:cs="Arial"/>
          <w:color w:val="000000"/>
        </w:rPr>
        <w:t>histolíticos</w:t>
      </w:r>
      <w:proofErr w:type="spellEnd"/>
      <w:r w:rsidRPr="006B47E3">
        <w:rPr>
          <w:rFonts w:ascii="Arial" w:hAnsi="Arial" w:cs="Arial"/>
          <w:color w:val="000000"/>
        </w:rPr>
        <w:t xml:space="preserve"> que licuan las porciones sólidas o semisólidas de las células facilitando su ingestión (Molina y </w:t>
      </w:r>
      <w:proofErr w:type="spellStart"/>
      <w:r w:rsidRPr="006B47E3">
        <w:rPr>
          <w:rFonts w:ascii="Arial" w:hAnsi="Arial" w:cs="Arial"/>
          <w:color w:val="000000"/>
        </w:rPr>
        <w:t>Trumper</w:t>
      </w:r>
      <w:proofErr w:type="spellEnd"/>
      <w:r w:rsidRPr="006B47E3">
        <w:rPr>
          <w:rFonts w:ascii="Arial" w:hAnsi="Arial" w:cs="Arial"/>
          <w:color w:val="000000"/>
        </w:rPr>
        <w:t>, 2012). La inyección de enzimas digestivas que disuelven las paredes celulares, la consecuente pérdida de contenido celular, el aborto o la deformación de los granos y la penetración de microorganismos patógenos o que provocan podredumbre, son las principales vías por las cuales provocan pérdidas de rendimiento y calidad del cultivo de soja (</w:t>
      </w:r>
      <w:proofErr w:type="spellStart"/>
      <w:r w:rsidRPr="006B47E3">
        <w:rPr>
          <w:rFonts w:ascii="Arial" w:hAnsi="Arial" w:cs="Arial"/>
          <w:color w:val="000000"/>
        </w:rPr>
        <w:t>Panizzi</w:t>
      </w:r>
      <w:proofErr w:type="spellEnd"/>
      <w:r w:rsidRPr="006B47E3">
        <w:rPr>
          <w:rFonts w:ascii="Arial" w:hAnsi="Arial" w:cs="Arial"/>
          <w:color w:val="000000"/>
        </w:rPr>
        <w:t>, 2013).</w:t>
      </w:r>
    </w:p>
    <w:p w14:paraId="7776772C" w14:textId="77777777" w:rsidR="00E11C49" w:rsidRDefault="00E11C49" w:rsidP="008D266E">
      <w:pPr>
        <w:pStyle w:val="NormalWeb"/>
        <w:shd w:val="clear" w:color="auto" w:fill="FFFFFF"/>
        <w:ind w:firstLine="708"/>
        <w:jc w:val="both"/>
        <w:rPr>
          <w:rFonts w:ascii="Arial" w:hAnsi="Arial" w:cs="Arial"/>
          <w:color w:val="000000"/>
        </w:rPr>
      </w:pPr>
      <w:r w:rsidRPr="006B47E3">
        <w:rPr>
          <w:rFonts w:ascii="Arial" w:hAnsi="Arial" w:cs="Arial"/>
          <w:color w:val="000000"/>
        </w:rPr>
        <w:t>Observaciones a campo han mostrado que la chinche de la alfalfa (</w:t>
      </w:r>
      <w:proofErr w:type="spellStart"/>
      <w:r w:rsidRPr="001522C4">
        <w:rPr>
          <w:rFonts w:ascii="Arial" w:hAnsi="Arial" w:cs="Arial"/>
          <w:i/>
          <w:color w:val="000000"/>
        </w:rPr>
        <w:t>Piezodorus</w:t>
      </w:r>
      <w:proofErr w:type="spellEnd"/>
      <w:r w:rsidRPr="006B47E3">
        <w:rPr>
          <w:rFonts w:ascii="Arial" w:hAnsi="Arial" w:cs="Arial"/>
          <w:color w:val="000000"/>
        </w:rPr>
        <w:t>) produce el doble de daño por individuo que la chinche verde (</w:t>
      </w:r>
      <w:proofErr w:type="spellStart"/>
      <w:r w:rsidRPr="001522C4">
        <w:rPr>
          <w:rFonts w:ascii="Arial" w:hAnsi="Arial" w:cs="Arial"/>
          <w:i/>
          <w:color w:val="000000"/>
        </w:rPr>
        <w:t>Nezara</w:t>
      </w:r>
      <w:proofErr w:type="spellEnd"/>
      <w:r w:rsidRPr="006B47E3">
        <w:rPr>
          <w:rFonts w:ascii="Arial" w:hAnsi="Arial" w:cs="Arial"/>
          <w:color w:val="000000"/>
        </w:rPr>
        <w:t xml:space="preserve">). La discriminación sobre cuál de las especies esté presente o domine </w:t>
      </w:r>
      <w:r w:rsidRPr="006B47E3">
        <w:rPr>
          <w:rFonts w:ascii="Arial" w:hAnsi="Arial" w:cs="Arial"/>
          <w:color w:val="000000"/>
        </w:rPr>
        <w:lastRenderedPageBreak/>
        <w:t>en los lotes resulta obviamente muy importante considerarla ya que los picos de diferentes chinches suelen aparecer en distintos momentos. En soja de primera predomina la chinche verde, especialmente en condiciones de sequía. Sin embargo, hacia fin de la campaña es común que se invierta la relación de predominancia de las especies de chinches, llegando a dominar al final del período reproductivo en soja de segunda la chinche de la alfalfa (</w:t>
      </w:r>
      <w:proofErr w:type="spellStart"/>
      <w:r w:rsidRPr="006B47E3">
        <w:rPr>
          <w:rFonts w:ascii="Arial" w:hAnsi="Arial" w:cs="Arial"/>
          <w:color w:val="000000"/>
        </w:rPr>
        <w:t>Iannone</w:t>
      </w:r>
      <w:proofErr w:type="spellEnd"/>
      <w:r w:rsidRPr="006B47E3">
        <w:rPr>
          <w:rFonts w:ascii="Arial" w:hAnsi="Arial" w:cs="Arial"/>
          <w:color w:val="000000"/>
        </w:rPr>
        <w:t>, 2013).</w:t>
      </w:r>
    </w:p>
    <w:p w14:paraId="16C6CEFE" w14:textId="6947E531" w:rsidR="00E11C49" w:rsidRDefault="00E11C49" w:rsidP="008D266E">
      <w:pPr>
        <w:pStyle w:val="NormalWeb"/>
        <w:shd w:val="clear" w:color="auto" w:fill="FFFFFF"/>
        <w:ind w:firstLine="708"/>
        <w:jc w:val="both"/>
        <w:rPr>
          <w:rFonts w:ascii="Arial" w:hAnsi="Arial" w:cs="Arial"/>
          <w:color w:val="000000"/>
        </w:rPr>
      </w:pPr>
      <w:r>
        <w:rPr>
          <w:rFonts w:ascii="Arial" w:hAnsi="Arial" w:cs="Arial"/>
          <w:color w:val="000000"/>
        </w:rPr>
        <w:t>A nivel de producción, e</w:t>
      </w:r>
      <w:r w:rsidRPr="001522C4">
        <w:rPr>
          <w:rFonts w:ascii="Arial" w:hAnsi="Arial" w:cs="Arial"/>
          <w:color w:val="000000"/>
        </w:rPr>
        <w:t xml:space="preserve">xiste consenso sobre el </w:t>
      </w:r>
      <w:r>
        <w:rPr>
          <w:rFonts w:ascii="Arial" w:hAnsi="Arial" w:cs="Arial"/>
          <w:color w:val="000000"/>
        </w:rPr>
        <w:t>nivel de plaga capaz de afectar el rendimiento</w:t>
      </w:r>
      <w:r w:rsidR="00E1122D">
        <w:rPr>
          <w:rFonts w:ascii="Arial" w:hAnsi="Arial" w:cs="Arial"/>
          <w:color w:val="000000"/>
        </w:rPr>
        <w:t xml:space="preserve"> (</w:t>
      </w:r>
      <w:r w:rsidR="000D087B">
        <w:rPr>
          <w:rFonts w:ascii="Arial" w:hAnsi="Arial" w:cs="Arial"/>
          <w:color w:val="000000"/>
        </w:rPr>
        <w:t xml:space="preserve">Cuadro </w:t>
      </w:r>
      <w:r w:rsidR="00F3119F">
        <w:rPr>
          <w:rFonts w:ascii="Arial" w:hAnsi="Arial" w:cs="Arial"/>
          <w:color w:val="000000"/>
        </w:rPr>
        <w:t>2</w:t>
      </w:r>
      <w:r w:rsidR="00E1122D">
        <w:rPr>
          <w:rFonts w:ascii="Arial" w:hAnsi="Arial" w:cs="Arial"/>
          <w:color w:val="000000"/>
        </w:rPr>
        <w:t>)</w:t>
      </w:r>
      <w:r>
        <w:rPr>
          <w:rFonts w:ascii="Arial" w:hAnsi="Arial" w:cs="Arial"/>
          <w:color w:val="000000"/>
        </w:rPr>
        <w:t>, basado en estudios realizados a campo</w:t>
      </w:r>
      <w:r w:rsidR="00E1122D">
        <w:rPr>
          <w:rFonts w:ascii="Arial" w:hAnsi="Arial" w:cs="Arial"/>
          <w:color w:val="000000"/>
        </w:rPr>
        <w:t xml:space="preserve"> en </w:t>
      </w:r>
      <w:r w:rsidR="000D087B">
        <w:rPr>
          <w:rFonts w:ascii="Arial" w:hAnsi="Arial" w:cs="Arial"/>
          <w:color w:val="000000"/>
        </w:rPr>
        <w:t>Argentina</w:t>
      </w:r>
      <w:r>
        <w:rPr>
          <w:rFonts w:ascii="Arial" w:hAnsi="Arial" w:cs="Arial"/>
          <w:color w:val="000000"/>
        </w:rPr>
        <w:t>. Pa</w:t>
      </w:r>
      <w:r w:rsidRPr="001522C4">
        <w:rPr>
          <w:rFonts w:ascii="Arial" w:hAnsi="Arial" w:cs="Arial"/>
          <w:color w:val="000000"/>
        </w:rPr>
        <w:t xml:space="preserve">ra </w:t>
      </w:r>
      <w:r>
        <w:rPr>
          <w:rFonts w:ascii="Arial" w:hAnsi="Arial" w:cs="Arial"/>
          <w:color w:val="000000"/>
        </w:rPr>
        <w:t xml:space="preserve">soja de primera sembrada a 0,52 </w:t>
      </w:r>
      <w:r w:rsidRPr="001522C4">
        <w:rPr>
          <w:rFonts w:ascii="Arial" w:hAnsi="Arial" w:cs="Arial"/>
          <w:color w:val="000000"/>
        </w:rPr>
        <w:t>m entre hileras</w:t>
      </w:r>
      <w:r>
        <w:rPr>
          <w:rFonts w:ascii="Arial" w:hAnsi="Arial" w:cs="Arial"/>
          <w:color w:val="000000"/>
        </w:rPr>
        <w:t xml:space="preserve">, se recomienda el control </w:t>
      </w:r>
      <w:r w:rsidRPr="001522C4">
        <w:rPr>
          <w:rFonts w:ascii="Arial" w:hAnsi="Arial" w:cs="Arial"/>
          <w:color w:val="000000"/>
        </w:rPr>
        <w:t xml:space="preserve">entre 0,7-2,0 chinches/m lineal de </w:t>
      </w:r>
      <w:r w:rsidRPr="001522C4">
        <w:rPr>
          <w:rFonts w:ascii="Arial" w:hAnsi="Arial" w:cs="Arial"/>
          <w:i/>
          <w:color w:val="000000"/>
        </w:rPr>
        <w:t xml:space="preserve">P. </w:t>
      </w:r>
      <w:proofErr w:type="spellStart"/>
      <w:r w:rsidRPr="001522C4">
        <w:rPr>
          <w:rFonts w:ascii="Arial" w:hAnsi="Arial" w:cs="Arial"/>
          <w:i/>
          <w:color w:val="000000"/>
        </w:rPr>
        <w:t>guildinii</w:t>
      </w:r>
      <w:proofErr w:type="spellEnd"/>
      <w:r w:rsidRPr="001522C4">
        <w:rPr>
          <w:rFonts w:ascii="Arial" w:hAnsi="Arial" w:cs="Arial"/>
          <w:color w:val="000000"/>
        </w:rPr>
        <w:t xml:space="preserve"> y 1,5-4,0 de </w:t>
      </w:r>
      <w:r w:rsidRPr="001522C4">
        <w:rPr>
          <w:rFonts w:ascii="Arial" w:hAnsi="Arial" w:cs="Arial"/>
          <w:i/>
          <w:color w:val="000000"/>
        </w:rPr>
        <w:t xml:space="preserve">N. </w:t>
      </w:r>
      <w:proofErr w:type="spellStart"/>
      <w:r w:rsidRPr="001522C4">
        <w:rPr>
          <w:rFonts w:ascii="Arial" w:hAnsi="Arial" w:cs="Arial"/>
          <w:i/>
          <w:color w:val="000000"/>
        </w:rPr>
        <w:t>viridula</w:t>
      </w:r>
      <w:proofErr w:type="spellEnd"/>
      <w:r w:rsidRPr="001522C4">
        <w:rPr>
          <w:rFonts w:ascii="Arial" w:hAnsi="Arial" w:cs="Arial"/>
          <w:color w:val="000000"/>
        </w:rPr>
        <w:t xml:space="preserve"> en </w:t>
      </w:r>
      <w:r>
        <w:rPr>
          <w:rFonts w:ascii="Arial" w:hAnsi="Arial" w:cs="Arial"/>
          <w:color w:val="000000"/>
        </w:rPr>
        <w:t xml:space="preserve">las etapas de </w:t>
      </w:r>
      <w:r w:rsidRPr="001522C4">
        <w:rPr>
          <w:rFonts w:ascii="Arial" w:hAnsi="Arial" w:cs="Arial"/>
          <w:color w:val="000000"/>
        </w:rPr>
        <w:t>fructificación y llenado de granos (R5 a R7) (</w:t>
      </w:r>
      <w:proofErr w:type="spellStart"/>
      <w:r w:rsidRPr="001522C4">
        <w:rPr>
          <w:rFonts w:ascii="Arial" w:hAnsi="Arial" w:cs="Arial"/>
          <w:color w:val="000000"/>
        </w:rPr>
        <w:t>Iannone</w:t>
      </w:r>
      <w:proofErr w:type="spellEnd"/>
      <w:r w:rsidRPr="001522C4">
        <w:rPr>
          <w:rFonts w:ascii="Arial" w:hAnsi="Arial" w:cs="Arial"/>
          <w:color w:val="000000"/>
        </w:rPr>
        <w:t>, 201</w:t>
      </w:r>
      <w:r>
        <w:rPr>
          <w:rFonts w:ascii="Arial" w:hAnsi="Arial" w:cs="Arial"/>
          <w:color w:val="000000"/>
        </w:rPr>
        <w:t>3</w:t>
      </w:r>
      <w:r w:rsidRPr="001522C4">
        <w:rPr>
          <w:rFonts w:ascii="Arial" w:hAnsi="Arial" w:cs="Arial"/>
          <w:color w:val="000000"/>
        </w:rPr>
        <w:t>).</w:t>
      </w:r>
      <w:r>
        <w:rPr>
          <w:rFonts w:ascii="Arial" w:hAnsi="Arial" w:cs="Arial"/>
          <w:color w:val="000000"/>
        </w:rPr>
        <w:t xml:space="preserve"> </w:t>
      </w:r>
    </w:p>
    <w:p w14:paraId="63FFB16D" w14:textId="51E91249" w:rsidR="00E1122D" w:rsidRDefault="000D087B" w:rsidP="00E11C49">
      <w:pPr>
        <w:pStyle w:val="NormalWeb"/>
        <w:shd w:val="clear" w:color="auto" w:fill="FFFFFF"/>
        <w:jc w:val="both"/>
        <w:rPr>
          <w:rFonts w:ascii="Arial" w:hAnsi="Arial" w:cs="Arial"/>
          <w:color w:val="000000"/>
        </w:rPr>
      </w:pPr>
      <w:r w:rsidRPr="00A15560">
        <w:rPr>
          <w:rFonts w:ascii="Arial" w:hAnsi="Arial" w:cs="Arial"/>
          <w:b/>
          <w:color w:val="000000"/>
        </w:rPr>
        <w:t xml:space="preserve">Cuadro </w:t>
      </w:r>
      <w:r w:rsidR="00F3119F">
        <w:rPr>
          <w:rFonts w:ascii="Arial" w:hAnsi="Arial" w:cs="Arial"/>
          <w:b/>
          <w:color w:val="000000"/>
        </w:rPr>
        <w:t>2</w:t>
      </w:r>
      <w:r w:rsidR="00E1122D">
        <w:rPr>
          <w:rFonts w:ascii="Arial" w:hAnsi="Arial" w:cs="Arial"/>
          <w:color w:val="000000"/>
        </w:rPr>
        <w:t xml:space="preserve">. </w:t>
      </w:r>
      <w:r w:rsidR="00E1122D" w:rsidRPr="00E1122D">
        <w:rPr>
          <w:rFonts w:ascii="Arial" w:hAnsi="Arial" w:cs="Arial"/>
          <w:color w:val="000000"/>
        </w:rPr>
        <w:t>Niveles de acción según distintas especies de chinches en soja, diferentes estados fenológicos y espaciamientos entre hileras.</w:t>
      </w:r>
      <w:r w:rsidR="000E2298">
        <w:rPr>
          <w:rFonts w:ascii="Arial" w:hAnsi="Arial" w:cs="Arial"/>
          <w:color w:val="000000"/>
        </w:rPr>
        <w:t xml:space="preserve"> Fuente: </w:t>
      </w:r>
      <w:proofErr w:type="spellStart"/>
      <w:r w:rsidR="000E2298">
        <w:rPr>
          <w:rFonts w:ascii="Arial" w:hAnsi="Arial" w:cs="Arial"/>
          <w:color w:val="000000"/>
        </w:rPr>
        <w:t>Iannone</w:t>
      </w:r>
      <w:proofErr w:type="spellEnd"/>
      <w:r w:rsidR="000E2298">
        <w:rPr>
          <w:rFonts w:ascii="Arial" w:hAnsi="Arial" w:cs="Arial"/>
          <w:color w:val="000000"/>
        </w:rPr>
        <w:t xml:space="preserve"> (2013)</w:t>
      </w:r>
    </w:p>
    <w:p w14:paraId="6346838E" w14:textId="77777777" w:rsidR="00E1122D" w:rsidRDefault="00E1122D" w:rsidP="00E11C49">
      <w:pPr>
        <w:pStyle w:val="NormalWeb"/>
        <w:shd w:val="clear" w:color="auto" w:fill="FFFFFF"/>
        <w:jc w:val="both"/>
        <w:rPr>
          <w:rFonts w:ascii="Arial" w:hAnsi="Arial" w:cs="Arial"/>
          <w:color w:val="000000"/>
        </w:rPr>
      </w:pPr>
      <w:r>
        <w:rPr>
          <w:rFonts w:ascii="Arial" w:hAnsi="Arial" w:cs="Arial"/>
          <w:noProof/>
          <w:color w:val="000000"/>
        </w:rPr>
        <w:drawing>
          <wp:inline distT="0" distB="0" distL="0" distR="0" wp14:anchorId="3119790F" wp14:editId="3945F1BE">
            <wp:extent cx="5610225" cy="29718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2971800"/>
                    </a:xfrm>
                    <a:prstGeom prst="rect">
                      <a:avLst/>
                    </a:prstGeom>
                    <a:noFill/>
                    <a:ln>
                      <a:noFill/>
                    </a:ln>
                  </pic:spPr>
                </pic:pic>
              </a:graphicData>
            </a:graphic>
          </wp:inline>
        </w:drawing>
      </w:r>
    </w:p>
    <w:p w14:paraId="45BC3C6D" w14:textId="540CDC67" w:rsidR="00E11C49" w:rsidRDefault="000E2298" w:rsidP="008D266E">
      <w:pPr>
        <w:pStyle w:val="NormalWeb"/>
        <w:shd w:val="clear" w:color="auto" w:fill="FFFFFF"/>
        <w:ind w:firstLine="708"/>
        <w:jc w:val="both"/>
        <w:rPr>
          <w:rFonts w:ascii="Arial" w:hAnsi="Arial" w:cs="Arial"/>
          <w:color w:val="000000"/>
        </w:rPr>
      </w:pPr>
      <w:r>
        <w:rPr>
          <w:rFonts w:ascii="Arial" w:hAnsi="Arial" w:cs="Arial"/>
          <w:color w:val="000000"/>
        </w:rPr>
        <w:t>A pesar del conocimiento adquirido</w:t>
      </w:r>
      <w:r w:rsidR="00E11C49">
        <w:rPr>
          <w:rFonts w:ascii="Arial" w:hAnsi="Arial" w:cs="Arial"/>
          <w:color w:val="000000"/>
        </w:rPr>
        <w:t xml:space="preserve">, no se ha estudiado con detalle el nivel de plaga capaz de afectar el rendimiento y sus componentes numéricos en los diferentes estratos del </w:t>
      </w:r>
      <w:proofErr w:type="spellStart"/>
      <w:r w:rsidR="00E11C49">
        <w:rPr>
          <w:rFonts w:ascii="Arial" w:hAnsi="Arial" w:cs="Arial"/>
          <w:color w:val="000000"/>
        </w:rPr>
        <w:t>canopeo</w:t>
      </w:r>
      <w:proofErr w:type="spellEnd"/>
      <w:r w:rsidR="00E11C49">
        <w:rPr>
          <w:rFonts w:ascii="Arial" w:hAnsi="Arial" w:cs="Arial"/>
          <w:color w:val="000000"/>
        </w:rPr>
        <w:t xml:space="preserve"> de soja, en genotipos modernos con </w:t>
      </w:r>
      <w:r w:rsidR="000D087B">
        <w:rPr>
          <w:rFonts w:ascii="Arial" w:hAnsi="Arial" w:cs="Arial"/>
          <w:color w:val="000000"/>
        </w:rPr>
        <w:t xml:space="preserve">alto </w:t>
      </w:r>
      <w:r w:rsidR="00E11C49">
        <w:rPr>
          <w:rFonts w:ascii="Arial" w:hAnsi="Arial" w:cs="Arial"/>
          <w:color w:val="000000"/>
        </w:rPr>
        <w:t>potencial de rendimiento. Este nivel de detalle</w:t>
      </w:r>
      <w:r w:rsidR="000D087B">
        <w:rPr>
          <w:rFonts w:ascii="Arial" w:hAnsi="Arial" w:cs="Arial"/>
          <w:color w:val="000000"/>
        </w:rPr>
        <w:t>,</w:t>
      </w:r>
      <w:r w:rsidR="00E11C49">
        <w:rPr>
          <w:rFonts w:ascii="Arial" w:hAnsi="Arial" w:cs="Arial"/>
          <w:color w:val="000000"/>
        </w:rPr>
        <w:t xml:space="preserve"> discriminando entre diferentes estratos del </w:t>
      </w:r>
      <w:proofErr w:type="spellStart"/>
      <w:r w:rsidR="00E11C49">
        <w:rPr>
          <w:rFonts w:ascii="Arial" w:hAnsi="Arial" w:cs="Arial"/>
          <w:color w:val="000000"/>
        </w:rPr>
        <w:t>canopeo</w:t>
      </w:r>
      <w:proofErr w:type="spellEnd"/>
      <w:r w:rsidR="000D087B">
        <w:rPr>
          <w:rFonts w:ascii="Arial" w:hAnsi="Arial" w:cs="Arial"/>
          <w:color w:val="000000"/>
        </w:rPr>
        <w:t>,</w:t>
      </w:r>
      <w:r w:rsidR="00E11C49">
        <w:rPr>
          <w:rFonts w:ascii="Arial" w:hAnsi="Arial" w:cs="Arial"/>
          <w:color w:val="000000"/>
        </w:rPr>
        <w:t xml:space="preserve"> adquiere relevancia debido a que (i) no todos los estratos contribuyen igualmente al rendimiento y generalmente el estrato medio aporta el mayor número de vainas y de granos en genotipos modernos, y (ii) las chinches tienen preferencia por los estratos medio y superior (Molina y </w:t>
      </w:r>
      <w:proofErr w:type="spellStart"/>
      <w:r w:rsidR="00E11C49">
        <w:rPr>
          <w:rFonts w:ascii="Arial" w:hAnsi="Arial" w:cs="Arial"/>
          <w:color w:val="000000"/>
        </w:rPr>
        <w:t>Trumper</w:t>
      </w:r>
      <w:proofErr w:type="spellEnd"/>
      <w:r w:rsidR="00E11C49">
        <w:rPr>
          <w:rFonts w:ascii="Arial" w:hAnsi="Arial" w:cs="Arial"/>
          <w:color w:val="000000"/>
        </w:rPr>
        <w:t xml:space="preserve">, </w:t>
      </w:r>
      <w:r w:rsidR="00E11C49" w:rsidRPr="00315C78">
        <w:rPr>
          <w:rFonts w:ascii="Arial" w:hAnsi="Arial" w:cs="Arial"/>
          <w:color w:val="000000"/>
        </w:rPr>
        <w:t>2012).</w:t>
      </w:r>
    </w:p>
    <w:p w14:paraId="6166ED0C" w14:textId="77777777" w:rsidR="00EA60B5" w:rsidRPr="00EA60B5" w:rsidRDefault="00EA60B5" w:rsidP="00EA60B5">
      <w:pPr>
        <w:jc w:val="both"/>
        <w:rPr>
          <w:rFonts w:ascii="Arial" w:hAnsi="Arial" w:cs="Arial"/>
          <w:sz w:val="24"/>
          <w:szCs w:val="24"/>
        </w:rPr>
      </w:pPr>
    </w:p>
    <w:p w14:paraId="451FAC4C" w14:textId="77777777" w:rsidR="00277B33" w:rsidRDefault="00277B33">
      <w:pPr>
        <w:rPr>
          <w:rFonts w:ascii="Arial" w:hAnsi="Arial" w:cs="Arial"/>
          <w:b/>
          <w:sz w:val="24"/>
          <w:szCs w:val="24"/>
        </w:rPr>
      </w:pPr>
      <w:r>
        <w:rPr>
          <w:rFonts w:ascii="Arial" w:hAnsi="Arial" w:cs="Arial"/>
          <w:b/>
          <w:sz w:val="24"/>
          <w:szCs w:val="24"/>
        </w:rPr>
        <w:br w:type="page"/>
      </w:r>
    </w:p>
    <w:p w14:paraId="44A0E231" w14:textId="7AB677D2" w:rsidR="00EA60B5" w:rsidRPr="00EA60B5" w:rsidRDefault="00EA60B5" w:rsidP="00EA60B5">
      <w:pPr>
        <w:jc w:val="both"/>
        <w:rPr>
          <w:rFonts w:ascii="Arial" w:hAnsi="Arial" w:cs="Arial"/>
          <w:b/>
          <w:sz w:val="24"/>
          <w:szCs w:val="24"/>
        </w:rPr>
      </w:pPr>
      <w:r w:rsidRPr="00EA60B5">
        <w:rPr>
          <w:rFonts w:ascii="Arial" w:hAnsi="Arial" w:cs="Arial"/>
          <w:b/>
          <w:sz w:val="24"/>
          <w:szCs w:val="24"/>
        </w:rPr>
        <w:lastRenderedPageBreak/>
        <w:t>3. Objetivo e Hipótesis</w:t>
      </w:r>
    </w:p>
    <w:p w14:paraId="6B123CCD" w14:textId="2F1E3E65" w:rsidR="00EA60B5" w:rsidRDefault="000D087B" w:rsidP="005A54AE">
      <w:pPr>
        <w:ind w:firstLine="708"/>
        <w:jc w:val="both"/>
        <w:rPr>
          <w:rFonts w:ascii="Arial" w:hAnsi="Arial" w:cs="Arial"/>
          <w:sz w:val="24"/>
          <w:szCs w:val="24"/>
        </w:rPr>
      </w:pPr>
      <w:r>
        <w:rPr>
          <w:rFonts w:ascii="Arial" w:hAnsi="Arial" w:cs="Arial"/>
          <w:sz w:val="24"/>
          <w:szCs w:val="24"/>
        </w:rPr>
        <w:t xml:space="preserve">El objetivo </w:t>
      </w:r>
      <w:r w:rsidR="00C37BF4">
        <w:rPr>
          <w:rFonts w:ascii="Arial" w:hAnsi="Arial" w:cs="Arial"/>
          <w:sz w:val="24"/>
          <w:szCs w:val="24"/>
        </w:rPr>
        <w:t xml:space="preserve">general </w:t>
      </w:r>
      <w:r>
        <w:rPr>
          <w:rFonts w:ascii="Arial" w:hAnsi="Arial" w:cs="Arial"/>
          <w:sz w:val="24"/>
          <w:szCs w:val="24"/>
        </w:rPr>
        <w:t xml:space="preserve">de esta tesis </w:t>
      </w:r>
      <w:r w:rsidR="00462333">
        <w:rPr>
          <w:rFonts w:ascii="Arial" w:hAnsi="Arial" w:cs="Arial"/>
          <w:sz w:val="24"/>
          <w:szCs w:val="24"/>
        </w:rPr>
        <w:t>fue</w:t>
      </w:r>
      <w:r>
        <w:rPr>
          <w:rFonts w:ascii="Arial" w:hAnsi="Arial" w:cs="Arial"/>
          <w:sz w:val="24"/>
          <w:szCs w:val="24"/>
        </w:rPr>
        <w:t xml:space="preserve"> cuantificar el impacto del nivel de </w:t>
      </w:r>
      <w:r w:rsidR="00462333">
        <w:rPr>
          <w:rFonts w:ascii="Arial" w:hAnsi="Arial" w:cs="Arial"/>
          <w:sz w:val="24"/>
          <w:szCs w:val="24"/>
        </w:rPr>
        <w:t>chinches</w:t>
      </w:r>
      <w:r w:rsidR="00AD3FD1">
        <w:rPr>
          <w:rFonts w:ascii="Arial" w:hAnsi="Arial" w:cs="Arial"/>
          <w:sz w:val="24"/>
          <w:szCs w:val="24"/>
        </w:rPr>
        <w:t>,</w:t>
      </w:r>
      <w:r w:rsidR="00462333">
        <w:rPr>
          <w:rFonts w:ascii="Arial" w:hAnsi="Arial" w:cs="Arial"/>
          <w:sz w:val="24"/>
          <w:szCs w:val="24"/>
        </w:rPr>
        <w:t xml:space="preserve"> durante etapas reproductivas críticas</w:t>
      </w:r>
      <w:r w:rsidR="00AD3FD1">
        <w:rPr>
          <w:rFonts w:ascii="Arial" w:hAnsi="Arial" w:cs="Arial"/>
          <w:sz w:val="24"/>
          <w:szCs w:val="24"/>
        </w:rPr>
        <w:t>,</w:t>
      </w:r>
      <w:r w:rsidR="00462333">
        <w:rPr>
          <w:rFonts w:ascii="Arial" w:hAnsi="Arial" w:cs="Arial"/>
          <w:sz w:val="24"/>
          <w:szCs w:val="24"/>
        </w:rPr>
        <w:t xml:space="preserve"> sobre el rendimiento y sus componentes numéricos</w:t>
      </w:r>
      <w:r w:rsidR="00F3119F">
        <w:rPr>
          <w:rFonts w:ascii="Arial" w:hAnsi="Arial" w:cs="Arial"/>
          <w:sz w:val="24"/>
          <w:szCs w:val="24"/>
        </w:rPr>
        <w:t>,</w:t>
      </w:r>
      <w:r w:rsidR="00462333">
        <w:rPr>
          <w:rFonts w:ascii="Arial" w:hAnsi="Arial" w:cs="Arial"/>
          <w:sz w:val="24"/>
          <w:szCs w:val="24"/>
        </w:rPr>
        <w:t xml:space="preserve"> en diferentes estratos del </w:t>
      </w:r>
      <w:proofErr w:type="spellStart"/>
      <w:r w:rsidR="00462333">
        <w:rPr>
          <w:rFonts w:ascii="Arial" w:hAnsi="Arial" w:cs="Arial"/>
          <w:sz w:val="24"/>
          <w:szCs w:val="24"/>
        </w:rPr>
        <w:t>canopeo</w:t>
      </w:r>
      <w:proofErr w:type="spellEnd"/>
      <w:r w:rsidR="00462333">
        <w:rPr>
          <w:rFonts w:ascii="Arial" w:hAnsi="Arial" w:cs="Arial"/>
          <w:sz w:val="24"/>
          <w:szCs w:val="24"/>
        </w:rPr>
        <w:t xml:space="preserve"> de un cultivar moderno de soja.</w:t>
      </w:r>
    </w:p>
    <w:p w14:paraId="35B37DDC" w14:textId="77777777" w:rsidR="00C37BF4" w:rsidRDefault="00C37BF4" w:rsidP="00EA60B5">
      <w:pPr>
        <w:jc w:val="both"/>
        <w:rPr>
          <w:rFonts w:ascii="Arial" w:hAnsi="Arial" w:cs="Arial"/>
          <w:sz w:val="24"/>
          <w:szCs w:val="24"/>
        </w:rPr>
      </w:pPr>
      <w:r>
        <w:rPr>
          <w:rFonts w:ascii="Arial" w:hAnsi="Arial" w:cs="Arial"/>
          <w:sz w:val="24"/>
          <w:szCs w:val="24"/>
        </w:rPr>
        <w:t>Las hipótesis que se pusieron a prueba son:</w:t>
      </w:r>
    </w:p>
    <w:p w14:paraId="41F01E4A" w14:textId="77777777" w:rsidR="00AD3FD1" w:rsidRDefault="00AD3FD1" w:rsidP="00EA60B5">
      <w:pPr>
        <w:jc w:val="both"/>
        <w:rPr>
          <w:rFonts w:ascii="Arial" w:hAnsi="Arial" w:cs="Arial"/>
          <w:sz w:val="24"/>
          <w:szCs w:val="24"/>
        </w:rPr>
      </w:pPr>
      <w:r w:rsidRPr="00277B33">
        <w:rPr>
          <w:rFonts w:ascii="Arial" w:hAnsi="Arial" w:cs="Arial"/>
          <w:sz w:val="24"/>
          <w:szCs w:val="24"/>
          <w:u w:val="single"/>
        </w:rPr>
        <w:t>Hipótesis 1</w:t>
      </w:r>
      <w:r w:rsidR="00C37BF4">
        <w:rPr>
          <w:rFonts w:ascii="Arial" w:hAnsi="Arial" w:cs="Arial"/>
          <w:sz w:val="24"/>
          <w:szCs w:val="24"/>
        </w:rPr>
        <w:t xml:space="preserve">: </w:t>
      </w:r>
      <w:r>
        <w:rPr>
          <w:rFonts w:ascii="Arial" w:hAnsi="Arial" w:cs="Arial"/>
          <w:sz w:val="24"/>
          <w:szCs w:val="24"/>
        </w:rPr>
        <w:t>El rendimiento en grano se afecta en mayor medida cuanto mayor es el nivel de plaga.</w:t>
      </w:r>
    </w:p>
    <w:p w14:paraId="33C6CDA8" w14:textId="77777777" w:rsidR="00C37BF4" w:rsidRDefault="00C37BF4" w:rsidP="00EA60B5">
      <w:pPr>
        <w:jc w:val="both"/>
        <w:rPr>
          <w:rFonts w:ascii="Arial" w:hAnsi="Arial" w:cs="Arial"/>
          <w:sz w:val="24"/>
          <w:szCs w:val="24"/>
        </w:rPr>
      </w:pPr>
      <w:r w:rsidRPr="00277B33">
        <w:rPr>
          <w:rFonts w:ascii="Arial" w:hAnsi="Arial" w:cs="Arial"/>
          <w:sz w:val="24"/>
          <w:szCs w:val="24"/>
          <w:u w:val="single"/>
        </w:rPr>
        <w:t>Hipótesis 2</w:t>
      </w:r>
      <w:r>
        <w:rPr>
          <w:rFonts w:ascii="Arial" w:hAnsi="Arial" w:cs="Arial"/>
          <w:sz w:val="24"/>
          <w:szCs w:val="24"/>
        </w:rPr>
        <w:t>: El componente de rendimiento más afectado por la plaga es el número de granos, asociado al mayor aborto de vainas por planta y de granos por vaina.</w:t>
      </w:r>
    </w:p>
    <w:p w14:paraId="6CCC7886" w14:textId="77777777" w:rsidR="00C37BF4" w:rsidRDefault="00AD3FD1" w:rsidP="00EA60B5">
      <w:pPr>
        <w:jc w:val="both"/>
        <w:rPr>
          <w:rFonts w:ascii="Arial" w:hAnsi="Arial" w:cs="Arial"/>
          <w:sz w:val="24"/>
          <w:szCs w:val="24"/>
        </w:rPr>
      </w:pPr>
      <w:r w:rsidRPr="00277B33">
        <w:rPr>
          <w:rFonts w:ascii="Arial" w:hAnsi="Arial" w:cs="Arial"/>
          <w:sz w:val="24"/>
          <w:szCs w:val="24"/>
          <w:u w:val="single"/>
        </w:rPr>
        <w:t xml:space="preserve">Hipótesis </w:t>
      </w:r>
      <w:r w:rsidR="00C37BF4" w:rsidRPr="00277B33">
        <w:rPr>
          <w:rFonts w:ascii="Arial" w:hAnsi="Arial" w:cs="Arial"/>
          <w:sz w:val="24"/>
          <w:szCs w:val="24"/>
          <w:u w:val="single"/>
        </w:rPr>
        <w:t>3</w:t>
      </w:r>
      <w:r w:rsidR="00C37BF4">
        <w:rPr>
          <w:rFonts w:ascii="Arial" w:hAnsi="Arial" w:cs="Arial"/>
          <w:sz w:val="24"/>
          <w:szCs w:val="24"/>
        </w:rPr>
        <w:t xml:space="preserve">: </w:t>
      </w:r>
      <w:r>
        <w:rPr>
          <w:rFonts w:ascii="Arial" w:hAnsi="Arial" w:cs="Arial"/>
          <w:sz w:val="24"/>
          <w:szCs w:val="24"/>
        </w:rPr>
        <w:t xml:space="preserve">El impacto negativo del nivel de plaga </w:t>
      </w:r>
      <w:r w:rsidR="00C37BF4">
        <w:rPr>
          <w:rFonts w:ascii="Arial" w:hAnsi="Arial" w:cs="Arial"/>
          <w:sz w:val="24"/>
          <w:szCs w:val="24"/>
        </w:rPr>
        <w:t xml:space="preserve">sobre el rendimiento </w:t>
      </w:r>
      <w:r>
        <w:rPr>
          <w:rFonts w:ascii="Arial" w:hAnsi="Arial" w:cs="Arial"/>
          <w:sz w:val="24"/>
          <w:szCs w:val="24"/>
        </w:rPr>
        <w:t>es mayor en los estratos medio y superior</w:t>
      </w:r>
      <w:r w:rsidR="00C37BF4">
        <w:rPr>
          <w:rFonts w:ascii="Arial" w:hAnsi="Arial" w:cs="Arial"/>
          <w:sz w:val="24"/>
          <w:szCs w:val="24"/>
        </w:rPr>
        <w:t>, los cuales son preferentemente picados por las chinches.</w:t>
      </w:r>
    </w:p>
    <w:p w14:paraId="7B38AC5B" w14:textId="77777777" w:rsidR="00AD3FD1" w:rsidRPr="00EA60B5" w:rsidRDefault="00AD3FD1" w:rsidP="00EA60B5">
      <w:pPr>
        <w:jc w:val="both"/>
        <w:rPr>
          <w:rFonts w:ascii="Arial" w:hAnsi="Arial" w:cs="Arial"/>
          <w:sz w:val="24"/>
          <w:szCs w:val="24"/>
        </w:rPr>
      </w:pPr>
      <w:r>
        <w:rPr>
          <w:rFonts w:ascii="Arial" w:hAnsi="Arial" w:cs="Arial"/>
          <w:sz w:val="24"/>
          <w:szCs w:val="24"/>
        </w:rPr>
        <w:t xml:space="preserve"> </w:t>
      </w:r>
    </w:p>
    <w:p w14:paraId="48390CAE" w14:textId="77777777" w:rsidR="00830251" w:rsidRPr="00830251" w:rsidRDefault="00830251" w:rsidP="00830251">
      <w:pPr>
        <w:jc w:val="both"/>
        <w:rPr>
          <w:rFonts w:ascii="Arial" w:hAnsi="Arial" w:cs="Arial"/>
          <w:b/>
          <w:sz w:val="24"/>
          <w:szCs w:val="24"/>
        </w:rPr>
      </w:pPr>
      <w:r w:rsidRPr="00830251">
        <w:rPr>
          <w:rFonts w:ascii="Arial" w:hAnsi="Arial" w:cs="Arial"/>
          <w:b/>
          <w:sz w:val="24"/>
          <w:szCs w:val="24"/>
        </w:rPr>
        <w:t>4. Materiales y Métodos</w:t>
      </w:r>
    </w:p>
    <w:p w14:paraId="4FA83F29" w14:textId="77777777" w:rsidR="00830251" w:rsidRDefault="00830251" w:rsidP="00830251">
      <w:pPr>
        <w:jc w:val="both"/>
        <w:rPr>
          <w:rFonts w:ascii="Arial" w:hAnsi="Arial" w:cs="Arial"/>
          <w:sz w:val="24"/>
          <w:szCs w:val="24"/>
        </w:rPr>
      </w:pPr>
      <w:r w:rsidRPr="00830251">
        <w:rPr>
          <w:rFonts w:ascii="Arial" w:hAnsi="Arial" w:cs="Arial"/>
          <w:sz w:val="24"/>
          <w:szCs w:val="24"/>
        </w:rPr>
        <w:t>4.1. Genotipo y condiciones de cultivo</w:t>
      </w:r>
    </w:p>
    <w:p w14:paraId="048BDA78" w14:textId="10AB2B0C" w:rsidR="00C37BF4" w:rsidRDefault="00C37BF4" w:rsidP="005A54AE">
      <w:pPr>
        <w:ind w:firstLine="708"/>
        <w:jc w:val="both"/>
        <w:rPr>
          <w:rFonts w:ascii="Arial" w:hAnsi="Arial" w:cs="Arial"/>
          <w:sz w:val="24"/>
          <w:szCs w:val="24"/>
        </w:rPr>
      </w:pPr>
      <w:r>
        <w:rPr>
          <w:rFonts w:ascii="Arial" w:hAnsi="Arial" w:cs="Arial"/>
          <w:sz w:val="24"/>
          <w:szCs w:val="24"/>
        </w:rPr>
        <w:t>En el</w:t>
      </w:r>
      <w:r w:rsidRPr="00C37BF4">
        <w:rPr>
          <w:rFonts w:ascii="Arial" w:hAnsi="Arial" w:cs="Arial"/>
          <w:sz w:val="24"/>
          <w:szCs w:val="24"/>
        </w:rPr>
        <w:t xml:space="preserve"> campo</w:t>
      </w:r>
      <w:r>
        <w:rPr>
          <w:rFonts w:ascii="Arial" w:hAnsi="Arial" w:cs="Arial"/>
          <w:sz w:val="24"/>
          <w:szCs w:val="24"/>
        </w:rPr>
        <w:t xml:space="preserve"> experimental de la Facultad de Ciencias Agrarias de la UNLZ </w:t>
      </w:r>
      <w:r w:rsidR="006328C7" w:rsidRPr="00CB171A">
        <w:rPr>
          <w:rFonts w:ascii="Arial" w:hAnsi="Arial" w:cs="Arial"/>
          <w:sz w:val="24"/>
          <w:szCs w:val="24"/>
        </w:rPr>
        <w:t>(</w:t>
      </w:r>
      <w:r w:rsidR="006328C7">
        <w:rPr>
          <w:rFonts w:ascii="Arial" w:hAnsi="Arial" w:cs="Arial"/>
          <w:sz w:val="24"/>
          <w:szCs w:val="24"/>
        </w:rPr>
        <w:t>34° 47</w:t>
      </w:r>
      <w:r w:rsidR="00CB171A">
        <w:rPr>
          <w:rFonts w:ascii="Arial" w:hAnsi="Arial" w:cs="Arial"/>
          <w:sz w:val="24"/>
          <w:szCs w:val="24"/>
        </w:rPr>
        <w:t>’ 21” S, 58° 26’ 57” W</w:t>
      </w:r>
      <w:r>
        <w:rPr>
          <w:rFonts w:ascii="Arial" w:hAnsi="Arial" w:cs="Arial"/>
          <w:sz w:val="24"/>
          <w:szCs w:val="24"/>
        </w:rPr>
        <w:t>)</w:t>
      </w:r>
      <w:r w:rsidRPr="00C37BF4">
        <w:rPr>
          <w:rFonts w:ascii="Arial" w:hAnsi="Arial" w:cs="Arial"/>
          <w:sz w:val="24"/>
          <w:szCs w:val="24"/>
        </w:rPr>
        <w:t>, se sembró un cultivar IV corto indeterminado (DM 40R16)</w:t>
      </w:r>
      <w:r>
        <w:rPr>
          <w:rFonts w:ascii="Arial" w:hAnsi="Arial" w:cs="Arial"/>
          <w:sz w:val="24"/>
          <w:szCs w:val="24"/>
        </w:rPr>
        <w:t xml:space="preserve"> cuyas principales características se observan en el Cuadro </w:t>
      </w:r>
      <w:r w:rsidR="00F3119F">
        <w:rPr>
          <w:rFonts w:ascii="Arial" w:hAnsi="Arial" w:cs="Arial"/>
          <w:sz w:val="24"/>
          <w:szCs w:val="24"/>
        </w:rPr>
        <w:t>3</w:t>
      </w:r>
      <w:r>
        <w:rPr>
          <w:rFonts w:ascii="Arial" w:hAnsi="Arial" w:cs="Arial"/>
          <w:sz w:val="24"/>
          <w:szCs w:val="24"/>
        </w:rPr>
        <w:t>.</w:t>
      </w:r>
    </w:p>
    <w:p w14:paraId="0448E784" w14:textId="562ED716" w:rsidR="00C37BF4" w:rsidRDefault="00C37BF4" w:rsidP="00830251">
      <w:pPr>
        <w:jc w:val="both"/>
        <w:rPr>
          <w:rFonts w:ascii="Arial" w:hAnsi="Arial" w:cs="Arial"/>
          <w:sz w:val="24"/>
          <w:szCs w:val="24"/>
        </w:rPr>
      </w:pPr>
      <w:r w:rsidRPr="00CB171A">
        <w:rPr>
          <w:rFonts w:ascii="Arial" w:hAnsi="Arial" w:cs="Arial"/>
          <w:b/>
          <w:sz w:val="24"/>
          <w:szCs w:val="24"/>
        </w:rPr>
        <w:t xml:space="preserve">Cuadro </w:t>
      </w:r>
      <w:r w:rsidR="00F3119F">
        <w:rPr>
          <w:rFonts w:ascii="Arial" w:hAnsi="Arial" w:cs="Arial"/>
          <w:b/>
          <w:sz w:val="24"/>
          <w:szCs w:val="24"/>
        </w:rPr>
        <w:t>3</w:t>
      </w:r>
      <w:r>
        <w:rPr>
          <w:rFonts w:ascii="Arial" w:hAnsi="Arial" w:cs="Arial"/>
          <w:sz w:val="24"/>
          <w:szCs w:val="24"/>
        </w:rPr>
        <w:t xml:space="preserve">. Características del cultivar </w:t>
      </w:r>
      <w:r w:rsidR="00277B33">
        <w:rPr>
          <w:rFonts w:ascii="Arial" w:hAnsi="Arial" w:cs="Arial"/>
          <w:sz w:val="24"/>
          <w:szCs w:val="24"/>
        </w:rPr>
        <w:t xml:space="preserve">DM </w:t>
      </w:r>
      <w:r>
        <w:rPr>
          <w:rFonts w:ascii="Arial" w:hAnsi="Arial" w:cs="Arial"/>
          <w:sz w:val="24"/>
          <w:szCs w:val="24"/>
        </w:rPr>
        <w:t xml:space="preserve">40R16. Fuente: </w:t>
      </w:r>
      <w:r w:rsidR="00F3119F">
        <w:rPr>
          <w:rFonts w:ascii="Arial" w:hAnsi="Arial" w:cs="Arial"/>
          <w:sz w:val="24"/>
          <w:szCs w:val="24"/>
        </w:rPr>
        <w:t>www.donmario.com</w:t>
      </w:r>
    </w:p>
    <w:p w14:paraId="708E1748" w14:textId="57187CA6" w:rsidR="00CB171A" w:rsidRDefault="00CB171A" w:rsidP="00830251">
      <w:pPr>
        <w:jc w:val="both"/>
        <w:rPr>
          <w:rFonts w:ascii="Arial" w:hAnsi="Arial" w:cs="Arial"/>
          <w:sz w:val="24"/>
          <w:szCs w:val="24"/>
        </w:rPr>
      </w:pPr>
      <w:r>
        <w:rPr>
          <w:noProof/>
        </w:rPr>
        <w:drawing>
          <wp:inline distT="0" distB="0" distL="0" distR="0" wp14:anchorId="6172CDA3" wp14:editId="6B6987F3">
            <wp:extent cx="5611013" cy="2719450"/>
            <wp:effectExtent l="19050" t="19050" r="27940" b="24130"/>
            <wp:docPr id="13" name="Imagen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w15="http://schemas.microsoft.com/office/word/2012/wordml"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w15="http://schemas.microsoft.com/office/word/2012/wordml" id="{00000000-0008-0000-00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2874" cy="2725199"/>
                    </a:xfrm>
                    <a:prstGeom prst="rect">
                      <a:avLst/>
                    </a:prstGeom>
                    <a:noFill/>
                    <a:ln>
                      <a:solidFill>
                        <a:schemeClr val="tx1"/>
                      </a:solidFill>
                    </a:ln>
                    <a:extLst/>
                  </pic:spPr>
                </pic:pic>
              </a:graphicData>
            </a:graphic>
          </wp:inline>
        </w:drawing>
      </w:r>
    </w:p>
    <w:p w14:paraId="4D74105A" w14:textId="11D69665" w:rsidR="00277B33" w:rsidRDefault="00C37BF4" w:rsidP="005A54AE">
      <w:pPr>
        <w:ind w:firstLine="708"/>
        <w:jc w:val="both"/>
        <w:rPr>
          <w:rFonts w:ascii="Arial" w:hAnsi="Arial" w:cs="Arial"/>
          <w:sz w:val="24"/>
          <w:szCs w:val="24"/>
        </w:rPr>
      </w:pPr>
      <w:r>
        <w:rPr>
          <w:rFonts w:ascii="Arial" w:hAnsi="Arial" w:cs="Arial"/>
          <w:sz w:val="24"/>
          <w:szCs w:val="24"/>
        </w:rPr>
        <w:lastRenderedPageBreak/>
        <w:t>La fecha de siembra fue</w:t>
      </w:r>
      <w:r w:rsidRPr="00C37BF4">
        <w:rPr>
          <w:rFonts w:ascii="Arial" w:hAnsi="Arial" w:cs="Arial"/>
          <w:sz w:val="24"/>
          <w:szCs w:val="24"/>
        </w:rPr>
        <w:t xml:space="preserve"> temprana (14/10/16)</w:t>
      </w:r>
      <w:r>
        <w:rPr>
          <w:rFonts w:ascii="Arial" w:hAnsi="Arial" w:cs="Arial"/>
          <w:sz w:val="24"/>
          <w:szCs w:val="24"/>
        </w:rPr>
        <w:t xml:space="preserve"> y </w:t>
      </w:r>
      <w:r w:rsidR="001F73AA">
        <w:rPr>
          <w:rFonts w:ascii="Arial" w:hAnsi="Arial" w:cs="Arial"/>
          <w:sz w:val="24"/>
          <w:szCs w:val="24"/>
        </w:rPr>
        <w:t xml:space="preserve">el ciclo total (siembra-R8) fue extenso </w:t>
      </w:r>
      <w:r w:rsidR="005A54AE">
        <w:rPr>
          <w:rFonts w:ascii="Arial" w:hAnsi="Arial" w:cs="Arial"/>
          <w:sz w:val="24"/>
          <w:szCs w:val="24"/>
        </w:rPr>
        <w:t>(</w:t>
      </w:r>
      <w:r w:rsidR="001F73AA">
        <w:rPr>
          <w:rFonts w:ascii="Arial" w:hAnsi="Arial" w:cs="Arial"/>
          <w:sz w:val="24"/>
          <w:szCs w:val="24"/>
        </w:rPr>
        <w:t>173 días</w:t>
      </w:r>
      <w:r w:rsidR="005A54AE">
        <w:rPr>
          <w:rFonts w:ascii="Arial" w:hAnsi="Arial" w:cs="Arial"/>
          <w:sz w:val="24"/>
          <w:szCs w:val="24"/>
        </w:rPr>
        <w:t>) comparado con el ciclo esperado según el Cuadro 3</w:t>
      </w:r>
      <w:r w:rsidR="001F73AA">
        <w:rPr>
          <w:rFonts w:ascii="Arial" w:hAnsi="Arial" w:cs="Arial"/>
          <w:sz w:val="24"/>
          <w:szCs w:val="24"/>
        </w:rPr>
        <w:t>. S</w:t>
      </w:r>
      <w:r>
        <w:rPr>
          <w:rFonts w:ascii="Arial" w:hAnsi="Arial" w:cs="Arial"/>
          <w:sz w:val="24"/>
          <w:szCs w:val="24"/>
        </w:rPr>
        <w:t>e utilizó una densidad de</w:t>
      </w:r>
      <w:r w:rsidRPr="00C37BF4">
        <w:rPr>
          <w:rFonts w:ascii="Arial" w:hAnsi="Arial" w:cs="Arial"/>
          <w:sz w:val="24"/>
          <w:szCs w:val="24"/>
        </w:rPr>
        <w:t xml:space="preserve"> 35 </w:t>
      </w:r>
      <w:proofErr w:type="spellStart"/>
      <w:r w:rsidRPr="00C37BF4">
        <w:rPr>
          <w:rFonts w:ascii="Arial" w:hAnsi="Arial" w:cs="Arial"/>
          <w:sz w:val="24"/>
          <w:szCs w:val="24"/>
        </w:rPr>
        <w:t>pl</w:t>
      </w:r>
      <w:proofErr w:type="spellEnd"/>
      <w:r w:rsidRPr="00C37BF4">
        <w:rPr>
          <w:rFonts w:ascii="Arial" w:hAnsi="Arial" w:cs="Arial"/>
          <w:sz w:val="24"/>
          <w:szCs w:val="24"/>
        </w:rPr>
        <w:t xml:space="preserve">/m2 </w:t>
      </w:r>
      <w:r>
        <w:rPr>
          <w:rFonts w:ascii="Arial" w:hAnsi="Arial" w:cs="Arial"/>
          <w:sz w:val="24"/>
          <w:szCs w:val="24"/>
        </w:rPr>
        <w:t>con</w:t>
      </w:r>
      <w:r w:rsidRPr="00C37BF4">
        <w:rPr>
          <w:rFonts w:ascii="Arial" w:hAnsi="Arial" w:cs="Arial"/>
          <w:sz w:val="24"/>
          <w:szCs w:val="24"/>
        </w:rPr>
        <w:t xml:space="preserve"> surcos </w:t>
      </w:r>
      <w:r>
        <w:rPr>
          <w:rFonts w:ascii="Arial" w:hAnsi="Arial" w:cs="Arial"/>
          <w:sz w:val="24"/>
          <w:szCs w:val="24"/>
        </w:rPr>
        <w:t xml:space="preserve">distanciados </w:t>
      </w:r>
      <w:r w:rsidRPr="00C37BF4">
        <w:rPr>
          <w:rFonts w:ascii="Arial" w:hAnsi="Arial" w:cs="Arial"/>
          <w:sz w:val="24"/>
          <w:szCs w:val="24"/>
        </w:rPr>
        <w:t>a 0,52</w:t>
      </w:r>
      <w:r>
        <w:rPr>
          <w:rFonts w:ascii="Arial" w:hAnsi="Arial" w:cs="Arial"/>
          <w:sz w:val="24"/>
          <w:szCs w:val="24"/>
        </w:rPr>
        <w:t xml:space="preserve"> </w:t>
      </w:r>
      <w:r w:rsidRPr="00C37BF4">
        <w:rPr>
          <w:rFonts w:ascii="Arial" w:hAnsi="Arial" w:cs="Arial"/>
          <w:sz w:val="24"/>
          <w:szCs w:val="24"/>
        </w:rPr>
        <w:t>m.</w:t>
      </w:r>
      <w:r w:rsidR="00BC5C29">
        <w:rPr>
          <w:rFonts w:ascii="Arial" w:hAnsi="Arial" w:cs="Arial"/>
          <w:sz w:val="24"/>
          <w:szCs w:val="24"/>
        </w:rPr>
        <w:t xml:space="preserve"> </w:t>
      </w:r>
      <w:r w:rsidR="00BC5C29" w:rsidRPr="004D0BB0">
        <w:rPr>
          <w:rFonts w:ascii="Arial" w:hAnsi="Arial" w:cs="Arial"/>
          <w:sz w:val="24"/>
          <w:szCs w:val="28"/>
        </w:rPr>
        <w:t xml:space="preserve">El suelo es un </w:t>
      </w:r>
      <w:proofErr w:type="spellStart"/>
      <w:r w:rsidR="00BC5C29" w:rsidRPr="004D0BB0">
        <w:rPr>
          <w:rFonts w:ascii="Arial" w:hAnsi="Arial" w:cs="Arial"/>
          <w:sz w:val="24"/>
          <w:szCs w:val="28"/>
        </w:rPr>
        <w:t>Argiudol</w:t>
      </w:r>
      <w:proofErr w:type="spellEnd"/>
      <w:r w:rsidR="00BC5C29" w:rsidRPr="004D0BB0">
        <w:rPr>
          <w:rFonts w:ascii="Arial" w:hAnsi="Arial" w:cs="Arial"/>
          <w:sz w:val="24"/>
          <w:szCs w:val="28"/>
        </w:rPr>
        <w:t xml:space="preserve"> típico según la clasificación del </w:t>
      </w:r>
      <w:proofErr w:type="spellStart"/>
      <w:r w:rsidR="00BC5C29" w:rsidRPr="004D0BB0">
        <w:rPr>
          <w:rFonts w:ascii="Arial" w:hAnsi="Arial" w:cs="Arial"/>
          <w:sz w:val="24"/>
          <w:szCs w:val="28"/>
        </w:rPr>
        <w:t>Soil</w:t>
      </w:r>
      <w:proofErr w:type="spellEnd"/>
      <w:r w:rsidR="00BC5C29" w:rsidRPr="004D0BB0">
        <w:rPr>
          <w:rFonts w:ascii="Arial" w:hAnsi="Arial" w:cs="Arial"/>
          <w:sz w:val="24"/>
          <w:szCs w:val="28"/>
        </w:rPr>
        <w:t xml:space="preserve"> </w:t>
      </w:r>
      <w:proofErr w:type="spellStart"/>
      <w:r w:rsidR="00BC5C29" w:rsidRPr="004D0BB0">
        <w:rPr>
          <w:rFonts w:ascii="Arial" w:hAnsi="Arial" w:cs="Arial"/>
          <w:sz w:val="24"/>
          <w:szCs w:val="28"/>
        </w:rPr>
        <w:t>Taxonomy</w:t>
      </w:r>
      <w:proofErr w:type="spellEnd"/>
      <w:r w:rsidR="00BC5C29" w:rsidRPr="004D0BB0">
        <w:rPr>
          <w:rFonts w:ascii="Arial" w:hAnsi="Arial" w:cs="Arial"/>
          <w:sz w:val="24"/>
          <w:szCs w:val="28"/>
        </w:rPr>
        <w:t xml:space="preserve"> (USDA)</w:t>
      </w:r>
      <w:r w:rsidR="00BC5C29">
        <w:rPr>
          <w:rFonts w:ascii="Arial" w:hAnsi="Arial" w:cs="Arial"/>
          <w:sz w:val="24"/>
          <w:szCs w:val="24"/>
        </w:rPr>
        <w:t>. Durante el cultivo se realiz</w:t>
      </w:r>
      <w:r w:rsidR="00F3119F">
        <w:rPr>
          <w:rFonts w:ascii="Arial" w:hAnsi="Arial" w:cs="Arial"/>
          <w:sz w:val="24"/>
          <w:szCs w:val="24"/>
        </w:rPr>
        <w:t>ó</w:t>
      </w:r>
      <w:r w:rsidR="00BC5C29">
        <w:rPr>
          <w:rFonts w:ascii="Arial" w:hAnsi="Arial" w:cs="Arial"/>
          <w:sz w:val="24"/>
          <w:szCs w:val="24"/>
        </w:rPr>
        <w:t xml:space="preserve"> riego </w:t>
      </w:r>
      <w:r w:rsidR="00F3119F">
        <w:rPr>
          <w:rFonts w:ascii="Arial" w:hAnsi="Arial" w:cs="Arial"/>
          <w:sz w:val="24"/>
          <w:szCs w:val="24"/>
        </w:rPr>
        <w:t>su</w:t>
      </w:r>
      <w:r w:rsidR="00BC5C29">
        <w:rPr>
          <w:rFonts w:ascii="Arial" w:hAnsi="Arial" w:cs="Arial"/>
          <w:sz w:val="24"/>
          <w:szCs w:val="24"/>
        </w:rPr>
        <w:t>plementario para evitar el estrés hídrico</w:t>
      </w:r>
      <w:r w:rsidR="00F3119F">
        <w:rPr>
          <w:rFonts w:ascii="Arial" w:hAnsi="Arial" w:cs="Arial"/>
          <w:sz w:val="24"/>
          <w:szCs w:val="24"/>
        </w:rPr>
        <w:t xml:space="preserve"> severo</w:t>
      </w:r>
      <w:r w:rsidR="00BC5C29">
        <w:rPr>
          <w:rFonts w:ascii="Arial" w:hAnsi="Arial" w:cs="Arial"/>
          <w:sz w:val="24"/>
          <w:szCs w:val="24"/>
        </w:rPr>
        <w:t xml:space="preserve">. </w:t>
      </w:r>
    </w:p>
    <w:p w14:paraId="37F4A8C7" w14:textId="77777777" w:rsidR="00F33766" w:rsidRDefault="005646D3" w:rsidP="005A54AE">
      <w:pPr>
        <w:ind w:firstLine="708"/>
        <w:jc w:val="both"/>
        <w:rPr>
          <w:rFonts w:ascii="Arial" w:hAnsi="Arial" w:cs="Arial"/>
          <w:sz w:val="24"/>
          <w:szCs w:val="24"/>
        </w:rPr>
      </w:pPr>
      <w:r>
        <w:rPr>
          <w:rFonts w:ascii="Arial" w:hAnsi="Arial" w:cs="Arial"/>
          <w:sz w:val="24"/>
          <w:szCs w:val="24"/>
        </w:rPr>
        <w:t>A los 24 días desde la siembra,</w:t>
      </w:r>
      <w:r w:rsidRPr="005646D3">
        <w:rPr>
          <w:rFonts w:ascii="Arial" w:hAnsi="Arial" w:cs="Arial"/>
          <w:sz w:val="24"/>
          <w:szCs w:val="24"/>
        </w:rPr>
        <w:t xml:space="preserve"> se aplic</w:t>
      </w:r>
      <w:r>
        <w:rPr>
          <w:rFonts w:ascii="Arial" w:hAnsi="Arial" w:cs="Arial"/>
          <w:sz w:val="24"/>
          <w:szCs w:val="24"/>
        </w:rPr>
        <w:t>ó</w:t>
      </w:r>
      <w:r w:rsidRPr="005646D3">
        <w:rPr>
          <w:rFonts w:ascii="Arial" w:hAnsi="Arial" w:cs="Arial"/>
          <w:sz w:val="24"/>
          <w:szCs w:val="24"/>
        </w:rPr>
        <w:t xml:space="preserve"> </w:t>
      </w:r>
      <w:r>
        <w:rPr>
          <w:rFonts w:ascii="Arial" w:hAnsi="Arial" w:cs="Arial"/>
          <w:sz w:val="24"/>
          <w:szCs w:val="24"/>
        </w:rPr>
        <w:t>herbicida</w:t>
      </w:r>
      <w:r w:rsidR="006121BC">
        <w:rPr>
          <w:rFonts w:ascii="Arial" w:hAnsi="Arial" w:cs="Arial"/>
          <w:sz w:val="24"/>
          <w:szCs w:val="24"/>
        </w:rPr>
        <w:t xml:space="preserve"> para el control quí</w:t>
      </w:r>
      <w:r>
        <w:rPr>
          <w:rFonts w:ascii="Arial" w:hAnsi="Arial" w:cs="Arial"/>
          <w:sz w:val="24"/>
          <w:szCs w:val="24"/>
        </w:rPr>
        <w:t xml:space="preserve">mico de malezas (glifosato 75,7%, </w:t>
      </w:r>
      <w:r w:rsidRPr="005646D3">
        <w:rPr>
          <w:rFonts w:ascii="Arial" w:hAnsi="Arial" w:cs="Arial"/>
          <w:sz w:val="24"/>
          <w:szCs w:val="24"/>
        </w:rPr>
        <w:t>68,7% equivalente acido</w:t>
      </w:r>
      <w:r>
        <w:rPr>
          <w:rFonts w:ascii="Arial" w:hAnsi="Arial" w:cs="Arial"/>
          <w:sz w:val="24"/>
          <w:szCs w:val="24"/>
        </w:rPr>
        <w:t>,</w:t>
      </w:r>
      <w:r w:rsidRPr="005646D3">
        <w:rPr>
          <w:rFonts w:ascii="Arial" w:hAnsi="Arial" w:cs="Arial"/>
          <w:sz w:val="24"/>
          <w:szCs w:val="24"/>
        </w:rPr>
        <w:t xml:space="preserve"> en presentación de gránulos </w:t>
      </w:r>
      <w:proofErr w:type="spellStart"/>
      <w:r w:rsidRPr="005646D3">
        <w:rPr>
          <w:rFonts w:ascii="Arial" w:hAnsi="Arial" w:cs="Arial"/>
          <w:sz w:val="24"/>
          <w:szCs w:val="24"/>
        </w:rPr>
        <w:t>dispers</w:t>
      </w:r>
      <w:r>
        <w:rPr>
          <w:rFonts w:ascii="Arial" w:hAnsi="Arial" w:cs="Arial"/>
          <w:sz w:val="24"/>
          <w:szCs w:val="24"/>
        </w:rPr>
        <w:t>ables</w:t>
      </w:r>
      <w:proofErr w:type="spellEnd"/>
      <w:r>
        <w:rPr>
          <w:rFonts w:ascii="Arial" w:hAnsi="Arial" w:cs="Arial"/>
          <w:sz w:val="24"/>
          <w:szCs w:val="24"/>
        </w:rPr>
        <w:t xml:space="preserve"> en una dosis de 1,5 kg/ha). También se</w:t>
      </w:r>
      <w:r w:rsidRPr="005646D3">
        <w:rPr>
          <w:rFonts w:ascii="Arial" w:hAnsi="Arial" w:cs="Arial"/>
          <w:sz w:val="24"/>
          <w:szCs w:val="24"/>
        </w:rPr>
        <w:t xml:space="preserve"> aplic</w:t>
      </w:r>
      <w:r>
        <w:rPr>
          <w:rFonts w:ascii="Arial" w:hAnsi="Arial" w:cs="Arial"/>
          <w:sz w:val="24"/>
          <w:szCs w:val="24"/>
        </w:rPr>
        <w:t>ó</w:t>
      </w:r>
      <w:r w:rsidRPr="005646D3">
        <w:rPr>
          <w:rFonts w:ascii="Arial" w:hAnsi="Arial" w:cs="Arial"/>
          <w:sz w:val="24"/>
          <w:szCs w:val="24"/>
        </w:rPr>
        <w:t xml:space="preserve"> de forma preventiva un fungicida</w:t>
      </w:r>
      <w:r>
        <w:rPr>
          <w:rFonts w:ascii="Arial" w:hAnsi="Arial" w:cs="Arial"/>
          <w:sz w:val="24"/>
          <w:szCs w:val="24"/>
        </w:rPr>
        <w:t xml:space="preserve"> (</w:t>
      </w:r>
      <w:proofErr w:type="spellStart"/>
      <w:r w:rsidRPr="005646D3">
        <w:rPr>
          <w:rFonts w:ascii="Arial" w:hAnsi="Arial" w:cs="Arial"/>
          <w:sz w:val="24"/>
          <w:szCs w:val="24"/>
        </w:rPr>
        <w:t>carbendazim</w:t>
      </w:r>
      <w:proofErr w:type="spellEnd"/>
      <w:r w:rsidRPr="005646D3">
        <w:rPr>
          <w:rFonts w:ascii="Arial" w:hAnsi="Arial" w:cs="Arial"/>
          <w:sz w:val="24"/>
          <w:szCs w:val="24"/>
        </w:rPr>
        <w:t xml:space="preserve"> 50% SC 60 cm</w:t>
      </w:r>
      <w:r w:rsidRPr="00277B33">
        <w:rPr>
          <w:rFonts w:ascii="Arial" w:hAnsi="Arial" w:cs="Arial"/>
          <w:sz w:val="24"/>
          <w:szCs w:val="24"/>
          <w:vertAlign w:val="superscript"/>
        </w:rPr>
        <w:t>3</w:t>
      </w:r>
      <w:r w:rsidRPr="005646D3">
        <w:rPr>
          <w:rFonts w:ascii="Arial" w:hAnsi="Arial" w:cs="Arial"/>
          <w:sz w:val="24"/>
          <w:szCs w:val="24"/>
        </w:rPr>
        <w:t>/l</w:t>
      </w:r>
      <w:r>
        <w:rPr>
          <w:rFonts w:ascii="Arial" w:hAnsi="Arial" w:cs="Arial"/>
          <w:sz w:val="24"/>
          <w:szCs w:val="24"/>
        </w:rPr>
        <w:t>)</w:t>
      </w:r>
      <w:r w:rsidRPr="005646D3">
        <w:rPr>
          <w:rFonts w:ascii="Arial" w:hAnsi="Arial" w:cs="Arial"/>
          <w:sz w:val="24"/>
          <w:szCs w:val="24"/>
        </w:rPr>
        <w:t>.</w:t>
      </w:r>
      <w:r>
        <w:rPr>
          <w:rFonts w:ascii="Arial" w:hAnsi="Arial" w:cs="Arial"/>
          <w:sz w:val="24"/>
          <w:szCs w:val="24"/>
        </w:rPr>
        <w:t xml:space="preserve"> </w:t>
      </w:r>
      <w:r w:rsidR="006121BC">
        <w:rPr>
          <w:rFonts w:ascii="Arial" w:hAnsi="Arial" w:cs="Arial"/>
          <w:sz w:val="24"/>
          <w:szCs w:val="24"/>
        </w:rPr>
        <w:t>En todos los casos la aplicación se realizó utilizando mochila pulverizadora</w:t>
      </w:r>
      <w:r w:rsidR="00BC5C29">
        <w:rPr>
          <w:rFonts w:ascii="Arial" w:hAnsi="Arial" w:cs="Arial"/>
          <w:sz w:val="24"/>
          <w:szCs w:val="24"/>
        </w:rPr>
        <w:t xml:space="preserve"> </w:t>
      </w:r>
      <w:r w:rsidR="00BC5C29" w:rsidRPr="004D0BB0">
        <w:rPr>
          <w:rFonts w:ascii="Arial" w:hAnsi="Arial" w:cs="Arial"/>
          <w:sz w:val="24"/>
          <w:szCs w:val="28"/>
        </w:rPr>
        <w:t>(</w:t>
      </w:r>
      <w:proofErr w:type="spellStart"/>
      <w:r w:rsidR="00BC5C29" w:rsidRPr="004D0BB0">
        <w:rPr>
          <w:rFonts w:ascii="Arial" w:hAnsi="Arial" w:cs="Arial"/>
          <w:sz w:val="24"/>
          <w:szCs w:val="28"/>
        </w:rPr>
        <w:t>Giber</w:t>
      </w:r>
      <w:proofErr w:type="spellEnd"/>
      <w:r w:rsidR="00BC5C29" w:rsidRPr="004D0BB0">
        <w:rPr>
          <w:rFonts w:ascii="Arial" w:hAnsi="Arial" w:cs="Arial"/>
          <w:sz w:val="24"/>
          <w:szCs w:val="28"/>
        </w:rPr>
        <w:t xml:space="preserve"> profesional</w:t>
      </w:r>
      <w:r w:rsidR="00BC5C29">
        <w:rPr>
          <w:rFonts w:ascii="Arial" w:hAnsi="Arial" w:cs="Arial"/>
          <w:sz w:val="24"/>
          <w:szCs w:val="28"/>
        </w:rPr>
        <w:t xml:space="preserve"> 12</w:t>
      </w:r>
      <w:r w:rsidR="00277B33">
        <w:rPr>
          <w:rFonts w:ascii="Arial" w:hAnsi="Arial" w:cs="Arial"/>
          <w:sz w:val="24"/>
          <w:szCs w:val="28"/>
        </w:rPr>
        <w:t xml:space="preserve"> </w:t>
      </w:r>
      <w:r w:rsidR="00BC5C29">
        <w:rPr>
          <w:rFonts w:ascii="Arial" w:hAnsi="Arial" w:cs="Arial"/>
          <w:sz w:val="24"/>
          <w:szCs w:val="28"/>
        </w:rPr>
        <w:t>l</w:t>
      </w:r>
      <w:r w:rsidR="006121BC">
        <w:rPr>
          <w:rFonts w:ascii="Arial" w:hAnsi="Arial" w:cs="Arial"/>
          <w:sz w:val="24"/>
          <w:szCs w:val="24"/>
        </w:rPr>
        <w:t xml:space="preserve">). </w:t>
      </w:r>
      <w:r w:rsidRPr="005646D3">
        <w:rPr>
          <w:rFonts w:ascii="Arial" w:hAnsi="Arial" w:cs="Arial"/>
          <w:sz w:val="24"/>
          <w:szCs w:val="24"/>
        </w:rPr>
        <w:t>La segunda apl</w:t>
      </w:r>
      <w:r>
        <w:rPr>
          <w:rFonts w:ascii="Arial" w:hAnsi="Arial" w:cs="Arial"/>
          <w:sz w:val="24"/>
          <w:szCs w:val="24"/>
        </w:rPr>
        <w:t>icación de herbicidas fue el 21/12/16</w:t>
      </w:r>
      <w:r w:rsidR="006121BC">
        <w:rPr>
          <w:rFonts w:ascii="Arial" w:hAnsi="Arial" w:cs="Arial"/>
          <w:sz w:val="24"/>
          <w:szCs w:val="24"/>
        </w:rPr>
        <w:t>,</w:t>
      </w:r>
      <w:r>
        <w:rPr>
          <w:rFonts w:ascii="Arial" w:hAnsi="Arial" w:cs="Arial"/>
          <w:sz w:val="24"/>
          <w:szCs w:val="24"/>
        </w:rPr>
        <w:t xml:space="preserve"> </w:t>
      </w:r>
      <w:r w:rsidRPr="005646D3">
        <w:rPr>
          <w:rFonts w:ascii="Arial" w:hAnsi="Arial" w:cs="Arial"/>
          <w:sz w:val="24"/>
          <w:szCs w:val="24"/>
        </w:rPr>
        <w:t xml:space="preserve">aplicando nuevamente glifosato 75,7% (68,7% equivalente acido) en presentación de gránulos </w:t>
      </w:r>
      <w:proofErr w:type="spellStart"/>
      <w:r w:rsidRPr="005646D3">
        <w:rPr>
          <w:rFonts w:ascii="Arial" w:hAnsi="Arial" w:cs="Arial"/>
          <w:sz w:val="24"/>
          <w:szCs w:val="24"/>
        </w:rPr>
        <w:t>dispers</w:t>
      </w:r>
      <w:r w:rsidR="006121BC">
        <w:rPr>
          <w:rFonts w:ascii="Arial" w:hAnsi="Arial" w:cs="Arial"/>
          <w:sz w:val="24"/>
          <w:szCs w:val="24"/>
        </w:rPr>
        <w:t>ables</w:t>
      </w:r>
      <w:proofErr w:type="spellEnd"/>
      <w:r w:rsidR="006121BC">
        <w:rPr>
          <w:rFonts w:ascii="Arial" w:hAnsi="Arial" w:cs="Arial"/>
          <w:sz w:val="24"/>
          <w:szCs w:val="24"/>
        </w:rPr>
        <w:t xml:space="preserve"> en una dosis de 1,5 kg/ha. Además, se aplicó </w:t>
      </w:r>
      <w:proofErr w:type="spellStart"/>
      <w:r w:rsidRPr="005646D3">
        <w:rPr>
          <w:rFonts w:ascii="Arial" w:hAnsi="Arial" w:cs="Arial"/>
          <w:sz w:val="24"/>
          <w:szCs w:val="24"/>
        </w:rPr>
        <w:t>lambdacialotrina</w:t>
      </w:r>
      <w:proofErr w:type="spellEnd"/>
      <w:r w:rsidRPr="005646D3">
        <w:rPr>
          <w:rFonts w:ascii="Arial" w:hAnsi="Arial" w:cs="Arial"/>
          <w:sz w:val="24"/>
          <w:szCs w:val="24"/>
        </w:rPr>
        <w:t xml:space="preserve"> 5% CE</w:t>
      </w:r>
      <w:r w:rsidR="006121BC">
        <w:rPr>
          <w:rFonts w:ascii="Arial" w:hAnsi="Arial" w:cs="Arial"/>
          <w:sz w:val="24"/>
          <w:szCs w:val="24"/>
        </w:rPr>
        <w:t>,</w:t>
      </w:r>
      <w:r w:rsidRPr="005646D3">
        <w:rPr>
          <w:rFonts w:ascii="Arial" w:hAnsi="Arial" w:cs="Arial"/>
          <w:sz w:val="24"/>
          <w:szCs w:val="24"/>
        </w:rPr>
        <w:t xml:space="preserve"> 100</w:t>
      </w:r>
      <w:r w:rsidR="006121BC">
        <w:rPr>
          <w:rFonts w:ascii="Arial" w:hAnsi="Arial" w:cs="Arial"/>
          <w:sz w:val="24"/>
          <w:szCs w:val="24"/>
        </w:rPr>
        <w:t xml:space="preserve"> </w:t>
      </w:r>
      <w:r w:rsidRPr="005646D3">
        <w:rPr>
          <w:rFonts w:ascii="Arial" w:hAnsi="Arial" w:cs="Arial"/>
          <w:sz w:val="24"/>
          <w:szCs w:val="24"/>
        </w:rPr>
        <w:t>ml/</w:t>
      </w:r>
      <w:proofErr w:type="spellStart"/>
      <w:r w:rsidRPr="005646D3">
        <w:rPr>
          <w:rFonts w:ascii="Arial" w:hAnsi="Arial" w:cs="Arial"/>
          <w:sz w:val="24"/>
          <w:szCs w:val="24"/>
        </w:rPr>
        <w:t>ha</w:t>
      </w:r>
      <w:proofErr w:type="spellEnd"/>
      <w:r w:rsidRPr="005646D3">
        <w:rPr>
          <w:rFonts w:ascii="Arial" w:hAnsi="Arial" w:cs="Arial"/>
          <w:sz w:val="24"/>
          <w:szCs w:val="24"/>
        </w:rPr>
        <w:t xml:space="preserve"> y </w:t>
      </w:r>
      <w:proofErr w:type="spellStart"/>
      <w:r w:rsidRPr="005646D3">
        <w:rPr>
          <w:rFonts w:ascii="Arial" w:hAnsi="Arial" w:cs="Arial"/>
          <w:sz w:val="24"/>
          <w:szCs w:val="24"/>
        </w:rPr>
        <w:t>clorpirifos</w:t>
      </w:r>
      <w:proofErr w:type="spellEnd"/>
      <w:r w:rsidRPr="005646D3">
        <w:rPr>
          <w:rFonts w:ascii="Arial" w:hAnsi="Arial" w:cs="Arial"/>
          <w:sz w:val="24"/>
          <w:szCs w:val="24"/>
        </w:rPr>
        <w:t xml:space="preserve"> 48% CE</w:t>
      </w:r>
      <w:r w:rsidR="006121BC">
        <w:rPr>
          <w:rFonts w:ascii="Arial" w:hAnsi="Arial" w:cs="Arial"/>
          <w:sz w:val="24"/>
          <w:szCs w:val="24"/>
        </w:rPr>
        <w:t>,</w:t>
      </w:r>
      <w:r w:rsidRPr="005646D3">
        <w:rPr>
          <w:rFonts w:ascii="Arial" w:hAnsi="Arial" w:cs="Arial"/>
          <w:sz w:val="24"/>
          <w:szCs w:val="24"/>
        </w:rPr>
        <w:t xml:space="preserve"> 900</w:t>
      </w:r>
      <w:r w:rsidR="006121BC">
        <w:rPr>
          <w:rFonts w:ascii="Arial" w:hAnsi="Arial" w:cs="Arial"/>
          <w:sz w:val="24"/>
          <w:szCs w:val="24"/>
        </w:rPr>
        <w:t xml:space="preserve"> ml</w:t>
      </w:r>
      <w:r w:rsidRPr="005646D3">
        <w:rPr>
          <w:rFonts w:ascii="Arial" w:hAnsi="Arial" w:cs="Arial"/>
          <w:sz w:val="24"/>
          <w:szCs w:val="24"/>
        </w:rPr>
        <w:t>/</w:t>
      </w:r>
      <w:proofErr w:type="spellStart"/>
      <w:r w:rsidRPr="005646D3">
        <w:rPr>
          <w:rFonts w:ascii="Arial" w:hAnsi="Arial" w:cs="Arial"/>
          <w:sz w:val="24"/>
          <w:szCs w:val="24"/>
        </w:rPr>
        <w:t>ha</w:t>
      </w:r>
      <w:proofErr w:type="spellEnd"/>
      <w:r w:rsidRPr="005646D3">
        <w:rPr>
          <w:rFonts w:ascii="Arial" w:hAnsi="Arial" w:cs="Arial"/>
          <w:sz w:val="24"/>
          <w:szCs w:val="24"/>
        </w:rPr>
        <w:t xml:space="preserve"> </w:t>
      </w:r>
      <w:r w:rsidR="006121BC">
        <w:rPr>
          <w:rFonts w:ascii="Arial" w:hAnsi="Arial" w:cs="Arial"/>
          <w:sz w:val="24"/>
          <w:szCs w:val="24"/>
        </w:rPr>
        <w:t>para controlar la incipiente</w:t>
      </w:r>
      <w:r w:rsidRPr="005646D3">
        <w:rPr>
          <w:rFonts w:ascii="Arial" w:hAnsi="Arial" w:cs="Arial"/>
          <w:sz w:val="24"/>
          <w:szCs w:val="24"/>
        </w:rPr>
        <w:t xml:space="preserve"> </w:t>
      </w:r>
      <w:r w:rsidR="006121BC">
        <w:rPr>
          <w:rFonts w:ascii="Arial" w:hAnsi="Arial" w:cs="Arial"/>
          <w:sz w:val="24"/>
          <w:szCs w:val="24"/>
        </w:rPr>
        <w:t>aparición de larvas</w:t>
      </w:r>
      <w:r w:rsidRPr="005646D3">
        <w:rPr>
          <w:rFonts w:ascii="Arial" w:hAnsi="Arial" w:cs="Arial"/>
          <w:sz w:val="24"/>
          <w:szCs w:val="24"/>
        </w:rPr>
        <w:t xml:space="preserve"> de </w:t>
      </w:r>
      <w:r w:rsidR="006121BC">
        <w:rPr>
          <w:rFonts w:ascii="Arial" w:hAnsi="Arial" w:cs="Arial"/>
          <w:sz w:val="24"/>
          <w:szCs w:val="24"/>
        </w:rPr>
        <w:t>barrenador del brote (</w:t>
      </w:r>
      <w:proofErr w:type="spellStart"/>
      <w:r w:rsidRPr="0001090D">
        <w:rPr>
          <w:rFonts w:ascii="Arial" w:hAnsi="Arial" w:cs="Arial"/>
          <w:i/>
          <w:sz w:val="24"/>
          <w:szCs w:val="24"/>
        </w:rPr>
        <w:t>Epinotia</w:t>
      </w:r>
      <w:proofErr w:type="spellEnd"/>
      <w:r w:rsidRPr="0001090D">
        <w:rPr>
          <w:rFonts w:ascii="Arial" w:hAnsi="Arial" w:cs="Arial"/>
          <w:i/>
          <w:sz w:val="24"/>
          <w:szCs w:val="24"/>
        </w:rPr>
        <w:t xml:space="preserve"> </w:t>
      </w:r>
      <w:proofErr w:type="spellStart"/>
      <w:r w:rsidRPr="0001090D">
        <w:rPr>
          <w:rFonts w:ascii="Arial" w:hAnsi="Arial" w:cs="Arial"/>
          <w:i/>
          <w:sz w:val="24"/>
          <w:szCs w:val="24"/>
        </w:rPr>
        <w:t>aporema</w:t>
      </w:r>
      <w:proofErr w:type="spellEnd"/>
      <w:r w:rsidR="006121BC">
        <w:rPr>
          <w:rFonts w:ascii="Arial" w:hAnsi="Arial" w:cs="Arial"/>
          <w:sz w:val="24"/>
          <w:szCs w:val="24"/>
        </w:rPr>
        <w:t>)</w:t>
      </w:r>
      <w:r w:rsidRPr="005646D3">
        <w:rPr>
          <w:rFonts w:ascii="Arial" w:hAnsi="Arial" w:cs="Arial"/>
          <w:sz w:val="24"/>
          <w:szCs w:val="24"/>
        </w:rPr>
        <w:t>.</w:t>
      </w:r>
      <w:r w:rsidR="006121BC">
        <w:rPr>
          <w:rFonts w:ascii="Arial" w:hAnsi="Arial" w:cs="Arial"/>
          <w:sz w:val="24"/>
          <w:szCs w:val="24"/>
        </w:rPr>
        <w:t xml:space="preserve"> </w:t>
      </w:r>
    </w:p>
    <w:p w14:paraId="70AFFC62" w14:textId="66271867" w:rsidR="00D41BE6" w:rsidRPr="00830251" w:rsidRDefault="00F33766" w:rsidP="005A54AE">
      <w:pPr>
        <w:ind w:firstLine="708"/>
        <w:jc w:val="both"/>
        <w:rPr>
          <w:rFonts w:ascii="Arial" w:hAnsi="Arial" w:cs="Arial"/>
          <w:sz w:val="24"/>
          <w:szCs w:val="24"/>
        </w:rPr>
      </w:pPr>
      <w:r>
        <w:rPr>
          <w:rFonts w:ascii="Arial" w:hAnsi="Arial" w:cs="Arial"/>
          <w:sz w:val="24"/>
          <w:szCs w:val="24"/>
        </w:rPr>
        <w:t xml:space="preserve">La floración se inició (R1) el día 28/12/16 (75 días desde la siembra). </w:t>
      </w:r>
      <w:r w:rsidR="006121BC">
        <w:rPr>
          <w:rFonts w:ascii="Arial" w:hAnsi="Arial" w:cs="Arial"/>
          <w:sz w:val="24"/>
          <w:szCs w:val="24"/>
        </w:rPr>
        <w:t xml:space="preserve">A los </w:t>
      </w:r>
      <w:r w:rsidR="006121BC" w:rsidRPr="006121BC">
        <w:rPr>
          <w:rFonts w:ascii="Arial" w:hAnsi="Arial" w:cs="Arial"/>
          <w:sz w:val="24"/>
          <w:szCs w:val="24"/>
        </w:rPr>
        <w:t>117 días desde la siembra</w:t>
      </w:r>
      <w:r w:rsidR="006121BC">
        <w:rPr>
          <w:rFonts w:ascii="Arial" w:hAnsi="Arial" w:cs="Arial"/>
          <w:sz w:val="24"/>
          <w:szCs w:val="24"/>
        </w:rPr>
        <w:t xml:space="preserve"> (8/2/17</w:t>
      </w:r>
      <w:r w:rsidR="006121BC" w:rsidRPr="006121BC">
        <w:rPr>
          <w:rFonts w:ascii="Arial" w:hAnsi="Arial" w:cs="Arial"/>
          <w:sz w:val="24"/>
          <w:szCs w:val="24"/>
        </w:rPr>
        <w:t xml:space="preserve">) se realizó una aplicación de insecticida piretroide </w:t>
      </w:r>
      <w:proofErr w:type="spellStart"/>
      <w:r w:rsidR="006121BC" w:rsidRPr="006121BC">
        <w:rPr>
          <w:rFonts w:ascii="Arial" w:hAnsi="Arial" w:cs="Arial"/>
          <w:sz w:val="24"/>
          <w:szCs w:val="24"/>
        </w:rPr>
        <w:t>zetametrina</w:t>
      </w:r>
      <w:proofErr w:type="spellEnd"/>
      <w:r w:rsidR="006121BC" w:rsidRPr="006121BC">
        <w:rPr>
          <w:rFonts w:ascii="Arial" w:hAnsi="Arial" w:cs="Arial"/>
          <w:sz w:val="24"/>
          <w:szCs w:val="24"/>
        </w:rPr>
        <w:t xml:space="preserve"> 18% CE</w:t>
      </w:r>
      <w:r w:rsidR="006121BC">
        <w:rPr>
          <w:rFonts w:ascii="Arial" w:hAnsi="Arial" w:cs="Arial"/>
          <w:sz w:val="24"/>
          <w:szCs w:val="24"/>
        </w:rPr>
        <w:t>,</w:t>
      </w:r>
      <w:r w:rsidR="006121BC" w:rsidRPr="006121BC">
        <w:rPr>
          <w:rFonts w:ascii="Arial" w:hAnsi="Arial" w:cs="Arial"/>
          <w:sz w:val="24"/>
          <w:szCs w:val="24"/>
        </w:rPr>
        <w:t xml:space="preserve"> a una dosis de 200 ml/</w:t>
      </w:r>
      <w:proofErr w:type="spellStart"/>
      <w:r w:rsidR="006121BC" w:rsidRPr="006121BC">
        <w:rPr>
          <w:rFonts w:ascii="Arial" w:hAnsi="Arial" w:cs="Arial"/>
          <w:sz w:val="24"/>
          <w:szCs w:val="24"/>
        </w:rPr>
        <w:t>ha</w:t>
      </w:r>
      <w:proofErr w:type="spellEnd"/>
      <w:r w:rsidR="006121BC" w:rsidRPr="006121BC">
        <w:rPr>
          <w:rFonts w:ascii="Arial" w:hAnsi="Arial" w:cs="Arial"/>
          <w:sz w:val="24"/>
          <w:szCs w:val="24"/>
        </w:rPr>
        <w:t xml:space="preserve"> para </w:t>
      </w:r>
      <w:r w:rsidR="006121BC">
        <w:rPr>
          <w:rFonts w:ascii="Arial" w:hAnsi="Arial" w:cs="Arial"/>
          <w:sz w:val="24"/>
          <w:szCs w:val="24"/>
        </w:rPr>
        <w:t>reducir la presencia de insectos en las parcelas, previo a los tratamientos. Una semana después de esta aplicación se col</w:t>
      </w:r>
      <w:r w:rsidR="005A54AE">
        <w:rPr>
          <w:rFonts w:ascii="Arial" w:hAnsi="Arial" w:cs="Arial"/>
          <w:sz w:val="24"/>
          <w:szCs w:val="24"/>
        </w:rPr>
        <w:t>ocaron las jaulas entomológicas</w:t>
      </w:r>
      <w:r w:rsidR="006121BC" w:rsidRPr="006121BC">
        <w:rPr>
          <w:rFonts w:ascii="Arial" w:hAnsi="Arial" w:cs="Arial"/>
          <w:sz w:val="24"/>
          <w:szCs w:val="24"/>
        </w:rPr>
        <w:t>.</w:t>
      </w:r>
    </w:p>
    <w:p w14:paraId="50E8A277" w14:textId="77777777" w:rsidR="00830251" w:rsidRDefault="00830251" w:rsidP="00830251">
      <w:pPr>
        <w:jc w:val="both"/>
        <w:rPr>
          <w:rFonts w:ascii="Arial" w:hAnsi="Arial" w:cs="Arial"/>
          <w:sz w:val="24"/>
          <w:szCs w:val="24"/>
        </w:rPr>
      </w:pPr>
      <w:r w:rsidRPr="00830251">
        <w:rPr>
          <w:rFonts w:ascii="Arial" w:hAnsi="Arial" w:cs="Arial"/>
          <w:sz w:val="24"/>
          <w:szCs w:val="24"/>
        </w:rPr>
        <w:t>4.2. Tratamientos de chinches</w:t>
      </w:r>
    </w:p>
    <w:p w14:paraId="26FA6E84" w14:textId="76A79619" w:rsidR="00C37BF4" w:rsidRDefault="00F33766" w:rsidP="005A54AE">
      <w:pPr>
        <w:ind w:firstLine="708"/>
        <w:jc w:val="both"/>
        <w:rPr>
          <w:rFonts w:ascii="Arial" w:hAnsi="Arial" w:cs="Arial"/>
          <w:sz w:val="24"/>
          <w:szCs w:val="24"/>
        </w:rPr>
      </w:pPr>
      <w:r>
        <w:rPr>
          <w:rFonts w:ascii="Arial" w:hAnsi="Arial" w:cs="Arial"/>
          <w:sz w:val="24"/>
          <w:szCs w:val="24"/>
        </w:rPr>
        <w:t xml:space="preserve">El día 14/2/17 (123 días desde la siembra) cuando el cultivo se encontraba a </w:t>
      </w:r>
      <w:r w:rsidR="00C37BF4">
        <w:rPr>
          <w:rFonts w:ascii="Arial" w:hAnsi="Arial" w:cs="Arial"/>
          <w:sz w:val="24"/>
          <w:szCs w:val="24"/>
        </w:rPr>
        <w:t xml:space="preserve"> comienzos del llenado de granos</w:t>
      </w:r>
      <w:r w:rsidR="006121BC">
        <w:rPr>
          <w:rFonts w:ascii="Arial" w:hAnsi="Arial" w:cs="Arial"/>
          <w:sz w:val="24"/>
          <w:szCs w:val="24"/>
        </w:rPr>
        <w:t xml:space="preserve"> (R4.5)</w:t>
      </w:r>
      <w:r w:rsidR="00C37BF4">
        <w:rPr>
          <w:rFonts w:ascii="Arial" w:hAnsi="Arial" w:cs="Arial"/>
          <w:sz w:val="24"/>
          <w:szCs w:val="24"/>
        </w:rPr>
        <w:t xml:space="preserve">, se montaron estructuras metálicas recubiertas con tela de tul blanco, para formar </w:t>
      </w:r>
      <w:r w:rsidR="00C37BF4" w:rsidRPr="00C37BF4">
        <w:rPr>
          <w:rFonts w:ascii="Arial" w:hAnsi="Arial" w:cs="Arial"/>
          <w:sz w:val="24"/>
          <w:szCs w:val="24"/>
        </w:rPr>
        <w:t>jaulas entomológicas sobre las parcelas</w:t>
      </w:r>
      <w:r w:rsidR="00214BB0">
        <w:rPr>
          <w:rFonts w:ascii="Arial" w:hAnsi="Arial" w:cs="Arial"/>
          <w:sz w:val="24"/>
          <w:szCs w:val="24"/>
        </w:rPr>
        <w:t xml:space="preserve"> (Figura 8)</w:t>
      </w:r>
      <w:r w:rsidR="00C37BF4">
        <w:rPr>
          <w:rFonts w:ascii="Arial" w:hAnsi="Arial" w:cs="Arial"/>
          <w:sz w:val="24"/>
          <w:szCs w:val="24"/>
        </w:rPr>
        <w:t>.</w:t>
      </w:r>
      <w:r w:rsidR="00214BB0">
        <w:rPr>
          <w:rFonts w:ascii="Arial" w:hAnsi="Arial" w:cs="Arial"/>
          <w:sz w:val="24"/>
          <w:szCs w:val="24"/>
        </w:rPr>
        <w:t xml:space="preserve"> </w:t>
      </w:r>
      <w:r w:rsidR="00B83E58">
        <w:rPr>
          <w:rFonts w:ascii="Arial" w:hAnsi="Arial" w:cs="Arial"/>
          <w:sz w:val="24"/>
          <w:szCs w:val="24"/>
        </w:rPr>
        <w:t>Cada</w:t>
      </w:r>
      <w:r w:rsidR="00B83E58" w:rsidRPr="00B83E58">
        <w:rPr>
          <w:rFonts w:ascii="Arial" w:hAnsi="Arial" w:cs="Arial"/>
          <w:sz w:val="24"/>
          <w:szCs w:val="24"/>
        </w:rPr>
        <w:t xml:space="preserve"> estructura tenía 3 m de largo por 1,</w:t>
      </w:r>
      <w:r w:rsidR="00B83E58">
        <w:rPr>
          <w:rFonts w:ascii="Arial" w:hAnsi="Arial" w:cs="Arial"/>
          <w:sz w:val="24"/>
          <w:szCs w:val="24"/>
        </w:rPr>
        <w:t>5</w:t>
      </w:r>
      <w:r w:rsidR="00B83E58" w:rsidRPr="00B83E58">
        <w:rPr>
          <w:rFonts w:ascii="Arial" w:hAnsi="Arial" w:cs="Arial"/>
          <w:sz w:val="24"/>
          <w:szCs w:val="24"/>
        </w:rPr>
        <w:t xml:space="preserve"> </w:t>
      </w:r>
      <w:r w:rsidR="00B83E58">
        <w:rPr>
          <w:rFonts w:ascii="Arial" w:hAnsi="Arial" w:cs="Arial"/>
          <w:sz w:val="24"/>
          <w:szCs w:val="24"/>
        </w:rPr>
        <w:t xml:space="preserve">m </w:t>
      </w:r>
      <w:r w:rsidR="00B83E58" w:rsidRPr="00B83E58">
        <w:rPr>
          <w:rFonts w:ascii="Arial" w:hAnsi="Arial" w:cs="Arial"/>
          <w:sz w:val="24"/>
          <w:szCs w:val="24"/>
        </w:rPr>
        <w:t xml:space="preserve">de ancho y 1,2 </w:t>
      </w:r>
      <w:r w:rsidR="00B83E58">
        <w:rPr>
          <w:rFonts w:ascii="Arial" w:hAnsi="Arial" w:cs="Arial"/>
          <w:sz w:val="24"/>
          <w:szCs w:val="24"/>
        </w:rPr>
        <w:t xml:space="preserve">m </w:t>
      </w:r>
      <w:r w:rsidR="00B83E58" w:rsidRPr="00B83E58">
        <w:rPr>
          <w:rFonts w:ascii="Arial" w:hAnsi="Arial" w:cs="Arial"/>
          <w:sz w:val="24"/>
          <w:szCs w:val="24"/>
        </w:rPr>
        <w:t>de alto</w:t>
      </w:r>
      <w:r w:rsidR="00B83E58">
        <w:rPr>
          <w:rFonts w:ascii="Arial" w:hAnsi="Arial" w:cs="Arial"/>
          <w:sz w:val="24"/>
          <w:szCs w:val="24"/>
        </w:rPr>
        <w:t>,</w:t>
      </w:r>
      <w:r w:rsidR="00B83E58" w:rsidRPr="00B83E58">
        <w:rPr>
          <w:rFonts w:ascii="Arial" w:hAnsi="Arial" w:cs="Arial"/>
          <w:sz w:val="24"/>
          <w:szCs w:val="24"/>
        </w:rPr>
        <w:t xml:space="preserve"> de manera que dentro de la jaula hubiera tres l</w:t>
      </w:r>
      <w:r w:rsidR="00B83E58">
        <w:rPr>
          <w:rFonts w:ascii="Arial" w:hAnsi="Arial" w:cs="Arial"/>
          <w:sz w:val="24"/>
          <w:szCs w:val="24"/>
        </w:rPr>
        <w:t>íneas de cultivo distanciadas 0,52m</w:t>
      </w:r>
      <w:r w:rsidR="00B83E58" w:rsidRPr="00B83E58">
        <w:rPr>
          <w:rFonts w:ascii="Arial" w:hAnsi="Arial" w:cs="Arial"/>
          <w:sz w:val="24"/>
          <w:szCs w:val="24"/>
        </w:rPr>
        <w:t xml:space="preserve">. </w:t>
      </w:r>
      <w:r w:rsidR="00214BB0">
        <w:rPr>
          <w:rFonts w:ascii="Arial" w:hAnsi="Arial" w:cs="Arial"/>
          <w:sz w:val="24"/>
          <w:szCs w:val="24"/>
        </w:rPr>
        <w:t>La tela permitió pasar suficiente luz y aire, evitando que las chinches (ninfas y adultas) escaparan de la parcela.</w:t>
      </w:r>
    </w:p>
    <w:p w14:paraId="706E807D" w14:textId="77777777" w:rsidR="00214BB0" w:rsidRDefault="00214BB0" w:rsidP="00EC7B14">
      <w:pPr>
        <w:jc w:val="center"/>
        <w:rPr>
          <w:rFonts w:ascii="Arial" w:hAnsi="Arial" w:cs="Arial"/>
          <w:sz w:val="24"/>
          <w:szCs w:val="24"/>
        </w:rPr>
      </w:pPr>
      <w:r w:rsidRPr="00EC7B14">
        <w:rPr>
          <w:rFonts w:ascii="Arial" w:hAnsi="Arial" w:cs="Arial"/>
          <w:noProof/>
          <w:sz w:val="24"/>
          <w:szCs w:val="24"/>
        </w:rPr>
        <w:drawing>
          <wp:inline distT="0" distB="0" distL="0" distR="0" wp14:anchorId="7E7BA7BE" wp14:editId="32245F59">
            <wp:extent cx="3678555" cy="1977656"/>
            <wp:effectExtent l="0" t="0" r="0" b="3810"/>
            <wp:docPr id="2061" name="1 Imagen">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E7A949A2-B478-4B56-933B-33FB45BE1E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1 Imagen">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E7A949A2-B478-4B56-933B-33FB45BE1E25}"/>
                        </a:ext>
                      </a:extLst>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4885" cy="2018693"/>
                    </a:xfrm>
                    <a:prstGeom prst="rect">
                      <a:avLst/>
                    </a:prstGeom>
                    <a:noFill/>
                    <a:ln>
                      <a:noFill/>
                    </a:ln>
                    <a:extLst/>
                  </pic:spPr>
                </pic:pic>
              </a:graphicData>
            </a:graphic>
          </wp:inline>
        </w:drawing>
      </w:r>
    </w:p>
    <w:p w14:paraId="5A4420A3" w14:textId="77777777" w:rsidR="00214BB0" w:rsidRDefault="00214BB0" w:rsidP="00C37BF4">
      <w:pPr>
        <w:jc w:val="both"/>
        <w:rPr>
          <w:rFonts w:ascii="Arial" w:hAnsi="Arial" w:cs="Arial"/>
          <w:sz w:val="24"/>
          <w:szCs w:val="24"/>
        </w:rPr>
      </w:pPr>
      <w:r w:rsidRPr="00BC5C29">
        <w:rPr>
          <w:rFonts w:ascii="Arial" w:hAnsi="Arial" w:cs="Arial"/>
          <w:b/>
          <w:sz w:val="24"/>
          <w:szCs w:val="24"/>
        </w:rPr>
        <w:t>Figura 8</w:t>
      </w:r>
      <w:r>
        <w:rPr>
          <w:rFonts w:ascii="Arial" w:hAnsi="Arial" w:cs="Arial"/>
          <w:sz w:val="24"/>
          <w:szCs w:val="24"/>
        </w:rPr>
        <w:t>. Vista general del ensayo con detalle de las jaulas entomológicas.</w:t>
      </w:r>
    </w:p>
    <w:p w14:paraId="2649AAB4" w14:textId="5762201E" w:rsidR="00830251" w:rsidRPr="00830251" w:rsidRDefault="00C37BF4" w:rsidP="005A54AE">
      <w:pPr>
        <w:ind w:firstLine="708"/>
        <w:jc w:val="both"/>
        <w:rPr>
          <w:rFonts w:ascii="Arial" w:hAnsi="Arial" w:cs="Arial"/>
          <w:sz w:val="24"/>
          <w:szCs w:val="24"/>
        </w:rPr>
      </w:pPr>
      <w:r w:rsidRPr="00C37BF4">
        <w:rPr>
          <w:rFonts w:ascii="Arial" w:hAnsi="Arial" w:cs="Arial"/>
          <w:sz w:val="24"/>
          <w:szCs w:val="24"/>
        </w:rPr>
        <w:lastRenderedPageBreak/>
        <w:t xml:space="preserve">Los </w:t>
      </w:r>
      <w:r>
        <w:rPr>
          <w:rFonts w:ascii="Arial" w:hAnsi="Arial" w:cs="Arial"/>
          <w:sz w:val="24"/>
          <w:szCs w:val="24"/>
        </w:rPr>
        <w:t xml:space="preserve">niveles de plaga aplicados fueron: </w:t>
      </w:r>
      <w:r w:rsidRPr="00C37BF4">
        <w:rPr>
          <w:rFonts w:ascii="Arial" w:hAnsi="Arial" w:cs="Arial"/>
          <w:sz w:val="24"/>
          <w:szCs w:val="24"/>
        </w:rPr>
        <w:t>0, 1, 2 y 3 chinches/m lineal</w:t>
      </w:r>
      <w:r w:rsidR="00214BB0">
        <w:rPr>
          <w:rFonts w:ascii="Arial" w:hAnsi="Arial" w:cs="Arial"/>
          <w:sz w:val="24"/>
          <w:szCs w:val="24"/>
        </w:rPr>
        <w:t xml:space="preserve"> y se mantuvieron d</w:t>
      </w:r>
      <w:r w:rsidRPr="00C37BF4">
        <w:rPr>
          <w:rFonts w:ascii="Arial" w:hAnsi="Arial" w:cs="Arial"/>
          <w:sz w:val="24"/>
          <w:szCs w:val="24"/>
        </w:rPr>
        <w:t xml:space="preserve">esde el llenado de granos (R4.5) </w:t>
      </w:r>
      <w:r w:rsidR="005A54AE">
        <w:rPr>
          <w:rFonts w:ascii="Arial" w:hAnsi="Arial" w:cs="Arial"/>
          <w:sz w:val="24"/>
          <w:szCs w:val="24"/>
        </w:rPr>
        <w:t>durante 50 días, hasta el 5/4/17 (173 días desde la siembra), momento en que se alcanzó l</w:t>
      </w:r>
      <w:r w:rsidRPr="00C37BF4">
        <w:rPr>
          <w:rFonts w:ascii="Arial" w:hAnsi="Arial" w:cs="Arial"/>
          <w:sz w:val="24"/>
          <w:szCs w:val="24"/>
        </w:rPr>
        <w:t xml:space="preserve">a madurez (R8). Se inocularon adultos y ninfas &gt;0,5 cm de las especies </w:t>
      </w:r>
      <w:proofErr w:type="spellStart"/>
      <w:r w:rsidRPr="00BC5C29">
        <w:rPr>
          <w:rFonts w:ascii="Arial" w:hAnsi="Arial" w:cs="Arial"/>
          <w:i/>
          <w:sz w:val="24"/>
          <w:szCs w:val="24"/>
        </w:rPr>
        <w:t>Piezodorus</w:t>
      </w:r>
      <w:proofErr w:type="spellEnd"/>
      <w:r w:rsidRPr="00BC5C29">
        <w:rPr>
          <w:rFonts w:ascii="Arial" w:hAnsi="Arial" w:cs="Arial"/>
          <w:i/>
          <w:sz w:val="24"/>
          <w:szCs w:val="24"/>
        </w:rPr>
        <w:t xml:space="preserve"> </w:t>
      </w:r>
      <w:proofErr w:type="spellStart"/>
      <w:r w:rsidRPr="00BC5C29">
        <w:rPr>
          <w:rFonts w:ascii="Arial" w:hAnsi="Arial" w:cs="Arial"/>
          <w:i/>
          <w:sz w:val="24"/>
          <w:szCs w:val="24"/>
        </w:rPr>
        <w:t>guildinii</w:t>
      </w:r>
      <w:proofErr w:type="spellEnd"/>
      <w:r w:rsidRPr="00C37BF4">
        <w:rPr>
          <w:rFonts w:ascii="Arial" w:hAnsi="Arial" w:cs="Arial"/>
          <w:sz w:val="24"/>
          <w:szCs w:val="24"/>
        </w:rPr>
        <w:t xml:space="preserve"> y </w:t>
      </w:r>
      <w:proofErr w:type="spellStart"/>
      <w:r w:rsidRPr="00BC5C29">
        <w:rPr>
          <w:rFonts w:ascii="Arial" w:hAnsi="Arial" w:cs="Arial"/>
          <w:i/>
          <w:sz w:val="24"/>
          <w:szCs w:val="24"/>
        </w:rPr>
        <w:t>Nezara</w:t>
      </w:r>
      <w:proofErr w:type="spellEnd"/>
      <w:r w:rsidRPr="00BC5C29">
        <w:rPr>
          <w:rFonts w:ascii="Arial" w:hAnsi="Arial" w:cs="Arial"/>
          <w:i/>
          <w:sz w:val="24"/>
          <w:szCs w:val="24"/>
        </w:rPr>
        <w:t xml:space="preserve"> </w:t>
      </w:r>
      <w:proofErr w:type="spellStart"/>
      <w:r w:rsidRPr="00BC5C29">
        <w:rPr>
          <w:rFonts w:ascii="Arial" w:hAnsi="Arial" w:cs="Arial"/>
          <w:i/>
          <w:sz w:val="24"/>
          <w:szCs w:val="24"/>
        </w:rPr>
        <w:t>viridula</w:t>
      </w:r>
      <w:proofErr w:type="spellEnd"/>
      <w:r w:rsidRPr="00C37BF4">
        <w:rPr>
          <w:rFonts w:ascii="Arial" w:hAnsi="Arial" w:cs="Arial"/>
          <w:sz w:val="24"/>
          <w:szCs w:val="24"/>
        </w:rPr>
        <w:t xml:space="preserve"> en proporción 70/30. </w:t>
      </w:r>
      <w:r w:rsidR="00214BB0">
        <w:rPr>
          <w:rFonts w:ascii="Arial" w:hAnsi="Arial" w:cs="Arial"/>
          <w:sz w:val="24"/>
          <w:szCs w:val="24"/>
        </w:rPr>
        <w:t>Los insectos se recolectaron de campos vecinos utilizando paño vertical.</w:t>
      </w:r>
      <w:r w:rsidR="00F3119F" w:rsidRPr="00F3119F">
        <w:rPr>
          <w:rFonts w:ascii="Arial" w:hAnsi="Arial" w:cs="Arial"/>
          <w:sz w:val="24"/>
          <w:szCs w:val="24"/>
        </w:rPr>
        <w:t xml:space="preserve"> </w:t>
      </w:r>
      <w:r w:rsidR="00F3119F">
        <w:rPr>
          <w:rFonts w:ascii="Arial" w:hAnsi="Arial" w:cs="Arial"/>
          <w:sz w:val="24"/>
          <w:szCs w:val="24"/>
        </w:rPr>
        <w:t>Estos niveles se eligieron por estar cerca o debajo del umbral de daño sugerido en la actualidad para esta proporción de especies plaga, estadio fenológico, distancia entre hileras y grupo de madurez del cultivo (ver Cuadro 2).</w:t>
      </w:r>
      <w:r w:rsidR="00F33766">
        <w:rPr>
          <w:rFonts w:ascii="Arial" w:hAnsi="Arial" w:cs="Arial"/>
          <w:sz w:val="24"/>
          <w:szCs w:val="24"/>
        </w:rPr>
        <w:t xml:space="preserve"> </w:t>
      </w:r>
    </w:p>
    <w:p w14:paraId="73267276" w14:textId="77777777" w:rsidR="00830251" w:rsidRPr="00830251" w:rsidRDefault="00830251" w:rsidP="00830251">
      <w:pPr>
        <w:jc w:val="both"/>
        <w:rPr>
          <w:rFonts w:ascii="Arial" w:hAnsi="Arial" w:cs="Arial"/>
          <w:sz w:val="24"/>
          <w:szCs w:val="24"/>
        </w:rPr>
      </w:pPr>
      <w:r w:rsidRPr="00830251">
        <w:rPr>
          <w:rFonts w:ascii="Arial" w:hAnsi="Arial" w:cs="Arial"/>
          <w:sz w:val="24"/>
          <w:szCs w:val="24"/>
        </w:rPr>
        <w:t>4.3. Variables analizadas</w:t>
      </w:r>
    </w:p>
    <w:p w14:paraId="59B15A14" w14:textId="266129FB" w:rsidR="00830251" w:rsidRDefault="00214BB0" w:rsidP="00830251">
      <w:pPr>
        <w:pStyle w:val="NormalWeb"/>
        <w:shd w:val="clear" w:color="auto" w:fill="FFFFFF"/>
        <w:jc w:val="both"/>
        <w:rPr>
          <w:rFonts w:ascii="Arial" w:hAnsi="Arial" w:cs="Arial"/>
        </w:rPr>
      </w:pPr>
      <w:r>
        <w:rPr>
          <w:rFonts w:ascii="Arial" w:hAnsi="Arial" w:cs="Arial"/>
        </w:rPr>
        <w:t xml:space="preserve">Durante el ciclo del cultivo se registró la fenología según la escala de </w:t>
      </w:r>
      <w:proofErr w:type="spellStart"/>
      <w:r>
        <w:rPr>
          <w:rFonts w:ascii="Arial" w:hAnsi="Arial" w:cs="Arial"/>
        </w:rPr>
        <w:t>Fehr</w:t>
      </w:r>
      <w:proofErr w:type="spellEnd"/>
      <w:r>
        <w:rPr>
          <w:rFonts w:ascii="Arial" w:hAnsi="Arial" w:cs="Arial"/>
        </w:rPr>
        <w:t xml:space="preserve"> y </w:t>
      </w:r>
      <w:proofErr w:type="spellStart"/>
      <w:r>
        <w:rPr>
          <w:rFonts w:ascii="Arial" w:hAnsi="Arial" w:cs="Arial"/>
        </w:rPr>
        <w:t>Caviness</w:t>
      </w:r>
      <w:proofErr w:type="spellEnd"/>
      <w:r>
        <w:rPr>
          <w:rFonts w:ascii="Arial" w:hAnsi="Arial" w:cs="Arial"/>
        </w:rPr>
        <w:t xml:space="preserve"> (1977). Se obtuvieron los datos meteorológicos de la estación automática de la FCA-UNLZ ubicada a 100 m del ensayo</w:t>
      </w:r>
      <w:r w:rsidR="00AA0AA9">
        <w:rPr>
          <w:rFonts w:ascii="Arial" w:hAnsi="Arial" w:cs="Arial"/>
        </w:rPr>
        <w:t xml:space="preserve"> y se complementaron los datos faltantes con la Estación </w:t>
      </w:r>
      <w:proofErr w:type="spellStart"/>
      <w:r w:rsidR="00AA0AA9">
        <w:rPr>
          <w:rFonts w:ascii="Arial" w:hAnsi="Arial" w:cs="Arial"/>
        </w:rPr>
        <w:t>Ezeiza</w:t>
      </w:r>
      <w:proofErr w:type="spellEnd"/>
      <w:r w:rsidR="00AA0AA9">
        <w:rPr>
          <w:rFonts w:ascii="Arial" w:hAnsi="Arial" w:cs="Arial"/>
        </w:rPr>
        <w:t xml:space="preserve"> del SMN</w:t>
      </w:r>
      <w:r>
        <w:rPr>
          <w:rFonts w:ascii="Arial" w:hAnsi="Arial" w:cs="Arial"/>
        </w:rPr>
        <w:t>. Al finalizar los tratamientos y previo a retirar las carpas, se midió el nivel final de plaga en cada parcela</w:t>
      </w:r>
      <w:r w:rsidR="002459FA">
        <w:rPr>
          <w:rFonts w:ascii="Arial" w:hAnsi="Arial" w:cs="Arial"/>
        </w:rPr>
        <w:t xml:space="preserve"> utilizando el paño vertical</w:t>
      </w:r>
      <w:r>
        <w:rPr>
          <w:rFonts w:ascii="Arial" w:hAnsi="Arial" w:cs="Arial"/>
        </w:rPr>
        <w:t xml:space="preserve">. </w:t>
      </w:r>
    </w:p>
    <w:p w14:paraId="03D99F6A" w14:textId="6A76F2BE" w:rsidR="00CA348F" w:rsidRDefault="00B83E58" w:rsidP="00830251">
      <w:pPr>
        <w:pStyle w:val="NormalWeb"/>
        <w:shd w:val="clear" w:color="auto" w:fill="FFFFFF"/>
        <w:jc w:val="both"/>
        <w:rPr>
          <w:rFonts w:ascii="Arial" w:hAnsi="Arial" w:cs="Arial"/>
        </w:rPr>
      </w:pPr>
      <w:r w:rsidRPr="00B83E58">
        <w:rPr>
          <w:rFonts w:ascii="Arial" w:hAnsi="Arial" w:cs="Arial"/>
        </w:rPr>
        <w:t xml:space="preserve"> </w:t>
      </w:r>
      <w:r>
        <w:rPr>
          <w:rFonts w:ascii="Arial" w:hAnsi="Arial" w:cs="Arial"/>
        </w:rPr>
        <w:t xml:space="preserve">A los </w:t>
      </w:r>
      <w:r w:rsidRPr="00B83E58">
        <w:rPr>
          <w:rFonts w:ascii="Arial" w:hAnsi="Arial" w:cs="Arial"/>
        </w:rPr>
        <w:t>173 días desde la siembra</w:t>
      </w:r>
      <w:r>
        <w:rPr>
          <w:rFonts w:ascii="Arial" w:hAnsi="Arial" w:cs="Arial"/>
        </w:rPr>
        <w:t xml:space="preserve"> (</w:t>
      </w:r>
      <w:r w:rsidRPr="00B83E58">
        <w:rPr>
          <w:rFonts w:ascii="Arial" w:hAnsi="Arial" w:cs="Arial"/>
        </w:rPr>
        <w:t>5</w:t>
      </w:r>
      <w:r>
        <w:rPr>
          <w:rFonts w:ascii="Arial" w:hAnsi="Arial" w:cs="Arial"/>
        </w:rPr>
        <w:t>/4/</w:t>
      </w:r>
      <w:r w:rsidRPr="00B83E58">
        <w:rPr>
          <w:rFonts w:ascii="Arial" w:hAnsi="Arial" w:cs="Arial"/>
        </w:rPr>
        <w:t>17</w:t>
      </w:r>
      <w:r>
        <w:rPr>
          <w:rFonts w:ascii="Arial" w:hAnsi="Arial" w:cs="Arial"/>
        </w:rPr>
        <w:t xml:space="preserve">) </w:t>
      </w:r>
      <w:r w:rsidR="00214BB0">
        <w:rPr>
          <w:rFonts w:ascii="Arial" w:hAnsi="Arial" w:cs="Arial"/>
        </w:rPr>
        <w:t>se cosechó el ensayo</w:t>
      </w:r>
      <w:r w:rsidR="005A54AE">
        <w:rPr>
          <w:rFonts w:ascii="Arial" w:hAnsi="Arial" w:cs="Arial"/>
        </w:rPr>
        <w:t>, en el estadio R8</w:t>
      </w:r>
      <w:r w:rsidR="00214BB0">
        <w:rPr>
          <w:rFonts w:ascii="Arial" w:hAnsi="Arial" w:cs="Arial"/>
        </w:rPr>
        <w:t xml:space="preserve">. Para ello, </w:t>
      </w:r>
      <w:r w:rsidR="00CA348F">
        <w:rPr>
          <w:rFonts w:ascii="Arial" w:hAnsi="Arial" w:cs="Arial"/>
        </w:rPr>
        <w:t xml:space="preserve">se cosecharon los </w:t>
      </w:r>
      <w:r w:rsidR="009F7480">
        <w:rPr>
          <w:rFonts w:ascii="Arial" w:hAnsi="Arial" w:cs="Arial"/>
        </w:rPr>
        <w:t>surcos centrales de cada parcela</w:t>
      </w:r>
      <w:r w:rsidR="00CA348F">
        <w:rPr>
          <w:rFonts w:ascii="Arial" w:hAnsi="Arial" w:cs="Arial"/>
        </w:rPr>
        <w:t>, se contaron las plantas (</w:t>
      </w:r>
      <w:r w:rsidR="009F7480">
        <w:rPr>
          <w:rFonts w:ascii="Arial" w:hAnsi="Arial" w:cs="Arial"/>
        </w:rPr>
        <w:t xml:space="preserve">para calcular la </w:t>
      </w:r>
      <w:r w:rsidR="00CA348F">
        <w:rPr>
          <w:rFonts w:ascii="Arial" w:hAnsi="Arial" w:cs="Arial"/>
        </w:rPr>
        <w:t>densidad final</w:t>
      </w:r>
      <w:r w:rsidR="009F7480">
        <w:rPr>
          <w:rFonts w:ascii="Arial" w:hAnsi="Arial" w:cs="Arial"/>
        </w:rPr>
        <w:t xml:space="preserve"> de plantas</w:t>
      </w:r>
      <w:r w:rsidR="00CA348F">
        <w:rPr>
          <w:rFonts w:ascii="Arial" w:hAnsi="Arial" w:cs="Arial"/>
        </w:rPr>
        <w:t xml:space="preserve">) y se ubicaron en un tablón horizontal. Se midió la altura promedio del </w:t>
      </w:r>
      <w:proofErr w:type="spellStart"/>
      <w:r w:rsidR="00CA348F">
        <w:rPr>
          <w:rFonts w:ascii="Arial" w:hAnsi="Arial" w:cs="Arial"/>
        </w:rPr>
        <w:t>canopeo</w:t>
      </w:r>
      <w:proofErr w:type="spellEnd"/>
      <w:r w:rsidR="00CA348F">
        <w:rPr>
          <w:rFonts w:ascii="Arial" w:hAnsi="Arial" w:cs="Arial"/>
        </w:rPr>
        <w:t xml:space="preserve"> y se dividió en 3 estratos de igual </w:t>
      </w:r>
      <w:r w:rsidR="009F7480">
        <w:rPr>
          <w:rFonts w:ascii="Arial" w:hAnsi="Arial" w:cs="Arial"/>
        </w:rPr>
        <w:t>altura</w:t>
      </w:r>
      <w:r w:rsidR="00CA348F">
        <w:rPr>
          <w:rFonts w:ascii="Arial" w:hAnsi="Arial" w:cs="Arial"/>
        </w:rPr>
        <w:t xml:space="preserve">, cortando las plantas con tijera de podar. Se quitaron cuidadosamente todas las vainas de cada estrato, se ubicaron en sobres rotulados y se llevaron a estufa de secado (30ºC) durante una semana. Posteriormente se trillaron manualmente los granos y se registró el peso seco total. </w:t>
      </w:r>
    </w:p>
    <w:p w14:paraId="4EC5596F" w14:textId="3791F223" w:rsidR="00214BB0" w:rsidRDefault="00CA348F" w:rsidP="00830251">
      <w:pPr>
        <w:pStyle w:val="NormalWeb"/>
        <w:shd w:val="clear" w:color="auto" w:fill="FFFFFF"/>
        <w:jc w:val="both"/>
        <w:rPr>
          <w:rFonts w:ascii="Arial" w:hAnsi="Arial" w:cs="Arial"/>
        </w:rPr>
      </w:pPr>
      <w:r>
        <w:rPr>
          <w:rFonts w:ascii="Arial" w:hAnsi="Arial" w:cs="Arial"/>
        </w:rPr>
        <w:t xml:space="preserve">En 7 plantas representativas de cada parcela se analizaron los componentes numéricos del rendimiento con mayor nivel de detalle. Para cada estrato se registró el número de vainas totales, llenas y vanas, y el número de granos totales. Los granos se pasaron </w:t>
      </w:r>
      <w:r w:rsidR="004A6F67">
        <w:rPr>
          <w:rFonts w:ascii="Arial" w:hAnsi="Arial" w:cs="Arial"/>
        </w:rPr>
        <w:t xml:space="preserve">a través de una zaranda de alveolo ovalado de </w:t>
      </w:r>
      <w:r w:rsidR="009F7480">
        <w:rPr>
          <w:rFonts w:ascii="Arial" w:hAnsi="Arial" w:cs="Arial"/>
        </w:rPr>
        <w:t>4</w:t>
      </w:r>
      <w:r w:rsidR="004A6F67">
        <w:rPr>
          <w:rFonts w:ascii="Arial" w:hAnsi="Arial" w:cs="Arial"/>
        </w:rPr>
        <w:t xml:space="preserve"> mm (INTA </w:t>
      </w:r>
      <w:proofErr w:type="spellStart"/>
      <w:r w:rsidR="004A6F67">
        <w:rPr>
          <w:rFonts w:ascii="Arial" w:hAnsi="Arial" w:cs="Arial"/>
        </w:rPr>
        <w:t>Precop</w:t>
      </w:r>
      <w:proofErr w:type="spellEnd"/>
      <w:r w:rsidR="004A6F67">
        <w:rPr>
          <w:rFonts w:ascii="Arial" w:hAnsi="Arial" w:cs="Arial"/>
        </w:rPr>
        <w:t xml:space="preserve">) y se pesaron ambas fracciones, calculando el porcentaje de granos normales y chicos. El peso promedio de mil granos (P1000) se obtuvo a partir del peso de dos alícuotas de 200 granos. </w:t>
      </w:r>
      <w:r>
        <w:rPr>
          <w:rFonts w:ascii="Arial" w:hAnsi="Arial" w:cs="Arial"/>
        </w:rPr>
        <w:t xml:space="preserve">     </w:t>
      </w:r>
    </w:p>
    <w:p w14:paraId="0404CC72" w14:textId="77777777" w:rsidR="000E2298" w:rsidRDefault="00830251" w:rsidP="00830251">
      <w:pPr>
        <w:pStyle w:val="NormalWeb"/>
        <w:shd w:val="clear" w:color="auto" w:fill="FFFFFF"/>
        <w:jc w:val="both"/>
        <w:rPr>
          <w:rFonts w:ascii="Arial" w:hAnsi="Arial" w:cs="Arial"/>
          <w:color w:val="000000"/>
        </w:rPr>
      </w:pPr>
      <w:r>
        <w:rPr>
          <w:rFonts w:ascii="Arial" w:hAnsi="Arial" w:cs="Arial"/>
        </w:rPr>
        <w:t>4.4. Diseño experimental y análisis de los datos</w:t>
      </w:r>
    </w:p>
    <w:p w14:paraId="03515013" w14:textId="7AFB9C17" w:rsidR="00B83E58" w:rsidRPr="00B83E58" w:rsidRDefault="00214BB0" w:rsidP="00B83E58">
      <w:pPr>
        <w:pStyle w:val="NormalWeb"/>
        <w:shd w:val="clear" w:color="auto" w:fill="FFFFFF"/>
        <w:jc w:val="both"/>
        <w:rPr>
          <w:rFonts w:ascii="Arial" w:hAnsi="Arial" w:cs="Arial"/>
          <w:color w:val="000000"/>
        </w:rPr>
      </w:pPr>
      <w:r>
        <w:rPr>
          <w:rFonts w:ascii="Arial" w:hAnsi="Arial" w:cs="Arial"/>
          <w:color w:val="000000"/>
        </w:rPr>
        <w:t>E</w:t>
      </w:r>
      <w:r w:rsidR="00830251">
        <w:rPr>
          <w:rFonts w:ascii="Arial" w:hAnsi="Arial" w:cs="Arial"/>
          <w:color w:val="000000"/>
        </w:rPr>
        <w:t xml:space="preserve">l diseño </w:t>
      </w:r>
      <w:r>
        <w:rPr>
          <w:rFonts w:ascii="Arial" w:hAnsi="Arial" w:cs="Arial"/>
          <w:color w:val="000000"/>
        </w:rPr>
        <w:t>experimental fue complet</w:t>
      </w:r>
      <w:r w:rsidR="00D41BE6">
        <w:rPr>
          <w:rFonts w:ascii="Arial" w:hAnsi="Arial" w:cs="Arial"/>
          <w:color w:val="000000"/>
        </w:rPr>
        <w:t>amente</w:t>
      </w:r>
      <w:r>
        <w:rPr>
          <w:rFonts w:ascii="Arial" w:hAnsi="Arial" w:cs="Arial"/>
          <w:color w:val="000000"/>
        </w:rPr>
        <w:t xml:space="preserve"> </w:t>
      </w:r>
      <w:r w:rsidR="00D41BE6">
        <w:rPr>
          <w:rFonts w:ascii="Arial" w:hAnsi="Arial" w:cs="Arial"/>
          <w:color w:val="000000"/>
        </w:rPr>
        <w:t>aleatorizado</w:t>
      </w:r>
      <w:r>
        <w:rPr>
          <w:rFonts w:ascii="Arial" w:hAnsi="Arial" w:cs="Arial"/>
          <w:color w:val="000000"/>
        </w:rPr>
        <w:t xml:space="preserve"> (</w:t>
      </w:r>
      <w:r w:rsidR="00830251">
        <w:rPr>
          <w:rFonts w:ascii="Arial" w:hAnsi="Arial" w:cs="Arial"/>
          <w:color w:val="000000"/>
        </w:rPr>
        <w:t>DCA</w:t>
      </w:r>
      <w:r>
        <w:rPr>
          <w:rFonts w:ascii="Arial" w:hAnsi="Arial" w:cs="Arial"/>
          <w:color w:val="000000"/>
        </w:rPr>
        <w:t>)</w:t>
      </w:r>
      <w:r w:rsidR="00830251">
        <w:rPr>
          <w:rFonts w:ascii="Arial" w:hAnsi="Arial" w:cs="Arial"/>
          <w:color w:val="000000"/>
        </w:rPr>
        <w:t xml:space="preserve"> con 3 repeticiones y el arreglo factorial de los factores: nivel de plaga y estrato de </w:t>
      </w:r>
      <w:proofErr w:type="spellStart"/>
      <w:r w:rsidR="00830251">
        <w:rPr>
          <w:rFonts w:ascii="Arial" w:hAnsi="Arial" w:cs="Arial"/>
          <w:color w:val="000000"/>
        </w:rPr>
        <w:t>canopeo</w:t>
      </w:r>
      <w:proofErr w:type="spellEnd"/>
      <w:r w:rsidR="00830251">
        <w:rPr>
          <w:rFonts w:ascii="Arial" w:hAnsi="Arial" w:cs="Arial"/>
          <w:color w:val="000000"/>
        </w:rPr>
        <w:t xml:space="preserve">. </w:t>
      </w:r>
      <w:r w:rsidR="00B83E58" w:rsidRPr="00B83E58">
        <w:rPr>
          <w:rFonts w:ascii="Arial" w:hAnsi="Arial" w:cs="Arial"/>
          <w:color w:val="000000"/>
        </w:rPr>
        <w:t>El modelo aplicado a los datos fue:</w:t>
      </w:r>
    </w:p>
    <w:p w14:paraId="61799389" w14:textId="77777777" w:rsidR="00B83E58" w:rsidRPr="00B83E58" w:rsidRDefault="00B83E58" w:rsidP="003355DB">
      <w:pPr>
        <w:pStyle w:val="NormalWeb"/>
        <w:shd w:val="clear" w:color="auto" w:fill="FFFFFF"/>
        <w:jc w:val="center"/>
        <w:rPr>
          <w:rFonts w:ascii="Arial" w:hAnsi="Arial" w:cs="Arial"/>
          <w:color w:val="000000"/>
        </w:rPr>
      </w:pPr>
      <w:r w:rsidRPr="00B83E58">
        <w:rPr>
          <w:rFonts w:ascii="Arial" w:hAnsi="Arial" w:cs="Arial"/>
          <w:color w:val="000000"/>
        </w:rPr>
        <w:t xml:space="preserve">Y </w:t>
      </w:r>
      <w:proofErr w:type="spellStart"/>
      <w:r w:rsidRPr="00B83E58">
        <w:rPr>
          <w:rFonts w:ascii="Arial" w:hAnsi="Arial" w:cs="Arial"/>
          <w:color w:val="000000"/>
        </w:rPr>
        <w:t>ijk</w:t>
      </w:r>
      <w:proofErr w:type="spellEnd"/>
      <w:r w:rsidRPr="00B83E58">
        <w:rPr>
          <w:rFonts w:ascii="Arial" w:hAnsi="Arial" w:cs="Arial"/>
          <w:color w:val="000000"/>
        </w:rPr>
        <w:t xml:space="preserve">= µ+ αi+ </w:t>
      </w:r>
      <w:proofErr w:type="spellStart"/>
      <w:r w:rsidRPr="00B83E58">
        <w:rPr>
          <w:rFonts w:ascii="Arial" w:hAnsi="Arial" w:cs="Arial"/>
          <w:color w:val="000000"/>
        </w:rPr>
        <w:t>ßj</w:t>
      </w:r>
      <w:proofErr w:type="spellEnd"/>
      <w:proofErr w:type="gramStart"/>
      <w:r w:rsidRPr="00B83E58">
        <w:rPr>
          <w:rFonts w:ascii="Arial" w:hAnsi="Arial" w:cs="Arial"/>
          <w:color w:val="000000"/>
        </w:rPr>
        <w:t>+(</w:t>
      </w:r>
      <w:proofErr w:type="gramEnd"/>
      <w:r w:rsidRPr="00B83E58">
        <w:rPr>
          <w:rFonts w:ascii="Arial" w:hAnsi="Arial" w:cs="Arial"/>
          <w:color w:val="000000"/>
        </w:rPr>
        <w:t>αß)</w:t>
      </w:r>
      <w:proofErr w:type="spellStart"/>
      <w:r w:rsidRPr="00B83E58">
        <w:rPr>
          <w:rFonts w:ascii="Arial" w:hAnsi="Arial" w:cs="Arial"/>
          <w:color w:val="000000"/>
        </w:rPr>
        <w:t>ij</w:t>
      </w:r>
      <w:proofErr w:type="spellEnd"/>
      <w:r w:rsidRPr="00B83E58">
        <w:rPr>
          <w:rFonts w:ascii="Arial" w:hAnsi="Arial" w:cs="Arial"/>
          <w:color w:val="000000"/>
        </w:rPr>
        <w:t xml:space="preserve">+ Ɛ </w:t>
      </w:r>
      <w:proofErr w:type="spellStart"/>
      <w:r w:rsidRPr="00B83E58">
        <w:rPr>
          <w:rFonts w:ascii="Arial" w:hAnsi="Arial" w:cs="Arial"/>
          <w:color w:val="000000"/>
        </w:rPr>
        <w:t>ijk</w:t>
      </w:r>
      <w:proofErr w:type="spellEnd"/>
    </w:p>
    <w:p w14:paraId="6C738588" w14:textId="63AE39F0" w:rsidR="00B83E58" w:rsidRDefault="00B83E58" w:rsidP="00B83E58">
      <w:pPr>
        <w:pStyle w:val="NormalWeb"/>
        <w:shd w:val="clear" w:color="auto" w:fill="FFFFFF"/>
        <w:jc w:val="both"/>
        <w:rPr>
          <w:rFonts w:ascii="Arial" w:hAnsi="Arial" w:cs="Arial"/>
          <w:color w:val="000000"/>
        </w:rPr>
      </w:pPr>
      <w:proofErr w:type="gramStart"/>
      <w:r w:rsidRPr="00B83E58">
        <w:rPr>
          <w:rFonts w:ascii="Arial" w:hAnsi="Arial" w:cs="Arial"/>
          <w:color w:val="000000"/>
        </w:rPr>
        <w:t>donde</w:t>
      </w:r>
      <w:proofErr w:type="gramEnd"/>
      <w:r w:rsidRPr="00B83E58">
        <w:rPr>
          <w:rFonts w:ascii="Arial" w:hAnsi="Arial" w:cs="Arial"/>
          <w:color w:val="000000"/>
        </w:rPr>
        <w:t xml:space="preserve"> </w:t>
      </w:r>
      <w:proofErr w:type="spellStart"/>
      <w:r w:rsidRPr="00B83E58">
        <w:rPr>
          <w:rFonts w:ascii="Arial" w:hAnsi="Arial" w:cs="Arial"/>
          <w:color w:val="000000"/>
        </w:rPr>
        <w:t>Yijk</w:t>
      </w:r>
      <w:proofErr w:type="spellEnd"/>
      <w:r w:rsidRPr="00B83E58">
        <w:rPr>
          <w:rFonts w:ascii="Arial" w:hAnsi="Arial" w:cs="Arial"/>
          <w:color w:val="000000"/>
        </w:rPr>
        <w:t xml:space="preserve"> es una observación en cualquiera de las k-</w:t>
      </w:r>
      <w:proofErr w:type="spellStart"/>
      <w:r w:rsidRPr="00B83E58">
        <w:rPr>
          <w:rFonts w:ascii="Arial" w:hAnsi="Arial" w:cs="Arial"/>
          <w:color w:val="000000"/>
        </w:rPr>
        <w:t>ésimas</w:t>
      </w:r>
      <w:proofErr w:type="spellEnd"/>
      <w:r w:rsidRPr="00B83E58">
        <w:rPr>
          <w:rFonts w:ascii="Arial" w:hAnsi="Arial" w:cs="Arial"/>
          <w:color w:val="000000"/>
        </w:rPr>
        <w:t xml:space="preserve"> parcelas, µ es la media general, αi es el efecto del nivel de plaga, </w:t>
      </w:r>
      <w:proofErr w:type="spellStart"/>
      <w:r w:rsidRPr="00B83E58">
        <w:rPr>
          <w:rFonts w:ascii="Arial" w:hAnsi="Arial" w:cs="Arial"/>
          <w:color w:val="000000"/>
        </w:rPr>
        <w:t>ßj</w:t>
      </w:r>
      <w:proofErr w:type="spellEnd"/>
      <w:r w:rsidRPr="00B83E58">
        <w:rPr>
          <w:rFonts w:ascii="Arial" w:hAnsi="Arial" w:cs="Arial"/>
          <w:color w:val="000000"/>
        </w:rPr>
        <w:t xml:space="preserve"> es el efecto del estrato de </w:t>
      </w:r>
      <w:proofErr w:type="spellStart"/>
      <w:r w:rsidRPr="00B83E58">
        <w:rPr>
          <w:rFonts w:ascii="Arial" w:hAnsi="Arial" w:cs="Arial"/>
          <w:color w:val="000000"/>
        </w:rPr>
        <w:t>canopeo</w:t>
      </w:r>
      <w:proofErr w:type="spellEnd"/>
      <w:r w:rsidRPr="00B83E58">
        <w:rPr>
          <w:rFonts w:ascii="Arial" w:hAnsi="Arial" w:cs="Arial"/>
          <w:color w:val="000000"/>
        </w:rPr>
        <w:t>, (αß)</w:t>
      </w:r>
      <w:proofErr w:type="spellStart"/>
      <w:r w:rsidRPr="00B83E58">
        <w:rPr>
          <w:rFonts w:ascii="Arial" w:hAnsi="Arial" w:cs="Arial"/>
          <w:color w:val="000000"/>
        </w:rPr>
        <w:t>ij</w:t>
      </w:r>
      <w:proofErr w:type="spellEnd"/>
      <w:r w:rsidRPr="00B83E58">
        <w:rPr>
          <w:rFonts w:ascii="Arial" w:hAnsi="Arial" w:cs="Arial"/>
          <w:color w:val="000000"/>
        </w:rPr>
        <w:t xml:space="preserve"> es la interacción entre nivel de plaga y estrato, y </w:t>
      </w:r>
      <w:proofErr w:type="spellStart"/>
      <w:r w:rsidRPr="00B83E58">
        <w:rPr>
          <w:rFonts w:ascii="Arial" w:hAnsi="Arial" w:cs="Arial"/>
          <w:color w:val="000000"/>
        </w:rPr>
        <w:t>Ɛijk</w:t>
      </w:r>
      <w:proofErr w:type="spellEnd"/>
      <w:r w:rsidRPr="00B83E58">
        <w:rPr>
          <w:rFonts w:ascii="Arial" w:hAnsi="Arial" w:cs="Arial"/>
          <w:color w:val="000000"/>
        </w:rPr>
        <w:t xml:space="preserve"> es el error aleatorio.</w:t>
      </w:r>
    </w:p>
    <w:p w14:paraId="4723F214" w14:textId="33E1D30C" w:rsidR="000E2298" w:rsidRDefault="00830251" w:rsidP="00E11C49">
      <w:pPr>
        <w:pStyle w:val="NormalWeb"/>
        <w:shd w:val="clear" w:color="auto" w:fill="FFFFFF"/>
        <w:jc w:val="both"/>
        <w:rPr>
          <w:rFonts w:ascii="Arial" w:hAnsi="Arial" w:cs="Arial"/>
          <w:color w:val="000000"/>
        </w:rPr>
      </w:pPr>
      <w:r>
        <w:rPr>
          <w:rFonts w:ascii="Arial" w:hAnsi="Arial" w:cs="Arial"/>
          <w:color w:val="000000"/>
        </w:rPr>
        <w:lastRenderedPageBreak/>
        <w:t>Los datos se analizaron mediante ANOVA y</w:t>
      </w:r>
      <w:r w:rsidR="00B83E58">
        <w:rPr>
          <w:rFonts w:ascii="Arial" w:hAnsi="Arial" w:cs="Arial"/>
          <w:color w:val="000000"/>
        </w:rPr>
        <w:t xml:space="preserve"> las medias se separaron de acuerdo al </w:t>
      </w:r>
      <w:r>
        <w:rPr>
          <w:rFonts w:ascii="Arial" w:hAnsi="Arial" w:cs="Arial"/>
          <w:color w:val="000000"/>
        </w:rPr>
        <w:t xml:space="preserve"> test de </w:t>
      </w:r>
      <w:proofErr w:type="spellStart"/>
      <w:r>
        <w:rPr>
          <w:rFonts w:ascii="Arial" w:hAnsi="Arial" w:cs="Arial"/>
          <w:color w:val="000000"/>
        </w:rPr>
        <w:t>Tukey</w:t>
      </w:r>
      <w:proofErr w:type="spellEnd"/>
      <w:r>
        <w:rPr>
          <w:rFonts w:ascii="Arial" w:hAnsi="Arial" w:cs="Arial"/>
          <w:color w:val="000000"/>
        </w:rPr>
        <w:t xml:space="preserve"> con 5 % de significancia.</w:t>
      </w:r>
      <w:r w:rsidR="004A6F67">
        <w:rPr>
          <w:rFonts w:ascii="Arial" w:hAnsi="Arial" w:cs="Arial"/>
          <w:color w:val="000000"/>
        </w:rPr>
        <w:t xml:space="preserve"> La relación entre el rendimiento y sus componentes numéricos se determinó mediante regresión lineal</w:t>
      </w:r>
      <w:r w:rsidR="00D41BE6">
        <w:rPr>
          <w:rFonts w:ascii="Arial" w:hAnsi="Arial" w:cs="Arial"/>
          <w:color w:val="000000"/>
        </w:rPr>
        <w:t xml:space="preserve"> simple</w:t>
      </w:r>
      <w:r w:rsidR="004A6F67">
        <w:rPr>
          <w:rFonts w:ascii="Arial" w:hAnsi="Arial" w:cs="Arial"/>
          <w:color w:val="000000"/>
        </w:rPr>
        <w:t>.</w:t>
      </w:r>
      <w:r w:rsidR="00B83E58">
        <w:rPr>
          <w:rFonts w:ascii="Arial" w:hAnsi="Arial" w:cs="Arial"/>
          <w:color w:val="000000"/>
        </w:rPr>
        <w:t xml:space="preserve"> </w:t>
      </w:r>
      <w:r w:rsidR="00B83E58" w:rsidRPr="00B83E58">
        <w:rPr>
          <w:rFonts w:ascii="Arial" w:hAnsi="Arial" w:cs="Arial"/>
          <w:color w:val="000000"/>
        </w:rPr>
        <w:t xml:space="preserve">Se utilizó la versión estudiantil del programa estadístico </w:t>
      </w:r>
      <w:proofErr w:type="spellStart"/>
      <w:r w:rsidR="00B83E58" w:rsidRPr="00B83E58">
        <w:rPr>
          <w:rFonts w:ascii="Arial" w:hAnsi="Arial" w:cs="Arial"/>
          <w:color w:val="000000"/>
        </w:rPr>
        <w:t>Infostat</w:t>
      </w:r>
      <w:proofErr w:type="spellEnd"/>
      <w:r w:rsidR="00B83E58" w:rsidRPr="00B83E58">
        <w:rPr>
          <w:rFonts w:ascii="Arial" w:hAnsi="Arial" w:cs="Arial"/>
          <w:color w:val="000000"/>
        </w:rPr>
        <w:t xml:space="preserve"> (www.infostat.com.ar).</w:t>
      </w:r>
      <w:r w:rsidR="004A6F67">
        <w:rPr>
          <w:rFonts w:ascii="Arial" w:hAnsi="Arial" w:cs="Arial"/>
          <w:color w:val="000000"/>
        </w:rPr>
        <w:t xml:space="preserve">  </w:t>
      </w:r>
    </w:p>
    <w:p w14:paraId="490AB9BD" w14:textId="77777777" w:rsidR="00830251" w:rsidRDefault="00830251" w:rsidP="00E11C49">
      <w:pPr>
        <w:pStyle w:val="NormalWeb"/>
        <w:shd w:val="clear" w:color="auto" w:fill="FFFFFF"/>
        <w:jc w:val="both"/>
        <w:rPr>
          <w:rFonts w:ascii="Arial" w:hAnsi="Arial" w:cs="Arial"/>
          <w:color w:val="000000"/>
        </w:rPr>
      </w:pPr>
    </w:p>
    <w:p w14:paraId="3B8464A6" w14:textId="77777777" w:rsidR="0063571F" w:rsidRPr="00830251" w:rsidRDefault="00830251" w:rsidP="0063571F">
      <w:pPr>
        <w:rPr>
          <w:rFonts w:ascii="Arial" w:hAnsi="Arial" w:cs="Arial"/>
          <w:b/>
          <w:sz w:val="24"/>
          <w:szCs w:val="24"/>
        </w:rPr>
      </w:pPr>
      <w:r>
        <w:rPr>
          <w:rFonts w:ascii="Arial" w:hAnsi="Arial" w:cs="Arial"/>
          <w:b/>
          <w:sz w:val="24"/>
          <w:szCs w:val="24"/>
        </w:rPr>
        <w:t xml:space="preserve">5. </w:t>
      </w:r>
      <w:r w:rsidR="0063571F" w:rsidRPr="00830251">
        <w:rPr>
          <w:rFonts w:ascii="Arial" w:hAnsi="Arial" w:cs="Arial"/>
          <w:b/>
          <w:sz w:val="24"/>
          <w:szCs w:val="24"/>
        </w:rPr>
        <w:t xml:space="preserve">Resultados </w:t>
      </w:r>
    </w:p>
    <w:p w14:paraId="6115F7BD" w14:textId="21A02514" w:rsidR="0040734F" w:rsidRDefault="00830251" w:rsidP="00E11C49">
      <w:pPr>
        <w:rPr>
          <w:rFonts w:ascii="Arial" w:hAnsi="Arial" w:cs="Arial"/>
          <w:b/>
          <w:sz w:val="24"/>
          <w:szCs w:val="24"/>
        </w:rPr>
      </w:pPr>
      <w:r>
        <w:rPr>
          <w:rFonts w:ascii="Arial" w:hAnsi="Arial" w:cs="Arial"/>
          <w:b/>
          <w:sz w:val="24"/>
          <w:szCs w:val="24"/>
        </w:rPr>
        <w:t xml:space="preserve">5.1 </w:t>
      </w:r>
      <w:r w:rsidR="0040734F" w:rsidRPr="00E11C49">
        <w:rPr>
          <w:rFonts w:ascii="Arial" w:hAnsi="Arial" w:cs="Arial"/>
          <w:b/>
          <w:sz w:val="24"/>
          <w:szCs w:val="24"/>
        </w:rPr>
        <w:t xml:space="preserve">Efecto del nivel de plaga en los estratos del </w:t>
      </w:r>
      <w:proofErr w:type="spellStart"/>
      <w:r w:rsidR="0040734F" w:rsidRPr="00E11C49">
        <w:rPr>
          <w:rFonts w:ascii="Arial" w:hAnsi="Arial" w:cs="Arial"/>
          <w:b/>
          <w:sz w:val="24"/>
          <w:szCs w:val="24"/>
        </w:rPr>
        <w:t>canopeo</w:t>
      </w:r>
      <w:proofErr w:type="spellEnd"/>
      <w:r w:rsidR="0040734F" w:rsidRPr="00E11C49">
        <w:rPr>
          <w:rFonts w:ascii="Arial" w:hAnsi="Arial" w:cs="Arial"/>
          <w:b/>
          <w:sz w:val="24"/>
          <w:szCs w:val="24"/>
        </w:rPr>
        <w:t xml:space="preserve"> sobre el rendimiento </w:t>
      </w:r>
    </w:p>
    <w:p w14:paraId="32C3F303" w14:textId="7CFBAB69" w:rsidR="00702264" w:rsidRDefault="00702264" w:rsidP="003355DB">
      <w:pPr>
        <w:jc w:val="both"/>
        <w:rPr>
          <w:rFonts w:ascii="Arial" w:hAnsi="Arial" w:cs="Arial"/>
          <w:sz w:val="24"/>
          <w:szCs w:val="24"/>
        </w:rPr>
      </w:pPr>
      <w:r>
        <w:rPr>
          <w:rFonts w:ascii="Arial" w:hAnsi="Arial" w:cs="Arial"/>
          <w:sz w:val="24"/>
          <w:szCs w:val="24"/>
        </w:rPr>
        <w:t xml:space="preserve">El rendimiento total </w:t>
      </w:r>
      <w:r w:rsidR="000B6AA1">
        <w:rPr>
          <w:rFonts w:ascii="Arial" w:hAnsi="Arial" w:cs="Arial"/>
          <w:sz w:val="24"/>
          <w:szCs w:val="24"/>
        </w:rPr>
        <w:t>por superficie (g/m</w:t>
      </w:r>
      <w:r w:rsidR="000B6AA1" w:rsidRPr="009F7480">
        <w:rPr>
          <w:rFonts w:ascii="Arial" w:hAnsi="Arial" w:cs="Arial"/>
          <w:sz w:val="24"/>
          <w:szCs w:val="24"/>
          <w:vertAlign w:val="superscript"/>
        </w:rPr>
        <w:t>2</w:t>
      </w:r>
      <w:r w:rsidR="000B6AA1">
        <w:rPr>
          <w:rFonts w:ascii="Arial" w:hAnsi="Arial" w:cs="Arial"/>
          <w:sz w:val="24"/>
          <w:szCs w:val="24"/>
        </w:rPr>
        <w:t>) promedió los 358,0 g/m</w:t>
      </w:r>
      <w:r w:rsidR="000B6AA1" w:rsidRPr="009F7480">
        <w:rPr>
          <w:rFonts w:ascii="Arial" w:hAnsi="Arial" w:cs="Arial"/>
          <w:sz w:val="24"/>
          <w:szCs w:val="24"/>
          <w:vertAlign w:val="superscript"/>
        </w:rPr>
        <w:t>2</w:t>
      </w:r>
      <w:r w:rsidR="000B6AA1">
        <w:rPr>
          <w:rFonts w:ascii="Arial" w:hAnsi="Arial" w:cs="Arial"/>
          <w:sz w:val="24"/>
          <w:szCs w:val="24"/>
        </w:rPr>
        <w:t xml:space="preserve"> en todos los tratamientos, lo cual equivale a 3580 kg/ha. El análisis estadístico del rendimiento por superficie </w:t>
      </w:r>
      <w:r w:rsidR="00A938E7">
        <w:rPr>
          <w:rFonts w:ascii="Arial" w:hAnsi="Arial" w:cs="Arial"/>
          <w:sz w:val="24"/>
          <w:szCs w:val="24"/>
        </w:rPr>
        <w:t xml:space="preserve">(Tabla A1 del anexo) no </w:t>
      </w:r>
      <w:r w:rsidR="000B6AA1">
        <w:rPr>
          <w:rFonts w:ascii="Arial" w:hAnsi="Arial" w:cs="Arial"/>
          <w:sz w:val="24"/>
          <w:szCs w:val="24"/>
        </w:rPr>
        <w:t>mostró efecto</w:t>
      </w:r>
      <w:r w:rsidR="00A938E7">
        <w:rPr>
          <w:rFonts w:ascii="Arial" w:hAnsi="Arial" w:cs="Arial"/>
          <w:sz w:val="24"/>
          <w:szCs w:val="24"/>
        </w:rPr>
        <w:t>s</w:t>
      </w:r>
      <w:r w:rsidR="000B6AA1">
        <w:rPr>
          <w:rFonts w:ascii="Arial" w:hAnsi="Arial" w:cs="Arial"/>
          <w:sz w:val="24"/>
          <w:szCs w:val="24"/>
        </w:rPr>
        <w:t xml:space="preserve"> significativo </w:t>
      </w:r>
      <w:r w:rsidR="008F1335">
        <w:rPr>
          <w:rFonts w:ascii="Arial" w:hAnsi="Arial" w:cs="Arial"/>
          <w:sz w:val="24"/>
          <w:szCs w:val="24"/>
        </w:rPr>
        <w:t>del nivel de plaga (p=</w:t>
      </w:r>
      <w:r w:rsidR="00A938E7">
        <w:rPr>
          <w:rFonts w:ascii="Arial" w:hAnsi="Arial" w:cs="Arial"/>
          <w:sz w:val="24"/>
          <w:szCs w:val="24"/>
        </w:rPr>
        <w:t>0,484) ni de la interacción Tratamiento x Estrato (</w:t>
      </w:r>
      <w:r w:rsidR="008F1335">
        <w:rPr>
          <w:rFonts w:ascii="Arial" w:hAnsi="Arial" w:cs="Arial"/>
          <w:sz w:val="24"/>
          <w:szCs w:val="24"/>
        </w:rPr>
        <w:t>p=</w:t>
      </w:r>
      <w:r w:rsidR="00A938E7">
        <w:rPr>
          <w:rFonts w:ascii="Arial" w:hAnsi="Arial" w:cs="Arial"/>
          <w:sz w:val="24"/>
          <w:szCs w:val="24"/>
        </w:rPr>
        <w:t xml:space="preserve">0,057). En cambio hubo efecto significativo del Estrato de </w:t>
      </w:r>
      <w:proofErr w:type="spellStart"/>
      <w:r w:rsidR="00A938E7">
        <w:rPr>
          <w:rFonts w:ascii="Arial" w:hAnsi="Arial" w:cs="Arial"/>
          <w:sz w:val="24"/>
          <w:szCs w:val="24"/>
        </w:rPr>
        <w:t>canopeo</w:t>
      </w:r>
      <w:proofErr w:type="spellEnd"/>
      <w:r w:rsidR="00A938E7">
        <w:rPr>
          <w:rFonts w:ascii="Arial" w:hAnsi="Arial" w:cs="Arial"/>
          <w:sz w:val="24"/>
          <w:szCs w:val="24"/>
        </w:rPr>
        <w:t xml:space="preserve"> (p &lt; 0,0001), el estrato medio realizó el mayor aporte (&gt; 141 g/m2) y el estrato superior realizó el menor aporte de grano al rendimiento (&lt;</w:t>
      </w:r>
      <w:r w:rsidR="00605F90">
        <w:rPr>
          <w:rFonts w:ascii="Arial" w:hAnsi="Arial" w:cs="Arial"/>
          <w:sz w:val="24"/>
          <w:szCs w:val="24"/>
        </w:rPr>
        <w:t xml:space="preserve"> </w:t>
      </w:r>
      <w:r w:rsidR="00A938E7">
        <w:rPr>
          <w:rFonts w:ascii="Arial" w:hAnsi="Arial" w:cs="Arial"/>
          <w:sz w:val="24"/>
          <w:szCs w:val="24"/>
        </w:rPr>
        <w:t>87 g/m2).</w:t>
      </w:r>
      <w:r w:rsidR="000B6AA1">
        <w:rPr>
          <w:rFonts w:ascii="Arial" w:hAnsi="Arial" w:cs="Arial"/>
          <w:sz w:val="24"/>
          <w:szCs w:val="24"/>
        </w:rPr>
        <w:t xml:space="preserve">  </w:t>
      </w:r>
    </w:p>
    <w:p w14:paraId="22CDF9C9" w14:textId="3C7B94CE" w:rsidR="006C08F3" w:rsidRDefault="00A938E7" w:rsidP="003355DB">
      <w:pPr>
        <w:jc w:val="both"/>
        <w:rPr>
          <w:rFonts w:ascii="Arial" w:hAnsi="Arial" w:cs="Arial"/>
          <w:sz w:val="24"/>
          <w:szCs w:val="24"/>
        </w:rPr>
      </w:pPr>
      <w:r>
        <w:rPr>
          <w:rFonts w:ascii="Arial" w:hAnsi="Arial" w:cs="Arial"/>
          <w:sz w:val="24"/>
          <w:szCs w:val="24"/>
        </w:rPr>
        <w:t xml:space="preserve">El rendimiento se estudió </w:t>
      </w:r>
      <w:r w:rsidR="00605F90">
        <w:rPr>
          <w:rFonts w:ascii="Arial" w:hAnsi="Arial" w:cs="Arial"/>
          <w:sz w:val="24"/>
          <w:szCs w:val="24"/>
        </w:rPr>
        <w:t xml:space="preserve">a nivel de planta </w:t>
      </w:r>
      <w:r>
        <w:rPr>
          <w:rFonts w:ascii="Arial" w:hAnsi="Arial" w:cs="Arial"/>
          <w:sz w:val="24"/>
          <w:szCs w:val="24"/>
        </w:rPr>
        <w:t xml:space="preserve">en mayor nivel de detalle (Figura 9). </w:t>
      </w:r>
      <w:r w:rsidR="006C08F3">
        <w:rPr>
          <w:rFonts w:ascii="Arial" w:hAnsi="Arial" w:cs="Arial"/>
          <w:sz w:val="24"/>
          <w:szCs w:val="24"/>
        </w:rPr>
        <w:t xml:space="preserve">El rendimiento </w:t>
      </w:r>
      <w:r w:rsidR="00D41BE6">
        <w:rPr>
          <w:rFonts w:ascii="Arial" w:hAnsi="Arial" w:cs="Arial"/>
          <w:sz w:val="24"/>
          <w:szCs w:val="24"/>
        </w:rPr>
        <w:t xml:space="preserve">por planta en los diferentes estratos </w:t>
      </w:r>
      <w:r w:rsidR="006C08F3">
        <w:rPr>
          <w:rFonts w:ascii="Arial" w:hAnsi="Arial" w:cs="Arial"/>
          <w:sz w:val="24"/>
          <w:szCs w:val="24"/>
        </w:rPr>
        <w:t>varió entre 2,9 g/</w:t>
      </w:r>
      <w:proofErr w:type="spellStart"/>
      <w:r w:rsidR="006C08F3">
        <w:rPr>
          <w:rFonts w:ascii="Arial" w:hAnsi="Arial" w:cs="Arial"/>
          <w:sz w:val="24"/>
          <w:szCs w:val="24"/>
        </w:rPr>
        <w:t>pl</w:t>
      </w:r>
      <w:proofErr w:type="spellEnd"/>
      <w:r w:rsidR="006C08F3">
        <w:rPr>
          <w:rFonts w:ascii="Arial" w:hAnsi="Arial" w:cs="Arial"/>
          <w:sz w:val="24"/>
          <w:szCs w:val="24"/>
        </w:rPr>
        <w:t xml:space="preserve"> y 10,1 g/</w:t>
      </w:r>
      <w:proofErr w:type="spellStart"/>
      <w:r w:rsidR="006C08F3">
        <w:rPr>
          <w:rFonts w:ascii="Arial" w:hAnsi="Arial" w:cs="Arial"/>
          <w:sz w:val="24"/>
          <w:szCs w:val="24"/>
        </w:rPr>
        <w:t>pl</w:t>
      </w:r>
      <w:proofErr w:type="spellEnd"/>
      <w:r w:rsidR="00D41BE6">
        <w:rPr>
          <w:rFonts w:ascii="Arial" w:hAnsi="Arial" w:cs="Arial"/>
          <w:sz w:val="24"/>
          <w:szCs w:val="24"/>
        </w:rPr>
        <w:t xml:space="preserve"> (Figura 9)</w:t>
      </w:r>
      <w:r w:rsidR="006C08F3">
        <w:rPr>
          <w:rFonts w:ascii="Arial" w:hAnsi="Arial" w:cs="Arial"/>
          <w:sz w:val="24"/>
          <w:szCs w:val="24"/>
        </w:rPr>
        <w:t xml:space="preserve">. El rendimiento máximo se </w:t>
      </w:r>
      <w:r w:rsidR="00D41BE6">
        <w:rPr>
          <w:rFonts w:ascii="Arial" w:hAnsi="Arial" w:cs="Arial"/>
          <w:sz w:val="24"/>
          <w:szCs w:val="24"/>
        </w:rPr>
        <w:t xml:space="preserve">obtuvo en </w:t>
      </w:r>
      <w:r w:rsidR="006C08F3">
        <w:rPr>
          <w:rFonts w:ascii="Arial" w:hAnsi="Arial" w:cs="Arial"/>
          <w:sz w:val="24"/>
          <w:szCs w:val="24"/>
        </w:rPr>
        <w:t xml:space="preserve">el estrato medio del tratamiento </w:t>
      </w:r>
      <w:r w:rsidR="00D151EE">
        <w:rPr>
          <w:rFonts w:ascii="Arial" w:hAnsi="Arial" w:cs="Arial"/>
          <w:sz w:val="24"/>
          <w:szCs w:val="24"/>
        </w:rPr>
        <w:t xml:space="preserve">testigo </w:t>
      </w:r>
      <w:r>
        <w:rPr>
          <w:rFonts w:ascii="Arial" w:hAnsi="Arial" w:cs="Arial"/>
          <w:sz w:val="24"/>
          <w:szCs w:val="24"/>
        </w:rPr>
        <w:t>(o chinches/ m lineal)</w:t>
      </w:r>
      <w:r w:rsidR="00D41BE6">
        <w:rPr>
          <w:rFonts w:ascii="Arial" w:hAnsi="Arial" w:cs="Arial"/>
          <w:sz w:val="24"/>
          <w:szCs w:val="24"/>
        </w:rPr>
        <w:t xml:space="preserve"> </w:t>
      </w:r>
      <w:r w:rsidR="006C08F3">
        <w:rPr>
          <w:rFonts w:ascii="Arial" w:hAnsi="Arial" w:cs="Arial"/>
          <w:sz w:val="24"/>
          <w:szCs w:val="24"/>
        </w:rPr>
        <w:t xml:space="preserve">y el </w:t>
      </w:r>
      <w:r w:rsidR="00D41BE6">
        <w:rPr>
          <w:rFonts w:ascii="Arial" w:hAnsi="Arial" w:cs="Arial"/>
          <w:sz w:val="24"/>
          <w:szCs w:val="24"/>
        </w:rPr>
        <w:t xml:space="preserve">menor </w:t>
      </w:r>
      <w:r w:rsidR="006C08F3">
        <w:rPr>
          <w:rFonts w:ascii="Arial" w:hAnsi="Arial" w:cs="Arial"/>
          <w:sz w:val="24"/>
          <w:szCs w:val="24"/>
        </w:rPr>
        <w:t xml:space="preserve">rendimiento </w:t>
      </w:r>
      <w:r w:rsidR="00D41BE6">
        <w:rPr>
          <w:rFonts w:ascii="Arial" w:hAnsi="Arial" w:cs="Arial"/>
          <w:sz w:val="24"/>
          <w:szCs w:val="24"/>
        </w:rPr>
        <w:t xml:space="preserve">se observó en </w:t>
      </w:r>
      <w:r w:rsidR="006C08F3">
        <w:rPr>
          <w:rFonts w:ascii="Arial" w:hAnsi="Arial" w:cs="Arial"/>
          <w:sz w:val="24"/>
          <w:szCs w:val="24"/>
        </w:rPr>
        <w:t xml:space="preserve">el estrato superior del tratamiento </w:t>
      </w:r>
      <w:r w:rsidR="00D41BE6">
        <w:rPr>
          <w:rFonts w:ascii="Arial" w:hAnsi="Arial" w:cs="Arial"/>
          <w:sz w:val="24"/>
          <w:szCs w:val="24"/>
        </w:rPr>
        <w:t xml:space="preserve">con </w:t>
      </w:r>
      <w:r w:rsidR="006C08F3">
        <w:rPr>
          <w:rFonts w:ascii="Arial" w:hAnsi="Arial" w:cs="Arial"/>
          <w:sz w:val="24"/>
          <w:szCs w:val="24"/>
        </w:rPr>
        <w:t>3</w:t>
      </w:r>
      <w:r w:rsidR="00D41BE6">
        <w:rPr>
          <w:rFonts w:ascii="Arial" w:hAnsi="Arial" w:cs="Arial"/>
          <w:sz w:val="24"/>
          <w:szCs w:val="24"/>
        </w:rPr>
        <w:t xml:space="preserve"> chinches/m lineal</w:t>
      </w:r>
      <w:r w:rsidR="006C08F3">
        <w:rPr>
          <w:rFonts w:ascii="Arial" w:hAnsi="Arial" w:cs="Arial"/>
          <w:sz w:val="24"/>
          <w:szCs w:val="24"/>
        </w:rPr>
        <w:t>. En el tratamiento testigo</w:t>
      </w:r>
      <w:r w:rsidR="00D151EE">
        <w:rPr>
          <w:rFonts w:ascii="Arial" w:hAnsi="Arial" w:cs="Arial"/>
          <w:sz w:val="24"/>
          <w:szCs w:val="24"/>
        </w:rPr>
        <w:t>,</w:t>
      </w:r>
      <w:r w:rsidR="006C08F3">
        <w:rPr>
          <w:rFonts w:ascii="Arial" w:hAnsi="Arial" w:cs="Arial"/>
          <w:sz w:val="24"/>
          <w:szCs w:val="24"/>
        </w:rPr>
        <w:t xml:space="preserve"> el estrato medio fue el que </w:t>
      </w:r>
      <w:r w:rsidR="00D151EE">
        <w:rPr>
          <w:rFonts w:ascii="Arial" w:hAnsi="Arial" w:cs="Arial"/>
          <w:sz w:val="24"/>
          <w:szCs w:val="24"/>
        </w:rPr>
        <w:t>mayor aporte hizo al rendimiento</w:t>
      </w:r>
      <w:r w:rsidR="006C08F3">
        <w:rPr>
          <w:rFonts w:ascii="Arial" w:hAnsi="Arial" w:cs="Arial"/>
          <w:sz w:val="24"/>
          <w:szCs w:val="24"/>
        </w:rPr>
        <w:t xml:space="preserve">. En el </w:t>
      </w:r>
      <w:r w:rsidR="00D151EE">
        <w:rPr>
          <w:rFonts w:ascii="Arial" w:hAnsi="Arial" w:cs="Arial"/>
          <w:sz w:val="24"/>
          <w:szCs w:val="24"/>
        </w:rPr>
        <w:t>tratamiento de mayor nivel de plaga</w:t>
      </w:r>
      <w:r w:rsidR="006C08F3">
        <w:rPr>
          <w:rFonts w:ascii="Arial" w:hAnsi="Arial" w:cs="Arial"/>
          <w:sz w:val="24"/>
          <w:szCs w:val="24"/>
        </w:rPr>
        <w:t xml:space="preserve">, el estrato </w:t>
      </w:r>
      <w:r w:rsidR="00D151EE">
        <w:rPr>
          <w:rFonts w:ascii="Arial" w:hAnsi="Arial" w:cs="Arial"/>
          <w:sz w:val="24"/>
          <w:szCs w:val="24"/>
        </w:rPr>
        <w:t>inferior y medio aportaron el doble de rendimiento que el estrato superior</w:t>
      </w:r>
      <w:r w:rsidR="006C08F3">
        <w:rPr>
          <w:rFonts w:ascii="Arial" w:hAnsi="Arial" w:cs="Arial"/>
          <w:sz w:val="24"/>
          <w:szCs w:val="24"/>
        </w:rPr>
        <w:t xml:space="preserve">.  </w:t>
      </w:r>
    </w:p>
    <w:p w14:paraId="52F44B9E" w14:textId="7A3BE1F4" w:rsidR="008A2848" w:rsidRDefault="008A2848" w:rsidP="003355DB">
      <w:pPr>
        <w:jc w:val="both"/>
        <w:rPr>
          <w:rFonts w:ascii="Arial" w:hAnsi="Arial" w:cs="Arial"/>
          <w:sz w:val="24"/>
          <w:szCs w:val="24"/>
        </w:rPr>
      </w:pPr>
      <w:r>
        <w:rPr>
          <w:rFonts w:ascii="Arial" w:hAnsi="Arial" w:cs="Arial"/>
          <w:sz w:val="24"/>
          <w:szCs w:val="24"/>
        </w:rPr>
        <w:t>E</w:t>
      </w:r>
      <w:r w:rsidR="00D151EE">
        <w:rPr>
          <w:rFonts w:ascii="Arial" w:hAnsi="Arial" w:cs="Arial"/>
          <w:sz w:val="24"/>
          <w:szCs w:val="24"/>
        </w:rPr>
        <w:t>l análisis de varianza (</w:t>
      </w:r>
      <w:r>
        <w:rPr>
          <w:rFonts w:ascii="Arial" w:hAnsi="Arial" w:cs="Arial"/>
          <w:sz w:val="24"/>
          <w:szCs w:val="24"/>
        </w:rPr>
        <w:t xml:space="preserve">Tabla </w:t>
      </w:r>
      <w:r w:rsidR="00D151EE">
        <w:rPr>
          <w:rFonts w:ascii="Arial" w:hAnsi="Arial" w:cs="Arial"/>
          <w:sz w:val="24"/>
          <w:szCs w:val="24"/>
        </w:rPr>
        <w:t>A</w:t>
      </w:r>
      <w:r w:rsidR="000B6AA1">
        <w:rPr>
          <w:rFonts w:ascii="Arial" w:hAnsi="Arial" w:cs="Arial"/>
          <w:sz w:val="24"/>
          <w:szCs w:val="24"/>
        </w:rPr>
        <w:t>2</w:t>
      </w:r>
      <w:r>
        <w:rPr>
          <w:rFonts w:ascii="Arial" w:hAnsi="Arial" w:cs="Arial"/>
          <w:sz w:val="24"/>
          <w:szCs w:val="24"/>
        </w:rPr>
        <w:t xml:space="preserve"> del anexo</w:t>
      </w:r>
      <w:r w:rsidR="00D151EE">
        <w:rPr>
          <w:rFonts w:ascii="Arial" w:hAnsi="Arial" w:cs="Arial"/>
          <w:sz w:val="24"/>
          <w:szCs w:val="24"/>
        </w:rPr>
        <w:t>)</w:t>
      </w:r>
      <w:r>
        <w:rPr>
          <w:rFonts w:ascii="Arial" w:hAnsi="Arial" w:cs="Arial"/>
          <w:sz w:val="24"/>
          <w:szCs w:val="24"/>
        </w:rPr>
        <w:t xml:space="preserve">, </w:t>
      </w:r>
      <w:r w:rsidR="00D151EE">
        <w:rPr>
          <w:rFonts w:ascii="Arial" w:hAnsi="Arial" w:cs="Arial"/>
          <w:sz w:val="24"/>
          <w:szCs w:val="24"/>
        </w:rPr>
        <w:t>mostró</w:t>
      </w:r>
      <w:r>
        <w:rPr>
          <w:rFonts w:ascii="Arial" w:hAnsi="Arial" w:cs="Arial"/>
          <w:sz w:val="24"/>
          <w:szCs w:val="24"/>
        </w:rPr>
        <w:t xml:space="preserve"> </w:t>
      </w:r>
      <w:r w:rsidR="00D151EE">
        <w:rPr>
          <w:rFonts w:ascii="Arial" w:hAnsi="Arial" w:cs="Arial"/>
          <w:sz w:val="24"/>
          <w:szCs w:val="24"/>
        </w:rPr>
        <w:t>falta de</w:t>
      </w:r>
      <w:r>
        <w:rPr>
          <w:rFonts w:ascii="Arial" w:hAnsi="Arial" w:cs="Arial"/>
          <w:sz w:val="24"/>
          <w:szCs w:val="24"/>
        </w:rPr>
        <w:t xml:space="preserve"> interacción entre </w:t>
      </w:r>
      <w:r w:rsidR="00D151EE">
        <w:rPr>
          <w:rFonts w:ascii="Arial" w:hAnsi="Arial" w:cs="Arial"/>
          <w:sz w:val="24"/>
          <w:szCs w:val="24"/>
        </w:rPr>
        <w:t>los factores Tratamiento x Estrato</w:t>
      </w:r>
      <w:r>
        <w:rPr>
          <w:rFonts w:ascii="Arial" w:hAnsi="Arial" w:cs="Arial"/>
          <w:sz w:val="24"/>
          <w:szCs w:val="24"/>
        </w:rPr>
        <w:t xml:space="preserve"> (p</w:t>
      </w:r>
      <w:r w:rsidR="00D151EE" w:rsidDel="00D151EE">
        <w:rPr>
          <w:rFonts w:ascii="Arial" w:hAnsi="Arial" w:cs="Arial"/>
          <w:sz w:val="24"/>
          <w:szCs w:val="24"/>
        </w:rPr>
        <w:t xml:space="preserve"> </w:t>
      </w:r>
      <w:r>
        <w:rPr>
          <w:rFonts w:ascii="Arial" w:hAnsi="Arial" w:cs="Arial"/>
          <w:sz w:val="24"/>
          <w:szCs w:val="24"/>
        </w:rPr>
        <w:t xml:space="preserve">= 0,368), </w:t>
      </w:r>
      <w:r w:rsidR="00D151EE">
        <w:rPr>
          <w:rFonts w:ascii="Arial" w:hAnsi="Arial" w:cs="Arial"/>
          <w:sz w:val="24"/>
          <w:szCs w:val="24"/>
        </w:rPr>
        <w:t>y tampoco hubo efecto significativo</w:t>
      </w:r>
      <w:r>
        <w:rPr>
          <w:rFonts w:ascii="Arial" w:hAnsi="Arial" w:cs="Arial"/>
          <w:sz w:val="24"/>
          <w:szCs w:val="24"/>
        </w:rPr>
        <w:t xml:space="preserve"> </w:t>
      </w:r>
      <w:r w:rsidR="00D151EE">
        <w:rPr>
          <w:rFonts w:ascii="Arial" w:hAnsi="Arial" w:cs="Arial"/>
          <w:sz w:val="24"/>
          <w:szCs w:val="24"/>
        </w:rPr>
        <w:t>del</w:t>
      </w:r>
      <w:r>
        <w:rPr>
          <w:rFonts w:ascii="Arial" w:hAnsi="Arial" w:cs="Arial"/>
          <w:sz w:val="24"/>
          <w:szCs w:val="24"/>
        </w:rPr>
        <w:t xml:space="preserve"> </w:t>
      </w:r>
      <w:r w:rsidR="00D151EE">
        <w:rPr>
          <w:rFonts w:ascii="Arial" w:hAnsi="Arial" w:cs="Arial"/>
          <w:sz w:val="24"/>
          <w:szCs w:val="24"/>
        </w:rPr>
        <w:t>T</w:t>
      </w:r>
      <w:r>
        <w:rPr>
          <w:rFonts w:ascii="Arial" w:hAnsi="Arial" w:cs="Arial"/>
          <w:sz w:val="24"/>
          <w:szCs w:val="24"/>
        </w:rPr>
        <w:t>ratamiento (p</w:t>
      </w:r>
      <w:r w:rsidR="00D151EE" w:rsidDel="00D151EE">
        <w:rPr>
          <w:rFonts w:ascii="Arial" w:hAnsi="Arial" w:cs="Arial"/>
          <w:sz w:val="24"/>
          <w:szCs w:val="24"/>
        </w:rPr>
        <w:t xml:space="preserve"> </w:t>
      </w:r>
      <w:r>
        <w:rPr>
          <w:rFonts w:ascii="Arial" w:hAnsi="Arial" w:cs="Arial"/>
          <w:sz w:val="24"/>
          <w:szCs w:val="24"/>
        </w:rPr>
        <w:t>= 0,081)</w:t>
      </w:r>
      <w:r w:rsidR="00D151EE">
        <w:rPr>
          <w:rFonts w:ascii="Arial" w:hAnsi="Arial" w:cs="Arial"/>
          <w:sz w:val="24"/>
          <w:szCs w:val="24"/>
        </w:rPr>
        <w:t>.</w:t>
      </w:r>
      <w:r>
        <w:rPr>
          <w:rFonts w:ascii="Arial" w:hAnsi="Arial" w:cs="Arial"/>
          <w:sz w:val="24"/>
          <w:szCs w:val="24"/>
        </w:rPr>
        <w:t xml:space="preserve"> </w:t>
      </w:r>
      <w:r w:rsidR="00D151EE">
        <w:rPr>
          <w:rFonts w:ascii="Arial" w:hAnsi="Arial" w:cs="Arial"/>
          <w:sz w:val="24"/>
          <w:szCs w:val="24"/>
        </w:rPr>
        <w:t>E</w:t>
      </w:r>
      <w:r>
        <w:rPr>
          <w:rFonts w:ascii="Arial" w:hAnsi="Arial" w:cs="Arial"/>
          <w:sz w:val="24"/>
          <w:szCs w:val="24"/>
        </w:rPr>
        <w:t xml:space="preserve">n cambio, </w:t>
      </w:r>
      <w:r w:rsidR="00D151EE">
        <w:rPr>
          <w:rFonts w:ascii="Arial" w:hAnsi="Arial" w:cs="Arial"/>
          <w:sz w:val="24"/>
          <w:szCs w:val="24"/>
        </w:rPr>
        <w:t xml:space="preserve">hubo efecto significativo de </w:t>
      </w:r>
      <w:r>
        <w:rPr>
          <w:rFonts w:ascii="Arial" w:hAnsi="Arial" w:cs="Arial"/>
          <w:sz w:val="24"/>
          <w:szCs w:val="24"/>
        </w:rPr>
        <w:t xml:space="preserve">los </w:t>
      </w:r>
      <w:r w:rsidR="00D151EE">
        <w:rPr>
          <w:rFonts w:ascii="Arial" w:hAnsi="Arial" w:cs="Arial"/>
          <w:sz w:val="24"/>
          <w:szCs w:val="24"/>
        </w:rPr>
        <w:t>E</w:t>
      </w:r>
      <w:r>
        <w:rPr>
          <w:rFonts w:ascii="Arial" w:hAnsi="Arial" w:cs="Arial"/>
          <w:sz w:val="24"/>
          <w:szCs w:val="24"/>
        </w:rPr>
        <w:t>stratos (p</w:t>
      </w:r>
      <w:r w:rsidR="00D151EE" w:rsidDel="00D151EE">
        <w:rPr>
          <w:rFonts w:ascii="Arial" w:hAnsi="Arial" w:cs="Arial"/>
          <w:sz w:val="24"/>
          <w:szCs w:val="24"/>
        </w:rPr>
        <w:t xml:space="preserve"> </w:t>
      </w:r>
      <w:r>
        <w:rPr>
          <w:rFonts w:ascii="Arial" w:hAnsi="Arial" w:cs="Arial"/>
          <w:sz w:val="24"/>
          <w:szCs w:val="24"/>
        </w:rPr>
        <w:t>= 0,0003), explicando la diferencia en los resultados</w:t>
      </w:r>
      <w:r w:rsidR="00D151EE">
        <w:rPr>
          <w:rFonts w:ascii="Arial" w:hAnsi="Arial" w:cs="Arial"/>
          <w:sz w:val="24"/>
          <w:szCs w:val="24"/>
        </w:rPr>
        <w:t>, asociados al mayor aporte del estrato medio y el menor aporte del estrato superior</w:t>
      </w:r>
      <w:r w:rsidR="00702264">
        <w:rPr>
          <w:rFonts w:ascii="Arial" w:hAnsi="Arial" w:cs="Arial"/>
          <w:sz w:val="24"/>
          <w:szCs w:val="24"/>
        </w:rPr>
        <w:t>, al rendimiento total</w:t>
      </w:r>
      <w:r>
        <w:rPr>
          <w:rFonts w:ascii="Arial" w:hAnsi="Arial" w:cs="Arial"/>
          <w:sz w:val="24"/>
          <w:szCs w:val="24"/>
        </w:rPr>
        <w:t xml:space="preserve">. </w:t>
      </w:r>
    </w:p>
    <w:p w14:paraId="26751724" w14:textId="77777777" w:rsidR="00635DC8" w:rsidRPr="00CA4D02" w:rsidRDefault="00635DC8" w:rsidP="00E11C49">
      <w:pPr>
        <w:rPr>
          <w:rFonts w:ascii="Arial" w:hAnsi="Arial" w:cs="Arial"/>
          <w:sz w:val="24"/>
          <w:szCs w:val="24"/>
        </w:rPr>
      </w:pPr>
    </w:p>
    <w:p w14:paraId="750595A5" w14:textId="77777777" w:rsidR="00CA4D02" w:rsidRDefault="0063571F" w:rsidP="003355DB">
      <w:pPr>
        <w:jc w:val="center"/>
        <w:rPr>
          <w:rFonts w:ascii="Arial" w:hAnsi="Arial" w:cs="Arial"/>
          <w:sz w:val="24"/>
          <w:szCs w:val="24"/>
        </w:rPr>
      </w:pPr>
      <w:r w:rsidRPr="0063571F">
        <w:rPr>
          <w:rFonts w:ascii="Arial" w:hAnsi="Arial" w:cs="Arial"/>
          <w:noProof/>
          <w:sz w:val="24"/>
          <w:szCs w:val="24"/>
        </w:rPr>
        <w:lastRenderedPageBreak/>
        <w:drawing>
          <wp:inline distT="0" distB="0" distL="0" distR="0" wp14:anchorId="061FF5CC" wp14:editId="2F0F1272">
            <wp:extent cx="4762498" cy="3126071"/>
            <wp:effectExtent l="0" t="0" r="19685" b="17780"/>
            <wp:docPr id="1" name="Grá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4AC569" w14:textId="62C95EFF" w:rsidR="00CA4D02" w:rsidRDefault="00CA4D02" w:rsidP="005D0F0F">
      <w:pPr>
        <w:jc w:val="both"/>
        <w:rPr>
          <w:rFonts w:ascii="Arial" w:hAnsi="Arial" w:cs="Arial"/>
          <w:sz w:val="24"/>
          <w:szCs w:val="24"/>
        </w:rPr>
      </w:pPr>
      <w:r w:rsidRPr="003355DB">
        <w:rPr>
          <w:rFonts w:ascii="Arial" w:hAnsi="Arial" w:cs="Arial"/>
          <w:b/>
          <w:sz w:val="24"/>
          <w:szCs w:val="24"/>
        </w:rPr>
        <w:t>Figura</w:t>
      </w:r>
      <w:r w:rsidR="00D41BE6" w:rsidRPr="003355DB">
        <w:rPr>
          <w:rFonts w:ascii="Arial" w:hAnsi="Arial" w:cs="Arial"/>
          <w:b/>
          <w:sz w:val="24"/>
          <w:szCs w:val="24"/>
        </w:rPr>
        <w:t xml:space="preserve"> 9</w:t>
      </w:r>
      <w:r>
        <w:rPr>
          <w:rFonts w:ascii="Arial" w:hAnsi="Arial" w:cs="Arial"/>
          <w:sz w:val="24"/>
          <w:szCs w:val="24"/>
        </w:rPr>
        <w:t xml:space="preserve">. Efecto del nivel de chinches aplicadas desde R4.5 sobre el rendimiento en grano de soja </w:t>
      </w:r>
      <w:proofErr w:type="gramStart"/>
      <w:r>
        <w:rPr>
          <w:rFonts w:ascii="Arial" w:hAnsi="Arial" w:cs="Arial"/>
          <w:sz w:val="24"/>
          <w:szCs w:val="24"/>
        </w:rPr>
        <w:t>ubicado</w:t>
      </w:r>
      <w:proofErr w:type="gramEnd"/>
      <w:r>
        <w:rPr>
          <w:rFonts w:ascii="Arial" w:hAnsi="Arial" w:cs="Arial"/>
          <w:sz w:val="24"/>
          <w:szCs w:val="24"/>
        </w:rPr>
        <w:t xml:space="preserve"> en el estrato inferior, medio y superior del </w:t>
      </w:r>
      <w:proofErr w:type="spellStart"/>
      <w:r>
        <w:rPr>
          <w:rFonts w:ascii="Arial" w:hAnsi="Arial" w:cs="Arial"/>
          <w:sz w:val="24"/>
          <w:szCs w:val="24"/>
        </w:rPr>
        <w:t>canopeo</w:t>
      </w:r>
      <w:proofErr w:type="spellEnd"/>
      <w:r>
        <w:rPr>
          <w:rFonts w:ascii="Arial" w:hAnsi="Arial" w:cs="Arial"/>
          <w:sz w:val="24"/>
          <w:szCs w:val="24"/>
        </w:rPr>
        <w:t xml:space="preserve">. Letras diferentes indican diferencias significativas al 5% según el test de </w:t>
      </w:r>
      <w:proofErr w:type="spellStart"/>
      <w:r>
        <w:rPr>
          <w:rFonts w:ascii="Arial" w:hAnsi="Arial" w:cs="Arial"/>
          <w:sz w:val="24"/>
          <w:szCs w:val="24"/>
        </w:rPr>
        <w:t>Tukey</w:t>
      </w:r>
      <w:proofErr w:type="spellEnd"/>
      <w:r>
        <w:rPr>
          <w:rFonts w:ascii="Arial" w:hAnsi="Arial" w:cs="Arial"/>
          <w:sz w:val="24"/>
          <w:szCs w:val="24"/>
        </w:rPr>
        <w:t xml:space="preserve">. Se muestran los valores p del ANOVA para el efecto del Tratamiento de plaga, </w:t>
      </w:r>
      <w:r w:rsidR="008F6C25">
        <w:rPr>
          <w:rFonts w:ascii="Arial" w:hAnsi="Arial" w:cs="Arial"/>
          <w:sz w:val="24"/>
          <w:szCs w:val="24"/>
        </w:rPr>
        <w:t xml:space="preserve">el </w:t>
      </w:r>
      <w:r>
        <w:rPr>
          <w:rFonts w:ascii="Arial" w:hAnsi="Arial" w:cs="Arial"/>
          <w:sz w:val="24"/>
          <w:szCs w:val="24"/>
        </w:rPr>
        <w:t xml:space="preserve">Estrato y su interacción. </w:t>
      </w:r>
    </w:p>
    <w:p w14:paraId="50D8D045" w14:textId="77777777" w:rsidR="00E32313" w:rsidRDefault="00E32313" w:rsidP="005D0F0F">
      <w:pPr>
        <w:jc w:val="both"/>
        <w:rPr>
          <w:rFonts w:ascii="Arial" w:hAnsi="Arial" w:cs="Arial"/>
          <w:sz w:val="24"/>
          <w:szCs w:val="24"/>
        </w:rPr>
      </w:pPr>
    </w:p>
    <w:p w14:paraId="28BAC9AC" w14:textId="77777777" w:rsidR="0040734F" w:rsidRPr="008F6C25" w:rsidRDefault="008F6C25" w:rsidP="005D0F0F">
      <w:pPr>
        <w:jc w:val="both"/>
        <w:rPr>
          <w:rFonts w:ascii="Arial" w:hAnsi="Arial" w:cs="Arial"/>
          <w:b/>
          <w:sz w:val="24"/>
          <w:szCs w:val="24"/>
        </w:rPr>
      </w:pPr>
      <w:r>
        <w:rPr>
          <w:rFonts w:ascii="Arial" w:hAnsi="Arial" w:cs="Arial"/>
          <w:b/>
          <w:sz w:val="24"/>
          <w:szCs w:val="24"/>
        </w:rPr>
        <w:t xml:space="preserve">5.2. </w:t>
      </w:r>
      <w:r w:rsidR="0040734F" w:rsidRPr="008F6C25">
        <w:rPr>
          <w:rFonts w:ascii="Arial" w:hAnsi="Arial" w:cs="Arial"/>
          <w:b/>
          <w:sz w:val="24"/>
          <w:szCs w:val="24"/>
        </w:rPr>
        <w:t xml:space="preserve">Efecto del nivel de plaga en los </w:t>
      </w:r>
      <w:r>
        <w:rPr>
          <w:rFonts w:ascii="Arial" w:hAnsi="Arial" w:cs="Arial"/>
          <w:b/>
          <w:sz w:val="24"/>
          <w:szCs w:val="24"/>
        </w:rPr>
        <w:t xml:space="preserve">estratos del </w:t>
      </w:r>
      <w:proofErr w:type="spellStart"/>
      <w:r>
        <w:rPr>
          <w:rFonts w:ascii="Arial" w:hAnsi="Arial" w:cs="Arial"/>
          <w:b/>
          <w:sz w:val="24"/>
          <w:szCs w:val="24"/>
        </w:rPr>
        <w:t>canopeo</w:t>
      </w:r>
      <w:proofErr w:type="spellEnd"/>
      <w:r>
        <w:rPr>
          <w:rFonts w:ascii="Arial" w:hAnsi="Arial" w:cs="Arial"/>
          <w:b/>
          <w:sz w:val="24"/>
          <w:szCs w:val="24"/>
        </w:rPr>
        <w:t xml:space="preserve"> sobre el </w:t>
      </w:r>
      <w:r w:rsidRPr="009F7480">
        <w:rPr>
          <w:rFonts w:ascii="Arial" w:hAnsi="Arial" w:cs="Arial"/>
          <w:b/>
          <w:sz w:val="24"/>
          <w:szCs w:val="24"/>
        </w:rPr>
        <w:t>número y peso de los granos</w:t>
      </w:r>
      <w:r>
        <w:rPr>
          <w:rFonts w:ascii="Arial" w:hAnsi="Arial" w:cs="Arial"/>
          <w:b/>
          <w:sz w:val="24"/>
          <w:szCs w:val="24"/>
        </w:rPr>
        <w:t xml:space="preserve"> por planta</w:t>
      </w:r>
      <w:r w:rsidR="0040734F" w:rsidRPr="008F6C25">
        <w:rPr>
          <w:rFonts w:ascii="Arial" w:hAnsi="Arial" w:cs="Arial"/>
          <w:b/>
          <w:sz w:val="24"/>
          <w:szCs w:val="24"/>
        </w:rPr>
        <w:t xml:space="preserve"> </w:t>
      </w:r>
    </w:p>
    <w:p w14:paraId="20D7A6D3" w14:textId="0070866D" w:rsidR="003E4CB3" w:rsidRDefault="009B42DD" w:rsidP="005D0F0F">
      <w:pPr>
        <w:jc w:val="both"/>
        <w:rPr>
          <w:rFonts w:ascii="Arial" w:hAnsi="Arial" w:cs="Arial"/>
          <w:sz w:val="24"/>
          <w:szCs w:val="24"/>
        </w:rPr>
      </w:pPr>
      <w:r>
        <w:rPr>
          <w:rFonts w:ascii="Arial" w:hAnsi="Arial" w:cs="Arial"/>
          <w:sz w:val="24"/>
          <w:szCs w:val="24"/>
        </w:rPr>
        <w:t>E</w:t>
      </w:r>
      <w:r w:rsidR="003B52E5" w:rsidRPr="000A51CB">
        <w:rPr>
          <w:rFonts w:ascii="Arial" w:hAnsi="Arial" w:cs="Arial"/>
          <w:sz w:val="24"/>
          <w:szCs w:val="24"/>
        </w:rPr>
        <w:t>l n</w:t>
      </w:r>
      <w:r w:rsidR="00605F90">
        <w:rPr>
          <w:rFonts w:ascii="Arial" w:hAnsi="Arial" w:cs="Arial"/>
          <w:sz w:val="24"/>
          <w:szCs w:val="24"/>
        </w:rPr>
        <w:t>ú</w:t>
      </w:r>
      <w:r w:rsidR="003B52E5" w:rsidRPr="000A51CB">
        <w:rPr>
          <w:rFonts w:ascii="Arial" w:hAnsi="Arial" w:cs="Arial"/>
          <w:sz w:val="24"/>
          <w:szCs w:val="24"/>
        </w:rPr>
        <w:t xml:space="preserve">mero </w:t>
      </w:r>
      <w:r w:rsidR="00CE7BCE">
        <w:rPr>
          <w:rFonts w:ascii="Arial" w:hAnsi="Arial" w:cs="Arial"/>
          <w:sz w:val="24"/>
          <w:szCs w:val="24"/>
        </w:rPr>
        <w:t xml:space="preserve">total </w:t>
      </w:r>
      <w:r w:rsidR="003B52E5" w:rsidRPr="000A51CB">
        <w:rPr>
          <w:rFonts w:ascii="Arial" w:hAnsi="Arial" w:cs="Arial"/>
          <w:sz w:val="24"/>
          <w:szCs w:val="24"/>
        </w:rPr>
        <w:t xml:space="preserve">de granos por planta </w:t>
      </w:r>
      <w:r w:rsidR="00CE7BCE">
        <w:rPr>
          <w:rFonts w:ascii="Arial" w:hAnsi="Arial" w:cs="Arial"/>
          <w:sz w:val="24"/>
          <w:szCs w:val="24"/>
        </w:rPr>
        <w:t>(sumando los estratos) varió entre 161 y 101 granos/</w:t>
      </w:r>
      <w:proofErr w:type="spellStart"/>
      <w:r w:rsidR="00CE7BCE">
        <w:rPr>
          <w:rFonts w:ascii="Arial" w:hAnsi="Arial" w:cs="Arial"/>
          <w:sz w:val="24"/>
          <w:szCs w:val="24"/>
        </w:rPr>
        <w:t>pl</w:t>
      </w:r>
      <w:proofErr w:type="spellEnd"/>
      <w:r w:rsidR="00CE7BCE">
        <w:rPr>
          <w:rFonts w:ascii="Arial" w:hAnsi="Arial" w:cs="Arial"/>
          <w:sz w:val="24"/>
          <w:szCs w:val="24"/>
        </w:rPr>
        <w:t xml:space="preserve"> entre tratamientos extremos (Cuadro </w:t>
      </w:r>
      <w:r w:rsidR="009F7480">
        <w:rPr>
          <w:rFonts w:ascii="Arial" w:hAnsi="Arial" w:cs="Arial"/>
          <w:sz w:val="24"/>
          <w:szCs w:val="24"/>
        </w:rPr>
        <w:t>4</w:t>
      </w:r>
      <w:r w:rsidR="00CE7BCE">
        <w:rPr>
          <w:rFonts w:ascii="Arial" w:hAnsi="Arial" w:cs="Arial"/>
          <w:sz w:val="24"/>
          <w:szCs w:val="24"/>
        </w:rPr>
        <w:t xml:space="preserve">). Cuando el número de granos se analizó por estratos, </w:t>
      </w:r>
      <w:r w:rsidR="003B52E5" w:rsidRPr="003F3674">
        <w:rPr>
          <w:rFonts w:ascii="Arial" w:hAnsi="Arial" w:cs="Arial"/>
          <w:sz w:val="24"/>
          <w:szCs w:val="24"/>
        </w:rPr>
        <w:t>tuvo efecto</w:t>
      </w:r>
      <w:r w:rsidRPr="003F3674">
        <w:rPr>
          <w:rFonts w:ascii="Arial" w:hAnsi="Arial" w:cs="Arial"/>
          <w:sz w:val="24"/>
          <w:szCs w:val="24"/>
        </w:rPr>
        <w:t>s</w:t>
      </w:r>
      <w:r w:rsidR="003B52E5" w:rsidRPr="003F3674">
        <w:rPr>
          <w:rFonts w:ascii="Arial" w:hAnsi="Arial" w:cs="Arial"/>
          <w:sz w:val="24"/>
          <w:szCs w:val="24"/>
        </w:rPr>
        <w:t xml:space="preserve"> </w:t>
      </w:r>
      <w:r w:rsidRPr="003F3674">
        <w:rPr>
          <w:rFonts w:ascii="Arial" w:hAnsi="Arial" w:cs="Arial"/>
          <w:sz w:val="24"/>
          <w:szCs w:val="24"/>
        </w:rPr>
        <w:t>signi</w:t>
      </w:r>
      <w:r w:rsidR="00CE7BCE" w:rsidRPr="003F3674">
        <w:rPr>
          <w:rFonts w:ascii="Arial" w:hAnsi="Arial" w:cs="Arial"/>
          <w:sz w:val="24"/>
          <w:szCs w:val="24"/>
        </w:rPr>
        <w:t>f</w:t>
      </w:r>
      <w:r w:rsidRPr="003F3674">
        <w:rPr>
          <w:rFonts w:ascii="Arial" w:hAnsi="Arial" w:cs="Arial"/>
          <w:sz w:val="24"/>
          <w:szCs w:val="24"/>
        </w:rPr>
        <w:t xml:space="preserve">icativos </w:t>
      </w:r>
      <w:r w:rsidR="003B52E5" w:rsidRPr="003F3674">
        <w:rPr>
          <w:rFonts w:ascii="Arial" w:hAnsi="Arial" w:cs="Arial"/>
          <w:sz w:val="24"/>
          <w:szCs w:val="24"/>
        </w:rPr>
        <w:t xml:space="preserve">de los distintos </w:t>
      </w:r>
      <w:r w:rsidR="00CE7BCE" w:rsidRPr="003F3674">
        <w:rPr>
          <w:rFonts w:ascii="Arial" w:hAnsi="Arial" w:cs="Arial"/>
          <w:sz w:val="24"/>
          <w:szCs w:val="24"/>
        </w:rPr>
        <w:t xml:space="preserve">niveles de chinche </w:t>
      </w:r>
      <w:r w:rsidR="003B52E5" w:rsidRPr="003F3674">
        <w:rPr>
          <w:rFonts w:ascii="Arial" w:hAnsi="Arial" w:cs="Arial"/>
          <w:sz w:val="24"/>
          <w:szCs w:val="24"/>
        </w:rPr>
        <w:t>(p=0,0016)</w:t>
      </w:r>
      <w:r w:rsidR="003B52E5" w:rsidRPr="000A51CB">
        <w:rPr>
          <w:rFonts w:ascii="Arial" w:hAnsi="Arial" w:cs="Arial"/>
          <w:sz w:val="24"/>
          <w:szCs w:val="24"/>
        </w:rPr>
        <w:t xml:space="preserve"> y de los estratos (p=0,0008). Se realizó la prueba de </w:t>
      </w:r>
      <w:proofErr w:type="spellStart"/>
      <w:r w:rsidR="003B52E5" w:rsidRPr="000A51CB">
        <w:rPr>
          <w:rFonts w:ascii="Arial" w:hAnsi="Arial" w:cs="Arial"/>
          <w:sz w:val="24"/>
          <w:szCs w:val="24"/>
        </w:rPr>
        <w:t>Tukey</w:t>
      </w:r>
      <w:proofErr w:type="spellEnd"/>
      <w:r w:rsidR="003B52E5" w:rsidRPr="000A51CB">
        <w:rPr>
          <w:rFonts w:ascii="Arial" w:hAnsi="Arial" w:cs="Arial"/>
          <w:sz w:val="24"/>
          <w:szCs w:val="24"/>
        </w:rPr>
        <w:t xml:space="preserve">, que indicó que </w:t>
      </w:r>
      <w:r w:rsidR="003F3674" w:rsidRPr="000A51CB">
        <w:rPr>
          <w:rFonts w:ascii="Arial" w:hAnsi="Arial" w:cs="Arial"/>
          <w:sz w:val="24"/>
          <w:szCs w:val="24"/>
        </w:rPr>
        <w:t>l</w:t>
      </w:r>
      <w:r w:rsidR="003F3674">
        <w:rPr>
          <w:rFonts w:ascii="Arial" w:hAnsi="Arial" w:cs="Arial"/>
          <w:sz w:val="24"/>
          <w:szCs w:val="24"/>
        </w:rPr>
        <w:t>os</w:t>
      </w:r>
      <w:r w:rsidR="003F3674" w:rsidRPr="000A51CB">
        <w:rPr>
          <w:rFonts w:ascii="Arial" w:hAnsi="Arial" w:cs="Arial"/>
          <w:sz w:val="24"/>
          <w:szCs w:val="24"/>
        </w:rPr>
        <w:t xml:space="preserve"> estrato</w:t>
      </w:r>
      <w:r w:rsidR="003F3674">
        <w:rPr>
          <w:rFonts w:ascii="Arial" w:hAnsi="Arial" w:cs="Arial"/>
          <w:sz w:val="24"/>
          <w:szCs w:val="24"/>
        </w:rPr>
        <w:t>s</w:t>
      </w:r>
      <w:r w:rsidR="003F3674" w:rsidRPr="000A51CB">
        <w:rPr>
          <w:rFonts w:ascii="Arial" w:hAnsi="Arial" w:cs="Arial"/>
          <w:sz w:val="24"/>
          <w:szCs w:val="24"/>
        </w:rPr>
        <w:t xml:space="preserve"> medio </w:t>
      </w:r>
      <w:r w:rsidR="003F3674">
        <w:rPr>
          <w:rFonts w:ascii="Arial" w:hAnsi="Arial" w:cs="Arial"/>
          <w:sz w:val="24"/>
          <w:szCs w:val="24"/>
        </w:rPr>
        <w:t xml:space="preserve">e inferior del </w:t>
      </w:r>
      <w:r w:rsidR="003B52E5" w:rsidRPr="000A51CB">
        <w:rPr>
          <w:rFonts w:ascii="Arial" w:hAnsi="Arial" w:cs="Arial"/>
          <w:sz w:val="24"/>
          <w:szCs w:val="24"/>
        </w:rPr>
        <w:t xml:space="preserve">tratamiento </w:t>
      </w:r>
      <w:r w:rsidR="00CE7BCE">
        <w:rPr>
          <w:rFonts w:ascii="Arial" w:hAnsi="Arial" w:cs="Arial"/>
          <w:sz w:val="24"/>
          <w:szCs w:val="24"/>
        </w:rPr>
        <w:t>testigo</w:t>
      </w:r>
      <w:r w:rsidR="003B52E5" w:rsidRPr="000A51CB">
        <w:rPr>
          <w:rFonts w:ascii="Arial" w:hAnsi="Arial" w:cs="Arial"/>
          <w:sz w:val="24"/>
          <w:szCs w:val="24"/>
        </w:rPr>
        <w:t xml:space="preserve"> tuv</w:t>
      </w:r>
      <w:r w:rsidR="00CE7BCE">
        <w:rPr>
          <w:rFonts w:ascii="Arial" w:hAnsi="Arial" w:cs="Arial"/>
          <w:sz w:val="24"/>
          <w:szCs w:val="24"/>
        </w:rPr>
        <w:t>ieron</w:t>
      </w:r>
      <w:r w:rsidR="003B52E5" w:rsidRPr="000A51CB">
        <w:rPr>
          <w:rFonts w:ascii="Arial" w:hAnsi="Arial" w:cs="Arial"/>
          <w:sz w:val="24"/>
          <w:szCs w:val="24"/>
        </w:rPr>
        <w:t xml:space="preserve"> la mayor cantidad de granos</w:t>
      </w:r>
      <w:r w:rsidR="00CE7BCE">
        <w:rPr>
          <w:rFonts w:ascii="Arial" w:hAnsi="Arial" w:cs="Arial"/>
          <w:sz w:val="24"/>
          <w:szCs w:val="24"/>
        </w:rPr>
        <w:t xml:space="preserve"> (Cuadro </w:t>
      </w:r>
      <w:r w:rsidR="009F7480">
        <w:rPr>
          <w:rFonts w:ascii="Arial" w:hAnsi="Arial" w:cs="Arial"/>
          <w:sz w:val="24"/>
          <w:szCs w:val="24"/>
        </w:rPr>
        <w:t>4</w:t>
      </w:r>
      <w:r w:rsidR="00CE7BCE">
        <w:rPr>
          <w:rFonts w:ascii="Arial" w:hAnsi="Arial" w:cs="Arial"/>
          <w:sz w:val="24"/>
          <w:szCs w:val="24"/>
        </w:rPr>
        <w:t>)</w:t>
      </w:r>
      <w:r w:rsidR="003B52E5" w:rsidRPr="000A51CB">
        <w:rPr>
          <w:rFonts w:ascii="Arial" w:hAnsi="Arial" w:cs="Arial"/>
          <w:sz w:val="24"/>
          <w:szCs w:val="24"/>
        </w:rPr>
        <w:t xml:space="preserve">. </w:t>
      </w:r>
      <w:r w:rsidR="00CE7BCE" w:rsidRPr="003F3674">
        <w:rPr>
          <w:rFonts w:ascii="Arial" w:hAnsi="Arial" w:cs="Arial"/>
          <w:sz w:val="24"/>
          <w:szCs w:val="24"/>
        </w:rPr>
        <w:t xml:space="preserve">En contraste, </w:t>
      </w:r>
      <w:r w:rsidR="003F3674" w:rsidRPr="003F3674">
        <w:rPr>
          <w:rFonts w:ascii="Arial" w:hAnsi="Arial" w:cs="Arial"/>
          <w:sz w:val="24"/>
          <w:szCs w:val="24"/>
        </w:rPr>
        <w:t xml:space="preserve">el estrato superior </w:t>
      </w:r>
      <w:r w:rsidR="003F3674">
        <w:rPr>
          <w:rFonts w:ascii="Arial" w:hAnsi="Arial" w:cs="Arial"/>
          <w:sz w:val="24"/>
          <w:szCs w:val="24"/>
        </w:rPr>
        <w:t xml:space="preserve">en </w:t>
      </w:r>
      <w:r w:rsidR="00CE7BCE" w:rsidRPr="003F3674">
        <w:rPr>
          <w:rFonts w:ascii="Arial" w:hAnsi="Arial" w:cs="Arial"/>
          <w:sz w:val="24"/>
          <w:szCs w:val="24"/>
        </w:rPr>
        <w:t>e</w:t>
      </w:r>
      <w:r w:rsidR="003B52E5" w:rsidRPr="003F3674">
        <w:rPr>
          <w:rFonts w:ascii="Arial" w:hAnsi="Arial" w:cs="Arial"/>
          <w:sz w:val="24"/>
          <w:szCs w:val="24"/>
        </w:rPr>
        <w:t xml:space="preserve">l tratamiento </w:t>
      </w:r>
      <w:r w:rsidR="00CE7BCE" w:rsidRPr="003F3674">
        <w:rPr>
          <w:rFonts w:ascii="Arial" w:hAnsi="Arial" w:cs="Arial"/>
          <w:sz w:val="24"/>
          <w:szCs w:val="24"/>
        </w:rPr>
        <w:t>de mayor nivel de plaga (</w:t>
      </w:r>
      <w:r w:rsidR="003B52E5" w:rsidRPr="003F3674">
        <w:rPr>
          <w:rFonts w:ascii="Arial" w:hAnsi="Arial" w:cs="Arial"/>
          <w:sz w:val="24"/>
          <w:szCs w:val="24"/>
        </w:rPr>
        <w:t>3</w:t>
      </w:r>
      <w:r w:rsidR="00CE7BCE" w:rsidRPr="003F3674">
        <w:rPr>
          <w:rFonts w:ascii="Arial" w:hAnsi="Arial" w:cs="Arial"/>
          <w:sz w:val="24"/>
          <w:szCs w:val="24"/>
        </w:rPr>
        <w:t xml:space="preserve"> chinches/m lineal)</w:t>
      </w:r>
      <w:r w:rsidR="003B52E5" w:rsidRPr="003F3674">
        <w:rPr>
          <w:rFonts w:ascii="Arial" w:hAnsi="Arial" w:cs="Arial"/>
          <w:sz w:val="24"/>
          <w:szCs w:val="24"/>
        </w:rPr>
        <w:t xml:space="preserve"> </w:t>
      </w:r>
      <w:r w:rsidR="00CE7BCE" w:rsidRPr="003F3674">
        <w:rPr>
          <w:rFonts w:ascii="Arial" w:hAnsi="Arial" w:cs="Arial"/>
          <w:sz w:val="24"/>
          <w:szCs w:val="24"/>
        </w:rPr>
        <w:t>mostró</w:t>
      </w:r>
      <w:r w:rsidR="003B52E5" w:rsidRPr="003F3674">
        <w:rPr>
          <w:rFonts w:ascii="Arial" w:hAnsi="Arial" w:cs="Arial"/>
          <w:sz w:val="24"/>
          <w:szCs w:val="24"/>
        </w:rPr>
        <w:t xml:space="preserve"> </w:t>
      </w:r>
      <w:r w:rsidR="00CE7BCE" w:rsidRPr="003F3674">
        <w:rPr>
          <w:rFonts w:ascii="Arial" w:hAnsi="Arial" w:cs="Arial"/>
          <w:sz w:val="24"/>
          <w:szCs w:val="24"/>
        </w:rPr>
        <w:t xml:space="preserve">el </w:t>
      </w:r>
      <w:r w:rsidR="003B52E5" w:rsidRPr="003F3674">
        <w:rPr>
          <w:rFonts w:ascii="Arial" w:hAnsi="Arial" w:cs="Arial"/>
          <w:sz w:val="24"/>
          <w:szCs w:val="24"/>
        </w:rPr>
        <w:t>menor n</w:t>
      </w:r>
      <w:r w:rsidR="00CE7BCE" w:rsidRPr="003F3674">
        <w:rPr>
          <w:rFonts w:ascii="Arial" w:hAnsi="Arial" w:cs="Arial"/>
          <w:sz w:val="24"/>
          <w:szCs w:val="24"/>
        </w:rPr>
        <w:t>ú</w:t>
      </w:r>
      <w:r w:rsidR="003B52E5" w:rsidRPr="003F3674">
        <w:rPr>
          <w:rFonts w:ascii="Arial" w:hAnsi="Arial" w:cs="Arial"/>
          <w:sz w:val="24"/>
          <w:szCs w:val="24"/>
        </w:rPr>
        <w:t>mero de granos.</w:t>
      </w:r>
      <w:r w:rsidR="003B52E5" w:rsidRPr="000A51CB">
        <w:rPr>
          <w:rFonts w:ascii="Arial" w:hAnsi="Arial" w:cs="Arial"/>
          <w:sz w:val="24"/>
          <w:szCs w:val="24"/>
        </w:rPr>
        <w:t xml:space="preserve"> </w:t>
      </w:r>
      <w:r w:rsidR="00CF3B20">
        <w:rPr>
          <w:rFonts w:ascii="Arial" w:hAnsi="Arial" w:cs="Arial"/>
          <w:sz w:val="24"/>
          <w:szCs w:val="24"/>
        </w:rPr>
        <w:t>Cuando se c</w:t>
      </w:r>
      <w:r w:rsidR="00D44B58">
        <w:rPr>
          <w:rFonts w:ascii="Arial" w:hAnsi="Arial" w:cs="Arial"/>
          <w:sz w:val="24"/>
          <w:szCs w:val="24"/>
        </w:rPr>
        <w:t>alculó la reducción entre</w:t>
      </w:r>
      <w:r w:rsidR="00CF3B20">
        <w:rPr>
          <w:rFonts w:ascii="Arial" w:hAnsi="Arial" w:cs="Arial"/>
          <w:sz w:val="24"/>
          <w:szCs w:val="24"/>
        </w:rPr>
        <w:t xml:space="preserve"> los tratamientos extremos (testigo versus 3 ch/m lineal), el número de granos se redujo -13% en el estrato inferior (54,8 vs 47,4 granos), -29% en el estrato medio (56,7 vs 40,2 granos) y -72% en el estrato superior (50 vs 14 granos). </w:t>
      </w:r>
    </w:p>
    <w:p w14:paraId="5CEB9246" w14:textId="5B9D9FE5" w:rsidR="00FD1211" w:rsidRDefault="00FD1211" w:rsidP="005D0F0F">
      <w:pPr>
        <w:jc w:val="both"/>
        <w:rPr>
          <w:rFonts w:ascii="Arial" w:hAnsi="Arial" w:cs="Arial"/>
          <w:sz w:val="24"/>
          <w:szCs w:val="24"/>
        </w:rPr>
      </w:pPr>
      <w:r>
        <w:rPr>
          <w:rFonts w:ascii="Arial" w:hAnsi="Arial" w:cs="Arial"/>
          <w:sz w:val="24"/>
          <w:szCs w:val="24"/>
        </w:rPr>
        <w:t xml:space="preserve">El </w:t>
      </w:r>
      <w:r w:rsidR="009455E0">
        <w:rPr>
          <w:rFonts w:ascii="Arial" w:hAnsi="Arial" w:cs="Arial"/>
          <w:sz w:val="24"/>
          <w:szCs w:val="24"/>
        </w:rPr>
        <w:t>peso de mil granos (</w:t>
      </w:r>
      <w:r>
        <w:rPr>
          <w:rFonts w:ascii="Arial" w:hAnsi="Arial" w:cs="Arial"/>
          <w:sz w:val="24"/>
          <w:szCs w:val="24"/>
        </w:rPr>
        <w:t>P1000</w:t>
      </w:r>
      <w:r w:rsidR="009455E0">
        <w:rPr>
          <w:rFonts w:ascii="Arial" w:hAnsi="Arial" w:cs="Arial"/>
          <w:sz w:val="24"/>
          <w:szCs w:val="24"/>
        </w:rPr>
        <w:t>)</w:t>
      </w:r>
      <w:r>
        <w:rPr>
          <w:rFonts w:ascii="Arial" w:hAnsi="Arial" w:cs="Arial"/>
          <w:sz w:val="24"/>
          <w:szCs w:val="24"/>
        </w:rPr>
        <w:t xml:space="preserve"> </w:t>
      </w:r>
      <w:r w:rsidR="0007312C">
        <w:rPr>
          <w:rFonts w:ascii="Arial" w:hAnsi="Arial" w:cs="Arial"/>
          <w:sz w:val="24"/>
          <w:szCs w:val="24"/>
        </w:rPr>
        <w:t xml:space="preserve">varió entre 125 y 179 g (Cuadro </w:t>
      </w:r>
      <w:r w:rsidR="009F7480">
        <w:rPr>
          <w:rFonts w:ascii="Arial" w:hAnsi="Arial" w:cs="Arial"/>
          <w:sz w:val="24"/>
          <w:szCs w:val="24"/>
        </w:rPr>
        <w:t>4</w:t>
      </w:r>
      <w:r w:rsidR="0007312C">
        <w:rPr>
          <w:rFonts w:ascii="Arial" w:hAnsi="Arial" w:cs="Arial"/>
          <w:sz w:val="24"/>
          <w:szCs w:val="24"/>
        </w:rPr>
        <w:t xml:space="preserve">) </w:t>
      </w:r>
      <w:r w:rsidR="003F3674">
        <w:rPr>
          <w:rFonts w:ascii="Arial" w:hAnsi="Arial" w:cs="Arial"/>
          <w:sz w:val="24"/>
          <w:szCs w:val="24"/>
        </w:rPr>
        <w:t>sin</w:t>
      </w:r>
      <w:r>
        <w:rPr>
          <w:rFonts w:ascii="Arial" w:hAnsi="Arial" w:cs="Arial"/>
          <w:sz w:val="24"/>
          <w:szCs w:val="24"/>
        </w:rPr>
        <w:t xml:space="preserve"> efectos significativos en la interacci</w:t>
      </w:r>
      <w:r w:rsidR="009455E0">
        <w:rPr>
          <w:rFonts w:ascii="Arial" w:hAnsi="Arial" w:cs="Arial"/>
          <w:sz w:val="24"/>
          <w:szCs w:val="24"/>
        </w:rPr>
        <w:t>ó</w:t>
      </w:r>
      <w:r>
        <w:rPr>
          <w:rFonts w:ascii="Arial" w:hAnsi="Arial" w:cs="Arial"/>
          <w:sz w:val="24"/>
          <w:szCs w:val="24"/>
        </w:rPr>
        <w:t xml:space="preserve">n </w:t>
      </w:r>
      <w:r w:rsidR="00CE7BCE">
        <w:rPr>
          <w:rFonts w:ascii="Arial" w:hAnsi="Arial" w:cs="Arial"/>
          <w:sz w:val="24"/>
          <w:szCs w:val="24"/>
        </w:rPr>
        <w:t xml:space="preserve">ni en el </w:t>
      </w:r>
      <w:r>
        <w:rPr>
          <w:rFonts w:ascii="Arial" w:hAnsi="Arial" w:cs="Arial"/>
          <w:sz w:val="24"/>
          <w:szCs w:val="24"/>
        </w:rPr>
        <w:t xml:space="preserve">tratamiento </w:t>
      </w:r>
      <w:r w:rsidR="00CE7BCE">
        <w:rPr>
          <w:rFonts w:ascii="Arial" w:hAnsi="Arial" w:cs="Arial"/>
          <w:sz w:val="24"/>
          <w:szCs w:val="24"/>
        </w:rPr>
        <w:t>de plaga, pero mostró efecto significativo del estrato</w:t>
      </w:r>
      <w:r>
        <w:rPr>
          <w:rFonts w:ascii="Arial" w:hAnsi="Arial" w:cs="Arial"/>
          <w:sz w:val="24"/>
          <w:szCs w:val="24"/>
        </w:rPr>
        <w:t xml:space="preserve"> (p=0,</w:t>
      </w:r>
      <w:r w:rsidR="00CE7BCE">
        <w:rPr>
          <w:rFonts w:ascii="Arial" w:hAnsi="Arial" w:cs="Arial"/>
          <w:sz w:val="24"/>
          <w:szCs w:val="24"/>
        </w:rPr>
        <w:t>0347</w:t>
      </w:r>
      <w:r>
        <w:rPr>
          <w:rFonts w:ascii="Arial" w:hAnsi="Arial" w:cs="Arial"/>
          <w:sz w:val="24"/>
          <w:szCs w:val="24"/>
        </w:rPr>
        <w:t xml:space="preserve">). </w:t>
      </w:r>
      <w:r w:rsidR="00CE7BCE">
        <w:rPr>
          <w:rFonts w:ascii="Arial" w:hAnsi="Arial" w:cs="Arial"/>
          <w:sz w:val="24"/>
          <w:szCs w:val="24"/>
        </w:rPr>
        <w:t xml:space="preserve">A pesar de ello, </w:t>
      </w:r>
      <w:r w:rsidR="009455E0">
        <w:rPr>
          <w:rFonts w:ascii="Arial" w:hAnsi="Arial" w:cs="Arial"/>
          <w:sz w:val="24"/>
          <w:szCs w:val="24"/>
        </w:rPr>
        <w:t xml:space="preserve">las medias del P1000 no difirieron significativamente de acuerdo al test de </w:t>
      </w:r>
      <w:proofErr w:type="spellStart"/>
      <w:r w:rsidR="009455E0">
        <w:rPr>
          <w:rFonts w:ascii="Arial" w:hAnsi="Arial" w:cs="Arial"/>
          <w:sz w:val="24"/>
          <w:szCs w:val="24"/>
        </w:rPr>
        <w:t>Tukey</w:t>
      </w:r>
      <w:proofErr w:type="spellEnd"/>
      <w:r w:rsidR="009455E0">
        <w:rPr>
          <w:rFonts w:ascii="Arial" w:hAnsi="Arial" w:cs="Arial"/>
          <w:sz w:val="24"/>
          <w:szCs w:val="24"/>
        </w:rPr>
        <w:t xml:space="preserve"> (Cuadro </w:t>
      </w:r>
      <w:r w:rsidR="003F3674">
        <w:rPr>
          <w:rFonts w:ascii="Arial" w:hAnsi="Arial" w:cs="Arial"/>
          <w:sz w:val="24"/>
          <w:szCs w:val="24"/>
        </w:rPr>
        <w:t>4</w:t>
      </w:r>
      <w:r w:rsidR="009455E0">
        <w:rPr>
          <w:rFonts w:ascii="Arial" w:hAnsi="Arial" w:cs="Arial"/>
          <w:sz w:val="24"/>
          <w:szCs w:val="24"/>
        </w:rPr>
        <w:t xml:space="preserve">). Así, el P1000 fue </w:t>
      </w:r>
      <w:r w:rsidR="0007312C">
        <w:rPr>
          <w:rFonts w:ascii="Arial" w:hAnsi="Arial" w:cs="Arial"/>
          <w:sz w:val="24"/>
          <w:szCs w:val="24"/>
        </w:rPr>
        <w:t>menos sensible</w:t>
      </w:r>
      <w:r w:rsidR="00975189" w:rsidRPr="00975189">
        <w:rPr>
          <w:rFonts w:ascii="Arial" w:hAnsi="Arial" w:cs="Arial"/>
          <w:sz w:val="24"/>
          <w:szCs w:val="24"/>
        </w:rPr>
        <w:t xml:space="preserve"> </w:t>
      </w:r>
      <w:r w:rsidR="00975189">
        <w:rPr>
          <w:rFonts w:ascii="Arial" w:hAnsi="Arial" w:cs="Arial"/>
          <w:sz w:val="24"/>
          <w:szCs w:val="24"/>
        </w:rPr>
        <w:t>a los tratamientos</w:t>
      </w:r>
      <w:r w:rsidR="009455E0">
        <w:rPr>
          <w:rFonts w:ascii="Arial" w:hAnsi="Arial" w:cs="Arial"/>
          <w:sz w:val="24"/>
          <w:szCs w:val="24"/>
        </w:rPr>
        <w:t xml:space="preserve">, mientras que el número de granos fue el componente del rendimiento más sensible. </w:t>
      </w:r>
    </w:p>
    <w:p w14:paraId="54577FD7" w14:textId="6C8BD9FC" w:rsidR="00FD1211" w:rsidRPr="000A51CB" w:rsidRDefault="00605F90" w:rsidP="005D0F0F">
      <w:pPr>
        <w:jc w:val="both"/>
        <w:rPr>
          <w:rFonts w:ascii="Arial" w:hAnsi="Arial" w:cs="Arial"/>
          <w:sz w:val="24"/>
          <w:szCs w:val="24"/>
        </w:rPr>
      </w:pPr>
      <w:r w:rsidRPr="005D0F0F">
        <w:rPr>
          <w:rFonts w:ascii="Arial" w:hAnsi="Arial" w:cs="Arial"/>
          <w:b/>
          <w:sz w:val="24"/>
          <w:szCs w:val="24"/>
        </w:rPr>
        <w:lastRenderedPageBreak/>
        <w:t xml:space="preserve">Cuadro </w:t>
      </w:r>
      <w:r w:rsidR="003F3674">
        <w:rPr>
          <w:rFonts w:ascii="Arial" w:hAnsi="Arial" w:cs="Arial"/>
          <w:b/>
          <w:sz w:val="24"/>
          <w:szCs w:val="24"/>
        </w:rPr>
        <w:t>4</w:t>
      </w:r>
      <w:r>
        <w:rPr>
          <w:rFonts w:ascii="Arial" w:hAnsi="Arial" w:cs="Arial"/>
          <w:sz w:val="24"/>
          <w:szCs w:val="24"/>
        </w:rPr>
        <w:t xml:space="preserve">. Efecto del nivel de chinches aplicadas desde R4.5 sobre el </w:t>
      </w:r>
      <w:r w:rsidR="00CE7BCE">
        <w:rPr>
          <w:rFonts w:ascii="Arial" w:hAnsi="Arial" w:cs="Arial"/>
          <w:sz w:val="24"/>
          <w:szCs w:val="24"/>
        </w:rPr>
        <w:t>número de granos por planta y el peso de mil granos (P1000)</w:t>
      </w:r>
      <w:r>
        <w:rPr>
          <w:rFonts w:ascii="Arial" w:hAnsi="Arial" w:cs="Arial"/>
          <w:sz w:val="24"/>
          <w:szCs w:val="24"/>
        </w:rPr>
        <w:t xml:space="preserve"> de soja ubicado en el estrato inferior, medio y superior del </w:t>
      </w:r>
      <w:proofErr w:type="spellStart"/>
      <w:r>
        <w:rPr>
          <w:rFonts w:ascii="Arial" w:hAnsi="Arial" w:cs="Arial"/>
          <w:sz w:val="24"/>
          <w:szCs w:val="24"/>
        </w:rPr>
        <w:t>canopeo</w:t>
      </w:r>
      <w:proofErr w:type="spellEnd"/>
      <w:r w:rsidR="009B42DD">
        <w:rPr>
          <w:rFonts w:ascii="Arial" w:hAnsi="Arial" w:cs="Arial"/>
          <w:sz w:val="24"/>
          <w:szCs w:val="24"/>
        </w:rPr>
        <w:t>.</w:t>
      </w:r>
      <w:r>
        <w:rPr>
          <w:rFonts w:ascii="Arial" w:hAnsi="Arial" w:cs="Arial"/>
          <w:sz w:val="24"/>
          <w:szCs w:val="24"/>
        </w:rPr>
        <w:t xml:space="preserve"> Letras diferentes dentro de cada columna indican diferencias significativas al 5% según el test de </w:t>
      </w:r>
      <w:proofErr w:type="spellStart"/>
      <w:r>
        <w:rPr>
          <w:rFonts w:ascii="Arial" w:hAnsi="Arial" w:cs="Arial"/>
          <w:sz w:val="24"/>
          <w:szCs w:val="24"/>
        </w:rPr>
        <w:t>Tukey</w:t>
      </w:r>
      <w:proofErr w:type="spellEnd"/>
      <w:r>
        <w:rPr>
          <w:rFonts w:ascii="Arial" w:hAnsi="Arial" w:cs="Arial"/>
          <w:sz w:val="24"/>
          <w:szCs w:val="24"/>
        </w:rPr>
        <w:t>. Se muestra también el valor p de los factores.</w:t>
      </w:r>
    </w:p>
    <w:tbl>
      <w:tblPr>
        <w:tblW w:w="7470" w:type="dxa"/>
        <w:jc w:val="center"/>
        <w:tblCellMar>
          <w:left w:w="70" w:type="dxa"/>
          <w:right w:w="70" w:type="dxa"/>
        </w:tblCellMar>
        <w:tblLook w:val="04A0" w:firstRow="1" w:lastRow="0" w:firstColumn="1" w:lastColumn="0" w:noHBand="0" w:noVBand="1"/>
      </w:tblPr>
      <w:tblGrid>
        <w:gridCol w:w="2168"/>
        <w:gridCol w:w="1418"/>
        <w:gridCol w:w="2046"/>
        <w:gridCol w:w="1838"/>
      </w:tblGrid>
      <w:tr w:rsidR="00034ED1" w:rsidRPr="0007312C" w14:paraId="22904FB7" w14:textId="77777777" w:rsidTr="00277B33">
        <w:trPr>
          <w:trHeight w:val="288"/>
          <w:jc w:val="center"/>
        </w:trPr>
        <w:tc>
          <w:tcPr>
            <w:tcW w:w="2168" w:type="dxa"/>
            <w:tcBorders>
              <w:top w:val="single" w:sz="4" w:space="0" w:color="auto"/>
              <w:left w:val="single" w:sz="4" w:space="0" w:color="auto"/>
              <w:bottom w:val="single" w:sz="4" w:space="0" w:color="auto"/>
              <w:right w:val="nil"/>
            </w:tcBorders>
            <w:shd w:val="clear" w:color="auto" w:fill="auto"/>
            <w:noWrap/>
            <w:vAlign w:val="bottom"/>
            <w:hideMark/>
          </w:tcPr>
          <w:p w14:paraId="3BD030F9" w14:textId="4A591F1C" w:rsidR="008E462B" w:rsidRPr="0007312C" w:rsidRDefault="00605F90"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Tratamiento (chinches/ m lineal</w:t>
            </w:r>
            <w:r w:rsidR="00277B33">
              <w:rPr>
                <w:rFonts w:ascii="Arial" w:eastAsia="Times New Roman"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3A071" w14:textId="77777777" w:rsidR="008E462B" w:rsidRPr="0007312C" w:rsidRDefault="008E462B" w:rsidP="003F3674">
            <w:pPr>
              <w:spacing w:after="0" w:line="240" w:lineRule="auto"/>
              <w:jc w:val="center"/>
              <w:rPr>
                <w:rFonts w:ascii="Arial" w:eastAsia="Times New Roman" w:hAnsi="Arial" w:cs="Arial"/>
                <w:color w:val="000000"/>
              </w:rPr>
            </w:pPr>
            <w:r w:rsidRPr="0007312C">
              <w:rPr>
                <w:rFonts w:ascii="Arial" w:eastAsia="Times New Roman" w:hAnsi="Arial" w:cs="Arial"/>
                <w:color w:val="000000"/>
              </w:rPr>
              <w:t>Estrato</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695EDCAD" w14:textId="0095C282" w:rsidR="008E462B" w:rsidRPr="0007312C" w:rsidRDefault="00605F90" w:rsidP="003F3674">
            <w:pPr>
              <w:spacing w:after="0" w:line="240" w:lineRule="auto"/>
              <w:jc w:val="center"/>
              <w:rPr>
                <w:rFonts w:ascii="Arial" w:eastAsia="Times New Roman" w:hAnsi="Arial" w:cs="Arial"/>
                <w:color w:val="000000"/>
              </w:rPr>
            </w:pPr>
            <w:r w:rsidRPr="0007312C">
              <w:rPr>
                <w:rFonts w:ascii="Arial" w:eastAsia="Times New Roman" w:hAnsi="Arial" w:cs="Arial"/>
                <w:color w:val="000000"/>
              </w:rPr>
              <w:t>Número de granos por planta</w:t>
            </w:r>
          </w:p>
        </w:tc>
        <w:tc>
          <w:tcPr>
            <w:tcW w:w="1838" w:type="dxa"/>
            <w:tcBorders>
              <w:top w:val="single" w:sz="4" w:space="0" w:color="auto"/>
              <w:left w:val="nil"/>
              <w:bottom w:val="single" w:sz="4" w:space="0" w:color="auto"/>
              <w:right w:val="single" w:sz="4" w:space="0" w:color="auto"/>
            </w:tcBorders>
            <w:shd w:val="clear" w:color="auto" w:fill="auto"/>
            <w:noWrap/>
            <w:vAlign w:val="center"/>
            <w:hideMark/>
          </w:tcPr>
          <w:p w14:paraId="7744B994" w14:textId="77777777" w:rsidR="008E462B" w:rsidRPr="0007312C" w:rsidRDefault="008E462B" w:rsidP="003F3674">
            <w:pPr>
              <w:spacing w:after="0" w:line="240" w:lineRule="auto"/>
              <w:jc w:val="center"/>
              <w:rPr>
                <w:rFonts w:ascii="Arial" w:eastAsia="Times New Roman" w:hAnsi="Arial" w:cs="Arial"/>
                <w:color w:val="000000"/>
              </w:rPr>
            </w:pPr>
            <w:r w:rsidRPr="0007312C">
              <w:rPr>
                <w:rFonts w:ascii="Arial" w:eastAsia="Times New Roman" w:hAnsi="Arial" w:cs="Arial"/>
                <w:color w:val="000000"/>
              </w:rPr>
              <w:t>P1000</w:t>
            </w:r>
          </w:p>
        </w:tc>
      </w:tr>
      <w:tr w:rsidR="00034ED1" w:rsidRPr="0007312C" w14:paraId="00DE3863" w14:textId="77777777" w:rsidTr="00277B33">
        <w:trPr>
          <w:trHeight w:val="288"/>
          <w:jc w:val="center"/>
        </w:trPr>
        <w:tc>
          <w:tcPr>
            <w:tcW w:w="21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ED728" w14:textId="77777777" w:rsidR="008E462B" w:rsidRPr="0007312C" w:rsidRDefault="008E462B" w:rsidP="008E462B">
            <w:pPr>
              <w:spacing w:after="0" w:line="240" w:lineRule="auto"/>
              <w:jc w:val="center"/>
              <w:rPr>
                <w:rFonts w:ascii="Arial" w:eastAsia="Times New Roman" w:hAnsi="Arial" w:cs="Arial"/>
                <w:color w:val="000000"/>
              </w:rPr>
            </w:pPr>
            <w:r w:rsidRPr="0007312C">
              <w:rPr>
                <w:rFonts w:ascii="Arial" w:eastAsia="Times New Roman" w:hAnsi="Arial" w:cs="Arial"/>
                <w:color w:val="000000"/>
              </w:rPr>
              <w:t>0</w:t>
            </w:r>
          </w:p>
        </w:tc>
        <w:tc>
          <w:tcPr>
            <w:tcW w:w="1418" w:type="dxa"/>
            <w:tcBorders>
              <w:top w:val="single" w:sz="4" w:space="0" w:color="auto"/>
              <w:left w:val="single" w:sz="4" w:space="0" w:color="auto"/>
              <w:right w:val="single" w:sz="4" w:space="0" w:color="auto"/>
            </w:tcBorders>
            <w:shd w:val="clear" w:color="auto" w:fill="auto"/>
            <w:noWrap/>
            <w:vAlign w:val="bottom"/>
            <w:hideMark/>
          </w:tcPr>
          <w:p w14:paraId="0CA0CB70" w14:textId="48AE2E48"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inf</w:t>
            </w:r>
            <w:r w:rsidR="00605F90" w:rsidRPr="0007312C">
              <w:rPr>
                <w:rFonts w:ascii="Arial" w:eastAsia="Times New Roman" w:hAnsi="Arial" w:cs="Arial"/>
                <w:color w:val="000000"/>
              </w:rPr>
              <w:t>erior</w:t>
            </w:r>
          </w:p>
        </w:tc>
        <w:tc>
          <w:tcPr>
            <w:tcW w:w="2046" w:type="dxa"/>
            <w:tcBorders>
              <w:top w:val="single" w:sz="4" w:space="0" w:color="auto"/>
              <w:left w:val="single" w:sz="4" w:space="0" w:color="auto"/>
              <w:right w:val="single" w:sz="4" w:space="0" w:color="auto"/>
            </w:tcBorders>
            <w:shd w:val="clear" w:color="auto" w:fill="auto"/>
            <w:noWrap/>
            <w:vAlign w:val="bottom"/>
            <w:hideMark/>
          </w:tcPr>
          <w:p w14:paraId="0FA93A1E" w14:textId="19D99DB0"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54,8</w:t>
            </w:r>
            <w:r w:rsidR="009B42DD" w:rsidRPr="0007312C">
              <w:rPr>
                <w:rFonts w:ascii="Arial" w:eastAsia="Times New Roman" w:hAnsi="Arial" w:cs="Arial"/>
                <w:color w:val="000000"/>
              </w:rPr>
              <w:t xml:space="preserve">       a</w:t>
            </w:r>
          </w:p>
        </w:tc>
        <w:tc>
          <w:tcPr>
            <w:tcW w:w="1838" w:type="dxa"/>
            <w:tcBorders>
              <w:top w:val="single" w:sz="4" w:space="0" w:color="auto"/>
              <w:left w:val="single" w:sz="4" w:space="0" w:color="auto"/>
              <w:right w:val="single" w:sz="4" w:space="0" w:color="auto"/>
            </w:tcBorders>
            <w:shd w:val="clear" w:color="auto" w:fill="auto"/>
            <w:noWrap/>
            <w:vAlign w:val="bottom"/>
            <w:hideMark/>
          </w:tcPr>
          <w:p w14:paraId="6A274DBD" w14:textId="2198B5DC"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125,0</w:t>
            </w:r>
            <w:r w:rsidR="009B42DD" w:rsidRPr="0007312C">
              <w:rPr>
                <w:rFonts w:ascii="Arial" w:eastAsia="Times New Roman" w:hAnsi="Arial" w:cs="Arial"/>
                <w:color w:val="000000"/>
              </w:rPr>
              <w:t xml:space="preserve"> a</w:t>
            </w:r>
          </w:p>
        </w:tc>
      </w:tr>
      <w:tr w:rsidR="00034ED1" w:rsidRPr="0007312C" w14:paraId="784DD232" w14:textId="77777777" w:rsidTr="00277B33">
        <w:trPr>
          <w:trHeight w:val="288"/>
          <w:jc w:val="center"/>
        </w:trPr>
        <w:tc>
          <w:tcPr>
            <w:tcW w:w="2168" w:type="dxa"/>
            <w:vMerge/>
            <w:tcBorders>
              <w:top w:val="single" w:sz="4" w:space="0" w:color="auto"/>
              <w:left w:val="single" w:sz="4" w:space="0" w:color="auto"/>
              <w:bottom w:val="single" w:sz="4" w:space="0" w:color="auto"/>
              <w:right w:val="single" w:sz="4" w:space="0" w:color="auto"/>
            </w:tcBorders>
            <w:vAlign w:val="center"/>
            <w:hideMark/>
          </w:tcPr>
          <w:p w14:paraId="6825D094" w14:textId="77777777" w:rsidR="008E462B" w:rsidRPr="0007312C" w:rsidRDefault="008E462B" w:rsidP="008E462B">
            <w:pPr>
              <w:spacing w:after="0" w:line="240" w:lineRule="auto"/>
              <w:rPr>
                <w:rFonts w:ascii="Arial" w:eastAsia="Times New Roman" w:hAnsi="Arial" w:cs="Arial"/>
                <w:color w:val="000000"/>
              </w:rPr>
            </w:pPr>
          </w:p>
        </w:tc>
        <w:tc>
          <w:tcPr>
            <w:tcW w:w="1418" w:type="dxa"/>
            <w:tcBorders>
              <w:top w:val="nil"/>
              <w:left w:val="single" w:sz="4" w:space="0" w:color="auto"/>
              <w:right w:val="single" w:sz="4" w:space="0" w:color="auto"/>
            </w:tcBorders>
            <w:shd w:val="clear" w:color="auto" w:fill="auto"/>
            <w:noWrap/>
            <w:vAlign w:val="bottom"/>
            <w:hideMark/>
          </w:tcPr>
          <w:p w14:paraId="0DBFBAD3" w14:textId="77777777"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medio</w:t>
            </w:r>
          </w:p>
        </w:tc>
        <w:tc>
          <w:tcPr>
            <w:tcW w:w="2046" w:type="dxa"/>
            <w:tcBorders>
              <w:top w:val="nil"/>
              <w:left w:val="single" w:sz="4" w:space="0" w:color="auto"/>
              <w:right w:val="single" w:sz="4" w:space="0" w:color="auto"/>
            </w:tcBorders>
            <w:shd w:val="clear" w:color="auto" w:fill="auto"/>
            <w:noWrap/>
            <w:vAlign w:val="bottom"/>
            <w:hideMark/>
          </w:tcPr>
          <w:p w14:paraId="0F6EF5AA" w14:textId="4C832F25"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56,7</w:t>
            </w:r>
            <w:r w:rsidR="009B42DD" w:rsidRPr="0007312C">
              <w:rPr>
                <w:rFonts w:ascii="Arial" w:eastAsia="Times New Roman" w:hAnsi="Arial" w:cs="Arial"/>
                <w:color w:val="000000"/>
              </w:rPr>
              <w:t xml:space="preserve">       a</w:t>
            </w:r>
          </w:p>
        </w:tc>
        <w:tc>
          <w:tcPr>
            <w:tcW w:w="1838" w:type="dxa"/>
            <w:tcBorders>
              <w:top w:val="nil"/>
              <w:left w:val="single" w:sz="4" w:space="0" w:color="auto"/>
              <w:right w:val="single" w:sz="4" w:space="0" w:color="auto"/>
            </w:tcBorders>
            <w:shd w:val="clear" w:color="auto" w:fill="auto"/>
            <w:noWrap/>
            <w:vAlign w:val="bottom"/>
            <w:hideMark/>
          </w:tcPr>
          <w:p w14:paraId="2ED33966" w14:textId="7660BE3B"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179,2</w:t>
            </w:r>
            <w:r w:rsidR="009B42DD" w:rsidRPr="0007312C">
              <w:rPr>
                <w:rFonts w:ascii="Arial" w:eastAsia="Times New Roman" w:hAnsi="Arial" w:cs="Arial"/>
                <w:color w:val="000000"/>
              </w:rPr>
              <w:t xml:space="preserve"> a</w:t>
            </w:r>
          </w:p>
        </w:tc>
      </w:tr>
      <w:tr w:rsidR="00034ED1" w:rsidRPr="0007312C" w14:paraId="52DBC386" w14:textId="77777777" w:rsidTr="00277B33">
        <w:trPr>
          <w:trHeight w:val="288"/>
          <w:jc w:val="center"/>
        </w:trPr>
        <w:tc>
          <w:tcPr>
            <w:tcW w:w="2168" w:type="dxa"/>
            <w:vMerge/>
            <w:tcBorders>
              <w:top w:val="single" w:sz="4" w:space="0" w:color="auto"/>
              <w:left w:val="single" w:sz="4" w:space="0" w:color="auto"/>
              <w:bottom w:val="single" w:sz="4" w:space="0" w:color="auto"/>
              <w:right w:val="single" w:sz="4" w:space="0" w:color="auto"/>
            </w:tcBorders>
            <w:vAlign w:val="center"/>
            <w:hideMark/>
          </w:tcPr>
          <w:p w14:paraId="5C85C7B1" w14:textId="77777777" w:rsidR="008E462B" w:rsidRPr="0007312C" w:rsidRDefault="008E462B" w:rsidP="008E462B">
            <w:pPr>
              <w:spacing w:after="0" w:line="240" w:lineRule="auto"/>
              <w:rPr>
                <w:rFonts w:ascii="Arial" w:eastAsia="Times New Roman" w:hAnsi="Arial" w:cs="Arial"/>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34AB123" w14:textId="66F8F94D"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sup</w:t>
            </w:r>
            <w:r w:rsidR="00605F90" w:rsidRPr="0007312C">
              <w:rPr>
                <w:rFonts w:ascii="Arial" w:eastAsia="Times New Roman" w:hAnsi="Arial" w:cs="Arial"/>
                <w:color w:val="000000"/>
              </w:rPr>
              <w:t>erior</w:t>
            </w:r>
          </w:p>
        </w:tc>
        <w:tc>
          <w:tcPr>
            <w:tcW w:w="2046" w:type="dxa"/>
            <w:tcBorders>
              <w:top w:val="nil"/>
              <w:left w:val="single" w:sz="4" w:space="0" w:color="auto"/>
              <w:bottom w:val="single" w:sz="4" w:space="0" w:color="auto"/>
              <w:right w:val="single" w:sz="4" w:space="0" w:color="auto"/>
            </w:tcBorders>
            <w:shd w:val="clear" w:color="auto" w:fill="auto"/>
            <w:noWrap/>
            <w:vAlign w:val="bottom"/>
            <w:hideMark/>
          </w:tcPr>
          <w:p w14:paraId="337A4B68" w14:textId="5FB47FD9"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50,0</w:t>
            </w:r>
            <w:r w:rsidR="009B42DD" w:rsidRPr="0007312C">
              <w:rPr>
                <w:rFonts w:ascii="Arial" w:eastAsia="Times New Roman" w:hAnsi="Arial" w:cs="Arial"/>
                <w:color w:val="000000"/>
              </w:rPr>
              <w:t xml:space="preserve">     ab</w:t>
            </w:r>
          </w:p>
        </w:tc>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AB9764" w14:textId="63F0F044"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163,3</w:t>
            </w:r>
            <w:r w:rsidR="009B42DD" w:rsidRPr="0007312C">
              <w:rPr>
                <w:rFonts w:ascii="Arial" w:eastAsia="Times New Roman" w:hAnsi="Arial" w:cs="Arial"/>
                <w:color w:val="000000"/>
              </w:rPr>
              <w:t xml:space="preserve"> a</w:t>
            </w:r>
          </w:p>
        </w:tc>
      </w:tr>
      <w:tr w:rsidR="00034ED1" w:rsidRPr="0007312C" w14:paraId="08F295E5" w14:textId="77777777" w:rsidTr="00277B33">
        <w:trPr>
          <w:trHeight w:val="288"/>
          <w:jc w:val="center"/>
        </w:trPr>
        <w:tc>
          <w:tcPr>
            <w:tcW w:w="21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3E8D09B" w14:textId="77777777" w:rsidR="008E462B" w:rsidRPr="0007312C" w:rsidRDefault="008E462B" w:rsidP="008E462B">
            <w:pPr>
              <w:spacing w:after="0" w:line="240" w:lineRule="auto"/>
              <w:jc w:val="center"/>
              <w:rPr>
                <w:rFonts w:ascii="Arial" w:eastAsia="Times New Roman" w:hAnsi="Arial" w:cs="Arial"/>
                <w:color w:val="000000"/>
              </w:rPr>
            </w:pPr>
            <w:r w:rsidRPr="0007312C">
              <w:rPr>
                <w:rFonts w:ascii="Arial" w:eastAsia="Times New Roman" w:hAnsi="Arial" w:cs="Arial"/>
                <w:color w:val="000000"/>
              </w:rPr>
              <w:t>1</w:t>
            </w:r>
          </w:p>
        </w:tc>
        <w:tc>
          <w:tcPr>
            <w:tcW w:w="1418" w:type="dxa"/>
            <w:tcBorders>
              <w:top w:val="single" w:sz="4" w:space="0" w:color="auto"/>
              <w:left w:val="single" w:sz="4" w:space="0" w:color="auto"/>
              <w:right w:val="single" w:sz="4" w:space="0" w:color="auto"/>
            </w:tcBorders>
            <w:shd w:val="clear" w:color="auto" w:fill="auto"/>
            <w:noWrap/>
            <w:vAlign w:val="bottom"/>
            <w:hideMark/>
          </w:tcPr>
          <w:p w14:paraId="2597BDDA" w14:textId="655F2384"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inf</w:t>
            </w:r>
            <w:r w:rsidR="00605F90" w:rsidRPr="0007312C">
              <w:rPr>
                <w:rFonts w:ascii="Arial" w:eastAsia="Times New Roman" w:hAnsi="Arial" w:cs="Arial"/>
                <w:color w:val="000000"/>
              </w:rPr>
              <w:t>erior</w:t>
            </w:r>
          </w:p>
        </w:tc>
        <w:tc>
          <w:tcPr>
            <w:tcW w:w="2046" w:type="dxa"/>
            <w:tcBorders>
              <w:top w:val="single" w:sz="4" w:space="0" w:color="auto"/>
              <w:left w:val="single" w:sz="4" w:space="0" w:color="auto"/>
              <w:right w:val="single" w:sz="4" w:space="0" w:color="auto"/>
            </w:tcBorders>
            <w:shd w:val="clear" w:color="auto" w:fill="auto"/>
            <w:noWrap/>
            <w:vAlign w:val="bottom"/>
            <w:hideMark/>
          </w:tcPr>
          <w:p w14:paraId="495B0B1E" w14:textId="6094E1C2"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28,0</w:t>
            </w:r>
            <w:r w:rsidR="009B42DD" w:rsidRPr="0007312C">
              <w:rPr>
                <w:rFonts w:ascii="Arial" w:eastAsia="Times New Roman" w:hAnsi="Arial" w:cs="Arial"/>
                <w:color w:val="000000"/>
              </w:rPr>
              <w:t xml:space="preserve"> </w:t>
            </w:r>
            <w:proofErr w:type="spellStart"/>
            <w:r w:rsidR="009B42DD" w:rsidRPr="0007312C">
              <w:rPr>
                <w:rFonts w:ascii="Arial" w:eastAsia="Times New Roman" w:hAnsi="Arial" w:cs="Arial"/>
                <w:color w:val="000000"/>
              </w:rPr>
              <w:t>abcd</w:t>
            </w:r>
            <w:proofErr w:type="spellEnd"/>
          </w:p>
        </w:tc>
        <w:tc>
          <w:tcPr>
            <w:tcW w:w="1838" w:type="dxa"/>
            <w:tcBorders>
              <w:top w:val="single" w:sz="4" w:space="0" w:color="auto"/>
              <w:left w:val="single" w:sz="4" w:space="0" w:color="auto"/>
              <w:right w:val="single" w:sz="4" w:space="0" w:color="auto"/>
            </w:tcBorders>
            <w:shd w:val="clear" w:color="auto" w:fill="auto"/>
            <w:noWrap/>
            <w:vAlign w:val="bottom"/>
            <w:hideMark/>
          </w:tcPr>
          <w:p w14:paraId="44C65D35" w14:textId="3FD6F07C"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153,3</w:t>
            </w:r>
            <w:r w:rsidR="009B42DD" w:rsidRPr="0007312C">
              <w:rPr>
                <w:rFonts w:ascii="Arial" w:eastAsia="Times New Roman" w:hAnsi="Arial" w:cs="Arial"/>
                <w:color w:val="000000"/>
              </w:rPr>
              <w:t xml:space="preserve"> a</w:t>
            </w:r>
          </w:p>
        </w:tc>
      </w:tr>
      <w:tr w:rsidR="00034ED1" w:rsidRPr="0007312C" w14:paraId="5496F4FA" w14:textId="77777777" w:rsidTr="00277B33">
        <w:trPr>
          <w:trHeight w:val="288"/>
          <w:jc w:val="center"/>
        </w:trPr>
        <w:tc>
          <w:tcPr>
            <w:tcW w:w="2168" w:type="dxa"/>
            <w:vMerge/>
            <w:tcBorders>
              <w:top w:val="nil"/>
              <w:left w:val="single" w:sz="4" w:space="0" w:color="auto"/>
              <w:bottom w:val="single" w:sz="4" w:space="0" w:color="auto"/>
              <w:right w:val="single" w:sz="4" w:space="0" w:color="auto"/>
            </w:tcBorders>
            <w:vAlign w:val="center"/>
            <w:hideMark/>
          </w:tcPr>
          <w:p w14:paraId="5D6D2B49" w14:textId="77777777" w:rsidR="008E462B" w:rsidRPr="0007312C" w:rsidRDefault="008E462B" w:rsidP="008E462B">
            <w:pPr>
              <w:spacing w:after="0" w:line="240" w:lineRule="auto"/>
              <w:rPr>
                <w:rFonts w:ascii="Arial" w:eastAsia="Times New Roman" w:hAnsi="Arial" w:cs="Arial"/>
                <w:color w:val="000000"/>
              </w:rPr>
            </w:pPr>
          </w:p>
        </w:tc>
        <w:tc>
          <w:tcPr>
            <w:tcW w:w="1418" w:type="dxa"/>
            <w:tcBorders>
              <w:top w:val="nil"/>
              <w:left w:val="single" w:sz="4" w:space="0" w:color="auto"/>
              <w:right w:val="single" w:sz="4" w:space="0" w:color="auto"/>
            </w:tcBorders>
            <w:shd w:val="clear" w:color="auto" w:fill="auto"/>
            <w:noWrap/>
            <w:vAlign w:val="bottom"/>
            <w:hideMark/>
          </w:tcPr>
          <w:p w14:paraId="40227918" w14:textId="77777777"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medio</w:t>
            </w:r>
          </w:p>
        </w:tc>
        <w:tc>
          <w:tcPr>
            <w:tcW w:w="2046" w:type="dxa"/>
            <w:tcBorders>
              <w:top w:val="nil"/>
              <w:left w:val="single" w:sz="4" w:space="0" w:color="auto"/>
              <w:right w:val="single" w:sz="4" w:space="0" w:color="auto"/>
            </w:tcBorders>
            <w:shd w:val="clear" w:color="auto" w:fill="auto"/>
            <w:noWrap/>
            <w:vAlign w:val="bottom"/>
            <w:hideMark/>
          </w:tcPr>
          <w:p w14:paraId="058C64F0" w14:textId="6B4195E7"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44,2</w:t>
            </w:r>
            <w:r w:rsidR="009B42DD" w:rsidRPr="0007312C">
              <w:rPr>
                <w:rFonts w:ascii="Arial" w:eastAsia="Times New Roman" w:hAnsi="Arial" w:cs="Arial"/>
                <w:color w:val="000000"/>
              </w:rPr>
              <w:t xml:space="preserve"> </w:t>
            </w:r>
            <w:proofErr w:type="spellStart"/>
            <w:r w:rsidR="009B42DD" w:rsidRPr="0007312C">
              <w:rPr>
                <w:rFonts w:ascii="Arial" w:eastAsia="Times New Roman" w:hAnsi="Arial" w:cs="Arial"/>
                <w:color w:val="000000"/>
              </w:rPr>
              <w:t>abcd</w:t>
            </w:r>
            <w:proofErr w:type="spellEnd"/>
          </w:p>
        </w:tc>
        <w:tc>
          <w:tcPr>
            <w:tcW w:w="1838" w:type="dxa"/>
            <w:tcBorders>
              <w:top w:val="nil"/>
              <w:left w:val="single" w:sz="4" w:space="0" w:color="auto"/>
              <w:right w:val="single" w:sz="4" w:space="0" w:color="auto"/>
            </w:tcBorders>
            <w:shd w:val="clear" w:color="auto" w:fill="auto"/>
            <w:noWrap/>
            <w:vAlign w:val="bottom"/>
            <w:hideMark/>
          </w:tcPr>
          <w:p w14:paraId="76090F25" w14:textId="029CA848"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157,2</w:t>
            </w:r>
            <w:r w:rsidR="009B42DD" w:rsidRPr="0007312C">
              <w:rPr>
                <w:rFonts w:ascii="Arial" w:eastAsia="Times New Roman" w:hAnsi="Arial" w:cs="Arial"/>
                <w:color w:val="000000"/>
              </w:rPr>
              <w:t xml:space="preserve"> a</w:t>
            </w:r>
          </w:p>
        </w:tc>
      </w:tr>
      <w:tr w:rsidR="00034ED1" w:rsidRPr="0007312C" w14:paraId="1B06D791" w14:textId="77777777" w:rsidTr="00277B33">
        <w:trPr>
          <w:trHeight w:val="288"/>
          <w:jc w:val="center"/>
        </w:trPr>
        <w:tc>
          <w:tcPr>
            <w:tcW w:w="2168" w:type="dxa"/>
            <w:vMerge/>
            <w:tcBorders>
              <w:top w:val="nil"/>
              <w:left w:val="single" w:sz="4" w:space="0" w:color="auto"/>
              <w:bottom w:val="single" w:sz="4" w:space="0" w:color="auto"/>
              <w:right w:val="single" w:sz="4" w:space="0" w:color="auto"/>
            </w:tcBorders>
            <w:vAlign w:val="center"/>
            <w:hideMark/>
          </w:tcPr>
          <w:p w14:paraId="3E410272" w14:textId="77777777" w:rsidR="008E462B" w:rsidRPr="0007312C" w:rsidRDefault="008E462B" w:rsidP="008E462B">
            <w:pPr>
              <w:spacing w:after="0" w:line="240" w:lineRule="auto"/>
              <w:rPr>
                <w:rFonts w:ascii="Arial" w:eastAsia="Times New Roman" w:hAnsi="Arial" w:cs="Arial"/>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F07B145" w14:textId="61A98716"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sup</w:t>
            </w:r>
            <w:r w:rsidR="00605F90" w:rsidRPr="0007312C">
              <w:rPr>
                <w:rFonts w:ascii="Arial" w:eastAsia="Times New Roman" w:hAnsi="Arial" w:cs="Arial"/>
                <w:color w:val="000000"/>
              </w:rPr>
              <w:t>erior</w:t>
            </w:r>
          </w:p>
        </w:tc>
        <w:tc>
          <w:tcPr>
            <w:tcW w:w="2046" w:type="dxa"/>
            <w:tcBorders>
              <w:top w:val="nil"/>
              <w:left w:val="single" w:sz="4" w:space="0" w:color="auto"/>
              <w:bottom w:val="single" w:sz="4" w:space="0" w:color="auto"/>
              <w:right w:val="single" w:sz="4" w:space="0" w:color="auto"/>
            </w:tcBorders>
            <w:shd w:val="clear" w:color="auto" w:fill="auto"/>
            <w:noWrap/>
            <w:vAlign w:val="bottom"/>
            <w:hideMark/>
          </w:tcPr>
          <w:p w14:paraId="45288672" w14:textId="2A9986C5"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18,8</w:t>
            </w:r>
            <w:r w:rsidR="009B42DD" w:rsidRPr="0007312C">
              <w:rPr>
                <w:rFonts w:ascii="Arial" w:eastAsia="Times New Roman" w:hAnsi="Arial" w:cs="Arial"/>
                <w:color w:val="000000"/>
              </w:rPr>
              <w:t xml:space="preserve">      cd</w:t>
            </w:r>
          </w:p>
        </w:tc>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BAB036" w14:textId="2E9D4BCC"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164,5</w:t>
            </w:r>
            <w:r w:rsidR="009B42DD" w:rsidRPr="0007312C">
              <w:rPr>
                <w:rFonts w:ascii="Arial" w:eastAsia="Times New Roman" w:hAnsi="Arial" w:cs="Arial"/>
                <w:color w:val="000000"/>
              </w:rPr>
              <w:t xml:space="preserve"> a</w:t>
            </w:r>
          </w:p>
        </w:tc>
      </w:tr>
      <w:tr w:rsidR="00034ED1" w:rsidRPr="0007312C" w14:paraId="7C5E848F" w14:textId="77777777" w:rsidTr="00277B33">
        <w:trPr>
          <w:trHeight w:val="288"/>
          <w:jc w:val="center"/>
        </w:trPr>
        <w:tc>
          <w:tcPr>
            <w:tcW w:w="21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088A83E" w14:textId="77777777" w:rsidR="008E462B" w:rsidRPr="0007312C" w:rsidRDefault="008E462B" w:rsidP="008E462B">
            <w:pPr>
              <w:spacing w:after="0" w:line="240" w:lineRule="auto"/>
              <w:jc w:val="center"/>
              <w:rPr>
                <w:rFonts w:ascii="Arial" w:eastAsia="Times New Roman" w:hAnsi="Arial" w:cs="Arial"/>
                <w:color w:val="000000"/>
              </w:rPr>
            </w:pPr>
            <w:r w:rsidRPr="0007312C">
              <w:rPr>
                <w:rFonts w:ascii="Arial" w:eastAsia="Times New Roman" w:hAnsi="Arial" w:cs="Arial"/>
                <w:color w:val="000000"/>
              </w:rPr>
              <w:t>2</w:t>
            </w:r>
          </w:p>
        </w:tc>
        <w:tc>
          <w:tcPr>
            <w:tcW w:w="1418" w:type="dxa"/>
            <w:tcBorders>
              <w:top w:val="single" w:sz="4" w:space="0" w:color="auto"/>
              <w:left w:val="single" w:sz="4" w:space="0" w:color="auto"/>
              <w:right w:val="single" w:sz="4" w:space="0" w:color="auto"/>
            </w:tcBorders>
            <w:shd w:val="clear" w:color="auto" w:fill="auto"/>
            <w:noWrap/>
            <w:vAlign w:val="bottom"/>
            <w:hideMark/>
          </w:tcPr>
          <w:p w14:paraId="45AB592B" w14:textId="24843F0A"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inf</w:t>
            </w:r>
            <w:r w:rsidR="00605F90" w:rsidRPr="0007312C">
              <w:rPr>
                <w:rFonts w:ascii="Arial" w:eastAsia="Times New Roman" w:hAnsi="Arial" w:cs="Arial"/>
                <w:color w:val="000000"/>
              </w:rPr>
              <w:t>erior</w:t>
            </w:r>
          </w:p>
        </w:tc>
        <w:tc>
          <w:tcPr>
            <w:tcW w:w="2046" w:type="dxa"/>
            <w:tcBorders>
              <w:top w:val="single" w:sz="4" w:space="0" w:color="auto"/>
              <w:left w:val="single" w:sz="4" w:space="0" w:color="auto"/>
              <w:right w:val="single" w:sz="4" w:space="0" w:color="auto"/>
            </w:tcBorders>
            <w:shd w:val="clear" w:color="auto" w:fill="auto"/>
            <w:noWrap/>
            <w:vAlign w:val="bottom"/>
            <w:hideMark/>
          </w:tcPr>
          <w:p w14:paraId="5988B032" w14:textId="4D758C51"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30,8</w:t>
            </w:r>
            <w:r w:rsidR="009B42DD" w:rsidRPr="0007312C">
              <w:rPr>
                <w:rFonts w:ascii="Arial" w:eastAsia="Times New Roman" w:hAnsi="Arial" w:cs="Arial"/>
                <w:color w:val="000000"/>
              </w:rPr>
              <w:t xml:space="preserve"> </w:t>
            </w:r>
            <w:proofErr w:type="spellStart"/>
            <w:r w:rsidR="009B42DD" w:rsidRPr="0007312C">
              <w:rPr>
                <w:rFonts w:ascii="Arial" w:eastAsia="Times New Roman" w:hAnsi="Arial" w:cs="Arial"/>
                <w:color w:val="000000"/>
              </w:rPr>
              <w:t>abcd</w:t>
            </w:r>
            <w:proofErr w:type="spellEnd"/>
          </w:p>
        </w:tc>
        <w:tc>
          <w:tcPr>
            <w:tcW w:w="1838" w:type="dxa"/>
            <w:tcBorders>
              <w:top w:val="single" w:sz="4" w:space="0" w:color="auto"/>
              <w:left w:val="single" w:sz="4" w:space="0" w:color="auto"/>
              <w:right w:val="single" w:sz="4" w:space="0" w:color="auto"/>
            </w:tcBorders>
            <w:shd w:val="clear" w:color="auto" w:fill="auto"/>
            <w:noWrap/>
            <w:vAlign w:val="bottom"/>
            <w:hideMark/>
          </w:tcPr>
          <w:p w14:paraId="6BDC4561" w14:textId="63DAD221"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160,3</w:t>
            </w:r>
            <w:r w:rsidR="009B42DD" w:rsidRPr="0007312C">
              <w:rPr>
                <w:rFonts w:ascii="Arial" w:eastAsia="Times New Roman" w:hAnsi="Arial" w:cs="Arial"/>
                <w:color w:val="000000"/>
              </w:rPr>
              <w:t xml:space="preserve"> a</w:t>
            </w:r>
          </w:p>
        </w:tc>
      </w:tr>
      <w:tr w:rsidR="00034ED1" w:rsidRPr="0007312C" w14:paraId="19788254" w14:textId="77777777" w:rsidTr="00277B33">
        <w:trPr>
          <w:trHeight w:val="288"/>
          <w:jc w:val="center"/>
        </w:trPr>
        <w:tc>
          <w:tcPr>
            <w:tcW w:w="2168" w:type="dxa"/>
            <w:vMerge/>
            <w:tcBorders>
              <w:top w:val="nil"/>
              <w:left w:val="single" w:sz="4" w:space="0" w:color="auto"/>
              <w:bottom w:val="single" w:sz="4" w:space="0" w:color="auto"/>
              <w:right w:val="single" w:sz="4" w:space="0" w:color="auto"/>
            </w:tcBorders>
            <w:vAlign w:val="center"/>
            <w:hideMark/>
          </w:tcPr>
          <w:p w14:paraId="5110588F" w14:textId="77777777" w:rsidR="008E462B" w:rsidRPr="0007312C" w:rsidRDefault="008E462B" w:rsidP="008E462B">
            <w:pPr>
              <w:spacing w:after="0" w:line="240" w:lineRule="auto"/>
              <w:rPr>
                <w:rFonts w:ascii="Arial" w:eastAsia="Times New Roman" w:hAnsi="Arial" w:cs="Arial"/>
                <w:color w:val="000000"/>
              </w:rPr>
            </w:pPr>
          </w:p>
        </w:tc>
        <w:tc>
          <w:tcPr>
            <w:tcW w:w="1418" w:type="dxa"/>
            <w:tcBorders>
              <w:top w:val="nil"/>
              <w:left w:val="single" w:sz="4" w:space="0" w:color="auto"/>
              <w:right w:val="single" w:sz="4" w:space="0" w:color="auto"/>
            </w:tcBorders>
            <w:shd w:val="clear" w:color="auto" w:fill="auto"/>
            <w:noWrap/>
            <w:vAlign w:val="bottom"/>
            <w:hideMark/>
          </w:tcPr>
          <w:p w14:paraId="7B225477" w14:textId="77777777"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medio</w:t>
            </w:r>
          </w:p>
        </w:tc>
        <w:tc>
          <w:tcPr>
            <w:tcW w:w="2046" w:type="dxa"/>
            <w:tcBorders>
              <w:top w:val="nil"/>
              <w:left w:val="single" w:sz="4" w:space="0" w:color="auto"/>
              <w:right w:val="single" w:sz="4" w:space="0" w:color="auto"/>
            </w:tcBorders>
            <w:shd w:val="clear" w:color="auto" w:fill="auto"/>
            <w:noWrap/>
            <w:vAlign w:val="bottom"/>
            <w:hideMark/>
          </w:tcPr>
          <w:p w14:paraId="6F0F565C" w14:textId="05C4A436"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38,0</w:t>
            </w:r>
            <w:r w:rsidR="009B42DD" w:rsidRPr="0007312C">
              <w:rPr>
                <w:rFonts w:ascii="Arial" w:eastAsia="Times New Roman" w:hAnsi="Arial" w:cs="Arial"/>
                <w:color w:val="000000"/>
              </w:rPr>
              <w:t xml:space="preserve"> </w:t>
            </w:r>
            <w:proofErr w:type="spellStart"/>
            <w:r w:rsidR="009B42DD" w:rsidRPr="0007312C">
              <w:rPr>
                <w:rFonts w:ascii="Arial" w:eastAsia="Times New Roman" w:hAnsi="Arial" w:cs="Arial"/>
                <w:color w:val="000000"/>
              </w:rPr>
              <w:t>abcd</w:t>
            </w:r>
            <w:proofErr w:type="spellEnd"/>
          </w:p>
        </w:tc>
        <w:tc>
          <w:tcPr>
            <w:tcW w:w="1838" w:type="dxa"/>
            <w:tcBorders>
              <w:top w:val="nil"/>
              <w:left w:val="single" w:sz="4" w:space="0" w:color="auto"/>
              <w:right w:val="single" w:sz="4" w:space="0" w:color="auto"/>
            </w:tcBorders>
            <w:shd w:val="clear" w:color="auto" w:fill="auto"/>
            <w:noWrap/>
            <w:vAlign w:val="bottom"/>
            <w:hideMark/>
          </w:tcPr>
          <w:p w14:paraId="3A70EE73" w14:textId="488DB610"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164,2</w:t>
            </w:r>
            <w:r w:rsidR="009B42DD" w:rsidRPr="0007312C">
              <w:rPr>
                <w:rFonts w:ascii="Arial" w:eastAsia="Times New Roman" w:hAnsi="Arial" w:cs="Arial"/>
                <w:color w:val="000000"/>
              </w:rPr>
              <w:t xml:space="preserve"> a</w:t>
            </w:r>
          </w:p>
        </w:tc>
      </w:tr>
      <w:tr w:rsidR="00034ED1" w:rsidRPr="0007312C" w14:paraId="6A58D5E1" w14:textId="77777777" w:rsidTr="00277B33">
        <w:trPr>
          <w:trHeight w:val="288"/>
          <w:jc w:val="center"/>
        </w:trPr>
        <w:tc>
          <w:tcPr>
            <w:tcW w:w="2168" w:type="dxa"/>
            <w:vMerge/>
            <w:tcBorders>
              <w:top w:val="nil"/>
              <w:left w:val="single" w:sz="4" w:space="0" w:color="auto"/>
              <w:bottom w:val="single" w:sz="4" w:space="0" w:color="auto"/>
              <w:right w:val="single" w:sz="4" w:space="0" w:color="auto"/>
            </w:tcBorders>
            <w:vAlign w:val="center"/>
            <w:hideMark/>
          </w:tcPr>
          <w:p w14:paraId="3F2C8E1B" w14:textId="77777777" w:rsidR="008E462B" w:rsidRPr="0007312C" w:rsidRDefault="008E462B" w:rsidP="008E462B">
            <w:pPr>
              <w:spacing w:after="0" w:line="240" w:lineRule="auto"/>
              <w:rPr>
                <w:rFonts w:ascii="Arial" w:eastAsia="Times New Roman" w:hAnsi="Arial" w:cs="Arial"/>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B54877D" w14:textId="55E2BBDB"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sup</w:t>
            </w:r>
            <w:r w:rsidR="00605F90" w:rsidRPr="0007312C">
              <w:rPr>
                <w:rFonts w:ascii="Arial" w:eastAsia="Times New Roman" w:hAnsi="Arial" w:cs="Arial"/>
                <w:color w:val="000000"/>
              </w:rPr>
              <w:t>erior</w:t>
            </w:r>
          </w:p>
        </w:tc>
        <w:tc>
          <w:tcPr>
            <w:tcW w:w="2046" w:type="dxa"/>
            <w:tcBorders>
              <w:top w:val="nil"/>
              <w:left w:val="single" w:sz="4" w:space="0" w:color="auto"/>
              <w:bottom w:val="single" w:sz="4" w:space="0" w:color="auto"/>
              <w:right w:val="single" w:sz="4" w:space="0" w:color="auto"/>
            </w:tcBorders>
            <w:shd w:val="clear" w:color="auto" w:fill="auto"/>
            <w:noWrap/>
            <w:vAlign w:val="bottom"/>
            <w:hideMark/>
          </w:tcPr>
          <w:p w14:paraId="64DE8C8B" w14:textId="5ED3EC5C"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20,3</w:t>
            </w:r>
            <w:r w:rsidR="009B42DD" w:rsidRPr="0007312C">
              <w:rPr>
                <w:rFonts w:ascii="Arial" w:eastAsia="Times New Roman" w:hAnsi="Arial" w:cs="Arial"/>
                <w:color w:val="000000"/>
              </w:rPr>
              <w:t xml:space="preserve">   </w:t>
            </w:r>
            <w:proofErr w:type="spellStart"/>
            <w:r w:rsidR="009B42DD" w:rsidRPr="0007312C">
              <w:rPr>
                <w:rFonts w:ascii="Arial" w:eastAsia="Times New Roman" w:hAnsi="Arial" w:cs="Arial"/>
                <w:color w:val="000000"/>
              </w:rPr>
              <w:t>bcd</w:t>
            </w:r>
            <w:proofErr w:type="spellEnd"/>
          </w:p>
        </w:tc>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C28AEF" w14:textId="2E9A0509"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168,7</w:t>
            </w:r>
            <w:r w:rsidR="009B42DD" w:rsidRPr="0007312C">
              <w:rPr>
                <w:rFonts w:ascii="Arial" w:eastAsia="Times New Roman" w:hAnsi="Arial" w:cs="Arial"/>
                <w:color w:val="000000"/>
              </w:rPr>
              <w:t xml:space="preserve"> a</w:t>
            </w:r>
          </w:p>
        </w:tc>
      </w:tr>
      <w:tr w:rsidR="00034ED1" w:rsidRPr="0007312C" w14:paraId="168C6BE2" w14:textId="77777777" w:rsidTr="00277B33">
        <w:trPr>
          <w:trHeight w:val="288"/>
          <w:jc w:val="center"/>
        </w:trPr>
        <w:tc>
          <w:tcPr>
            <w:tcW w:w="21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1F785" w14:textId="77777777" w:rsidR="008E462B" w:rsidRPr="0007312C" w:rsidRDefault="008E462B" w:rsidP="008E462B">
            <w:pPr>
              <w:spacing w:after="0" w:line="240" w:lineRule="auto"/>
              <w:jc w:val="center"/>
              <w:rPr>
                <w:rFonts w:ascii="Arial" w:eastAsia="Times New Roman" w:hAnsi="Arial" w:cs="Arial"/>
                <w:color w:val="000000"/>
              </w:rPr>
            </w:pPr>
            <w:r w:rsidRPr="0007312C">
              <w:rPr>
                <w:rFonts w:ascii="Arial" w:eastAsia="Times New Roman" w:hAnsi="Arial" w:cs="Arial"/>
                <w:color w:val="000000"/>
              </w:rPr>
              <w:t>3</w:t>
            </w:r>
          </w:p>
        </w:tc>
        <w:tc>
          <w:tcPr>
            <w:tcW w:w="1418" w:type="dxa"/>
            <w:tcBorders>
              <w:top w:val="single" w:sz="4" w:space="0" w:color="auto"/>
              <w:left w:val="single" w:sz="4" w:space="0" w:color="auto"/>
              <w:right w:val="single" w:sz="4" w:space="0" w:color="auto"/>
            </w:tcBorders>
            <w:shd w:val="clear" w:color="auto" w:fill="auto"/>
            <w:noWrap/>
            <w:vAlign w:val="bottom"/>
            <w:hideMark/>
          </w:tcPr>
          <w:p w14:paraId="6551A0E6" w14:textId="7B1D100B"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inf</w:t>
            </w:r>
            <w:r w:rsidR="00605F90" w:rsidRPr="0007312C">
              <w:rPr>
                <w:rFonts w:ascii="Arial" w:eastAsia="Times New Roman" w:hAnsi="Arial" w:cs="Arial"/>
                <w:color w:val="000000"/>
              </w:rPr>
              <w:t>erior</w:t>
            </w:r>
          </w:p>
        </w:tc>
        <w:tc>
          <w:tcPr>
            <w:tcW w:w="2046" w:type="dxa"/>
            <w:tcBorders>
              <w:top w:val="single" w:sz="4" w:space="0" w:color="auto"/>
              <w:left w:val="single" w:sz="4" w:space="0" w:color="auto"/>
              <w:right w:val="single" w:sz="4" w:space="0" w:color="auto"/>
            </w:tcBorders>
            <w:shd w:val="clear" w:color="auto" w:fill="auto"/>
            <w:noWrap/>
            <w:vAlign w:val="bottom"/>
            <w:hideMark/>
          </w:tcPr>
          <w:p w14:paraId="079693DD" w14:textId="031F797D"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47,4</w:t>
            </w:r>
            <w:r w:rsidR="009B42DD" w:rsidRPr="0007312C">
              <w:rPr>
                <w:rFonts w:ascii="Arial" w:eastAsia="Times New Roman" w:hAnsi="Arial" w:cs="Arial"/>
                <w:color w:val="000000"/>
              </w:rPr>
              <w:t xml:space="preserve">   </w:t>
            </w:r>
            <w:proofErr w:type="spellStart"/>
            <w:r w:rsidR="009B42DD" w:rsidRPr="0007312C">
              <w:rPr>
                <w:rFonts w:ascii="Arial" w:eastAsia="Times New Roman" w:hAnsi="Arial" w:cs="Arial"/>
                <w:color w:val="000000"/>
              </w:rPr>
              <w:t>abc</w:t>
            </w:r>
            <w:proofErr w:type="spellEnd"/>
          </w:p>
        </w:tc>
        <w:tc>
          <w:tcPr>
            <w:tcW w:w="1838" w:type="dxa"/>
            <w:tcBorders>
              <w:top w:val="single" w:sz="4" w:space="0" w:color="auto"/>
              <w:left w:val="single" w:sz="4" w:space="0" w:color="auto"/>
              <w:right w:val="single" w:sz="4" w:space="0" w:color="auto"/>
            </w:tcBorders>
            <w:shd w:val="clear" w:color="auto" w:fill="auto"/>
            <w:noWrap/>
            <w:vAlign w:val="bottom"/>
            <w:hideMark/>
          </w:tcPr>
          <w:p w14:paraId="36B345E0" w14:textId="058193CE"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143,3</w:t>
            </w:r>
            <w:r w:rsidR="009B42DD" w:rsidRPr="0007312C">
              <w:rPr>
                <w:rFonts w:ascii="Arial" w:eastAsia="Times New Roman" w:hAnsi="Arial" w:cs="Arial"/>
                <w:color w:val="000000"/>
              </w:rPr>
              <w:t xml:space="preserve"> a</w:t>
            </w:r>
          </w:p>
        </w:tc>
      </w:tr>
      <w:tr w:rsidR="00034ED1" w:rsidRPr="0007312C" w14:paraId="25F05E52" w14:textId="77777777" w:rsidTr="00277B33">
        <w:trPr>
          <w:trHeight w:val="288"/>
          <w:jc w:val="center"/>
        </w:trPr>
        <w:tc>
          <w:tcPr>
            <w:tcW w:w="2168" w:type="dxa"/>
            <w:vMerge/>
            <w:tcBorders>
              <w:top w:val="single" w:sz="4" w:space="0" w:color="auto"/>
              <w:left w:val="single" w:sz="4" w:space="0" w:color="auto"/>
              <w:bottom w:val="single" w:sz="4" w:space="0" w:color="auto"/>
              <w:right w:val="single" w:sz="4" w:space="0" w:color="auto"/>
            </w:tcBorders>
            <w:vAlign w:val="center"/>
            <w:hideMark/>
          </w:tcPr>
          <w:p w14:paraId="241377D9" w14:textId="77777777" w:rsidR="008E462B" w:rsidRPr="0007312C" w:rsidRDefault="008E462B" w:rsidP="008E462B">
            <w:pPr>
              <w:spacing w:after="0" w:line="240" w:lineRule="auto"/>
              <w:rPr>
                <w:rFonts w:ascii="Arial" w:eastAsia="Times New Roman" w:hAnsi="Arial" w:cs="Arial"/>
                <w:color w:val="000000"/>
              </w:rPr>
            </w:pPr>
          </w:p>
        </w:tc>
        <w:tc>
          <w:tcPr>
            <w:tcW w:w="1418" w:type="dxa"/>
            <w:tcBorders>
              <w:left w:val="single" w:sz="4" w:space="0" w:color="auto"/>
              <w:right w:val="single" w:sz="4" w:space="0" w:color="auto"/>
            </w:tcBorders>
            <w:shd w:val="clear" w:color="auto" w:fill="auto"/>
            <w:noWrap/>
            <w:vAlign w:val="bottom"/>
            <w:hideMark/>
          </w:tcPr>
          <w:p w14:paraId="19E982E5" w14:textId="77777777"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medio</w:t>
            </w:r>
          </w:p>
        </w:tc>
        <w:tc>
          <w:tcPr>
            <w:tcW w:w="2046" w:type="dxa"/>
            <w:tcBorders>
              <w:left w:val="single" w:sz="4" w:space="0" w:color="auto"/>
              <w:right w:val="single" w:sz="4" w:space="0" w:color="auto"/>
            </w:tcBorders>
            <w:shd w:val="clear" w:color="auto" w:fill="auto"/>
            <w:noWrap/>
            <w:vAlign w:val="bottom"/>
            <w:hideMark/>
          </w:tcPr>
          <w:p w14:paraId="2E4F5479" w14:textId="52C002FC"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40,2</w:t>
            </w:r>
            <w:r w:rsidR="009B42DD" w:rsidRPr="0007312C">
              <w:rPr>
                <w:rFonts w:ascii="Arial" w:eastAsia="Times New Roman" w:hAnsi="Arial" w:cs="Arial"/>
                <w:color w:val="000000"/>
              </w:rPr>
              <w:t xml:space="preserve"> </w:t>
            </w:r>
            <w:proofErr w:type="spellStart"/>
            <w:r w:rsidR="009B42DD" w:rsidRPr="0007312C">
              <w:rPr>
                <w:rFonts w:ascii="Arial" w:eastAsia="Times New Roman" w:hAnsi="Arial" w:cs="Arial"/>
                <w:color w:val="000000"/>
              </w:rPr>
              <w:t>abcd</w:t>
            </w:r>
            <w:proofErr w:type="spellEnd"/>
          </w:p>
        </w:tc>
        <w:tc>
          <w:tcPr>
            <w:tcW w:w="1838" w:type="dxa"/>
            <w:tcBorders>
              <w:left w:val="single" w:sz="4" w:space="0" w:color="auto"/>
              <w:right w:val="single" w:sz="4" w:space="0" w:color="auto"/>
            </w:tcBorders>
            <w:shd w:val="clear" w:color="auto" w:fill="auto"/>
            <w:noWrap/>
            <w:vAlign w:val="bottom"/>
            <w:hideMark/>
          </w:tcPr>
          <w:p w14:paraId="34687229" w14:textId="307EDEC9"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162,2</w:t>
            </w:r>
            <w:r w:rsidR="009B42DD" w:rsidRPr="0007312C">
              <w:rPr>
                <w:rFonts w:ascii="Arial" w:eastAsia="Times New Roman" w:hAnsi="Arial" w:cs="Arial"/>
                <w:color w:val="000000"/>
              </w:rPr>
              <w:t xml:space="preserve"> a</w:t>
            </w:r>
          </w:p>
        </w:tc>
      </w:tr>
      <w:tr w:rsidR="00034ED1" w:rsidRPr="0007312C" w14:paraId="2618A70F" w14:textId="77777777" w:rsidTr="00277B33">
        <w:trPr>
          <w:trHeight w:val="288"/>
          <w:jc w:val="center"/>
        </w:trPr>
        <w:tc>
          <w:tcPr>
            <w:tcW w:w="2168" w:type="dxa"/>
            <w:vMerge/>
            <w:tcBorders>
              <w:top w:val="single" w:sz="4" w:space="0" w:color="auto"/>
              <w:left w:val="single" w:sz="4" w:space="0" w:color="auto"/>
              <w:bottom w:val="single" w:sz="4" w:space="0" w:color="auto"/>
              <w:right w:val="single" w:sz="4" w:space="0" w:color="auto"/>
            </w:tcBorders>
            <w:vAlign w:val="center"/>
            <w:hideMark/>
          </w:tcPr>
          <w:p w14:paraId="115F37F3" w14:textId="77777777" w:rsidR="008E462B" w:rsidRPr="0007312C" w:rsidRDefault="008E462B" w:rsidP="008E462B">
            <w:pPr>
              <w:spacing w:after="0" w:line="240" w:lineRule="auto"/>
              <w:rPr>
                <w:rFonts w:ascii="Arial" w:eastAsia="Times New Roman" w:hAnsi="Arial" w:cs="Arial"/>
                <w:color w:val="000000"/>
              </w:rPr>
            </w:pPr>
          </w:p>
        </w:tc>
        <w:tc>
          <w:tcPr>
            <w:tcW w:w="1418" w:type="dxa"/>
            <w:tcBorders>
              <w:left w:val="single" w:sz="4" w:space="0" w:color="auto"/>
              <w:bottom w:val="single" w:sz="4" w:space="0" w:color="auto"/>
              <w:right w:val="single" w:sz="4" w:space="0" w:color="auto"/>
            </w:tcBorders>
            <w:shd w:val="clear" w:color="auto" w:fill="auto"/>
            <w:noWrap/>
            <w:vAlign w:val="bottom"/>
            <w:hideMark/>
          </w:tcPr>
          <w:p w14:paraId="0CF215AF" w14:textId="50E43AFC" w:rsidR="008E462B" w:rsidRPr="0007312C" w:rsidRDefault="008E462B" w:rsidP="008E462B">
            <w:pPr>
              <w:spacing w:after="0" w:line="240" w:lineRule="auto"/>
              <w:rPr>
                <w:rFonts w:ascii="Arial" w:eastAsia="Times New Roman" w:hAnsi="Arial" w:cs="Arial"/>
                <w:color w:val="000000"/>
              </w:rPr>
            </w:pPr>
            <w:r w:rsidRPr="0007312C">
              <w:rPr>
                <w:rFonts w:ascii="Arial" w:eastAsia="Times New Roman" w:hAnsi="Arial" w:cs="Arial"/>
                <w:color w:val="000000"/>
              </w:rPr>
              <w:t>sup</w:t>
            </w:r>
            <w:r w:rsidR="00605F90" w:rsidRPr="0007312C">
              <w:rPr>
                <w:rFonts w:ascii="Arial" w:eastAsia="Times New Roman" w:hAnsi="Arial" w:cs="Arial"/>
                <w:color w:val="000000"/>
              </w:rPr>
              <w:t>erior</w:t>
            </w:r>
          </w:p>
        </w:tc>
        <w:tc>
          <w:tcPr>
            <w:tcW w:w="2046" w:type="dxa"/>
            <w:tcBorders>
              <w:left w:val="single" w:sz="4" w:space="0" w:color="auto"/>
              <w:bottom w:val="single" w:sz="4" w:space="0" w:color="auto"/>
              <w:right w:val="single" w:sz="4" w:space="0" w:color="auto"/>
            </w:tcBorders>
            <w:shd w:val="clear" w:color="auto" w:fill="auto"/>
            <w:noWrap/>
            <w:vAlign w:val="bottom"/>
            <w:hideMark/>
          </w:tcPr>
          <w:p w14:paraId="3E369B17" w14:textId="698471BF"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14,0</w:t>
            </w:r>
            <w:r w:rsidR="009B42DD" w:rsidRPr="0007312C">
              <w:rPr>
                <w:rFonts w:ascii="Arial" w:eastAsia="Times New Roman" w:hAnsi="Arial" w:cs="Arial"/>
                <w:color w:val="000000"/>
              </w:rPr>
              <w:t xml:space="preserve">       d</w:t>
            </w:r>
          </w:p>
        </w:tc>
        <w:tc>
          <w:tcPr>
            <w:tcW w:w="1838" w:type="dxa"/>
            <w:tcBorders>
              <w:left w:val="single" w:sz="4" w:space="0" w:color="auto"/>
              <w:bottom w:val="single" w:sz="4" w:space="0" w:color="auto"/>
              <w:right w:val="single" w:sz="4" w:space="0" w:color="auto"/>
            </w:tcBorders>
            <w:shd w:val="clear" w:color="auto" w:fill="auto"/>
            <w:noWrap/>
            <w:vAlign w:val="bottom"/>
            <w:hideMark/>
          </w:tcPr>
          <w:p w14:paraId="4FE883E4" w14:textId="4829EF4E" w:rsidR="008E462B" w:rsidRPr="0007312C" w:rsidRDefault="008E462B" w:rsidP="0007312C">
            <w:pPr>
              <w:spacing w:after="0" w:line="240" w:lineRule="auto"/>
              <w:jc w:val="center"/>
              <w:rPr>
                <w:rFonts w:ascii="Arial" w:eastAsia="Times New Roman" w:hAnsi="Arial" w:cs="Arial"/>
                <w:color w:val="000000"/>
              </w:rPr>
            </w:pPr>
            <w:r w:rsidRPr="0007312C">
              <w:rPr>
                <w:rFonts w:ascii="Arial" w:eastAsia="Times New Roman" w:hAnsi="Arial" w:cs="Arial"/>
                <w:color w:val="000000"/>
              </w:rPr>
              <w:t>155,8</w:t>
            </w:r>
            <w:r w:rsidR="009B42DD" w:rsidRPr="0007312C">
              <w:rPr>
                <w:rFonts w:ascii="Arial" w:eastAsia="Times New Roman" w:hAnsi="Arial" w:cs="Arial"/>
                <w:color w:val="000000"/>
              </w:rPr>
              <w:t xml:space="preserve"> a</w:t>
            </w:r>
          </w:p>
        </w:tc>
      </w:tr>
      <w:tr w:rsidR="00605F90" w:rsidRPr="0007312C" w14:paraId="7F6851E8" w14:textId="77777777" w:rsidTr="00277B33">
        <w:trPr>
          <w:trHeight w:val="288"/>
          <w:jc w:val="center"/>
        </w:trPr>
        <w:tc>
          <w:tcPr>
            <w:tcW w:w="2168" w:type="dxa"/>
            <w:tcBorders>
              <w:top w:val="single" w:sz="4" w:space="0" w:color="auto"/>
              <w:left w:val="single" w:sz="4" w:space="0" w:color="auto"/>
              <w:bottom w:val="nil"/>
              <w:right w:val="single" w:sz="4" w:space="0" w:color="auto"/>
            </w:tcBorders>
            <w:vAlign w:val="center"/>
          </w:tcPr>
          <w:p w14:paraId="5FA051B0" w14:textId="6D4343BA" w:rsidR="00605F90" w:rsidRPr="0007312C" w:rsidRDefault="00605F90" w:rsidP="00B31D47">
            <w:pPr>
              <w:spacing w:after="0" w:line="240" w:lineRule="auto"/>
              <w:jc w:val="center"/>
              <w:rPr>
                <w:rFonts w:ascii="Arial" w:eastAsia="Times New Roman" w:hAnsi="Arial" w:cs="Arial"/>
                <w:color w:val="000000"/>
              </w:rPr>
            </w:pPr>
            <w:r w:rsidRPr="0007312C">
              <w:rPr>
                <w:rFonts w:ascii="Arial" w:eastAsia="Times New Roman" w:hAnsi="Arial" w:cs="Arial"/>
                <w:color w:val="000000"/>
              </w:rPr>
              <w:t>Valor p</w:t>
            </w:r>
          </w:p>
        </w:tc>
        <w:tc>
          <w:tcPr>
            <w:tcW w:w="1418" w:type="dxa"/>
            <w:tcBorders>
              <w:top w:val="single" w:sz="4" w:space="0" w:color="auto"/>
              <w:left w:val="nil"/>
              <w:bottom w:val="nil"/>
              <w:right w:val="single" w:sz="4" w:space="0" w:color="auto"/>
            </w:tcBorders>
            <w:shd w:val="clear" w:color="auto" w:fill="auto"/>
            <w:noWrap/>
            <w:vAlign w:val="bottom"/>
          </w:tcPr>
          <w:p w14:paraId="246ABD1B" w14:textId="06C1610F" w:rsidR="00605F90" w:rsidRPr="0007312C" w:rsidRDefault="00605F90" w:rsidP="008E462B">
            <w:pPr>
              <w:spacing w:after="0" w:line="240" w:lineRule="auto"/>
              <w:rPr>
                <w:rFonts w:ascii="Arial" w:eastAsia="Times New Roman" w:hAnsi="Arial" w:cs="Arial"/>
                <w:color w:val="000000"/>
              </w:rPr>
            </w:pPr>
            <w:r w:rsidRPr="0007312C">
              <w:rPr>
                <w:rFonts w:ascii="Arial" w:eastAsia="Times New Roman" w:hAnsi="Arial" w:cs="Arial"/>
                <w:color w:val="000000"/>
              </w:rPr>
              <w:t>Tratamiento</w:t>
            </w:r>
          </w:p>
        </w:tc>
        <w:tc>
          <w:tcPr>
            <w:tcW w:w="2046" w:type="dxa"/>
            <w:tcBorders>
              <w:top w:val="single" w:sz="4" w:space="0" w:color="auto"/>
              <w:left w:val="nil"/>
              <w:bottom w:val="nil"/>
              <w:right w:val="single" w:sz="4" w:space="0" w:color="auto"/>
            </w:tcBorders>
            <w:shd w:val="clear" w:color="auto" w:fill="auto"/>
            <w:noWrap/>
            <w:vAlign w:val="bottom"/>
          </w:tcPr>
          <w:p w14:paraId="2DE58B6D" w14:textId="52F849C7" w:rsidR="00605F90" w:rsidRPr="0007312C" w:rsidRDefault="00034ED1" w:rsidP="00605F90">
            <w:pPr>
              <w:spacing w:after="0" w:line="240" w:lineRule="auto"/>
              <w:jc w:val="center"/>
              <w:rPr>
                <w:rFonts w:ascii="Arial" w:eastAsia="Times New Roman" w:hAnsi="Arial" w:cs="Arial"/>
                <w:color w:val="000000"/>
              </w:rPr>
            </w:pPr>
            <w:r w:rsidRPr="0007312C">
              <w:rPr>
                <w:rFonts w:ascii="Arial" w:eastAsia="Times New Roman" w:hAnsi="Arial" w:cs="Arial"/>
                <w:color w:val="000000"/>
              </w:rPr>
              <w:t>0,0016</w:t>
            </w:r>
          </w:p>
        </w:tc>
        <w:tc>
          <w:tcPr>
            <w:tcW w:w="1838" w:type="dxa"/>
            <w:tcBorders>
              <w:top w:val="single" w:sz="4" w:space="0" w:color="auto"/>
              <w:left w:val="nil"/>
              <w:bottom w:val="nil"/>
              <w:right w:val="single" w:sz="4" w:space="0" w:color="auto"/>
            </w:tcBorders>
            <w:shd w:val="clear" w:color="auto" w:fill="auto"/>
            <w:noWrap/>
            <w:vAlign w:val="bottom"/>
          </w:tcPr>
          <w:p w14:paraId="5A22AD89" w14:textId="19C151D6" w:rsidR="00605F90" w:rsidRPr="0007312C" w:rsidRDefault="00034ED1" w:rsidP="00034ED1">
            <w:pPr>
              <w:spacing w:after="0" w:line="240" w:lineRule="auto"/>
              <w:jc w:val="center"/>
              <w:rPr>
                <w:rFonts w:ascii="Arial" w:eastAsia="Times New Roman" w:hAnsi="Arial" w:cs="Arial"/>
                <w:color w:val="000000"/>
              </w:rPr>
            </w:pPr>
            <w:r w:rsidRPr="0007312C">
              <w:rPr>
                <w:rFonts w:ascii="Arial" w:eastAsia="Times New Roman" w:hAnsi="Arial" w:cs="Arial"/>
                <w:color w:val="000000"/>
              </w:rPr>
              <w:t>0,5988</w:t>
            </w:r>
          </w:p>
        </w:tc>
      </w:tr>
      <w:tr w:rsidR="00605F90" w:rsidRPr="0007312C" w14:paraId="45745F88" w14:textId="77777777" w:rsidTr="00277B33">
        <w:trPr>
          <w:trHeight w:val="288"/>
          <w:jc w:val="center"/>
        </w:trPr>
        <w:tc>
          <w:tcPr>
            <w:tcW w:w="2168" w:type="dxa"/>
            <w:tcBorders>
              <w:top w:val="nil"/>
              <w:left w:val="single" w:sz="4" w:space="0" w:color="auto"/>
              <w:bottom w:val="nil"/>
              <w:right w:val="single" w:sz="4" w:space="0" w:color="auto"/>
            </w:tcBorders>
            <w:vAlign w:val="center"/>
          </w:tcPr>
          <w:p w14:paraId="601B3C1F" w14:textId="77777777" w:rsidR="00605F90" w:rsidRPr="0007312C" w:rsidRDefault="00605F90" w:rsidP="008E462B">
            <w:pPr>
              <w:spacing w:after="0" w:line="240" w:lineRule="auto"/>
              <w:rPr>
                <w:rFonts w:ascii="Arial" w:eastAsia="Times New Roman" w:hAnsi="Arial" w:cs="Arial"/>
                <w:color w:val="000000"/>
              </w:rPr>
            </w:pPr>
          </w:p>
        </w:tc>
        <w:tc>
          <w:tcPr>
            <w:tcW w:w="1418" w:type="dxa"/>
            <w:tcBorders>
              <w:top w:val="nil"/>
              <w:left w:val="nil"/>
              <w:bottom w:val="nil"/>
              <w:right w:val="single" w:sz="4" w:space="0" w:color="auto"/>
            </w:tcBorders>
            <w:shd w:val="clear" w:color="auto" w:fill="auto"/>
            <w:noWrap/>
            <w:vAlign w:val="bottom"/>
          </w:tcPr>
          <w:p w14:paraId="0FDE616F" w14:textId="26885C62" w:rsidR="00605F90" w:rsidRPr="0007312C" w:rsidRDefault="00605F90" w:rsidP="008E462B">
            <w:pPr>
              <w:spacing w:after="0" w:line="240" w:lineRule="auto"/>
              <w:rPr>
                <w:rFonts w:ascii="Arial" w:eastAsia="Times New Roman" w:hAnsi="Arial" w:cs="Arial"/>
                <w:color w:val="000000"/>
              </w:rPr>
            </w:pPr>
            <w:r w:rsidRPr="0007312C">
              <w:rPr>
                <w:rFonts w:ascii="Arial" w:eastAsia="Times New Roman" w:hAnsi="Arial" w:cs="Arial"/>
                <w:color w:val="000000"/>
              </w:rPr>
              <w:t>Estrato</w:t>
            </w:r>
          </w:p>
        </w:tc>
        <w:tc>
          <w:tcPr>
            <w:tcW w:w="2046" w:type="dxa"/>
            <w:tcBorders>
              <w:top w:val="nil"/>
              <w:left w:val="nil"/>
              <w:bottom w:val="nil"/>
              <w:right w:val="single" w:sz="4" w:space="0" w:color="auto"/>
            </w:tcBorders>
            <w:shd w:val="clear" w:color="auto" w:fill="auto"/>
            <w:noWrap/>
            <w:vAlign w:val="bottom"/>
          </w:tcPr>
          <w:p w14:paraId="614C8F94" w14:textId="5B3D2A57" w:rsidR="00605F90" w:rsidRPr="0007312C" w:rsidRDefault="00034ED1" w:rsidP="00605F90">
            <w:pPr>
              <w:spacing w:after="0" w:line="240" w:lineRule="auto"/>
              <w:jc w:val="center"/>
              <w:rPr>
                <w:rFonts w:ascii="Arial" w:eastAsia="Times New Roman" w:hAnsi="Arial" w:cs="Arial"/>
                <w:color w:val="000000"/>
              </w:rPr>
            </w:pPr>
            <w:r w:rsidRPr="0007312C">
              <w:rPr>
                <w:rFonts w:ascii="Arial" w:eastAsia="Times New Roman" w:hAnsi="Arial" w:cs="Arial"/>
                <w:color w:val="000000"/>
              </w:rPr>
              <w:t>0,0008</w:t>
            </w:r>
          </w:p>
        </w:tc>
        <w:tc>
          <w:tcPr>
            <w:tcW w:w="1838" w:type="dxa"/>
            <w:tcBorders>
              <w:top w:val="nil"/>
              <w:left w:val="nil"/>
              <w:bottom w:val="nil"/>
              <w:right w:val="single" w:sz="4" w:space="0" w:color="auto"/>
            </w:tcBorders>
            <w:shd w:val="clear" w:color="auto" w:fill="auto"/>
            <w:noWrap/>
            <w:vAlign w:val="bottom"/>
          </w:tcPr>
          <w:p w14:paraId="512CF9B4" w14:textId="0B0BAE94" w:rsidR="00605F90" w:rsidRPr="0007312C" w:rsidRDefault="00034ED1" w:rsidP="00605F90">
            <w:pPr>
              <w:spacing w:after="0" w:line="240" w:lineRule="auto"/>
              <w:jc w:val="center"/>
              <w:rPr>
                <w:rFonts w:ascii="Arial" w:eastAsia="Times New Roman" w:hAnsi="Arial" w:cs="Arial"/>
                <w:color w:val="000000"/>
              </w:rPr>
            </w:pPr>
            <w:r w:rsidRPr="0007312C">
              <w:rPr>
                <w:rFonts w:ascii="Arial" w:eastAsia="Times New Roman" w:hAnsi="Arial" w:cs="Arial"/>
                <w:color w:val="000000"/>
              </w:rPr>
              <w:t>0,0347</w:t>
            </w:r>
          </w:p>
        </w:tc>
      </w:tr>
      <w:tr w:rsidR="00605F90" w:rsidRPr="0007312C" w14:paraId="07FF139E" w14:textId="77777777" w:rsidTr="00277B33">
        <w:trPr>
          <w:trHeight w:val="288"/>
          <w:jc w:val="center"/>
        </w:trPr>
        <w:tc>
          <w:tcPr>
            <w:tcW w:w="2168" w:type="dxa"/>
            <w:tcBorders>
              <w:top w:val="nil"/>
              <w:left w:val="single" w:sz="4" w:space="0" w:color="auto"/>
              <w:bottom w:val="single" w:sz="4" w:space="0" w:color="auto"/>
              <w:right w:val="single" w:sz="4" w:space="0" w:color="auto"/>
            </w:tcBorders>
            <w:vAlign w:val="center"/>
          </w:tcPr>
          <w:p w14:paraId="0B7F8522" w14:textId="77777777" w:rsidR="00605F90" w:rsidRPr="0007312C" w:rsidRDefault="00605F90" w:rsidP="008E462B">
            <w:pPr>
              <w:spacing w:after="0" w:line="240" w:lineRule="auto"/>
              <w:rPr>
                <w:rFonts w:ascii="Arial" w:eastAsia="Times New Roman" w:hAnsi="Arial" w:cs="Arial"/>
                <w:color w:val="000000"/>
              </w:rPr>
            </w:pPr>
          </w:p>
        </w:tc>
        <w:tc>
          <w:tcPr>
            <w:tcW w:w="1418" w:type="dxa"/>
            <w:tcBorders>
              <w:top w:val="nil"/>
              <w:left w:val="nil"/>
              <w:bottom w:val="single" w:sz="4" w:space="0" w:color="auto"/>
              <w:right w:val="single" w:sz="4" w:space="0" w:color="auto"/>
            </w:tcBorders>
            <w:shd w:val="clear" w:color="auto" w:fill="auto"/>
            <w:noWrap/>
            <w:vAlign w:val="bottom"/>
          </w:tcPr>
          <w:p w14:paraId="36232598" w14:textId="4C36959A" w:rsidR="00605F90" w:rsidRPr="0007312C" w:rsidRDefault="00605F90" w:rsidP="008E462B">
            <w:pPr>
              <w:spacing w:after="0" w:line="240" w:lineRule="auto"/>
              <w:rPr>
                <w:rFonts w:ascii="Arial" w:eastAsia="Times New Roman" w:hAnsi="Arial" w:cs="Arial"/>
                <w:color w:val="000000"/>
              </w:rPr>
            </w:pPr>
            <w:r w:rsidRPr="0007312C">
              <w:rPr>
                <w:rFonts w:ascii="Arial" w:eastAsia="Times New Roman" w:hAnsi="Arial" w:cs="Arial"/>
                <w:color w:val="000000"/>
              </w:rPr>
              <w:t>T</w:t>
            </w:r>
            <w:r w:rsidR="003F3674">
              <w:rPr>
                <w:rFonts w:ascii="Arial" w:eastAsia="Times New Roman" w:hAnsi="Arial" w:cs="Arial"/>
                <w:color w:val="000000"/>
              </w:rPr>
              <w:t xml:space="preserve"> </w:t>
            </w:r>
            <w:r w:rsidRPr="0007312C">
              <w:rPr>
                <w:rFonts w:ascii="Arial" w:eastAsia="Times New Roman" w:hAnsi="Arial" w:cs="Arial"/>
                <w:color w:val="000000"/>
              </w:rPr>
              <w:t>x</w:t>
            </w:r>
            <w:r w:rsidR="0007312C">
              <w:rPr>
                <w:rFonts w:ascii="Arial" w:eastAsia="Times New Roman" w:hAnsi="Arial" w:cs="Arial"/>
                <w:color w:val="000000"/>
              </w:rPr>
              <w:t xml:space="preserve"> </w:t>
            </w:r>
            <w:r w:rsidRPr="0007312C">
              <w:rPr>
                <w:rFonts w:ascii="Arial" w:eastAsia="Times New Roman" w:hAnsi="Arial" w:cs="Arial"/>
                <w:color w:val="000000"/>
              </w:rPr>
              <w:t>E</w:t>
            </w:r>
          </w:p>
        </w:tc>
        <w:tc>
          <w:tcPr>
            <w:tcW w:w="2046" w:type="dxa"/>
            <w:tcBorders>
              <w:top w:val="nil"/>
              <w:left w:val="nil"/>
              <w:bottom w:val="single" w:sz="4" w:space="0" w:color="auto"/>
              <w:right w:val="single" w:sz="4" w:space="0" w:color="auto"/>
            </w:tcBorders>
            <w:shd w:val="clear" w:color="auto" w:fill="auto"/>
            <w:noWrap/>
            <w:vAlign w:val="bottom"/>
          </w:tcPr>
          <w:p w14:paraId="7D66138E" w14:textId="5B58AFCB" w:rsidR="00605F90" w:rsidRPr="0007312C" w:rsidRDefault="00034ED1" w:rsidP="00605F90">
            <w:pPr>
              <w:spacing w:after="0" w:line="240" w:lineRule="auto"/>
              <w:jc w:val="center"/>
              <w:rPr>
                <w:rFonts w:ascii="Arial" w:eastAsia="Times New Roman" w:hAnsi="Arial" w:cs="Arial"/>
                <w:color w:val="000000"/>
              </w:rPr>
            </w:pPr>
            <w:r w:rsidRPr="0007312C">
              <w:rPr>
                <w:rFonts w:ascii="Arial" w:eastAsia="Times New Roman" w:hAnsi="Arial" w:cs="Arial"/>
                <w:color w:val="000000"/>
              </w:rPr>
              <w:t>0,1482</w:t>
            </w:r>
          </w:p>
        </w:tc>
        <w:tc>
          <w:tcPr>
            <w:tcW w:w="1838" w:type="dxa"/>
            <w:tcBorders>
              <w:top w:val="nil"/>
              <w:left w:val="nil"/>
              <w:bottom w:val="single" w:sz="4" w:space="0" w:color="auto"/>
              <w:right w:val="single" w:sz="4" w:space="0" w:color="auto"/>
            </w:tcBorders>
            <w:shd w:val="clear" w:color="auto" w:fill="auto"/>
            <w:noWrap/>
            <w:vAlign w:val="bottom"/>
          </w:tcPr>
          <w:p w14:paraId="50091889" w14:textId="5136EE96" w:rsidR="00605F90" w:rsidRPr="0007312C" w:rsidRDefault="00034ED1" w:rsidP="00605F90">
            <w:pPr>
              <w:spacing w:after="0" w:line="240" w:lineRule="auto"/>
              <w:jc w:val="center"/>
              <w:rPr>
                <w:rFonts w:ascii="Arial" w:eastAsia="Times New Roman" w:hAnsi="Arial" w:cs="Arial"/>
                <w:color w:val="000000"/>
              </w:rPr>
            </w:pPr>
            <w:r w:rsidRPr="0007312C">
              <w:rPr>
                <w:rFonts w:ascii="Arial" w:eastAsia="Times New Roman" w:hAnsi="Arial" w:cs="Arial"/>
                <w:color w:val="000000"/>
              </w:rPr>
              <w:t>0,4735</w:t>
            </w:r>
          </w:p>
        </w:tc>
      </w:tr>
    </w:tbl>
    <w:p w14:paraId="1ACDAD23" w14:textId="77777777" w:rsidR="00FD1211" w:rsidRDefault="00FD1211" w:rsidP="008F6C25">
      <w:pPr>
        <w:rPr>
          <w:rFonts w:ascii="Arial" w:hAnsi="Arial" w:cs="Arial"/>
          <w:sz w:val="24"/>
          <w:szCs w:val="24"/>
        </w:rPr>
      </w:pPr>
    </w:p>
    <w:p w14:paraId="6A0C3B74" w14:textId="4BF465C1" w:rsidR="00810E6E" w:rsidRDefault="00470505" w:rsidP="008F6C25">
      <w:pPr>
        <w:rPr>
          <w:rFonts w:ascii="Arial" w:hAnsi="Arial" w:cs="Arial"/>
          <w:sz w:val="24"/>
          <w:szCs w:val="24"/>
        </w:rPr>
      </w:pPr>
      <w:r>
        <w:rPr>
          <w:rFonts w:ascii="Arial" w:hAnsi="Arial" w:cs="Arial"/>
          <w:sz w:val="24"/>
          <w:szCs w:val="24"/>
        </w:rPr>
        <w:t>La Figura 10 muestra que e</w:t>
      </w:r>
      <w:r w:rsidR="00810E6E">
        <w:rPr>
          <w:rFonts w:ascii="Arial" w:hAnsi="Arial" w:cs="Arial"/>
          <w:sz w:val="24"/>
          <w:szCs w:val="24"/>
        </w:rPr>
        <w:t>l rendimiento por planta</w:t>
      </w:r>
      <w:r w:rsidR="00AF0B6E">
        <w:rPr>
          <w:rFonts w:ascii="Arial" w:hAnsi="Arial" w:cs="Arial"/>
          <w:sz w:val="24"/>
          <w:szCs w:val="24"/>
        </w:rPr>
        <w:t>,</w:t>
      </w:r>
      <w:r w:rsidR="00810E6E">
        <w:rPr>
          <w:rFonts w:ascii="Arial" w:hAnsi="Arial" w:cs="Arial"/>
          <w:sz w:val="24"/>
          <w:szCs w:val="24"/>
        </w:rPr>
        <w:t xml:space="preserve"> </w:t>
      </w:r>
      <w:r w:rsidR="00AF0B6E">
        <w:rPr>
          <w:rFonts w:ascii="Arial" w:hAnsi="Arial" w:cs="Arial"/>
          <w:sz w:val="24"/>
          <w:szCs w:val="24"/>
        </w:rPr>
        <w:t xml:space="preserve">en los diferentes tratamientos y estratos, </w:t>
      </w:r>
      <w:r w:rsidR="00810E6E">
        <w:rPr>
          <w:rFonts w:ascii="Arial" w:hAnsi="Arial" w:cs="Arial"/>
          <w:sz w:val="24"/>
          <w:szCs w:val="24"/>
        </w:rPr>
        <w:t>fue explicado por el número de granos (R</w:t>
      </w:r>
      <w:r w:rsidR="00810E6E" w:rsidRPr="00470505">
        <w:rPr>
          <w:rFonts w:ascii="Arial" w:hAnsi="Arial" w:cs="Arial"/>
          <w:sz w:val="24"/>
          <w:szCs w:val="24"/>
          <w:vertAlign w:val="superscript"/>
        </w:rPr>
        <w:t>2</w:t>
      </w:r>
      <w:r w:rsidR="00810E6E">
        <w:rPr>
          <w:rFonts w:ascii="Arial" w:hAnsi="Arial" w:cs="Arial"/>
          <w:sz w:val="24"/>
          <w:szCs w:val="24"/>
        </w:rPr>
        <w:t>=</w:t>
      </w:r>
      <w:r>
        <w:rPr>
          <w:rFonts w:ascii="Arial" w:hAnsi="Arial" w:cs="Arial"/>
          <w:sz w:val="24"/>
          <w:szCs w:val="24"/>
        </w:rPr>
        <w:t xml:space="preserve">0,92; p&lt;0,0001) </w:t>
      </w:r>
      <w:r w:rsidR="00AF0B6E">
        <w:rPr>
          <w:rFonts w:ascii="Arial" w:hAnsi="Arial" w:cs="Arial"/>
          <w:sz w:val="24"/>
          <w:szCs w:val="24"/>
        </w:rPr>
        <w:t>y</w:t>
      </w:r>
      <w:r>
        <w:rPr>
          <w:rFonts w:ascii="Arial" w:hAnsi="Arial" w:cs="Arial"/>
          <w:sz w:val="24"/>
          <w:szCs w:val="24"/>
        </w:rPr>
        <w:t xml:space="preserve"> no hubo relación significativa con el peso de mil granos (R</w:t>
      </w:r>
      <w:r w:rsidRPr="00470505">
        <w:rPr>
          <w:rFonts w:ascii="Arial" w:hAnsi="Arial" w:cs="Arial"/>
          <w:sz w:val="24"/>
          <w:szCs w:val="24"/>
          <w:vertAlign w:val="superscript"/>
        </w:rPr>
        <w:t>2</w:t>
      </w:r>
      <w:r>
        <w:rPr>
          <w:rFonts w:ascii="Arial" w:hAnsi="Arial" w:cs="Arial"/>
          <w:sz w:val="24"/>
          <w:szCs w:val="24"/>
        </w:rPr>
        <w:t>=0,04; p=0,27).</w:t>
      </w:r>
    </w:p>
    <w:p w14:paraId="1E770E33" w14:textId="10F3A5C2" w:rsidR="00470505" w:rsidRDefault="00470505" w:rsidP="008F6C25">
      <w:pPr>
        <w:rPr>
          <w:noProof/>
        </w:rPr>
      </w:pPr>
      <w:r w:rsidRPr="00470505">
        <w:rPr>
          <w:noProof/>
        </w:rPr>
        <w:drawing>
          <wp:inline distT="0" distB="0" distL="0" distR="0" wp14:anchorId="2F85C44A" wp14:editId="60819028">
            <wp:extent cx="2612571" cy="211719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37030" cy="2137015"/>
                    </a:xfrm>
                    <a:prstGeom prst="rect">
                      <a:avLst/>
                    </a:prstGeom>
                    <a:noFill/>
                    <a:ln>
                      <a:noFill/>
                    </a:ln>
                  </pic:spPr>
                </pic:pic>
              </a:graphicData>
            </a:graphic>
          </wp:inline>
        </w:drawing>
      </w:r>
      <w:r w:rsidRPr="00470505">
        <w:rPr>
          <w:noProof/>
        </w:rPr>
        <w:t xml:space="preserve"> </w:t>
      </w:r>
      <w:r w:rsidRPr="00470505">
        <w:rPr>
          <w:rFonts w:ascii="Arial" w:hAnsi="Arial" w:cs="Arial"/>
          <w:noProof/>
          <w:sz w:val="24"/>
          <w:szCs w:val="24"/>
        </w:rPr>
        <w:drawing>
          <wp:inline distT="0" distB="0" distL="0" distR="0" wp14:anchorId="6E2AC569" wp14:editId="79E44759">
            <wp:extent cx="2743200" cy="2211441"/>
            <wp:effectExtent l="0" t="0" r="0" b="0"/>
            <wp:docPr id="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22"/>
                    <a:stretch>
                      <a:fillRect/>
                    </a:stretch>
                  </pic:blipFill>
                  <pic:spPr>
                    <a:xfrm>
                      <a:off x="0" y="0"/>
                      <a:ext cx="2748792" cy="2215949"/>
                    </a:xfrm>
                    <a:prstGeom prst="rect">
                      <a:avLst/>
                    </a:prstGeom>
                  </pic:spPr>
                </pic:pic>
              </a:graphicData>
            </a:graphic>
          </wp:inline>
        </w:drawing>
      </w:r>
    </w:p>
    <w:p w14:paraId="1C03B154" w14:textId="520A3AEB" w:rsidR="00470505" w:rsidRPr="00470505" w:rsidRDefault="00470505" w:rsidP="00AF0B6E">
      <w:pPr>
        <w:jc w:val="both"/>
        <w:rPr>
          <w:rFonts w:ascii="Arial" w:hAnsi="Arial" w:cs="Arial"/>
          <w:sz w:val="24"/>
          <w:szCs w:val="24"/>
        </w:rPr>
      </w:pPr>
      <w:r w:rsidRPr="00AF0B6E">
        <w:rPr>
          <w:rFonts w:ascii="Arial" w:hAnsi="Arial" w:cs="Arial"/>
          <w:b/>
          <w:noProof/>
          <w:sz w:val="24"/>
          <w:szCs w:val="24"/>
        </w:rPr>
        <w:t>Figura 10</w:t>
      </w:r>
      <w:r>
        <w:rPr>
          <w:rFonts w:ascii="Arial" w:hAnsi="Arial" w:cs="Arial"/>
          <w:noProof/>
          <w:sz w:val="24"/>
          <w:szCs w:val="24"/>
        </w:rPr>
        <w:t xml:space="preserve">. </w:t>
      </w:r>
      <w:r w:rsidR="00AF0B6E">
        <w:rPr>
          <w:rFonts w:ascii="Arial" w:hAnsi="Arial" w:cs="Arial"/>
          <w:noProof/>
          <w:sz w:val="24"/>
          <w:szCs w:val="24"/>
        </w:rPr>
        <w:t>Relación entre el rendimiento por planta y el número de granos por planta o el peso de mil granos (P1000) en estratos de canopeo de soja sometidos a diferentes niveles de plaga.</w:t>
      </w:r>
    </w:p>
    <w:p w14:paraId="7251C520" w14:textId="77777777" w:rsidR="00810E6E" w:rsidRDefault="00810E6E" w:rsidP="008F6C25">
      <w:pPr>
        <w:rPr>
          <w:rFonts w:ascii="Arial" w:hAnsi="Arial" w:cs="Arial"/>
          <w:sz w:val="24"/>
          <w:szCs w:val="24"/>
        </w:rPr>
      </w:pPr>
    </w:p>
    <w:p w14:paraId="5F77E484" w14:textId="3E10568A" w:rsidR="003872B0" w:rsidRDefault="008F6C25" w:rsidP="008F6C25">
      <w:pPr>
        <w:rPr>
          <w:rFonts w:ascii="Arial" w:hAnsi="Arial" w:cs="Arial"/>
          <w:b/>
          <w:sz w:val="24"/>
          <w:szCs w:val="24"/>
        </w:rPr>
      </w:pPr>
      <w:r>
        <w:rPr>
          <w:rFonts w:ascii="Arial" w:hAnsi="Arial" w:cs="Arial"/>
          <w:b/>
          <w:sz w:val="24"/>
          <w:szCs w:val="24"/>
        </w:rPr>
        <w:lastRenderedPageBreak/>
        <w:t xml:space="preserve">5.3. </w:t>
      </w:r>
      <w:r w:rsidR="003B52E5" w:rsidRPr="008F6C25">
        <w:rPr>
          <w:rFonts w:ascii="Arial" w:hAnsi="Arial" w:cs="Arial"/>
          <w:b/>
          <w:sz w:val="24"/>
          <w:szCs w:val="24"/>
        </w:rPr>
        <w:t xml:space="preserve">Efecto del nivel de plaga en los estratos del </w:t>
      </w:r>
      <w:proofErr w:type="spellStart"/>
      <w:r w:rsidR="003B52E5" w:rsidRPr="008F6C25">
        <w:rPr>
          <w:rFonts w:ascii="Arial" w:hAnsi="Arial" w:cs="Arial"/>
          <w:b/>
          <w:sz w:val="24"/>
          <w:szCs w:val="24"/>
        </w:rPr>
        <w:t>canopeo</w:t>
      </w:r>
      <w:proofErr w:type="spellEnd"/>
      <w:r w:rsidR="003B52E5" w:rsidRPr="008F6C25">
        <w:rPr>
          <w:rFonts w:ascii="Arial" w:hAnsi="Arial" w:cs="Arial"/>
          <w:b/>
          <w:sz w:val="24"/>
          <w:szCs w:val="24"/>
        </w:rPr>
        <w:t xml:space="preserve"> </w:t>
      </w:r>
      <w:r w:rsidR="00131680">
        <w:rPr>
          <w:rFonts w:ascii="Arial" w:hAnsi="Arial" w:cs="Arial"/>
          <w:b/>
          <w:sz w:val="24"/>
          <w:szCs w:val="24"/>
        </w:rPr>
        <w:t>sobre</w:t>
      </w:r>
      <w:r w:rsidR="003B52E5" w:rsidRPr="008F6C25">
        <w:rPr>
          <w:rFonts w:ascii="Arial" w:hAnsi="Arial" w:cs="Arial"/>
          <w:b/>
          <w:sz w:val="24"/>
          <w:szCs w:val="24"/>
        </w:rPr>
        <w:t xml:space="preserve"> el porcentaje </w:t>
      </w:r>
      <w:r w:rsidR="003B52E5" w:rsidRPr="003F3674">
        <w:rPr>
          <w:rFonts w:ascii="Arial" w:hAnsi="Arial" w:cs="Arial"/>
          <w:b/>
          <w:sz w:val="24"/>
          <w:szCs w:val="24"/>
        </w:rPr>
        <w:t xml:space="preserve">de </w:t>
      </w:r>
      <w:r w:rsidR="003F3674">
        <w:rPr>
          <w:rFonts w:ascii="Arial" w:hAnsi="Arial" w:cs="Arial"/>
          <w:b/>
          <w:sz w:val="24"/>
          <w:szCs w:val="24"/>
        </w:rPr>
        <w:t>grano</w:t>
      </w:r>
      <w:r w:rsidR="003B52E5" w:rsidRPr="003F3674">
        <w:rPr>
          <w:rFonts w:ascii="Arial" w:hAnsi="Arial" w:cs="Arial"/>
          <w:b/>
          <w:sz w:val="24"/>
          <w:szCs w:val="24"/>
        </w:rPr>
        <w:t>s chic</w:t>
      </w:r>
      <w:r w:rsidR="003F3674">
        <w:rPr>
          <w:rFonts w:ascii="Arial" w:hAnsi="Arial" w:cs="Arial"/>
          <w:b/>
          <w:sz w:val="24"/>
          <w:szCs w:val="24"/>
        </w:rPr>
        <w:t>o</w:t>
      </w:r>
      <w:r w:rsidR="003B52E5" w:rsidRPr="003F3674">
        <w:rPr>
          <w:rFonts w:ascii="Arial" w:hAnsi="Arial" w:cs="Arial"/>
          <w:b/>
          <w:sz w:val="24"/>
          <w:szCs w:val="24"/>
        </w:rPr>
        <w:t>s y van</w:t>
      </w:r>
      <w:r w:rsidR="003F3674">
        <w:rPr>
          <w:rFonts w:ascii="Arial" w:hAnsi="Arial" w:cs="Arial"/>
          <w:b/>
          <w:sz w:val="24"/>
          <w:szCs w:val="24"/>
        </w:rPr>
        <w:t>o</w:t>
      </w:r>
      <w:r w:rsidR="003B52E5" w:rsidRPr="003F3674">
        <w:rPr>
          <w:rFonts w:ascii="Arial" w:hAnsi="Arial" w:cs="Arial"/>
          <w:b/>
          <w:sz w:val="24"/>
          <w:szCs w:val="24"/>
        </w:rPr>
        <w:t>s</w:t>
      </w:r>
      <w:r w:rsidR="003B52E5" w:rsidRPr="008F6C25">
        <w:rPr>
          <w:rFonts w:ascii="Arial" w:hAnsi="Arial" w:cs="Arial"/>
          <w:b/>
          <w:sz w:val="24"/>
          <w:szCs w:val="24"/>
        </w:rPr>
        <w:t>.</w:t>
      </w:r>
    </w:p>
    <w:p w14:paraId="3BCC32E1" w14:textId="172682EA" w:rsidR="003D1BA8" w:rsidRDefault="003F3674" w:rsidP="00833706">
      <w:pPr>
        <w:jc w:val="both"/>
        <w:rPr>
          <w:rFonts w:ascii="Arial" w:hAnsi="Arial" w:cs="Arial"/>
          <w:sz w:val="24"/>
          <w:szCs w:val="24"/>
        </w:rPr>
      </w:pPr>
      <w:r>
        <w:rPr>
          <w:rFonts w:ascii="Arial" w:hAnsi="Arial" w:cs="Arial"/>
          <w:sz w:val="24"/>
          <w:szCs w:val="24"/>
        </w:rPr>
        <w:t xml:space="preserve">Dado que las chinches pican los granos, pueden causar aborto o deformaciones, aumentando la cantidad de semillas pequeñas o vanas. </w:t>
      </w:r>
      <w:r w:rsidR="000F5166">
        <w:rPr>
          <w:rFonts w:ascii="Arial" w:hAnsi="Arial" w:cs="Arial"/>
          <w:sz w:val="24"/>
          <w:szCs w:val="24"/>
        </w:rPr>
        <w:t xml:space="preserve">El porcentaje </w:t>
      </w:r>
      <w:r>
        <w:rPr>
          <w:rFonts w:ascii="Arial" w:hAnsi="Arial" w:cs="Arial"/>
          <w:sz w:val="24"/>
          <w:szCs w:val="24"/>
        </w:rPr>
        <w:t xml:space="preserve">total </w:t>
      </w:r>
      <w:r w:rsidR="000F5166">
        <w:rPr>
          <w:rFonts w:ascii="Arial" w:hAnsi="Arial" w:cs="Arial"/>
          <w:sz w:val="24"/>
          <w:szCs w:val="24"/>
        </w:rPr>
        <w:t>de semillas chicas y vanas (</w:t>
      </w:r>
      <w:r w:rsidR="002065CF">
        <w:rPr>
          <w:rFonts w:ascii="Arial" w:hAnsi="Arial" w:cs="Arial"/>
          <w:sz w:val="24"/>
          <w:szCs w:val="24"/>
        </w:rPr>
        <w:t>promedia</w:t>
      </w:r>
      <w:r w:rsidR="000F5166">
        <w:rPr>
          <w:rFonts w:ascii="Arial" w:hAnsi="Arial" w:cs="Arial"/>
          <w:sz w:val="24"/>
          <w:szCs w:val="24"/>
        </w:rPr>
        <w:t xml:space="preserve">ndo los estratos) varió entre </w:t>
      </w:r>
      <w:r w:rsidR="002065CF">
        <w:rPr>
          <w:rFonts w:ascii="Arial" w:hAnsi="Arial" w:cs="Arial"/>
          <w:sz w:val="24"/>
          <w:szCs w:val="24"/>
        </w:rPr>
        <w:t>4,2</w:t>
      </w:r>
      <w:r w:rsidR="00392960">
        <w:rPr>
          <w:rFonts w:ascii="Arial" w:hAnsi="Arial" w:cs="Arial"/>
          <w:sz w:val="24"/>
          <w:szCs w:val="24"/>
        </w:rPr>
        <w:t>% y 9,</w:t>
      </w:r>
      <w:r w:rsidR="002065CF">
        <w:rPr>
          <w:rFonts w:ascii="Arial" w:hAnsi="Arial" w:cs="Arial"/>
          <w:sz w:val="24"/>
          <w:szCs w:val="24"/>
        </w:rPr>
        <w:t>7</w:t>
      </w:r>
      <w:r w:rsidR="00392960">
        <w:rPr>
          <w:rFonts w:ascii="Arial" w:hAnsi="Arial" w:cs="Arial"/>
          <w:sz w:val="24"/>
          <w:szCs w:val="24"/>
        </w:rPr>
        <w:t xml:space="preserve">% en tratamientos extremos (Cuadro </w:t>
      </w:r>
      <w:r>
        <w:rPr>
          <w:rFonts w:ascii="Arial" w:hAnsi="Arial" w:cs="Arial"/>
          <w:sz w:val="24"/>
          <w:szCs w:val="24"/>
        </w:rPr>
        <w:t>5</w:t>
      </w:r>
      <w:r w:rsidR="00392960">
        <w:rPr>
          <w:rFonts w:ascii="Arial" w:hAnsi="Arial" w:cs="Arial"/>
          <w:sz w:val="24"/>
          <w:szCs w:val="24"/>
        </w:rPr>
        <w:t xml:space="preserve">). </w:t>
      </w:r>
    </w:p>
    <w:p w14:paraId="636D1264" w14:textId="551ABC4F" w:rsidR="00A8107C" w:rsidRDefault="00392960" w:rsidP="00833706">
      <w:pPr>
        <w:jc w:val="both"/>
        <w:rPr>
          <w:rFonts w:ascii="Arial" w:hAnsi="Arial" w:cs="Arial"/>
          <w:sz w:val="24"/>
          <w:szCs w:val="24"/>
        </w:rPr>
      </w:pPr>
      <w:r>
        <w:rPr>
          <w:rFonts w:ascii="Arial" w:hAnsi="Arial" w:cs="Arial"/>
          <w:sz w:val="24"/>
          <w:szCs w:val="24"/>
        </w:rPr>
        <w:t>Al ser analizado por estratos</w:t>
      </w:r>
      <w:r w:rsidR="003D1BA8">
        <w:rPr>
          <w:rFonts w:ascii="Arial" w:hAnsi="Arial" w:cs="Arial"/>
          <w:sz w:val="24"/>
          <w:szCs w:val="24"/>
        </w:rPr>
        <w:t>,</w:t>
      </w:r>
      <w:r>
        <w:rPr>
          <w:rFonts w:ascii="Arial" w:hAnsi="Arial" w:cs="Arial"/>
          <w:sz w:val="24"/>
          <w:szCs w:val="24"/>
        </w:rPr>
        <w:t xml:space="preserve"> no se presentaron diferencias </w:t>
      </w:r>
      <w:r w:rsidR="005133A5">
        <w:rPr>
          <w:rFonts w:ascii="Arial" w:hAnsi="Arial" w:cs="Arial"/>
          <w:sz w:val="24"/>
          <w:szCs w:val="24"/>
        </w:rPr>
        <w:t xml:space="preserve">significativas </w:t>
      </w:r>
      <w:r w:rsidR="003872B0">
        <w:rPr>
          <w:rFonts w:ascii="Arial" w:hAnsi="Arial" w:cs="Arial"/>
          <w:sz w:val="24"/>
          <w:szCs w:val="24"/>
        </w:rPr>
        <w:t xml:space="preserve">en </w:t>
      </w:r>
      <w:r w:rsidR="002065CF">
        <w:rPr>
          <w:rFonts w:ascii="Arial" w:hAnsi="Arial" w:cs="Arial"/>
          <w:sz w:val="24"/>
          <w:szCs w:val="24"/>
        </w:rPr>
        <w:t xml:space="preserve">el nivel de plaga, es estrato ni en la interacción (Cuadro 5). </w:t>
      </w:r>
      <w:r w:rsidR="00A8107C">
        <w:rPr>
          <w:rFonts w:ascii="Arial" w:hAnsi="Arial" w:cs="Arial"/>
          <w:sz w:val="24"/>
          <w:szCs w:val="24"/>
        </w:rPr>
        <w:t xml:space="preserve">El mayor porcentaje de semillas chicas y vanas </w:t>
      </w:r>
      <w:r w:rsidR="0097044F">
        <w:rPr>
          <w:rFonts w:ascii="Arial" w:hAnsi="Arial" w:cs="Arial"/>
          <w:sz w:val="24"/>
          <w:szCs w:val="24"/>
        </w:rPr>
        <w:t xml:space="preserve">se obtuvo en el estrato medio del tratamiento 2 </w:t>
      </w:r>
      <w:r w:rsidR="00A8107C">
        <w:rPr>
          <w:rFonts w:ascii="Arial" w:hAnsi="Arial" w:cs="Arial"/>
          <w:sz w:val="24"/>
          <w:szCs w:val="24"/>
        </w:rPr>
        <w:t xml:space="preserve"> </w:t>
      </w:r>
      <w:r w:rsidR="003F3674">
        <w:rPr>
          <w:rFonts w:ascii="Arial" w:hAnsi="Arial" w:cs="Arial"/>
          <w:sz w:val="24"/>
          <w:szCs w:val="24"/>
        </w:rPr>
        <w:t xml:space="preserve">(8,1 %) </w:t>
      </w:r>
      <w:r w:rsidR="00A8107C">
        <w:rPr>
          <w:rFonts w:ascii="Arial" w:hAnsi="Arial" w:cs="Arial"/>
          <w:sz w:val="24"/>
          <w:szCs w:val="24"/>
        </w:rPr>
        <w:t xml:space="preserve">y el menor </w:t>
      </w:r>
      <w:r w:rsidR="0097044F">
        <w:rPr>
          <w:rFonts w:ascii="Arial" w:hAnsi="Arial" w:cs="Arial"/>
          <w:sz w:val="24"/>
          <w:szCs w:val="24"/>
        </w:rPr>
        <w:t xml:space="preserve">porcentaje se observó en </w:t>
      </w:r>
      <w:r w:rsidR="00A8107C">
        <w:rPr>
          <w:rFonts w:ascii="Arial" w:hAnsi="Arial" w:cs="Arial"/>
          <w:sz w:val="24"/>
          <w:szCs w:val="24"/>
        </w:rPr>
        <w:t>el estrato superior</w:t>
      </w:r>
      <w:r w:rsidR="002065CF">
        <w:rPr>
          <w:rFonts w:ascii="Arial" w:hAnsi="Arial" w:cs="Arial"/>
          <w:sz w:val="24"/>
          <w:szCs w:val="24"/>
        </w:rPr>
        <w:t xml:space="preserve"> del testigo</w:t>
      </w:r>
      <w:r w:rsidR="003F3674">
        <w:rPr>
          <w:rFonts w:ascii="Arial" w:hAnsi="Arial" w:cs="Arial"/>
          <w:sz w:val="24"/>
          <w:szCs w:val="24"/>
        </w:rPr>
        <w:t xml:space="preserve"> (2,9 %)</w:t>
      </w:r>
      <w:r w:rsidR="00A8107C">
        <w:rPr>
          <w:rFonts w:ascii="Arial" w:hAnsi="Arial" w:cs="Arial"/>
          <w:sz w:val="24"/>
          <w:szCs w:val="24"/>
        </w:rPr>
        <w:t xml:space="preserve">. </w:t>
      </w:r>
    </w:p>
    <w:p w14:paraId="31208928" w14:textId="77777777" w:rsidR="00470505" w:rsidRDefault="00470505" w:rsidP="003F3674">
      <w:pPr>
        <w:jc w:val="both"/>
        <w:rPr>
          <w:rFonts w:ascii="Arial" w:hAnsi="Arial" w:cs="Arial"/>
          <w:b/>
          <w:sz w:val="24"/>
          <w:szCs w:val="24"/>
        </w:rPr>
      </w:pPr>
    </w:p>
    <w:p w14:paraId="6A676017" w14:textId="428B435B" w:rsidR="003872B0" w:rsidRDefault="00EC7B14" w:rsidP="003F3674">
      <w:pPr>
        <w:jc w:val="both"/>
        <w:rPr>
          <w:rFonts w:ascii="Arial" w:hAnsi="Arial" w:cs="Arial"/>
          <w:b/>
          <w:sz w:val="24"/>
          <w:szCs w:val="24"/>
        </w:rPr>
      </w:pPr>
      <w:r>
        <w:rPr>
          <w:rFonts w:ascii="Arial" w:hAnsi="Arial" w:cs="Arial"/>
          <w:b/>
          <w:sz w:val="24"/>
          <w:szCs w:val="24"/>
        </w:rPr>
        <w:t xml:space="preserve">Cuadro </w:t>
      </w:r>
      <w:r w:rsidR="003F3674">
        <w:rPr>
          <w:rFonts w:ascii="Arial" w:hAnsi="Arial" w:cs="Arial"/>
          <w:b/>
          <w:sz w:val="24"/>
          <w:szCs w:val="24"/>
        </w:rPr>
        <w:t>5</w:t>
      </w:r>
      <w:r>
        <w:rPr>
          <w:rFonts w:ascii="Arial" w:hAnsi="Arial" w:cs="Arial"/>
          <w:sz w:val="24"/>
          <w:szCs w:val="24"/>
        </w:rPr>
        <w:t>. Efecto del nivel de chinches aplicadas desde R4.5 sobre el porcentaje de semilla</w:t>
      </w:r>
      <w:r w:rsidR="00470505">
        <w:rPr>
          <w:rFonts w:ascii="Arial" w:hAnsi="Arial" w:cs="Arial"/>
          <w:sz w:val="24"/>
          <w:szCs w:val="24"/>
        </w:rPr>
        <w:t>s chicas y vanas ubicadas</w:t>
      </w:r>
      <w:r>
        <w:rPr>
          <w:rFonts w:ascii="Arial" w:hAnsi="Arial" w:cs="Arial"/>
          <w:sz w:val="24"/>
          <w:szCs w:val="24"/>
        </w:rPr>
        <w:t xml:space="preserve"> en el estrato inferior, medio y superior del </w:t>
      </w:r>
      <w:proofErr w:type="spellStart"/>
      <w:r>
        <w:rPr>
          <w:rFonts w:ascii="Arial" w:hAnsi="Arial" w:cs="Arial"/>
          <w:sz w:val="24"/>
          <w:szCs w:val="24"/>
        </w:rPr>
        <w:t>canopeo</w:t>
      </w:r>
      <w:proofErr w:type="spellEnd"/>
      <w:r w:rsidR="00277B33" w:rsidRPr="00277B33">
        <w:rPr>
          <w:rFonts w:ascii="Arial" w:hAnsi="Arial" w:cs="Arial"/>
          <w:sz w:val="24"/>
          <w:szCs w:val="24"/>
        </w:rPr>
        <w:t xml:space="preserve"> </w:t>
      </w:r>
      <w:r w:rsidR="00277B33">
        <w:rPr>
          <w:rFonts w:ascii="Arial" w:hAnsi="Arial" w:cs="Arial"/>
          <w:sz w:val="24"/>
          <w:szCs w:val="24"/>
        </w:rPr>
        <w:t>de soja</w:t>
      </w:r>
      <w:r>
        <w:rPr>
          <w:rFonts w:ascii="Arial" w:hAnsi="Arial" w:cs="Arial"/>
          <w:sz w:val="24"/>
          <w:szCs w:val="24"/>
        </w:rPr>
        <w:t xml:space="preserve">. Letras diferentes dentro de cada columna indican diferencias significativas al 5% según el test de </w:t>
      </w:r>
      <w:proofErr w:type="spellStart"/>
      <w:r>
        <w:rPr>
          <w:rFonts w:ascii="Arial" w:hAnsi="Arial" w:cs="Arial"/>
          <w:sz w:val="24"/>
          <w:szCs w:val="24"/>
        </w:rPr>
        <w:t>Tukey</w:t>
      </w:r>
      <w:proofErr w:type="spellEnd"/>
      <w:r>
        <w:rPr>
          <w:rFonts w:ascii="Arial" w:hAnsi="Arial" w:cs="Arial"/>
          <w:sz w:val="24"/>
          <w:szCs w:val="24"/>
        </w:rPr>
        <w:t>. Se muestra también el valor p de los factores.</w:t>
      </w:r>
    </w:p>
    <w:tbl>
      <w:tblPr>
        <w:tblW w:w="4186"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132"/>
        <w:gridCol w:w="1314"/>
        <w:gridCol w:w="1636"/>
      </w:tblGrid>
      <w:tr w:rsidR="003872B0" w:rsidRPr="003D1BA8" w14:paraId="32AA476F" w14:textId="77777777" w:rsidTr="002065CF">
        <w:trPr>
          <w:trHeight w:val="288"/>
          <w:jc w:val="center"/>
        </w:trPr>
        <w:tc>
          <w:tcPr>
            <w:tcW w:w="2132" w:type="dxa"/>
            <w:shd w:val="clear" w:color="auto" w:fill="auto"/>
            <w:noWrap/>
            <w:vAlign w:val="bottom"/>
            <w:hideMark/>
          </w:tcPr>
          <w:p w14:paraId="2B86F223" w14:textId="7303E5DB" w:rsidR="003872B0" w:rsidRPr="003D1BA8" w:rsidRDefault="003872B0" w:rsidP="003872B0">
            <w:pPr>
              <w:spacing w:after="0" w:line="240" w:lineRule="auto"/>
              <w:rPr>
                <w:rFonts w:ascii="Arial" w:eastAsia="Times New Roman" w:hAnsi="Arial" w:cs="Arial"/>
                <w:color w:val="000000"/>
              </w:rPr>
            </w:pPr>
            <w:r w:rsidRPr="003D1BA8">
              <w:rPr>
                <w:rFonts w:ascii="Arial" w:eastAsia="Times New Roman" w:hAnsi="Arial" w:cs="Arial"/>
                <w:color w:val="000000"/>
              </w:rPr>
              <w:t> </w:t>
            </w:r>
            <w:r w:rsidR="00392960" w:rsidRPr="003D1BA8">
              <w:rPr>
                <w:rFonts w:ascii="Arial" w:eastAsia="Times New Roman" w:hAnsi="Arial" w:cs="Arial"/>
                <w:color w:val="000000"/>
              </w:rPr>
              <w:t>Tratamiento</w:t>
            </w:r>
          </w:p>
          <w:p w14:paraId="1ADE436D" w14:textId="7795E4C9" w:rsidR="00392960" w:rsidRPr="003D1BA8" w:rsidRDefault="00392960" w:rsidP="003872B0">
            <w:pPr>
              <w:spacing w:after="0" w:line="240" w:lineRule="auto"/>
              <w:rPr>
                <w:rFonts w:ascii="Arial" w:eastAsia="Times New Roman" w:hAnsi="Arial" w:cs="Arial"/>
                <w:color w:val="000000"/>
              </w:rPr>
            </w:pPr>
            <w:r w:rsidRPr="003D1BA8">
              <w:rPr>
                <w:rFonts w:ascii="Arial" w:eastAsia="Times New Roman" w:hAnsi="Arial" w:cs="Arial"/>
                <w:color w:val="000000"/>
              </w:rPr>
              <w:t>(chinches/m lineal)</w:t>
            </w:r>
          </w:p>
        </w:tc>
        <w:tc>
          <w:tcPr>
            <w:tcW w:w="418" w:type="dxa"/>
            <w:shd w:val="clear" w:color="auto" w:fill="auto"/>
            <w:noWrap/>
            <w:vAlign w:val="bottom"/>
            <w:hideMark/>
          </w:tcPr>
          <w:p w14:paraId="5BCD63BE" w14:textId="77777777" w:rsidR="003872B0" w:rsidRPr="003D1BA8" w:rsidRDefault="003872B0" w:rsidP="003872B0">
            <w:pPr>
              <w:spacing w:after="0" w:line="240" w:lineRule="auto"/>
              <w:rPr>
                <w:rFonts w:ascii="Arial" w:eastAsia="Times New Roman" w:hAnsi="Arial" w:cs="Arial"/>
                <w:color w:val="000000"/>
              </w:rPr>
            </w:pPr>
            <w:r w:rsidRPr="003D1BA8">
              <w:rPr>
                <w:rFonts w:ascii="Arial" w:eastAsia="Times New Roman" w:hAnsi="Arial" w:cs="Arial"/>
                <w:color w:val="000000"/>
              </w:rPr>
              <w:t>Estrato</w:t>
            </w:r>
          </w:p>
        </w:tc>
        <w:tc>
          <w:tcPr>
            <w:tcW w:w="1636" w:type="dxa"/>
            <w:shd w:val="clear" w:color="auto" w:fill="auto"/>
            <w:noWrap/>
            <w:vAlign w:val="bottom"/>
            <w:hideMark/>
          </w:tcPr>
          <w:p w14:paraId="7178643C" w14:textId="1BC1BC5F" w:rsidR="003872B0" w:rsidRPr="003D1BA8" w:rsidRDefault="003872B0" w:rsidP="003872B0">
            <w:pPr>
              <w:spacing w:after="0" w:line="240" w:lineRule="auto"/>
              <w:rPr>
                <w:rFonts w:ascii="Arial" w:eastAsia="Times New Roman" w:hAnsi="Arial" w:cs="Arial"/>
                <w:color w:val="000000"/>
              </w:rPr>
            </w:pPr>
            <w:r w:rsidRPr="003D1BA8">
              <w:rPr>
                <w:rFonts w:ascii="Arial" w:eastAsia="Times New Roman" w:hAnsi="Arial" w:cs="Arial"/>
                <w:color w:val="000000"/>
              </w:rPr>
              <w:t>%</w:t>
            </w:r>
            <w:r w:rsidR="002065CF">
              <w:rPr>
                <w:rFonts w:ascii="Arial" w:eastAsia="Times New Roman" w:hAnsi="Arial" w:cs="Arial"/>
                <w:color w:val="000000"/>
              </w:rPr>
              <w:t xml:space="preserve"> </w:t>
            </w:r>
            <w:r w:rsidRPr="003D1BA8">
              <w:rPr>
                <w:rFonts w:ascii="Arial" w:eastAsia="Times New Roman" w:hAnsi="Arial" w:cs="Arial"/>
                <w:color w:val="000000"/>
              </w:rPr>
              <w:t>semillas chicas y vanas</w:t>
            </w:r>
          </w:p>
        </w:tc>
      </w:tr>
      <w:tr w:rsidR="003872B0" w:rsidRPr="003D1BA8" w14:paraId="24614214" w14:textId="77777777" w:rsidTr="002065CF">
        <w:trPr>
          <w:trHeight w:val="288"/>
          <w:jc w:val="center"/>
        </w:trPr>
        <w:tc>
          <w:tcPr>
            <w:tcW w:w="2132" w:type="dxa"/>
            <w:vMerge w:val="restart"/>
            <w:shd w:val="clear" w:color="auto" w:fill="auto"/>
            <w:noWrap/>
            <w:vAlign w:val="bottom"/>
            <w:hideMark/>
          </w:tcPr>
          <w:p w14:paraId="49834E0E" w14:textId="4616A3C9" w:rsidR="003872B0" w:rsidRPr="003D1BA8" w:rsidRDefault="00392960" w:rsidP="003872B0">
            <w:pPr>
              <w:spacing w:after="0" w:line="240" w:lineRule="auto"/>
              <w:jc w:val="center"/>
              <w:rPr>
                <w:rFonts w:ascii="Arial" w:eastAsia="Times New Roman" w:hAnsi="Arial" w:cs="Arial"/>
                <w:color w:val="000000"/>
              </w:rPr>
            </w:pPr>
            <w:r w:rsidRPr="003D1BA8">
              <w:rPr>
                <w:rFonts w:ascii="Arial" w:eastAsia="Times New Roman" w:hAnsi="Arial" w:cs="Arial"/>
                <w:color w:val="000000"/>
              </w:rPr>
              <w:t>0</w:t>
            </w:r>
          </w:p>
        </w:tc>
        <w:tc>
          <w:tcPr>
            <w:tcW w:w="418" w:type="dxa"/>
            <w:shd w:val="clear" w:color="auto" w:fill="auto"/>
            <w:noWrap/>
            <w:vAlign w:val="bottom"/>
            <w:hideMark/>
          </w:tcPr>
          <w:p w14:paraId="4D565C08" w14:textId="7D8F2C38"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I</w:t>
            </w:r>
            <w:r w:rsidR="003872B0" w:rsidRPr="003D1BA8">
              <w:rPr>
                <w:rFonts w:ascii="Arial" w:eastAsia="Times New Roman" w:hAnsi="Arial" w:cs="Arial"/>
                <w:color w:val="000000"/>
              </w:rPr>
              <w:t>nf</w:t>
            </w:r>
            <w:r w:rsidRPr="003D1BA8">
              <w:rPr>
                <w:rFonts w:ascii="Arial" w:eastAsia="Times New Roman" w:hAnsi="Arial" w:cs="Arial"/>
                <w:color w:val="000000"/>
              </w:rPr>
              <w:t>erior</w:t>
            </w:r>
          </w:p>
        </w:tc>
        <w:tc>
          <w:tcPr>
            <w:tcW w:w="1636" w:type="dxa"/>
            <w:shd w:val="clear" w:color="auto" w:fill="auto"/>
            <w:noWrap/>
            <w:vAlign w:val="bottom"/>
            <w:hideMark/>
          </w:tcPr>
          <w:p w14:paraId="05157CCC" w14:textId="2A621FFD"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4,3</w:t>
            </w:r>
            <w:r w:rsidR="005133A5" w:rsidRPr="003D1BA8">
              <w:rPr>
                <w:rFonts w:ascii="Arial" w:eastAsia="Times New Roman" w:hAnsi="Arial" w:cs="Arial"/>
                <w:color w:val="000000"/>
              </w:rPr>
              <w:t xml:space="preserve">    a</w:t>
            </w:r>
          </w:p>
        </w:tc>
      </w:tr>
      <w:tr w:rsidR="003872B0" w:rsidRPr="003D1BA8" w14:paraId="2D4D1EC7" w14:textId="77777777" w:rsidTr="002065CF">
        <w:trPr>
          <w:trHeight w:val="288"/>
          <w:jc w:val="center"/>
        </w:trPr>
        <w:tc>
          <w:tcPr>
            <w:tcW w:w="2132" w:type="dxa"/>
            <w:vMerge/>
            <w:vAlign w:val="center"/>
            <w:hideMark/>
          </w:tcPr>
          <w:p w14:paraId="4230B3EF" w14:textId="77777777" w:rsidR="003872B0" w:rsidRPr="003D1BA8" w:rsidRDefault="003872B0" w:rsidP="003872B0">
            <w:pPr>
              <w:spacing w:after="0" w:line="240" w:lineRule="auto"/>
              <w:rPr>
                <w:rFonts w:ascii="Arial" w:eastAsia="Times New Roman" w:hAnsi="Arial" w:cs="Arial"/>
                <w:color w:val="000000"/>
              </w:rPr>
            </w:pPr>
          </w:p>
        </w:tc>
        <w:tc>
          <w:tcPr>
            <w:tcW w:w="418" w:type="dxa"/>
            <w:shd w:val="clear" w:color="auto" w:fill="auto"/>
            <w:noWrap/>
            <w:vAlign w:val="bottom"/>
            <w:hideMark/>
          </w:tcPr>
          <w:p w14:paraId="6173BA47" w14:textId="399C63F1"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M</w:t>
            </w:r>
            <w:r w:rsidR="003872B0" w:rsidRPr="003D1BA8">
              <w:rPr>
                <w:rFonts w:ascii="Arial" w:eastAsia="Times New Roman" w:hAnsi="Arial" w:cs="Arial"/>
                <w:color w:val="000000"/>
              </w:rPr>
              <w:t>edio</w:t>
            </w:r>
          </w:p>
        </w:tc>
        <w:tc>
          <w:tcPr>
            <w:tcW w:w="1636" w:type="dxa"/>
            <w:shd w:val="clear" w:color="auto" w:fill="auto"/>
            <w:noWrap/>
            <w:vAlign w:val="bottom"/>
            <w:hideMark/>
          </w:tcPr>
          <w:p w14:paraId="2FBE298F" w14:textId="5C0CE15B"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5,2</w:t>
            </w:r>
            <w:r w:rsidR="005133A5" w:rsidRPr="003D1BA8">
              <w:rPr>
                <w:rFonts w:ascii="Arial" w:eastAsia="Times New Roman" w:hAnsi="Arial" w:cs="Arial"/>
                <w:color w:val="000000"/>
              </w:rPr>
              <w:t xml:space="preserve">    a</w:t>
            </w:r>
          </w:p>
        </w:tc>
      </w:tr>
      <w:tr w:rsidR="003872B0" w:rsidRPr="003D1BA8" w14:paraId="401DEA9D" w14:textId="77777777" w:rsidTr="002065CF">
        <w:trPr>
          <w:trHeight w:val="288"/>
          <w:jc w:val="center"/>
        </w:trPr>
        <w:tc>
          <w:tcPr>
            <w:tcW w:w="2132" w:type="dxa"/>
            <w:vMerge/>
            <w:tcBorders>
              <w:bottom w:val="single" w:sz="4" w:space="0" w:color="auto"/>
            </w:tcBorders>
            <w:vAlign w:val="center"/>
            <w:hideMark/>
          </w:tcPr>
          <w:p w14:paraId="02A28B3E" w14:textId="77777777" w:rsidR="003872B0" w:rsidRPr="003D1BA8" w:rsidRDefault="003872B0" w:rsidP="003872B0">
            <w:pPr>
              <w:spacing w:after="0" w:line="240" w:lineRule="auto"/>
              <w:rPr>
                <w:rFonts w:ascii="Arial" w:eastAsia="Times New Roman" w:hAnsi="Arial" w:cs="Arial"/>
                <w:color w:val="000000"/>
              </w:rPr>
            </w:pPr>
          </w:p>
        </w:tc>
        <w:tc>
          <w:tcPr>
            <w:tcW w:w="418" w:type="dxa"/>
            <w:tcBorders>
              <w:bottom w:val="single" w:sz="4" w:space="0" w:color="auto"/>
            </w:tcBorders>
            <w:shd w:val="clear" w:color="auto" w:fill="auto"/>
            <w:noWrap/>
            <w:vAlign w:val="bottom"/>
            <w:hideMark/>
          </w:tcPr>
          <w:p w14:paraId="30C47FEC" w14:textId="58299919"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S</w:t>
            </w:r>
            <w:r w:rsidR="003872B0" w:rsidRPr="003D1BA8">
              <w:rPr>
                <w:rFonts w:ascii="Arial" w:eastAsia="Times New Roman" w:hAnsi="Arial" w:cs="Arial"/>
                <w:color w:val="000000"/>
              </w:rPr>
              <w:t>up</w:t>
            </w:r>
            <w:r w:rsidRPr="003D1BA8">
              <w:rPr>
                <w:rFonts w:ascii="Arial" w:eastAsia="Times New Roman" w:hAnsi="Arial" w:cs="Arial"/>
                <w:color w:val="000000"/>
              </w:rPr>
              <w:t>erior</w:t>
            </w:r>
          </w:p>
        </w:tc>
        <w:tc>
          <w:tcPr>
            <w:tcW w:w="1636" w:type="dxa"/>
            <w:tcBorders>
              <w:bottom w:val="single" w:sz="4" w:space="0" w:color="auto"/>
            </w:tcBorders>
            <w:shd w:val="clear" w:color="000000" w:fill="FFFFFF" w:themeFill="background1"/>
            <w:noWrap/>
            <w:vAlign w:val="bottom"/>
            <w:hideMark/>
          </w:tcPr>
          <w:p w14:paraId="7D6C55A1" w14:textId="0A89B18E"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2,9</w:t>
            </w:r>
            <w:r w:rsidR="005133A5" w:rsidRPr="003D1BA8">
              <w:rPr>
                <w:rFonts w:ascii="Arial" w:eastAsia="Times New Roman" w:hAnsi="Arial" w:cs="Arial"/>
                <w:color w:val="000000"/>
              </w:rPr>
              <w:t xml:space="preserve">    a</w:t>
            </w:r>
          </w:p>
        </w:tc>
      </w:tr>
      <w:tr w:rsidR="003872B0" w:rsidRPr="003D1BA8" w14:paraId="3BEB19C1" w14:textId="77777777" w:rsidTr="002065CF">
        <w:trPr>
          <w:trHeight w:val="288"/>
          <w:jc w:val="center"/>
        </w:trPr>
        <w:tc>
          <w:tcPr>
            <w:tcW w:w="2132" w:type="dxa"/>
            <w:vMerge w:val="restart"/>
            <w:tcBorders>
              <w:top w:val="single" w:sz="4" w:space="0" w:color="auto"/>
              <w:bottom w:val="nil"/>
            </w:tcBorders>
            <w:shd w:val="clear" w:color="auto" w:fill="auto"/>
            <w:noWrap/>
            <w:vAlign w:val="bottom"/>
            <w:hideMark/>
          </w:tcPr>
          <w:p w14:paraId="56BE5CE1" w14:textId="77777777" w:rsidR="003872B0" w:rsidRPr="003D1BA8" w:rsidRDefault="003872B0" w:rsidP="003872B0">
            <w:pPr>
              <w:spacing w:after="0" w:line="240" w:lineRule="auto"/>
              <w:jc w:val="center"/>
              <w:rPr>
                <w:rFonts w:ascii="Arial" w:eastAsia="Times New Roman" w:hAnsi="Arial" w:cs="Arial"/>
                <w:color w:val="000000"/>
              </w:rPr>
            </w:pPr>
            <w:r w:rsidRPr="003D1BA8">
              <w:rPr>
                <w:rFonts w:ascii="Arial" w:eastAsia="Times New Roman" w:hAnsi="Arial" w:cs="Arial"/>
                <w:color w:val="000000"/>
              </w:rPr>
              <w:t>1</w:t>
            </w:r>
          </w:p>
        </w:tc>
        <w:tc>
          <w:tcPr>
            <w:tcW w:w="418" w:type="dxa"/>
            <w:tcBorders>
              <w:top w:val="single" w:sz="4" w:space="0" w:color="auto"/>
              <w:bottom w:val="nil"/>
            </w:tcBorders>
            <w:shd w:val="clear" w:color="auto" w:fill="auto"/>
            <w:noWrap/>
            <w:vAlign w:val="bottom"/>
            <w:hideMark/>
          </w:tcPr>
          <w:p w14:paraId="5FFE0764" w14:textId="25344CB8"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I</w:t>
            </w:r>
            <w:r w:rsidR="003872B0" w:rsidRPr="003D1BA8">
              <w:rPr>
                <w:rFonts w:ascii="Arial" w:eastAsia="Times New Roman" w:hAnsi="Arial" w:cs="Arial"/>
                <w:color w:val="000000"/>
              </w:rPr>
              <w:t>nf</w:t>
            </w:r>
            <w:r w:rsidRPr="003D1BA8">
              <w:rPr>
                <w:rFonts w:ascii="Arial" w:eastAsia="Times New Roman" w:hAnsi="Arial" w:cs="Arial"/>
                <w:color w:val="000000"/>
              </w:rPr>
              <w:t>erior</w:t>
            </w:r>
          </w:p>
        </w:tc>
        <w:tc>
          <w:tcPr>
            <w:tcW w:w="1636" w:type="dxa"/>
            <w:tcBorders>
              <w:top w:val="single" w:sz="4" w:space="0" w:color="auto"/>
              <w:bottom w:val="nil"/>
            </w:tcBorders>
            <w:shd w:val="clear" w:color="auto" w:fill="auto"/>
            <w:noWrap/>
            <w:vAlign w:val="bottom"/>
            <w:hideMark/>
          </w:tcPr>
          <w:p w14:paraId="2F6E777F" w14:textId="0118C0F8"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7,0</w:t>
            </w:r>
            <w:r w:rsidR="005133A5" w:rsidRPr="003D1BA8">
              <w:rPr>
                <w:rFonts w:ascii="Arial" w:eastAsia="Times New Roman" w:hAnsi="Arial" w:cs="Arial"/>
                <w:color w:val="000000"/>
              </w:rPr>
              <w:t xml:space="preserve">    a</w:t>
            </w:r>
          </w:p>
        </w:tc>
      </w:tr>
      <w:tr w:rsidR="003872B0" w:rsidRPr="003D1BA8" w14:paraId="132B6003" w14:textId="77777777" w:rsidTr="002065CF">
        <w:trPr>
          <w:trHeight w:val="288"/>
          <w:jc w:val="center"/>
        </w:trPr>
        <w:tc>
          <w:tcPr>
            <w:tcW w:w="2132" w:type="dxa"/>
            <w:vMerge/>
            <w:tcBorders>
              <w:top w:val="nil"/>
              <w:bottom w:val="nil"/>
            </w:tcBorders>
            <w:vAlign w:val="center"/>
            <w:hideMark/>
          </w:tcPr>
          <w:p w14:paraId="4547DA0E" w14:textId="77777777" w:rsidR="003872B0" w:rsidRPr="003D1BA8" w:rsidRDefault="003872B0" w:rsidP="003872B0">
            <w:pPr>
              <w:spacing w:after="0" w:line="240" w:lineRule="auto"/>
              <w:rPr>
                <w:rFonts w:ascii="Arial" w:eastAsia="Times New Roman" w:hAnsi="Arial" w:cs="Arial"/>
                <w:color w:val="000000"/>
              </w:rPr>
            </w:pPr>
          </w:p>
        </w:tc>
        <w:tc>
          <w:tcPr>
            <w:tcW w:w="418" w:type="dxa"/>
            <w:tcBorders>
              <w:top w:val="nil"/>
              <w:bottom w:val="nil"/>
            </w:tcBorders>
            <w:shd w:val="clear" w:color="auto" w:fill="auto"/>
            <w:noWrap/>
            <w:vAlign w:val="bottom"/>
            <w:hideMark/>
          </w:tcPr>
          <w:p w14:paraId="708515DD" w14:textId="796CB3E8"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M</w:t>
            </w:r>
            <w:r w:rsidR="003872B0" w:rsidRPr="003D1BA8">
              <w:rPr>
                <w:rFonts w:ascii="Arial" w:eastAsia="Times New Roman" w:hAnsi="Arial" w:cs="Arial"/>
                <w:color w:val="000000"/>
              </w:rPr>
              <w:t>edio</w:t>
            </w:r>
          </w:p>
        </w:tc>
        <w:tc>
          <w:tcPr>
            <w:tcW w:w="1636" w:type="dxa"/>
            <w:tcBorders>
              <w:top w:val="nil"/>
              <w:bottom w:val="nil"/>
            </w:tcBorders>
            <w:shd w:val="clear" w:color="auto" w:fill="auto"/>
            <w:noWrap/>
            <w:vAlign w:val="bottom"/>
            <w:hideMark/>
          </w:tcPr>
          <w:p w14:paraId="3CA4A3C4" w14:textId="432613C4"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5,8</w:t>
            </w:r>
            <w:r w:rsidR="005133A5" w:rsidRPr="003D1BA8">
              <w:rPr>
                <w:rFonts w:ascii="Arial" w:eastAsia="Times New Roman" w:hAnsi="Arial" w:cs="Arial"/>
                <w:color w:val="000000"/>
              </w:rPr>
              <w:t xml:space="preserve">    a</w:t>
            </w:r>
          </w:p>
        </w:tc>
      </w:tr>
      <w:tr w:rsidR="003872B0" w:rsidRPr="003D1BA8" w14:paraId="454B42B7" w14:textId="77777777" w:rsidTr="002065CF">
        <w:trPr>
          <w:trHeight w:val="288"/>
          <w:jc w:val="center"/>
        </w:trPr>
        <w:tc>
          <w:tcPr>
            <w:tcW w:w="2132" w:type="dxa"/>
            <w:vMerge/>
            <w:tcBorders>
              <w:top w:val="nil"/>
              <w:bottom w:val="single" w:sz="4" w:space="0" w:color="auto"/>
            </w:tcBorders>
            <w:vAlign w:val="center"/>
            <w:hideMark/>
          </w:tcPr>
          <w:p w14:paraId="020F0359" w14:textId="77777777" w:rsidR="003872B0" w:rsidRPr="003D1BA8" w:rsidRDefault="003872B0" w:rsidP="003872B0">
            <w:pPr>
              <w:spacing w:after="0" w:line="240" w:lineRule="auto"/>
              <w:rPr>
                <w:rFonts w:ascii="Arial" w:eastAsia="Times New Roman" w:hAnsi="Arial" w:cs="Arial"/>
                <w:color w:val="000000"/>
              </w:rPr>
            </w:pPr>
          </w:p>
        </w:tc>
        <w:tc>
          <w:tcPr>
            <w:tcW w:w="418" w:type="dxa"/>
            <w:tcBorders>
              <w:top w:val="nil"/>
              <w:bottom w:val="single" w:sz="4" w:space="0" w:color="auto"/>
            </w:tcBorders>
            <w:shd w:val="clear" w:color="auto" w:fill="auto"/>
            <w:noWrap/>
            <w:vAlign w:val="bottom"/>
            <w:hideMark/>
          </w:tcPr>
          <w:p w14:paraId="15001FE9" w14:textId="748809F0"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S</w:t>
            </w:r>
            <w:r w:rsidR="003872B0" w:rsidRPr="003D1BA8">
              <w:rPr>
                <w:rFonts w:ascii="Arial" w:eastAsia="Times New Roman" w:hAnsi="Arial" w:cs="Arial"/>
                <w:color w:val="000000"/>
              </w:rPr>
              <w:t>up</w:t>
            </w:r>
            <w:r w:rsidRPr="003D1BA8">
              <w:rPr>
                <w:rFonts w:ascii="Arial" w:eastAsia="Times New Roman" w:hAnsi="Arial" w:cs="Arial"/>
                <w:color w:val="000000"/>
              </w:rPr>
              <w:t>erior</w:t>
            </w:r>
          </w:p>
        </w:tc>
        <w:tc>
          <w:tcPr>
            <w:tcW w:w="1636" w:type="dxa"/>
            <w:tcBorders>
              <w:top w:val="nil"/>
              <w:bottom w:val="single" w:sz="4" w:space="0" w:color="auto"/>
            </w:tcBorders>
            <w:shd w:val="clear" w:color="auto" w:fill="auto"/>
            <w:noWrap/>
            <w:vAlign w:val="bottom"/>
            <w:hideMark/>
          </w:tcPr>
          <w:p w14:paraId="40D4F86D" w14:textId="415255EC"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6,7</w:t>
            </w:r>
            <w:r w:rsidR="005133A5" w:rsidRPr="003D1BA8">
              <w:rPr>
                <w:rFonts w:ascii="Arial" w:eastAsia="Times New Roman" w:hAnsi="Arial" w:cs="Arial"/>
                <w:color w:val="000000"/>
              </w:rPr>
              <w:t xml:space="preserve">    a</w:t>
            </w:r>
          </w:p>
        </w:tc>
      </w:tr>
      <w:tr w:rsidR="003872B0" w:rsidRPr="003D1BA8" w14:paraId="00F870A2" w14:textId="77777777" w:rsidTr="002065CF">
        <w:trPr>
          <w:trHeight w:val="288"/>
          <w:jc w:val="center"/>
        </w:trPr>
        <w:tc>
          <w:tcPr>
            <w:tcW w:w="2132" w:type="dxa"/>
            <w:vMerge w:val="restart"/>
            <w:tcBorders>
              <w:top w:val="single" w:sz="4" w:space="0" w:color="auto"/>
            </w:tcBorders>
            <w:shd w:val="clear" w:color="auto" w:fill="auto"/>
            <w:noWrap/>
            <w:vAlign w:val="bottom"/>
            <w:hideMark/>
          </w:tcPr>
          <w:p w14:paraId="734B4D81" w14:textId="77777777" w:rsidR="003872B0" w:rsidRPr="003D1BA8" w:rsidRDefault="003872B0" w:rsidP="003872B0">
            <w:pPr>
              <w:spacing w:after="0" w:line="240" w:lineRule="auto"/>
              <w:jc w:val="center"/>
              <w:rPr>
                <w:rFonts w:ascii="Arial" w:eastAsia="Times New Roman" w:hAnsi="Arial" w:cs="Arial"/>
                <w:color w:val="000000"/>
              </w:rPr>
            </w:pPr>
            <w:r w:rsidRPr="003D1BA8">
              <w:rPr>
                <w:rFonts w:ascii="Arial" w:eastAsia="Times New Roman" w:hAnsi="Arial" w:cs="Arial"/>
                <w:color w:val="000000"/>
              </w:rPr>
              <w:t>2</w:t>
            </w:r>
          </w:p>
        </w:tc>
        <w:tc>
          <w:tcPr>
            <w:tcW w:w="418" w:type="dxa"/>
            <w:tcBorders>
              <w:top w:val="single" w:sz="4" w:space="0" w:color="auto"/>
            </w:tcBorders>
            <w:shd w:val="clear" w:color="auto" w:fill="auto"/>
            <w:noWrap/>
            <w:vAlign w:val="bottom"/>
            <w:hideMark/>
          </w:tcPr>
          <w:p w14:paraId="2AE944B4" w14:textId="12D52CC8"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I</w:t>
            </w:r>
            <w:r w:rsidR="003872B0" w:rsidRPr="003D1BA8">
              <w:rPr>
                <w:rFonts w:ascii="Arial" w:eastAsia="Times New Roman" w:hAnsi="Arial" w:cs="Arial"/>
                <w:color w:val="000000"/>
              </w:rPr>
              <w:t>nf</w:t>
            </w:r>
            <w:r w:rsidRPr="003D1BA8">
              <w:rPr>
                <w:rFonts w:ascii="Arial" w:eastAsia="Times New Roman" w:hAnsi="Arial" w:cs="Arial"/>
                <w:color w:val="000000"/>
              </w:rPr>
              <w:t>erior</w:t>
            </w:r>
          </w:p>
        </w:tc>
        <w:tc>
          <w:tcPr>
            <w:tcW w:w="1636" w:type="dxa"/>
            <w:tcBorders>
              <w:top w:val="single" w:sz="4" w:space="0" w:color="auto"/>
            </w:tcBorders>
            <w:shd w:val="clear" w:color="auto" w:fill="auto"/>
            <w:noWrap/>
            <w:vAlign w:val="bottom"/>
            <w:hideMark/>
          </w:tcPr>
          <w:p w14:paraId="51FD642A" w14:textId="22FCBCA5"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4,2</w:t>
            </w:r>
            <w:r w:rsidR="005133A5" w:rsidRPr="003D1BA8">
              <w:rPr>
                <w:rFonts w:ascii="Arial" w:eastAsia="Times New Roman" w:hAnsi="Arial" w:cs="Arial"/>
                <w:color w:val="000000"/>
              </w:rPr>
              <w:t xml:space="preserve">    a</w:t>
            </w:r>
          </w:p>
        </w:tc>
      </w:tr>
      <w:tr w:rsidR="003872B0" w:rsidRPr="003D1BA8" w14:paraId="0040F6A1" w14:textId="77777777" w:rsidTr="002065CF">
        <w:trPr>
          <w:trHeight w:val="288"/>
          <w:jc w:val="center"/>
        </w:trPr>
        <w:tc>
          <w:tcPr>
            <w:tcW w:w="2132" w:type="dxa"/>
            <w:vMerge/>
            <w:vAlign w:val="center"/>
            <w:hideMark/>
          </w:tcPr>
          <w:p w14:paraId="5605B45E" w14:textId="77777777" w:rsidR="003872B0" w:rsidRPr="003D1BA8" w:rsidRDefault="003872B0" w:rsidP="003872B0">
            <w:pPr>
              <w:spacing w:after="0" w:line="240" w:lineRule="auto"/>
              <w:rPr>
                <w:rFonts w:ascii="Arial" w:eastAsia="Times New Roman" w:hAnsi="Arial" w:cs="Arial"/>
                <w:color w:val="000000"/>
              </w:rPr>
            </w:pPr>
          </w:p>
        </w:tc>
        <w:tc>
          <w:tcPr>
            <w:tcW w:w="418" w:type="dxa"/>
            <w:shd w:val="clear" w:color="auto" w:fill="auto"/>
            <w:noWrap/>
            <w:vAlign w:val="bottom"/>
            <w:hideMark/>
          </w:tcPr>
          <w:p w14:paraId="33E558DC" w14:textId="34E6BC5E"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M</w:t>
            </w:r>
            <w:r w:rsidR="003872B0" w:rsidRPr="003D1BA8">
              <w:rPr>
                <w:rFonts w:ascii="Arial" w:eastAsia="Times New Roman" w:hAnsi="Arial" w:cs="Arial"/>
                <w:color w:val="000000"/>
              </w:rPr>
              <w:t>edio</w:t>
            </w:r>
          </w:p>
        </w:tc>
        <w:tc>
          <w:tcPr>
            <w:tcW w:w="1636" w:type="dxa"/>
            <w:shd w:val="clear" w:color="000000" w:fill="FFFFFF" w:themeFill="background1"/>
            <w:noWrap/>
            <w:vAlign w:val="bottom"/>
            <w:hideMark/>
          </w:tcPr>
          <w:p w14:paraId="008EC5A5" w14:textId="59360E82"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8,1</w:t>
            </w:r>
            <w:r w:rsidR="005133A5" w:rsidRPr="003D1BA8">
              <w:rPr>
                <w:rFonts w:ascii="Arial" w:eastAsia="Times New Roman" w:hAnsi="Arial" w:cs="Arial"/>
                <w:color w:val="000000"/>
              </w:rPr>
              <w:t xml:space="preserve">    a</w:t>
            </w:r>
          </w:p>
        </w:tc>
      </w:tr>
      <w:tr w:rsidR="003872B0" w:rsidRPr="003D1BA8" w14:paraId="717E439E" w14:textId="77777777" w:rsidTr="002065CF">
        <w:trPr>
          <w:trHeight w:val="288"/>
          <w:jc w:val="center"/>
        </w:trPr>
        <w:tc>
          <w:tcPr>
            <w:tcW w:w="2132" w:type="dxa"/>
            <w:vMerge/>
            <w:tcBorders>
              <w:bottom w:val="single" w:sz="4" w:space="0" w:color="auto"/>
            </w:tcBorders>
            <w:vAlign w:val="center"/>
            <w:hideMark/>
          </w:tcPr>
          <w:p w14:paraId="57422DFE" w14:textId="77777777" w:rsidR="003872B0" w:rsidRPr="003D1BA8" w:rsidRDefault="003872B0" w:rsidP="003872B0">
            <w:pPr>
              <w:spacing w:after="0" w:line="240" w:lineRule="auto"/>
              <w:rPr>
                <w:rFonts w:ascii="Arial" w:eastAsia="Times New Roman" w:hAnsi="Arial" w:cs="Arial"/>
                <w:color w:val="000000"/>
              </w:rPr>
            </w:pPr>
          </w:p>
        </w:tc>
        <w:tc>
          <w:tcPr>
            <w:tcW w:w="418" w:type="dxa"/>
            <w:tcBorders>
              <w:bottom w:val="single" w:sz="4" w:space="0" w:color="auto"/>
            </w:tcBorders>
            <w:shd w:val="clear" w:color="auto" w:fill="auto"/>
            <w:noWrap/>
            <w:vAlign w:val="bottom"/>
            <w:hideMark/>
          </w:tcPr>
          <w:p w14:paraId="20EB54C2" w14:textId="7B387660"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S</w:t>
            </w:r>
            <w:r w:rsidR="003872B0" w:rsidRPr="003D1BA8">
              <w:rPr>
                <w:rFonts w:ascii="Arial" w:eastAsia="Times New Roman" w:hAnsi="Arial" w:cs="Arial"/>
                <w:color w:val="000000"/>
              </w:rPr>
              <w:t>up</w:t>
            </w:r>
            <w:r w:rsidRPr="003D1BA8">
              <w:rPr>
                <w:rFonts w:ascii="Arial" w:eastAsia="Times New Roman" w:hAnsi="Arial" w:cs="Arial"/>
                <w:color w:val="000000"/>
              </w:rPr>
              <w:t>erior</w:t>
            </w:r>
          </w:p>
        </w:tc>
        <w:tc>
          <w:tcPr>
            <w:tcW w:w="1636" w:type="dxa"/>
            <w:tcBorders>
              <w:bottom w:val="single" w:sz="4" w:space="0" w:color="auto"/>
            </w:tcBorders>
            <w:shd w:val="clear" w:color="auto" w:fill="auto"/>
            <w:noWrap/>
            <w:vAlign w:val="bottom"/>
            <w:hideMark/>
          </w:tcPr>
          <w:p w14:paraId="7F1F5EA1" w14:textId="28F0F450"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3,4</w:t>
            </w:r>
            <w:r w:rsidR="005133A5" w:rsidRPr="003D1BA8">
              <w:rPr>
                <w:rFonts w:ascii="Arial" w:eastAsia="Times New Roman" w:hAnsi="Arial" w:cs="Arial"/>
                <w:color w:val="000000"/>
              </w:rPr>
              <w:t xml:space="preserve">    a</w:t>
            </w:r>
          </w:p>
        </w:tc>
      </w:tr>
      <w:tr w:rsidR="003872B0" w:rsidRPr="003D1BA8" w14:paraId="4299C85F" w14:textId="77777777" w:rsidTr="002065CF">
        <w:trPr>
          <w:trHeight w:val="288"/>
          <w:jc w:val="center"/>
        </w:trPr>
        <w:tc>
          <w:tcPr>
            <w:tcW w:w="2132" w:type="dxa"/>
            <w:vMerge w:val="restart"/>
            <w:tcBorders>
              <w:top w:val="single" w:sz="4" w:space="0" w:color="auto"/>
              <w:bottom w:val="nil"/>
            </w:tcBorders>
            <w:shd w:val="clear" w:color="auto" w:fill="auto"/>
            <w:noWrap/>
            <w:vAlign w:val="bottom"/>
            <w:hideMark/>
          </w:tcPr>
          <w:p w14:paraId="13F4EB6E" w14:textId="77777777" w:rsidR="003872B0" w:rsidRPr="003D1BA8" w:rsidRDefault="003872B0" w:rsidP="003872B0">
            <w:pPr>
              <w:spacing w:after="0" w:line="240" w:lineRule="auto"/>
              <w:jc w:val="center"/>
              <w:rPr>
                <w:rFonts w:ascii="Arial" w:eastAsia="Times New Roman" w:hAnsi="Arial" w:cs="Arial"/>
                <w:color w:val="000000"/>
              </w:rPr>
            </w:pPr>
            <w:r w:rsidRPr="003D1BA8">
              <w:rPr>
                <w:rFonts w:ascii="Arial" w:eastAsia="Times New Roman" w:hAnsi="Arial" w:cs="Arial"/>
                <w:color w:val="000000"/>
              </w:rPr>
              <w:t>3</w:t>
            </w:r>
          </w:p>
        </w:tc>
        <w:tc>
          <w:tcPr>
            <w:tcW w:w="418" w:type="dxa"/>
            <w:tcBorders>
              <w:top w:val="single" w:sz="4" w:space="0" w:color="auto"/>
              <w:bottom w:val="nil"/>
            </w:tcBorders>
            <w:shd w:val="clear" w:color="auto" w:fill="auto"/>
            <w:noWrap/>
            <w:vAlign w:val="bottom"/>
            <w:hideMark/>
          </w:tcPr>
          <w:p w14:paraId="35F88526" w14:textId="5D0DBDA7"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I</w:t>
            </w:r>
            <w:r w:rsidR="003872B0" w:rsidRPr="003D1BA8">
              <w:rPr>
                <w:rFonts w:ascii="Arial" w:eastAsia="Times New Roman" w:hAnsi="Arial" w:cs="Arial"/>
                <w:color w:val="000000"/>
              </w:rPr>
              <w:t>nf</w:t>
            </w:r>
            <w:r w:rsidRPr="003D1BA8">
              <w:rPr>
                <w:rFonts w:ascii="Arial" w:eastAsia="Times New Roman" w:hAnsi="Arial" w:cs="Arial"/>
                <w:color w:val="000000"/>
              </w:rPr>
              <w:t>erior</w:t>
            </w:r>
          </w:p>
        </w:tc>
        <w:tc>
          <w:tcPr>
            <w:tcW w:w="1636" w:type="dxa"/>
            <w:tcBorders>
              <w:top w:val="single" w:sz="4" w:space="0" w:color="auto"/>
              <w:bottom w:val="nil"/>
            </w:tcBorders>
            <w:shd w:val="clear" w:color="auto" w:fill="auto"/>
            <w:noWrap/>
            <w:vAlign w:val="bottom"/>
            <w:hideMark/>
          </w:tcPr>
          <w:p w14:paraId="1A18C066" w14:textId="37B74851"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5,6</w:t>
            </w:r>
            <w:r w:rsidR="005133A5" w:rsidRPr="003D1BA8">
              <w:rPr>
                <w:rFonts w:ascii="Arial" w:eastAsia="Times New Roman" w:hAnsi="Arial" w:cs="Arial"/>
                <w:color w:val="000000"/>
              </w:rPr>
              <w:t xml:space="preserve">    a</w:t>
            </w:r>
          </w:p>
        </w:tc>
      </w:tr>
      <w:tr w:rsidR="003872B0" w:rsidRPr="003D1BA8" w14:paraId="06F6DE09" w14:textId="77777777" w:rsidTr="002065CF">
        <w:trPr>
          <w:trHeight w:val="288"/>
          <w:jc w:val="center"/>
        </w:trPr>
        <w:tc>
          <w:tcPr>
            <w:tcW w:w="2132" w:type="dxa"/>
            <w:vMerge/>
            <w:tcBorders>
              <w:top w:val="nil"/>
              <w:bottom w:val="nil"/>
            </w:tcBorders>
            <w:vAlign w:val="center"/>
            <w:hideMark/>
          </w:tcPr>
          <w:p w14:paraId="20A8AAA6" w14:textId="77777777" w:rsidR="003872B0" w:rsidRPr="003D1BA8" w:rsidRDefault="003872B0" w:rsidP="003872B0">
            <w:pPr>
              <w:spacing w:after="0" w:line="240" w:lineRule="auto"/>
              <w:rPr>
                <w:rFonts w:ascii="Arial" w:eastAsia="Times New Roman" w:hAnsi="Arial" w:cs="Arial"/>
                <w:color w:val="000000"/>
              </w:rPr>
            </w:pPr>
          </w:p>
        </w:tc>
        <w:tc>
          <w:tcPr>
            <w:tcW w:w="418" w:type="dxa"/>
            <w:tcBorders>
              <w:top w:val="nil"/>
              <w:bottom w:val="nil"/>
            </w:tcBorders>
            <w:shd w:val="clear" w:color="auto" w:fill="auto"/>
            <w:noWrap/>
            <w:vAlign w:val="bottom"/>
            <w:hideMark/>
          </w:tcPr>
          <w:p w14:paraId="01A75662" w14:textId="31030CC5"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M</w:t>
            </w:r>
            <w:r w:rsidR="003872B0" w:rsidRPr="003D1BA8">
              <w:rPr>
                <w:rFonts w:ascii="Arial" w:eastAsia="Times New Roman" w:hAnsi="Arial" w:cs="Arial"/>
                <w:color w:val="000000"/>
              </w:rPr>
              <w:t>edio</w:t>
            </w:r>
          </w:p>
        </w:tc>
        <w:tc>
          <w:tcPr>
            <w:tcW w:w="1636" w:type="dxa"/>
            <w:tcBorders>
              <w:top w:val="nil"/>
              <w:bottom w:val="nil"/>
            </w:tcBorders>
            <w:shd w:val="clear" w:color="auto" w:fill="auto"/>
            <w:noWrap/>
            <w:vAlign w:val="bottom"/>
            <w:hideMark/>
          </w:tcPr>
          <w:p w14:paraId="0BA9AA4C" w14:textId="2173ADFD" w:rsidR="003872B0" w:rsidRPr="003D1BA8" w:rsidRDefault="003872B0"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7,9</w:t>
            </w:r>
            <w:r w:rsidR="005133A5" w:rsidRPr="003D1BA8">
              <w:rPr>
                <w:rFonts w:ascii="Arial" w:eastAsia="Times New Roman" w:hAnsi="Arial" w:cs="Arial"/>
                <w:color w:val="000000"/>
              </w:rPr>
              <w:t xml:space="preserve">    a</w:t>
            </w:r>
          </w:p>
        </w:tc>
      </w:tr>
      <w:tr w:rsidR="003872B0" w:rsidRPr="003D1BA8" w14:paraId="4EAE7112" w14:textId="77777777" w:rsidTr="00B9421D">
        <w:trPr>
          <w:trHeight w:val="288"/>
          <w:jc w:val="center"/>
        </w:trPr>
        <w:tc>
          <w:tcPr>
            <w:tcW w:w="2132" w:type="dxa"/>
            <w:vMerge/>
            <w:tcBorders>
              <w:top w:val="nil"/>
              <w:bottom w:val="single" w:sz="4" w:space="0" w:color="auto"/>
            </w:tcBorders>
            <w:vAlign w:val="center"/>
            <w:hideMark/>
          </w:tcPr>
          <w:p w14:paraId="47B0B5A1" w14:textId="77777777" w:rsidR="003872B0" w:rsidRPr="003D1BA8" w:rsidRDefault="003872B0" w:rsidP="003872B0">
            <w:pPr>
              <w:spacing w:after="0" w:line="240" w:lineRule="auto"/>
              <w:rPr>
                <w:rFonts w:ascii="Arial" w:eastAsia="Times New Roman" w:hAnsi="Arial" w:cs="Arial"/>
                <w:color w:val="000000"/>
              </w:rPr>
            </w:pPr>
          </w:p>
        </w:tc>
        <w:tc>
          <w:tcPr>
            <w:tcW w:w="418" w:type="dxa"/>
            <w:tcBorders>
              <w:top w:val="nil"/>
              <w:bottom w:val="single" w:sz="4" w:space="0" w:color="auto"/>
            </w:tcBorders>
            <w:shd w:val="clear" w:color="auto" w:fill="auto"/>
            <w:noWrap/>
            <w:vAlign w:val="bottom"/>
            <w:hideMark/>
          </w:tcPr>
          <w:p w14:paraId="6134C614" w14:textId="1B848ACB" w:rsidR="003872B0" w:rsidRPr="003D1BA8" w:rsidRDefault="00EF3388" w:rsidP="003872B0">
            <w:pPr>
              <w:spacing w:after="0" w:line="240" w:lineRule="auto"/>
              <w:rPr>
                <w:rFonts w:ascii="Arial" w:eastAsia="Times New Roman" w:hAnsi="Arial" w:cs="Arial"/>
                <w:color w:val="000000"/>
              </w:rPr>
            </w:pPr>
            <w:r w:rsidRPr="003D1BA8">
              <w:rPr>
                <w:rFonts w:ascii="Arial" w:eastAsia="Times New Roman" w:hAnsi="Arial" w:cs="Arial"/>
                <w:color w:val="000000"/>
              </w:rPr>
              <w:t>S</w:t>
            </w:r>
            <w:r w:rsidR="003872B0" w:rsidRPr="003D1BA8">
              <w:rPr>
                <w:rFonts w:ascii="Arial" w:eastAsia="Times New Roman" w:hAnsi="Arial" w:cs="Arial"/>
                <w:color w:val="000000"/>
              </w:rPr>
              <w:t>up</w:t>
            </w:r>
            <w:r w:rsidRPr="003D1BA8">
              <w:rPr>
                <w:rFonts w:ascii="Arial" w:eastAsia="Times New Roman" w:hAnsi="Arial" w:cs="Arial"/>
                <w:color w:val="000000"/>
              </w:rPr>
              <w:t>erior</w:t>
            </w:r>
          </w:p>
        </w:tc>
        <w:tc>
          <w:tcPr>
            <w:tcW w:w="1636" w:type="dxa"/>
            <w:tcBorders>
              <w:top w:val="nil"/>
              <w:bottom w:val="single" w:sz="4" w:space="0" w:color="auto"/>
            </w:tcBorders>
            <w:shd w:val="clear" w:color="auto" w:fill="auto"/>
            <w:noWrap/>
            <w:vAlign w:val="bottom"/>
            <w:hideMark/>
          </w:tcPr>
          <w:p w14:paraId="409FD4AB" w14:textId="4157D799" w:rsidR="003872B0" w:rsidRPr="003D1BA8" w:rsidRDefault="000F5166" w:rsidP="005133A5">
            <w:pPr>
              <w:spacing w:after="0" w:line="240" w:lineRule="auto"/>
              <w:jc w:val="center"/>
              <w:rPr>
                <w:rFonts w:ascii="Arial" w:eastAsia="Times New Roman" w:hAnsi="Arial" w:cs="Arial"/>
                <w:color w:val="000000"/>
              </w:rPr>
            </w:pPr>
            <w:r w:rsidRPr="003D1BA8">
              <w:rPr>
                <w:rFonts w:ascii="Arial" w:eastAsia="Times New Roman" w:hAnsi="Arial" w:cs="Arial"/>
                <w:color w:val="000000"/>
              </w:rPr>
              <w:t>5,8</w:t>
            </w:r>
            <w:r w:rsidR="005133A5" w:rsidRPr="003D1BA8">
              <w:rPr>
                <w:rFonts w:ascii="Arial" w:eastAsia="Times New Roman" w:hAnsi="Arial" w:cs="Arial"/>
                <w:color w:val="000000"/>
              </w:rPr>
              <w:t xml:space="preserve">    a</w:t>
            </w:r>
          </w:p>
        </w:tc>
      </w:tr>
      <w:tr w:rsidR="00392960" w:rsidRPr="003D1BA8" w14:paraId="0708EA74" w14:textId="77777777" w:rsidTr="00B9421D">
        <w:trPr>
          <w:trHeight w:val="288"/>
          <w:jc w:val="center"/>
        </w:trPr>
        <w:tc>
          <w:tcPr>
            <w:tcW w:w="2132" w:type="dxa"/>
            <w:vMerge w:val="restart"/>
            <w:tcBorders>
              <w:top w:val="single" w:sz="4" w:space="0" w:color="auto"/>
              <w:bottom w:val="nil"/>
            </w:tcBorders>
            <w:vAlign w:val="center"/>
          </w:tcPr>
          <w:p w14:paraId="16FDB7C3" w14:textId="7C171870" w:rsidR="00392960" w:rsidRPr="003D1BA8" w:rsidRDefault="00392960" w:rsidP="003F3674">
            <w:pPr>
              <w:spacing w:after="0" w:line="240" w:lineRule="auto"/>
              <w:jc w:val="center"/>
              <w:rPr>
                <w:rFonts w:ascii="Arial" w:eastAsia="Times New Roman" w:hAnsi="Arial" w:cs="Arial"/>
                <w:color w:val="000000"/>
              </w:rPr>
            </w:pPr>
            <w:r w:rsidRPr="003D1BA8">
              <w:rPr>
                <w:rFonts w:ascii="Arial" w:eastAsia="Times New Roman" w:hAnsi="Arial" w:cs="Arial"/>
                <w:color w:val="000000"/>
              </w:rPr>
              <w:t>Valor p</w:t>
            </w:r>
          </w:p>
        </w:tc>
        <w:tc>
          <w:tcPr>
            <w:tcW w:w="418" w:type="dxa"/>
            <w:tcBorders>
              <w:top w:val="single" w:sz="4" w:space="0" w:color="auto"/>
              <w:bottom w:val="nil"/>
            </w:tcBorders>
            <w:shd w:val="clear" w:color="auto" w:fill="auto"/>
            <w:noWrap/>
            <w:vAlign w:val="bottom"/>
          </w:tcPr>
          <w:p w14:paraId="1E7F7927" w14:textId="13C57CE2" w:rsidR="00392960" w:rsidRPr="003D1BA8" w:rsidRDefault="00392960" w:rsidP="003872B0">
            <w:pPr>
              <w:spacing w:after="0" w:line="240" w:lineRule="auto"/>
              <w:rPr>
                <w:rFonts w:ascii="Arial" w:eastAsia="Times New Roman" w:hAnsi="Arial" w:cs="Arial"/>
                <w:color w:val="000000"/>
              </w:rPr>
            </w:pPr>
            <w:r w:rsidRPr="003D1BA8">
              <w:rPr>
                <w:rFonts w:ascii="Arial" w:eastAsia="Times New Roman" w:hAnsi="Arial" w:cs="Arial"/>
                <w:color w:val="000000"/>
              </w:rPr>
              <w:t>Tratamiento</w:t>
            </w:r>
          </w:p>
        </w:tc>
        <w:tc>
          <w:tcPr>
            <w:tcW w:w="1636" w:type="dxa"/>
            <w:tcBorders>
              <w:top w:val="single" w:sz="4" w:space="0" w:color="auto"/>
              <w:bottom w:val="nil"/>
            </w:tcBorders>
            <w:shd w:val="clear" w:color="auto" w:fill="auto"/>
            <w:noWrap/>
            <w:vAlign w:val="bottom"/>
          </w:tcPr>
          <w:p w14:paraId="1B578152" w14:textId="1F6652EF" w:rsidR="00392960" w:rsidRPr="003D1BA8" w:rsidRDefault="00392960" w:rsidP="00191BEA">
            <w:pPr>
              <w:spacing w:after="0" w:line="240" w:lineRule="auto"/>
              <w:jc w:val="center"/>
              <w:rPr>
                <w:rFonts w:ascii="Arial" w:eastAsia="Times New Roman" w:hAnsi="Arial" w:cs="Arial"/>
                <w:color w:val="000000"/>
              </w:rPr>
            </w:pPr>
            <w:r w:rsidRPr="003D1BA8">
              <w:rPr>
                <w:rFonts w:ascii="Arial" w:eastAsia="Times New Roman" w:hAnsi="Arial" w:cs="Arial"/>
                <w:color w:val="000000"/>
              </w:rPr>
              <w:t>0,3979</w:t>
            </w:r>
          </w:p>
        </w:tc>
      </w:tr>
      <w:tr w:rsidR="00392960" w:rsidRPr="003D1BA8" w14:paraId="38A8385D" w14:textId="77777777" w:rsidTr="00B9421D">
        <w:trPr>
          <w:trHeight w:val="288"/>
          <w:jc w:val="center"/>
        </w:trPr>
        <w:tc>
          <w:tcPr>
            <w:tcW w:w="2132" w:type="dxa"/>
            <w:vMerge/>
            <w:tcBorders>
              <w:top w:val="nil"/>
              <w:bottom w:val="nil"/>
            </w:tcBorders>
            <w:vAlign w:val="center"/>
          </w:tcPr>
          <w:p w14:paraId="545DA01E" w14:textId="77777777" w:rsidR="00392960" w:rsidRPr="003D1BA8" w:rsidRDefault="00392960" w:rsidP="003872B0">
            <w:pPr>
              <w:spacing w:after="0" w:line="240" w:lineRule="auto"/>
              <w:rPr>
                <w:rFonts w:ascii="Arial" w:eastAsia="Times New Roman" w:hAnsi="Arial" w:cs="Arial"/>
                <w:color w:val="000000"/>
              </w:rPr>
            </w:pPr>
          </w:p>
        </w:tc>
        <w:tc>
          <w:tcPr>
            <w:tcW w:w="418" w:type="dxa"/>
            <w:tcBorders>
              <w:top w:val="nil"/>
              <w:bottom w:val="nil"/>
            </w:tcBorders>
            <w:shd w:val="clear" w:color="auto" w:fill="auto"/>
            <w:noWrap/>
            <w:vAlign w:val="bottom"/>
          </w:tcPr>
          <w:p w14:paraId="26D47CC9" w14:textId="4932B6D5" w:rsidR="00392960" w:rsidRPr="003D1BA8" w:rsidRDefault="00392960" w:rsidP="003872B0">
            <w:pPr>
              <w:spacing w:after="0" w:line="240" w:lineRule="auto"/>
              <w:rPr>
                <w:rFonts w:ascii="Arial" w:eastAsia="Times New Roman" w:hAnsi="Arial" w:cs="Arial"/>
                <w:color w:val="000000"/>
              </w:rPr>
            </w:pPr>
            <w:r w:rsidRPr="003D1BA8">
              <w:rPr>
                <w:rFonts w:ascii="Arial" w:eastAsia="Times New Roman" w:hAnsi="Arial" w:cs="Arial"/>
                <w:color w:val="000000"/>
              </w:rPr>
              <w:t>Estrato</w:t>
            </w:r>
          </w:p>
        </w:tc>
        <w:tc>
          <w:tcPr>
            <w:tcW w:w="1636" w:type="dxa"/>
            <w:tcBorders>
              <w:top w:val="nil"/>
              <w:bottom w:val="nil"/>
            </w:tcBorders>
            <w:shd w:val="clear" w:color="auto" w:fill="auto"/>
            <w:noWrap/>
            <w:vAlign w:val="bottom"/>
          </w:tcPr>
          <w:p w14:paraId="40C3F559" w14:textId="530AA9E9" w:rsidR="00392960" w:rsidRPr="003D1BA8" w:rsidRDefault="00392960" w:rsidP="00191BEA">
            <w:pPr>
              <w:spacing w:after="0" w:line="240" w:lineRule="auto"/>
              <w:jc w:val="center"/>
              <w:rPr>
                <w:rFonts w:ascii="Arial" w:eastAsia="Times New Roman" w:hAnsi="Arial" w:cs="Arial"/>
                <w:color w:val="000000"/>
              </w:rPr>
            </w:pPr>
            <w:r w:rsidRPr="003D1BA8">
              <w:rPr>
                <w:rFonts w:ascii="Arial" w:eastAsia="Times New Roman" w:hAnsi="Arial" w:cs="Arial"/>
                <w:color w:val="000000"/>
              </w:rPr>
              <w:t>0,2873</w:t>
            </w:r>
          </w:p>
        </w:tc>
      </w:tr>
      <w:tr w:rsidR="00392960" w:rsidRPr="003D1BA8" w14:paraId="2EC9A2A2" w14:textId="77777777" w:rsidTr="00B9421D">
        <w:trPr>
          <w:trHeight w:val="288"/>
          <w:jc w:val="center"/>
        </w:trPr>
        <w:tc>
          <w:tcPr>
            <w:tcW w:w="2132" w:type="dxa"/>
            <w:vMerge/>
            <w:tcBorders>
              <w:top w:val="nil"/>
              <w:bottom w:val="single" w:sz="4" w:space="0" w:color="auto"/>
            </w:tcBorders>
            <w:vAlign w:val="center"/>
          </w:tcPr>
          <w:p w14:paraId="653DEB0B" w14:textId="77777777" w:rsidR="00392960" w:rsidRPr="003D1BA8" w:rsidRDefault="00392960" w:rsidP="003872B0">
            <w:pPr>
              <w:spacing w:after="0" w:line="240" w:lineRule="auto"/>
              <w:rPr>
                <w:rFonts w:ascii="Arial" w:eastAsia="Times New Roman" w:hAnsi="Arial" w:cs="Arial"/>
                <w:color w:val="000000"/>
              </w:rPr>
            </w:pPr>
          </w:p>
        </w:tc>
        <w:tc>
          <w:tcPr>
            <w:tcW w:w="418" w:type="dxa"/>
            <w:tcBorders>
              <w:top w:val="nil"/>
              <w:bottom w:val="single" w:sz="4" w:space="0" w:color="auto"/>
            </w:tcBorders>
            <w:shd w:val="clear" w:color="auto" w:fill="auto"/>
            <w:noWrap/>
            <w:vAlign w:val="bottom"/>
          </w:tcPr>
          <w:p w14:paraId="136EE1C3" w14:textId="399CE504" w:rsidR="00392960" w:rsidRPr="003D1BA8" w:rsidRDefault="00392960" w:rsidP="003872B0">
            <w:pPr>
              <w:spacing w:after="0" w:line="240" w:lineRule="auto"/>
              <w:rPr>
                <w:rFonts w:ascii="Arial" w:eastAsia="Times New Roman" w:hAnsi="Arial" w:cs="Arial"/>
                <w:color w:val="000000"/>
              </w:rPr>
            </w:pPr>
            <w:r w:rsidRPr="003D1BA8">
              <w:rPr>
                <w:rFonts w:ascii="Arial" w:eastAsia="Times New Roman" w:hAnsi="Arial" w:cs="Arial"/>
                <w:color w:val="000000"/>
              </w:rPr>
              <w:t>TXE</w:t>
            </w:r>
          </w:p>
        </w:tc>
        <w:tc>
          <w:tcPr>
            <w:tcW w:w="1636" w:type="dxa"/>
            <w:tcBorders>
              <w:top w:val="nil"/>
              <w:bottom w:val="single" w:sz="4" w:space="0" w:color="auto"/>
            </w:tcBorders>
            <w:shd w:val="clear" w:color="auto" w:fill="auto"/>
            <w:noWrap/>
            <w:vAlign w:val="bottom"/>
          </w:tcPr>
          <w:p w14:paraId="1FD7A45F" w14:textId="5B253938" w:rsidR="00392960" w:rsidRPr="003D1BA8" w:rsidRDefault="00392960" w:rsidP="00191BEA">
            <w:pPr>
              <w:spacing w:after="0" w:line="240" w:lineRule="auto"/>
              <w:jc w:val="center"/>
              <w:rPr>
                <w:rFonts w:ascii="Arial" w:eastAsia="Times New Roman" w:hAnsi="Arial" w:cs="Arial"/>
                <w:color w:val="000000"/>
              </w:rPr>
            </w:pPr>
            <w:r w:rsidRPr="003D1BA8">
              <w:rPr>
                <w:rFonts w:ascii="Arial" w:eastAsia="Times New Roman" w:hAnsi="Arial" w:cs="Arial"/>
                <w:color w:val="000000"/>
              </w:rPr>
              <w:t>0,7407</w:t>
            </w:r>
          </w:p>
        </w:tc>
      </w:tr>
    </w:tbl>
    <w:p w14:paraId="2804D39F" w14:textId="77777777" w:rsidR="00EC7B14" w:rsidRDefault="00EC7B14" w:rsidP="008F6C25">
      <w:pPr>
        <w:rPr>
          <w:rFonts w:ascii="Arial" w:hAnsi="Arial" w:cs="Arial"/>
          <w:b/>
          <w:sz w:val="24"/>
          <w:szCs w:val="24"/>
        </w:rPr>
      </w:pPr>
    </w:p>
    <w:p w14:paraId="210EEBD5" w14:textId="77777777" w:rsidR="003B52E5" w:rsidRDefault="008F6C25" w:rsidP="008F6C25">
      <w:pPr>
        <w:rPr>
          <w:rFonts w:ascii="Arial" w:hAnsi="Arial" w:cs="Arial"/>
          <w:b/>
          <w:sz w:val="24"/>
          <w:szCs w:val="24"/>
        </w:rPr>
      </w:pPr>
      <w:r>
        <w:rPr>
          <w:rFonts w:ascii="Arial" w:hAnsi="Arial" w:cs="Arial"/>
          <w:b/>
          <w:sz w:val="24"/>
          <w:szCs w:val="24"/>
        </w:rPr>
        <w:t xml:space="preserve">5.4. </w:t>
      </w:r>
      <w:r w:rsidR="003B52E5" w:rsidRPr="008F6C25">
        <w:rPr>
          <w:rFonts w:ascii="Arial" w:hAnsi="Arial" w:cs="Arial"/>
          <w:b/>
          <w:sz w:val="24"/>
          <w:szCs w:val="24"/>
        </w:rPr>
        <w:t xml:space="preserve">Efecto del nivel de plaga en los estratos del </w:t>
      </w:r>
      <w:proofErr w:type="spellStart"/>
      <w:r w:rsidR="003B52E5" w:rsidRPr="008F6C25">
        <w:rPr>
          <w:rFonts w:ascii="Arial" w:hAnsi="Arial" w:cs="Arial"/>
          <w:b/>
          <w:sz w:val="24"/>
          <w:szCs w:val="24"/>
        </w:rPr>
        <w:t>canopeo</w:t>
      </w:r>
      <w:proofErr w:type="spellEnd"/>
      <w:r w:rsidR="003B52E5" w:rsidRPr="008F6C25">
        <w:rPr>
          <w:rFonts w:ascii="Arial" w:hAnsi="Arial" w:cs="Arial"/>
          <w:b/>
          <w:sz w:val="24"/>
          <w:szCs w:val="24"/>
        </w:rPr>
        <w:t xml:space="preserve"> </w:t>
      </w:r>
      <w:r w:rsidR="00131680">
        <w:rPr>
          <w:rFonts w:ascii="Arial" w:hAnsi="Arial" w:cs="Arial"/>
          <w:b/>
          <w:sz w:val="24"/>
          <w:szCs w:val="24"/>
        </w:rPr>
        <w:t>sobre</w:t>
      </w:r>
      <w:r w:rsidR="003B52E5" w:rsidRPr="008F6C25">
        <w:rPr>
          <w:rFonts w:ascii="Arial" w:hAnsi="Arial" w:cs="Arial"/>
          <w:b/>
          <w:sz w:val="24"/>
          <w:szCs w:val="24"/>
        </w:rPr>
        <w:t xml:space="preserve"> la </w:t>
      </w:r>
      <w:r w:rsidR="003B52E5" w:rsidRPr="003D1BA8">
        <w:rPr>
          <w:rFonts w:ascii="Arial" w:hAnsi="Arial" w:cs="Arial"/>
          <w:b/>
          <w:sz w:val="24"/>
          <w:szCs w:val="24"/>
        </w:rPr>
        <w:t>cantidad de vainas totales</w:t>
      </w:r>
      <w:r w:rsidRPr="003D1BA8">
        <w:rPr>
          <w:rFonts w:ascii="Arial" w:hAnsi="Arial" w:cs="Arial"/>
          <w:b/>
          <w:sz w:val="24"/>
          <w:szCs w:val="24"/>
        </w:rPr>
        <w:t>, vainas llenas y vacías</w:t>
      </w:r>
      <w:r>
        <w:rPr>
          <w:rFonts w:ascii="Arial" w:hAnsi="Arial" w:cs="Arial"/>
          <w:b/>
          <w:sz w:val="24"/>
          <w:szCs w:val="24"/>
        </w:rPr>
        <w:t xml:space="preserve"> </w:t>
      </w:r>
      <w:r w:rsidR="003B52E5" w:rsidRPr="008F6C25">
        <w:rPr>
          <w:rFonts w:ascii="Arial" w:hAnsi="Arial" w:cs="Arial"/>
          <w:b/>
          <w:sz w:val="24"/>
          <w:szCs w:val="24"/>
        </w:rPr>
        <w:t>por planta.</w:t>
      </w:r>
    </w:p>
    <w:p w14:paraId="5479FE87" w14:textId="06D9E68E" w:rsidR="00A8107C" w:rsidRDefault="0097044F" w:rsidP="00833706">
      <w:pPr>
        <w:jc w:val="both"/>
        <w:rPr>
          <w:rFonts w:ascii="Arial" w:hAnsi="Arial" w:cs="Arial"/>
          <w:sz w:val="24"/>
          <w:szCs w:val="24"/>
        </w:rPr>
      </w:pPr>
      <w:r>
        <w:rPr>
          <w:rFonts w:ascii="Arial" w:hAnsi="Arial" w:cs="Arial"/>
          <w:sz w:val="24"/>
          <w:szCs w:val="24"/>
        </w:rPr>
        <w:t xml:space="preserve">El componente del rendimiento vainas totales por planta </w:t>
      </w:r>
      <w:r w:rsidR="00C60689">
        <w:rPr>
          <w:rFonts w:ascii="Arial" w:hAnsi="Arial" w:cs="Arial"/>
          <w:sz w:val="24"/>
          <w:szCs w:val="24"/>
        </w:rPr>
        <w:t>vario (sumando los estratos) entre 68 y 5</w:t>
      </w:r>
      <w:r w:rsidR="00EC7B14">
        <w:rPr>
          <w:rFonts w:ascii="Arial" w:hAnsi="Arial" w:cs="Arial"/>
          <w:sz w:val="24"/>
          <w:szCs w:val="24"/>
        </w:rPr>
        <w:t xml:space="preserve">2,4 entre tratamientos extremos (Cuadro </w:t>
      </w:r>
      <w:r w:rsidR="003D1BA8">
        <w:rPr>
          <w:rFonts w:ascii="Arial" w:hAnsi="Arial" w:cs="Arial"/>
          <w:sz w:val="24"/>
          <w:szCs w:val="24"/>
        </w:rPr>
        <w:t>6</w:t>
      </w:r>
      <w:r w:rsidR="00EC7B14">
        <w:rPr>
          <w:rFonts w:ascii="Arial" w:hAnsi="Arial" w:cs="Arial"/>
          <w:sz w:val="24"/>
          <w:szCs w:val="24"/>
        </w:rPr>
        <w:t>)</w:t>
      </w:r>
      <w:r w:rsidR="003D1BA8">
        <w:rPr>
          <w:rFonts w:ascii="Arial" w:hAnsi="Arial" w:cs="Arial"/>
          <w:sz w:val="24"/>
          <w:szCs w:val="24"/>
        </w:rPr>
        <w:t>. Se observaron diferencias significativas entre e</w:t>
      </w:r>
      <w:r w:rsidR="00C60689">
        <w:rPr>
          <w:rFonts w:ascii="Arial" w:hAnsi="Arial" w:cs="Arial"/>
          <w:sz w:val="24"/>
          <w:szCs w:val="24"/>
        </w:rPr>
        <w:t>stratos</w:t>
      </w:r>
      <w:r w:rsidR="003D1BA8">
        <w:rPr>
          <w:rFonts w:ascii="Arial" w:hAnsi="Arial" w:cs="Arial"/>
          <w:sz w:val="24"/>
          <w:szCs w:val="24"/>
        </w:rPr>
        <w:t xml:space="preserve"> </w:t>
      </w:r>
      <w:r w:rsidR="00C60689">
        <w:rPr>
          <w:rFonts w:ascii="Arial" w:hAnsi="Arial" w:cs="Arial"/>
          <w:sz w:val="24"/>
          <w:szCs w:val="24"/>
        </w:rPr>
        <w:t xml:space="preserve">(p&lt;0,0001). </w:t>
      </w:r>
      <w:r w:rsidR="003D1BA8">
        <w:rPr>
          <w:rFonts w:ascii="Arial" w:hAnsi="Arial" w:cs="Arial"/>
          <w:sz w:val="24"/>
          <w:szCs w:val="24"/>
        </w:rPr>
        <w:t>L</w:t>
      </w:r>
      <w:r w:rsidR="00C60689">
        <w:rPr>
          <w:rFonts w:ascii="Arial" w:hAnsi="Arial" w:cs="Arial"/>
          <w:sz w:val="24"/>
          <w:szCs w:val="24"/>
        </w:rPr>
        <w:t xml:space="preserve">a prueba de </w:t>
      </w:r>
      <w:proofErr w:type="spellStart"/>
      <w:r w:rsidR="00C60689">
        <w:rPr>
          <w:rFonts w:ascii="Arial" w:hAnsi="Arial" w:cs="Arial"/>
          <w:sz w:val="24"/>
          <w:szCs w:val="24"/>
        </w:rPr>
        <w:t>Tukey</w:t>
      </w:r>
      <w:proofErr w:type="spellEnd"/>
      <w:r w:rsidR="00C60689">
        <w:rPr>
          <w:rFonts w:ascii="Arial" w:hAnsi="Arial" w:cs="Arial"/>
          <w:sz w:val="24"/>
          <w:szCs w:val="24"/>
        </w:rPr>
        <w:t xml:space="preserve"> indicó que el</w:t>
      </w:r>
      <w:r w:rsidR="00A9792F">
        <w:rPr>
          <w:rFonts w:ascii="Arial" w:hAnsi="Arial" w:cs="Arial"/>
          <w:sz w:val="24"/>
          <w:szCs w:val="24"/>
        </w:rPr>
        <w:t xml:space="preserve"> e</w:t>
      </w:r>
      <w:r w:rsidR="00C60689">
        <w:rPr>
          <w:rFonts w:ascii="Arial" w:hAnsi="Arial" w:cs="Arial"/>
          <w:sz w:val="24"/>
          <w:szCs w:val="24"/>
        </w:rPr>
        <w:t xml:space="preserve">strato medio del tratamiento testigo tuvo la mayor cantidad de </w:t>
      </w:r>
      <w:r w:rsidR="00787BF5">
        <w:rPr>
          <w:rFonts w:ascii="Arial" w:hAnsi="Arial" w:cs="Arial"/>
          <w:sz w:val="24"/>
          <w:szCs w:val="24"/>
        </w:rPr>
        <w:t>vainas totales</w:t>
      </w:r>
      <w:r w:rsidR="00C60689">
        <w:rPr>
          <w:rFonts w:ascii="Arial" w:hAnsi="Arial" w:cs="Arial"/>
          <w:sz w:val="24"/>
          <w:szCs w:val="24"/>
        </w:rPr>
        <w:t xml:space="preserve"> por planta, con un valor de 34,5 </w:t>
      </w:r>
      <w:r w:rsidR="00A9792F">
        <w:rPr>
          <w:rFonts w:ascii="Arial" w:hAnsi="Arial" w:cs="Arial"/>
          <w:sz w:val="24"/>
          <w:szCs w:val="24"/>
        </w:rPr>
        <w:t xml:space="preserve">y el estrato superior del </w:t>
      </w:r>
      <w:r w:rsidR="00A9792F">
        <w:rPr>
          <w:rFonts w:ascii="Arial" w:hAnsi="Arial" w:cs="Arial"/>
          <w:sz w:val="24"/>
          <w:szCs w:val="24"/>
        </w:rPr>
        <w:lastRenderedPageBreak/>
        <w:t xml:space="preserve">tratamiento 3 </w:t>
      </w:r>
      <w:r w:rsidR="00C60689">
        <w:rPr>
          <w:rFonts w:ascii="Arial" w:hAnsi="Arial" w:cs="Arial"/>
          <w:sz w:val="24"/>
          <w:szCs w:val="24"/>
        </w:rPr>
        <w:t xml:space="preserve">la menor cantidad, con un valor </w:t>
      </w:r>
      <w:r w:rsidR="00A9792F">
        <w:rPr>
          <w:rFonts w:ascii="Arial" w:hAnsi="Arial" w:cs="Arial"/>
          <w:sz w:val="24"/>
          <w:szCs w:val="24"/>
        </w:rPr>
        <w:t>de 9</w:t>
      </w:r>
      <w:r w:rsidR="00787BF5">
        <w:rPr>
          <w:rFonts w:ascii="Arial" w:hAnsi="Arial" w:cs="Arial"/>
          <w:sz w:val="24"/>
          <w:szCs w:val="24"/>
        </w:rPr>
        <w:t>,8 vainas totales</w:t>
      </w:r>
      <w:r w:rsidR="00A9792F">
        <w:rPr>
          <w:rFonts w:ascii="Arial" w:hAnsi="Arial" w:cs="Arial"/>
          <w:sz w:val="24"/>
          <w:szCs w:val="24"/>
        </w:rPr>
        <w:t xml:space="preserve"> por planta. No se encontraron efectos signi</w:t>
      </w:r>
      <w:r w:rsidR="00C60689">
        <w:rPr>
          <w:rFonts w:ascii="Arial" w:hAnsi="Arial" w:cs="Arial"/>
          <w:sz w:val="24"/>
          <w:szCs w:val="24"/>
        </w:rPr>
        <w:t xml:space="preserve">ficativos del tratamiento </w:t>
      </w:r>
      <w:r w:rsidR="00A9792F">
        <w:rPr>
          <w:rFonts w:ascii="Arial" w:hAnsi="Arial" w:cs="Arial"/>
          <w:sz w:val="24"/>
          <w:szCs w:val="24"/>
        </w:rPr>
        <w:t>ni de la interacción (</w:t>
      </w:r>
      <w:r w:rsidR="002065CF">
        <w:rPr>
          <w:rFonts w:ascii="Arial" w:hAnsi="Arial" w:cs="Arial"/>
          <w:sz w:val="24"/>
          <w:szCs w:val="24"/>
        </w:rPr>
        <w:t>Cuadro 6</w:t>
      </w:r>
      <w:r w:rsidR="00A9792F">
        <w:rPr>
          <w:rFonts w:ascii="Arial" w:hAnsi="Arial" w:cs="Arial"/>
          <w:sz w:val="24"/>
          <w:szCs w:val="24"/>
        </w:rPr>
        <w:t>).</w:t>
      </w:r>
    </w:p>
    <w:p w14:paraId="67266B10" w14:textId="15C2013C" w:rsidR="00A9792F" w:rsidRDefault="003D1BA8" w:rsidP="005A54AE">
      <w:pPr>
        <w:ind w:firstLine="708"/>
        <w:jc w:val="both"/>
        <w:rPr>
          <w:rFonts w:ascii="Arial" w:hAnsi="Arial" w:cs="Arial"/>
          <w:sz w:val="24"/>
          <w:szCs w:val="24"/>
        </w:rPr>
      </w:pPr>
      <w:r>
        <w:rPr>
          <w:rFonts w:ascii="Arial" w:hAnsi="Arial" w:cs="Arial"/>
          <w:sz w:val="24"/>
          <w:szCs w:val="24"/>
        </w:rPr>
        <w:t>Las v</w:t>
      </w:r>
      <w:r w:rsidR="00A9792F">
        <w:rPr>
          <w:rFonts w:ascii="Arial" w:hAnsi="Arial" w:cs="Arial"/>
          <w:sz w:val="24"/>
          <w:szCs w:val="24"/>
        </w:rPr>
        <w:t xml:space="preserve">ainas </w:t>
      </w:r>
      <w:r w:rsidR="00787BF5">
        <w:rPr>
          <w:rFonts w:ascii="Arial" w:hAnsi="Arial" w:cs="Arial"/>
          <w:sz w:val="24"/>
          <w:szCs w:val="24"/>
        </w:rPr>
        <w:t>llenas</w:t>
      </w:r>
      <w:r w:rsidR="00A9792F">
        <w:rPr>
          <w:rFonts w:ascii="Arial" w:hAnsi="Arial" w:cs="Arial"/>
          <w:sz w:val="24"/>
          <w:szCs w:val="24"/>
        </w:rPr>
        <w:t xml:space="preserve"> por planta presenta</w:t>
      </w:r>
      <w:r>
        <w:rPr>
          <w:rFonts w:ascii="Arial" w:hAnsi="Arial" w:cs="Arial"/>
          <w:sz w:val="24"/>
          <w:szCs w:val="24"/>
        </w:rPr>
        <w:t>ron</w:t>
      </w:r>
      <w:r w:rsidR="00A9792F">
        <w:rPr>
          <w:rFonts w:ascii="Arial" w:hAnsi="Arial" w:cs="Arial"/>
          <w:sz w:val="24"/>
          <w:szCs w:val="24"/>
        </w:rPr>
        <w:t xml:space="preserve"> un comportamiento similar</w:t>
      </w:r>
      <w:r>
        <w:rPr>
          <w:rFonts w:ascii="Arial" w:hAnsi="Arial" w:cs="Arial"/>
          <w:sz w:val="24"/>
          <w:szCs w:val="24"/>
        </w:rPr>
        <w:t xml:space="preserve"> a las vainas totales</w:t>
      </w:r>
      <w:r w:rsidR="00A9792F">
        <w:rPr>
          <w:rFonts w:ascii="Arial" w:hAnsi="Arial" w:cs="Arial"/>
          <w:sz w:val="24"/>
          <w:szCs w:val="24"/>
        </w:rPr>
        <w:t>. Hubo diferencias signif</w:t>
      </w:r>
      <w:r w:rsidR="00C60689">
        <w:rPr>
          <w:rFonts w:ascii="Arial" w:hAnsi="Arial" w:cs="Arial"/>
          <w:sz w:val="24"/>
          <w:szCs w:val="24"/>
        </w:rPr>
        <w:t>icativas en los estratos (</w:t>
      </w:r>
      <w:r w:rsidR="00A9792F">
        <w:rPr>
          <w:rFonts w:ascii="Arial" w:hAnsi="Arial" w:cs="Arial"/>
          <w:sz w:val="24"/>
          <w:szCs w:val="24"/>
        </w:rPr>
        <w:t xml:space="preserve">p&lt;0,0001). </w:t>
      </w:r>
      <w:r w:rsidR="00C60689">
        <w:rPr>
          <w:rFonts w:ascii="Arial" w:hAnsi="Arial" w:cs="Arial"/>
          <w:sz w:val="24"/>
          <w:szCs w:val="24"/>
        </w:rPr>
        <w:t xml:space="preserve">Al realizar la prueba de </w:t>
      </w:r>
      <w:proofErr w:type="spellStart"/>
      <w:r w:rsidR="00C60689">
        <w:rPr>
          <w:rFonts w:ascii="Arial" w:hAnsi="Arial" w:cs="Arial"/>
          <w:sz w:val="24"/>
          <w:szCs w:val="24"/>
        </w:rPr>
        <w:t>Tukey</w:t>
      </w:r>
      <w:proofErr w:type="spellEnd"/>
      <w:r w:rsidR="00C60689">
        <w:rPr>
          <w:rFonts w:ascii="Arial" w:hAnsi="Arial" w:cs="Arial"/>
          <w:sz w:val="24"/>
          <w:szCs w:val="24"/>
        </w:rPr>
        <w:t xml:space="preserve"> e</w:t>
      </w:r>
      <w:r w:rsidR="00A9792F">
        <w:rPr>
          <w:rFonts w:ascii="Arial" w:hAnsi="Arial" w:cs="Arial"/>
          <w:sz w:val="24"/>
          <w:szCs w:val="24"/>
        </w:rPr>
        <w:t xml:space="preserve">l estrato medio del tratamiento </w:t>
      </w:r>
      <w:r w:rsidR="00C60689">
        <w:rPr>
          <w:rFonts w:ascii="Arial" w:hAnsi="Arial" w:cs="Arial"/>
          <w:sz w:val="24"/>
          <w:szCs w:val="24"/>
        </w:rPr>
        <w:t>testigo presentó</w:t>
      </w:r>
      <w:r w:rsidR="00A9792F">
        <w:rPr>
          <w:rFonts w:ascii="Arial" w:hAnsi="Arial" w:cs="Arial"/>
          <w:sz w:val="24"/>
          <w:szCs w:val="24"/>
        </w:rPr>
        <w:t xml:space="preserve"> el máximo </w:t>
      </w:r>
      <w:r w:rsidR="00787BF5">
        <w:rPr>
          <w:rFonts w:ascii="Arial" w:hAnsi="Arial" w:cs="Arial"/>
          <w:sz w:val="24"/>
          <w:szCs w:val="24"/>
        </w:rPr>
        <w:t>valor de 33 vainas llenas</w:t>
      </w:r>
      <w:r w:rsidR="00A9792F">
        <w:rPr>
          <w:rFonts w:ascii="Arial" w:hAnsi="Arial" w:cs="Arial"/>
          <w:sz w:val="24"/>
          <w:szCs w:val="24"/>
        </w:rPr>
        <w:t xml:space="preserve"> por planta, y el valor m</w:t>
      </w:r>
      <w:r>
        <w:rPr>
          <w:rFonts w:ascii="Arial" w:hAnsi="Arial" w:cs="Arial"/>
          <w:sz w:val="24"/>
          <w:szCs w:val="24"/>
        </w:rPr>
        <w:t>í</w:t>
      </w:r>
      <w:r w:rsidR="00A9792F">
        <w:rPr>
          <w:rFonts w:ascii="Arial" w:hAnsi="Arial" w:cs="Arial"/>
          <w:sz w:val="24"/>
          <w:szCs w:val="24"/>
        </w:rPr>
        <w:t xml:space="preserve">nimo se encontró en el tratamiento </w:t>
      </w:r>
      <w:r w:rsidR="00787BF5">
        <w:rPr>
          <w:rFonts w:ascii="Arial" w:hAnsi="Arial" w:cs="Arial"/>
          <w:sz w:val="24"/>
          <w:szCs w:val="24"/>
        </w:rPr>
        <w:t>3, en el estrato superior. No hubo diferencias significativ</w:t>
      </w:r>
      <w:r w:rsidR="00C60689">
        <w:rPr>
          <w:rFonts w:ascii="Arial" w:hAnsi="Arial" w:cs="Arial"/>
          <w:sz w:val="24"/>
          <w:szCs w:val="24"/>
        </w:rPr>
        <w:t xml:space="preserve">as entre los tratamientos </w:t>
      </w:r>
      <w:r>
        <w:rPr>
          <w:rFonts w:ascii="Arial" w:hAnsi="Arial" w:cs="Arial"/>
          <w:sz w:val="24"/>
          <w:szCs w:val="24"/>
        </w:rPr>
        <w:t>ni de la interacció</w:t>
      </w:r>
      <w:r w:rsidR="00787BF5">
        <w:rPr>
          <w:rFonts w:ascii="Arial" w:hAnsi="Arial" w:cs="Arial"/>
          <w:sz w:val="24"/>
          <w:szCs w:val="24"/>
        </w:rPr>
        <w:t>n (</w:t>
      </w:r>
      <w:r w:rsidR="002065CF">
        <w:rPr>
          <w:rFonts w:ascii="Arial" w:hAnsi="Arial" w:cs="Arial"/>
          <w:sz w:val="24"/>
          <w:szCs w:val="24"/>
        </w:rPr>
        <w:t>Cuadro 6</w:t>
      </w:r>
      <w:r w:rsidR="00787BF5">
        <w:rPr>
          <w:rFonts w:ascii="Arial" w:hAnsi="Arial" w:cs="Arial"/>
          <w:sz w:val="24"/>
          <w:szCs w:val="24"/>
        </w:rPr>
        <w:t>)</w:t>
      </w:r>
    </w:p>
    <w:p w14:paraId="47E645D7" w14:textId="0301B8C0" w:rsidR="000D7CEA" w:rsidRDefault="003D1BA8" w:rsidP="005A54AE">
      <w:pPr>
        <w:ind w:firstLine="708"/>
        <w:jc w:val="both"/>
        <w:rPr>
          <w:rFonts w:ascii="Arial" w:hAnsi="Arial" w:cs="Arial"/>
          <w:sz w:val="24"/>
          <w:szCs w:val="24"/>
        </w:rPr>
      </w:pPr>
      <w:r>
        <w:rPr>
          <w:rFonts w:ascii="Arial" w:hAnsi="Arial" w:cs="Arial"/>
          <w:sz w:val="24"/>
          <w:szCs w:val="24"/>
        </w:rPr>
        <w:t>La cantidad de vainas vacías (sin grano) fue muy bajo en todos los tratamientos (Cuadro 6) sin</w:t>
      </w:r>
      <w:r w:rsidR="00787BF5">
        <w:rPr>
          <w:rFonts w:ascii="Arial" w:hAnsi="Arial" w:cs="Arial"/>
          <w:sz w:val="24"/>
          <w:szCs w:val="24"/>
        </w:rPr>
        <w:t xml:space="preserve"> diferencias significativas en los estratos (p=</w:t>
      </w:r>
      <w:r w:rsidR="008243E0">
        <w:rPr>
          <w:rFonts w:ascii="Arial" w:hAnsi="Arial" w:cs="Arial"/>
          <w:sz w:val="24"/>
          <w:szCs w:val="24"/>
        </w:rPr>
        <w:t>0,0689)</w:t>
      </w:r>
      <w:r w:rsidR="00787BF5">
        <w:rPr>
          <w:rFonts w:ascii="Arial" w:hAnsi="Arial" w:cs="Arial"/>
          <w:sz w:val="24"/>
          <w:szCs w:val="24"/>
        </w:rPr>
        <w:t xml:space="preserve">, los tratamientos </w:t>
      </w:r>
      <w:r w:rsidR="008243E0">
        <w:rPr>
          <w:rFonts w:ascii="Arial" w:hAnsi="Arial" w:cs="Arial"/>
          <w:sz w:val="24"/>
          <w:szCs w:val="24"/>
        </w:rPr>
        <w:t xml:space="preserve">(p= 0,1735) </w:t>
      </w:r>
      <w:r w:rsidR="00787BF5">
        <w:rPr>
          <w:rFonts w:ascii="Arial" w:hAnsi="Arial" w:cs="Arial"/>
          <w:sz w:val="24"/>
          <w:szCs w:val="24"/>
        </w:rPr>
        <w:t xml:space="preserve">ni en </w:t>
      </w:r>
      <w:r>
        <w:rPr>
          <w:rFonts w:ascii="Arial" w:hAnsi="Arial" w:cs="Arial"/>
          <w:sz w:val="24"/>
          <w:szCs w:val="24"/>
        </w:rPr>
        <w:t>su</w:t>
      </w:r>
      <w:r w:rsidR="002065CF">
        <w:rPr>
          <w:rFonts w:ascii="Arial" w:hAnsi="Arial" w:cs="Arial"/>
          <w:sz w:val="24"/>
          <w:szCs w:val="24"/>
        </w:rPr>
        <w:t xml:space="preserve"> interacció</w:t>
      </w:r>
      <w:r w:rsidR="00787BF5">
        <w:rPr>
          <w:rFonts w:ascii="Arial" w:hAnsi="Arial" w:cs="Arial"/>
          <w:sz w:val="24"/>
          <w:szCs w:val="24"/>
        </w:rPr>
        <w:t xml:space="preserve">n </w:t>
      </w:r>
      <w:r w:rsidR="008243E0">
        <w:rPr>
          <w:rFonts w:ascii="Arial" w:hAnsi="Arial" w:cs="Arial"/>
          <w:sz w:val="24"/>
          <w:szCs w:val="24"/>
        </w:rPr>
        <w:t>(p= 0,6838)</w:t>
      </w:r>
      <w:r w:rsidR="00787BF5">
        <w:rPr>
          <w:rFonts w:ascii="Arial" w:hAnsi="Arial" w:cs="Arial"/>
          <w:sz w:val="24"/>
          <w:szCs w:val="24"/>
        </w:rPr>
        <w:t>.</w:t>
      </w:r>
      <w:r w:rsidR="008243E0">
        <w:rPr>
          <w:rFonts w:ascii="Arial" w:hAnsi="Arial" w:cs="Arial"/>
          <w:sz w:val="24"/>
          <w:szCs w:val="24"/>
        </w:rPr>
        <w:t xml:space="preserve"> </w:t>
      </w:r>
    </w:p>
    <w:p w14:paraId="319A24A5" w14:textId="77777777" w:rsidR="00EC7B14" w:rsidRDefault="00EC7B14" w:rsidP="005A54AE">
      <w:pPr>
        <w:spacing w:after="0" w:line="240" w:lineRule="auto"/>
        <w:jc w:val="both"/>
        <w:rPr>
          <w:rFonts w:ascii="Arial" w:hAnsi="Arial" w:cs="Arial"/>
          <w:sz w:val="24"/>
          <w:szCs w:val="24"/>
        </w:rPr>
      </w:pPr>
    </w:p>
    <w:p w14:paraId="017CA7DC" w14:textId="529571B1" w:rsidR="00EC7B14" w:rsidRDefault="00EC7B14" w:rsidP="005A54AE">
      <w:pPr>
        <w:spacing w:after="0" w:line="240" w:lineRule="auto"/>
        <w:jc w:val="both"/>
        <w:rPr>
          <w:rFonts w:ascii="Arial" w:hAnsi="Arial" w:cs="Arial"/>
          <w:sz w:val="24"/>
          <w:szCs w:val="24"/>
        </w:rPr>
      </w:pPr>
      <w:r>
        <w:rPr>
          <w:rFonts w:ascii="Arial" w:hAnsi="Arial" w:cs="Arial"/>
          <w:b/>
          <w:sz w:val="24"/>
          <w:szCs w:val="24"/>
        </w:rPr>
        <w:t xml:space="preserve">Cuadro </w:t>
      </w:r>
      <w:r w:rsidR="003D1BA8">
        <w:rPr>
          <w:rFonts w:ascii="Arial" w:hAnsi="Arial" w:cs="Arial"/>
          <w:b/>
          <w:sz w:val="24"/>
          <w:szCs w:val="24"/>
        </w:rPr>
        <w:t>6</w:t>
      </w:r>
      <w:r>
        <w:rPr>
          <w:rFonts w:ascii="Arial" w:hAnsi="Arial" w:cs="Arial"/>
          <w:b/>
          <w:sz w:val="24"/>
          <w:szCs w:val="24"/>
        </w:rPr>
        <w:t>.</w:t>
      </w:r>
      <w:r>
        <w:rPr>
          <w:rFonts w:ascii="Arial" w:hAnsi="Arial" w:cs="Arial"/>
          <w:sz w:val="24"/>
          <w:szCs w:val="24"/>
        </w:rPr>
        <w:t xml:space="preserve"> Efecto del nivel de chinches aplicadas desde R4.5 sobre vainas totales por planta, vainas llenas por planta y vainas vacías por planta de soja ubicado en el estrato inferior, medio y superior del </w:t>
      </w:r>
      <w:proofErr w:type="spellStart"/>
      <w:r>
        <w:rPr>
          <w:rFonts w:ascii="Arial" w:hAnsi="Arial" w:cs="Arial"/>
          <w:sz w:val="24"/>
          <w:szCs w:val="24"/>
        </w:rPr>
        <w:t>canopeo</w:t>
      </w:r>
      <w:proofErr w:type="spellEnd"/>
      <w:r>
        <w:rPr>
          <w:rFonts w:ascii="Arial" w:hAnsi="Arial" w:cs="Arial"/>
          <w:sz w:val="24"/>
          <w:szCs w:val="24"/>
        </w:rPr>
        <w:t xml:space="preserve">. Letras diferentes dentro de cada columna indican diferencias significativas al 5% según el test de </w:t>
      </w:r>
      <w:proofErr w:type="spellStart"/>
      <w:r>
        <w:rPr>
          <w:rFonts w:ascii="Arial" w:hAnsi="Arial" w:cs="Arial"/>
          <w:sz w:val="24"/>
          <w:szCs w:val="24"/>
        </w:rPr>
        <w:t>Tukey</w:t>
      </w:r>
      <w:proofErr w:type="spellEnd"/>
      <w:r>
        <w:rPr>
          <w:rFonts w:ascii="Arial" w:hAnsi="Arial" w:cs="Arial"/>
          <w:sz w:val="24"/>
          <w:szCs w:val="24"/>
        </w:rPr>
        <w:t>. Se muestra también el valor p de los factores.</w:t>
      </w:r>
    </w:p>
    <w:p w14:paraId="1F92F262" w14:textId="77777777" w:rsidR="005A54AE" w:rsidRDefault="005A54AE" w:rsidP="005A54AE">
      <w:pPr>
        <w:spacing w:after="0" w:line="240" w:lineRule="auto"/>
        <w:jc w:val="both"/>
        <w:rPr>
          <w:rFonts w:ascii="Arial" w:hAnsi="Arial" w:cs="Arial"/>
          <w:sz w:val="24"/>
          <w:szCs w:val="24"/>
        </w:rPr>
      </w:pPr>
    </w:p>
    <w:tbl>
      <w:tblPr>
        <w:tblW w:w="743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54"/>
        <w:gridCol w:w="1396"/>
        <w:gridCol w:w="1240"/>
        <w:gridCol w:w="1240"/>
        <w:gridCol w:w="1702"/>
      </w:tblGrid>
      <w:tr w:rsidR="000D7CEA" w:rsidRPr="00217DD0" w14:paraId="1E5B4756" w14:textId="77777777" w:rsidTr="002065CF">
        <w:trPr>
          <w:trHeight w:val="288"/>
          <w:jc w:val="center"/>
        </w:trPr>
        <w:tc>
          <w:tcPr>
            <w:tcW w:w="1854" w:type="dxa"/>
            <w:shd w:val="clear" w:color="auto" w:fill="auto"/>
            <w:noWrap/>
            <w:vAlign w:val="center"/>
            <w:hideMark/>
          </w:tcPr>
          <w:p w14:paraId="4D7EEFB6" w14:textId="4AD8D5F5" w:rsidR="000D7CEA" w:rsidRPr="00217DD0" w:rsidRDefault="00833706"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Tratamiento</w:t>
            </w:r>
          </w:p>
          <w:p w14:paraId="68121AB3" w14:textId="4C0003BF" w:rsidR="00833706" w:rsidRPr="00217DD0" w:rsidRDefault="00833706"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(chinches/m lineal)</w:t>
            </w:r>
          </w:p>
        </w:tc>
        <w:tc>
          <w:tcPr>
            <w:tcW w:w="1396" w:type="dxa"/>
            <w:shd w:val="clear" w:color="auto" w:fill="auto"/>
            <w:noWrap/>
            <w:vAlign w:val="center"/>
            <w:hideMark/>
          </w:tcPr>
          <w:p w14:paraId="19973DD0" w14:textId="77777777"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Estrato</w:t>
            </w:r>
          </w:p>
        </w:tc>
        <w:tc>
          <w:tcPr>
            <w:tcW w:w="1240" w:type="dxa"/>
            <w:shd w:val="clear" w:color="auto" w:fill="auto"/>
            <w:noWrap/>
            <w:vAlign w:val="center"/>
            <w:hideMark/>
          </w:tcPr>
          <w:p w14:paraId="5A2B26E8" w14:textId="48FFC758" w:rsidR="000D7CEA" w:rsidRPr="00217DD0" w:rsidRDefault="00AB4B3C" w:rsidP="00AB4B3C">
            <w:pPr>
              <w:spacing w:after="0" w:line="240" w:lineRule="auto"/>
              <w:jc w:val="center"/>
              <w:rPr>
                <w:rFonts w:ascii="Arial" w:eastAsia="Times New Roman" w:hAnsi="Arial" w:cs="Arial"/>
                <w:color w:val="000000"/>
              </w:rPr>
            </w:pPr>
            <w:r>
              <w:rPr>
                <w:rFonts w:ascii="Arial" w:eastAsia="Times New Roman" w:hAnsi="Arial" w:cs="Arial"/>
                <w:color w:val="000000"/>
              </w:rPr>
              <w:t>V</w:t>
            </w:r>
            <w:r w:rsidR="000D7CEA" w:rsidRPr="00217DD0">
              <w:rPr>
                <w:rFonts w:ascii="Arial" w:eastAsia="Times New Roman" w:hAnsi="Arial" w:cs="Arial"/>
                <w:color w:val="000000"/>
              </w:rPr>
              <w:t>ai</w:t>
            </w:r>
            <w:r>
              <w:rPr>
                <w:rFonts w:ascii="Arial" w:eastAsia="Times New Roman" w:hAnsi="Arial" w:cs="Arial"/>
                <w:color w:val="000000"/>
              </w:rPr>
              <w:t>nas</w:t>
            </w:r>
            <w:r w:rsidR="000D7CEA" w:rsidRPr="00217DD0">
              <w:rPr>
                <w:rFonts w:ascii="Arial" w:eastAsia="Times New Roman" w:hAnsi="Arial" w:cs="Arial"/>
                <w:color w:val="000000"/>
              </w:rPr>
              <w:t xml:space="preserve"> llenas/</w:t>
            </w:r>
            <w:proofErr w:type="spellStart"/>
            <w:r w:rsidR="000D7CEA" w:rsidRPr="00217DD0">
              <w:rPr>
                <w:rFonts w:ascii="Arial" w:eastAsia="Times New Roman" w:hAnsi="Arial" w:cs="Arial"/>
                <w:color w:val="000000"/>
              </w:rPr>
              <w:t>pl</w:t>
            </w:r>
            <w:proofErr w:type="spellEnd"/>
          </w:p>
        </w:tc>
        <w:tc>
          <w:tcPr>
            <w:tcW w:w="1240" w:type="dxa"/>
            <w:shd w:val="clear" w:color="auto" w:fill="auto"/>
            <w:noWrap/>
            <w:vAlign w:val="center"/>
            <w:hideMark/>
          </w:tcPr>
          <w:p w14:paraId="44808406" w14:textId="4C133887" w:rsidR="000D7CEA" w:rsidRPr="00217DD0" w:rsidRDefault="00AB4B3C" w:rsidP="00AB4B3C">
            <w:pPr>
              <w:spacing w:after="0" w:line="240" w:lineRule="auto"/>
              <w:jc w:val="center"/>
              <w:rPr>
                <w:rFonts w:ascii="Arial" w:eastAsia="Times New Roman" w:hAnsi="Arial" w:cs="Arial"/>
                <w:color w:val="000000"/>
              </w:rPr>
            </w:pPr>
            <w:r>
              <w:rPr>
                <w:rFonts w:ascii="Arial" w:eastAsia="Times New Roman" w:hAnsi="Arial" w:cs="Arial"/>
                <w:color w:val="000000"/>
              </w:rPr>
              <w:t>V</w:t>
            </w:r>
            <w:r w:rsidR="000D7CEA" w:rsidRPr="00217DD0">
              <w:rPr>
                <w:rFonts w:ascii="Arial" w:eastAsia="Times New Roman" w:hAnsi="Arial" w:cs="Arial"/>
                <w:color w:val="000000"/>
              </w:rPr>
              <w:t>ai</w:t>
            </w:r>
            <w:r>
              <w:rPr>
                <w:rFonts w:ascii="Arial" w:eastAsia="Times New Roman" w:hAnsi="Arial" w:cs="Arial"/>
                <w:color w:val="000000"/>
              </w:rPr>
              <w:t>nas</w:t>
            </w:r>
            <w:r w:rsidR="002065CF">
              <w:rPr>
                <w:rFonts w:ascii="Arial" w:eastAsia="Times New Roman" w:hAnsi="Arial" w:cs="Arial"/>
                <w:color w:val="000000"/>
              </w:rPr>
              <w:t xml:space="preserve"> vací</w:t>
            </w:r>
            <w:r w:rsidR="000D7CEA" w:rsidRPr="00217DD0">
              <w:rPr>
                <w:rFonts w:ascii="Arial" w:eastAsia="Times New Roman" w:hAnsi="Arial" w:cs="Arial"/>
                <w:color w:val="000000"/>
              </w:rPr>
              <w:t>as/</w:t>
            </w:r>
            <w:proofErr w:type="spellStart"/>
            <w:r w:rsidR="000D7CEA" w:rsidRPr="00217DD0">
              <w:rPr>
                <w:rFonts w:ascii="Arial" w:eastAsia="Times New Roman" w:hAnsi="Arial" w:cs="Arial"/>
                <w:color w:val="000000"/>
              </w:rPr>
              <w:t>pl</w:t>
            </w:r>
            <w:proofErr w:type="spellEnd"/>
          </w:p>
        </w:tc>
        <w:tc>
          <w:tcPr>
            <w:tcW w:w="1702" w:type="dxa"/>
            <w:shd w:val="clear" w:color="auto" w:fill="auto"/>
            <w:noWrap/>
            <w:vAlign w:val="center"/>
            <w:hideMark/>
          </w:tcPr>
          <w:p w14:paraId="1155A9AF" w14:textId="3DB49567" w:rsidR="000D7CEA" w:rsidRPr="00217DD0" w:rsidRDefault="00191B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V</w:t>
            </w:r>
            <w:r w:rsidR="000D7CEA" w:rsidRPr="00217DD0">
              <w:rPr>
                <w:rFonts w:ascii="Arial" w:eastAsia="Times New Roman" w:hAnsi="Arial" w:cs="Arial"/>
                <w:color w:val="000000"/>
              </w:rPr>
              <w:t>ainas</w:t>
            </w:r>
            <w:r w:rsidRPr="00217DD0">
              <w:rPr>
                <w:rFonts w:ascii="Arial" w:eastAsia="Times New Roman" w:hAnsi="Arial" w:cs="Arial"/>
                <w:color w:val="000000"/>
              </w:rPr>
              <w:t xml:space="preserve"> totales</w:t>
            </w:r>
            <w:r w:rsidR="000D7CEA" w:rsidRPr="00217DD0">
              <w:rPr>
                <w:rFonts w:ascii="Arial" w:eastAsia="Times New Roman" w:hAnsi="Arial" w:cs="Arial"/>
                <w:color w:val="000000"/>
              </w:rPr>
              <w:t>/</w:t>
            </w:r>
            <w:proofErr w:type="spellStart"/>
            <w:r w:rsidR="000D7CEA" w:rsidRPr="00217DD0">
              <w:rPr>
                <w:rFonts w:ascii="Arial" w:eastAsia="Times New Roman" w:hAnsi="Arial" w:cs="Arial"/>
                <w:color w:val="000000"/>
              </w:rPr>
              <w:t>pl</w:t>
            </w:r>
            <w:proofErr w:type="spellEnd"/>
          </w:p>
        </w:tc>
      </w:tr>
      <w:tr w:rsidR="000D7CEA" w:rsidRPr="00217DD0" w14:paraId="7FD8AF51" w14:textId="77777777" w:rsidTr="002065CF">
        <w:trPr>
          <w:trHeight w:val="288"/>
          <w:jc w:val="center"/>
        </w:trPr>
        <w:tc>
          <w:tcPr>
            <w:tcW w:w="1854" w:type="dxa"/>
            <w:vMerge w:val="restart"/>
            <w:shd w:val="clear" w:color="auto" w:fill="auto"/>
            <w:noWrap/>
            <w:vAlign w:val="center"/>
            <w:hideMark/>
          </w:tcPr>
          <w:p w14:paraId="2ECC80E4" w14:textId="77777777"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w:t>
            </w:r>
          </w:p>
        </w:tc>
        <w:tc>
          <w:tcPr>
            <w:tcW w:w="1396" w:type="dxa"/>
            <w:shd w:val="clear" w:color="auto" w:fill="auto"/>
            <w:noWrap/>
            <w:vAlign w:val="center"/>
            <w:hideMark/>
          </w:tcPr>
          <w:p w14:paraId="76796BB7" w14:textId="310A5095" w:rsidR="000D7CEA"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I</w:t>
            </w:r>
            <w:r w:rsidR="000D7CEA" w:rsidRPr="00217DD0">
              <w:rPr>
                <w:rFonts w:ascii="Arial" w:eastAsia="Times New Roman" w:hAnsi="Arial" w:cs="Arial"/>
                <w:color w:val="000000"/>
              </w:rPr>
              <w:t>nf</w:t>
            </w:r>
            <w:r w:rsidRPr="00217DD0">
              <w:rPr>
                <w:rFonts w:ascii="Arial" w:eastAsia="Times New Roman" w:hAnsi="Arial" w:cs="Arial"/>
                <w:color w:val="000000"/>
              </w:rPr>
              <w:t>erior</w:t>
            </w:r>
          </w:p>
        </w:tc>
        <w:tc>
          <w:tcPr>
            <w:tcW w:w="1240" w:type="dxa"/>
            <w:shd w:val="clear" w:color="auto" w:fill="auto"/>
            <w:noWrap/>
            <w:vAlign w:val="center"/>
            <w:hideMark/>
          </w:tcPr>
          <w:p w14:paraId="2B2630DC" w14:textId="379C96AC"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17</w:t>
            </w:r>
            <w:r w:rsidR="00C60689" w:rsidRPr="00217DD0">
              <w:rPr>
                <w:rFonts w:ascii="Arial" w:eastAsia="Times New Roman" w:hAnsi="Arial" w:cs="Arial"/>
                <w:color w:val="000000"/>
              </w:rPr>
              <w:t xml:space="preserve">   </w:t>
            </w:r>
            <w:r w:rsidR="00833706" w:rsidRPr="00217DD0">
              <w:rPr>
                <w:rFonts w:ascii="Arial" w:eastAsia="Times New Roman" w:hAnsi="Arial" w:cs="Arial"/>
                <w:color w:val="000000"/>
              </w:rPr>
              <w:t>ab</w:t>
            </w:r>
          </w:p>
        </w:tc>
        <w:tc>
          <w:tcPr>
            <w:tcW w:w="1240" w:type="dxa"/>
            <w:shd w:val="clear" w:color="auto" w:fill="auto"/>
            <w:noWrap/>
            <w:vAlign w:val="center"/>
            <w:hideMark/>
          </w:tcPr>
          <w:p w14:paraId="732D389E" w14:textId="787C49C3"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0,64</w:t>
            </w:r>
            <w:r w:rsidR="00833706" w:rsidRPr="00217DD0">
              <w:rPr>
                <w:rFonts w:ascii="Arial" w:eastAsia="Times New Roman" w:hAnsi="Arial" w:cs="Arial"/>
                <w:color w:val="000000"/>
              </w:rPr>
              <w:t xml:space="preserve">   a</w:t>
            </w:r>
          </w:p>
        </w:tc>
        <w:tc>
          <w:tcPr>
            <w:tcW w:w="1702" w:type="dxa"/>
            <w:shd w:val="clear" w:color="auto" w:fill="auto"/>
            <w:noWrap/>
            <w:vAlign w:val="center"/>
            <w:hideMark/>
          </w:tcPr>
          <w:p w14:paraId="28E1F74B" w14:textId="3045A536"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18,1</w:t>
            </w:r>
            <w:r w:rsidR="00833706" w:rsidRPr="00217DD0">
              <w:rPr>
                <w:rFonts w:ascii="Arial" w:eastAsia="Times New Roman" w:hAnsi="Arial" w:cs="Arial"/>
                <w:color w:val="000000"/>
              </w:rPr>
              <w:t xml:space="preserve">   ab</w:t>
            </w:r>
          </w:p>
        </w:tc>
      </w:tr>
      <w:tr w:rsidR="000D7CEA" w:rsidRPr="00217DD0" w14:paraId="77C7B368" w14:textId="77777777" w:rsidTr="002065CF">
        <w:trPr>
          <w:trHeight w:val="288"/>
          <w:jc w:val="center"/>
        </w:trPr>
        <w:tc>
          <w:tcPr>
            <w:tcW w:w="1854" w:type="dxa"/>
            <w:vMerge/>
            <w:vAlign w:val="center"/>
            <w:hideMark/>
          </w:tcPr>
          <w:p w14:paraId="36CAA3AC" w14:textId="77777777" w:rsidR="000D7CEA" w:rsidRPr="00217DD0" w:rsidRDefault="000D7CEA" w:rsidP="00AB4B3C">
            <w:pPr>
              <w:spacing w:after="0" w:line="240" w:lineRule="auto"/>
              <w:jc w:val="center"/>
              <w:rPr>
                <w:rFonts w:ascii="Arial" w:eastAsia="Times New Roman" w:hAnsi="Arial" w:cs="Arial"/>
                <w:color w:val="000000"/>
              </w:rPr>
            </w:pPr>
          </w:p>
        </w:tc>
        <w:tc>
          <w:tcPr>
            <w:tcW w:w="1396" w:type="dxa"/>
            <w:shd w:val="clear" w:color="auto" w:fill="auto"/>
            <w:noWrap/>
            <w:vAlign w:val="center"/>
            <w:hideMark/>
          </w:tcPr>
          <w:p w14:paraId="16F5D108" w14:textId="7ECA3983" w:rsidR="000D7CEA"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M</w:t>
            </w:r>
            <w:r w:rsidR="000D7CEA" w:rsidRPr="00217DD0">
              <w:rPr>
                <w:rFonts w:ascii="Arial" w:eastAsia="Times New Roman" w:hAnsi="Arial" w:cs="Arial"/>
                <w:color w:val="000000"/>
              </w:rPr>
              <w:t>edio</w:t>
            </w:r>
          </w:p>
        </w:tc>
        <w:tc>
          <w:tcPr>
            <w:tcW w:w="1240" w:type="dxa"/>
            <w:shd w:val="clear" w:color="auto" w:fill="FFFFFF" w:themeFill="background1"/>
            <w:noWrap/>
            <w:vAlign w:val="center"/>
            <w:hideMark/>
          </w:tcPr>
          <w:p w14:paraId="6F60E7AF" w14:textId="70A3EB2C"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33</w:t>
            </w:r>
            <w:r w:rsidR="00C60689" w:rsidRPr="00217DD0">
              <w:rPr>
                <w:rFonts w:ascii="Arial" w:eastAsia="Times New Roman" w:hAnsi="Arial" w:cs="Arial"/>
                <w:color w:val="000000"/>
              </w:rPr>
              <w:t xml:space="preserve">  </w:t>
            </w:r>
            <w:r w:rsidR="00833706" w:rsidRPr="00217DD0">
              <w:rPr>
                <w:rFonts w:ascii="Arial" w:eastAsia="Times New Roman" w:hAnsi="Arial" w:cs="Arial"/>
                <w:color w:val="000000"/>
              </w:rPr>
              <w:t xml:space="preserve">  a</w:t>
            </w:r>
          </w:p>
        </w:tc>
        <w:tc>
          <w:tcPr>
            <w:tcW w:w="1240" w:type="dxa"/>
            <w:shd w:val="clear" w:color="auto" w:fill="FFFFFF" w:themeFill="background1"/>
            <w:noWrap/>
            <w:vAlign w:val="center"/>
            <w:hideMark/>
          </w:tcPr>
          <w:p w14:paraId="73A52539" w14:textId="5326BD5E"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1,43</w:t>
            </w:r>
            <w:r w:rsidR="00833706" w:rsidRPr="00217DD0">
              <w:rPr>
                <w:rFonts w:ascii="Arial" w:eastAsia="Times New Roman" w:hAnsi="Arial" w:cs="Arial"/>
                <w:color w:val="000000"/>
              </w:rPr>
              <w:t xml:space="preserve">   a</w:t>
            </w:r>
          </w:p>
        </w:tc>
        <w:tc>
          <w:tcPr>
            <w:tcW w:w="1702" w:type="dxa"/>
            <w:shd w:val="clear" w:color="auto" w:fill="FFFFFF" w:themeFill="background1"/>
            <w:noWrap/>
            <w:vAlign w:val="center"/>
            <w:hideMark/>
          </w:tcPr>
          <w:p w14:paraId="2191F744" w14:textId="7ADFCA1A"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34,5</w:t>
            </w:r>
            <w:r w:rsidR="00833706" w:rsidRPr="00217DD0">
              <w:rPr>
                <w:rFonts w:ascii="Arial" w:eastAsia="Times New Roman" w:hAnsi="Arial" w:cs="Arial"/>
                <w:color w:val="000000"/>
              </w:rPr>
              <w:t xml:space="preserve">    a</w:t>
            </w:r>
          </w:p>
        </w:tc>
      </w:tr>
      <w:tr w:rsidR="000D7CEA" w:rsidRPr="00217DD0" w14:paraId="3A727D50" w14:textId="77777777" w:rsidTr="002065CF">
        <w:trPr>
          <w:trHeight w:val="288"/>
          <w:jc w:val="center"/>
        </w:trPr>
        <w:tc>
          <w:tcPr>
            <w:tcW w:w="1854" w:type="dxa"/>
            <w:vMerge/>
            <w:tcBorders>
              <w:bottom w:val="single" w:sz="4" w:space="0" w:color="auto"/>
            </w:tcBorders>
            <w:vAlign w:val="center"/>
            <w:hideMark/>
          </w:tcPr>
          <w:p w14:paraId="433A9677" w14:textId="77777777" w:rsidR="000D7CEA" w:rsidRPr="00217DD0" w:rsidRDefault="000D7CEA" w:rsidP="00AB4B3C">
            <w:pPr>
              <w:spacing w:after="0" w:line="240" w:lineRule="auto"/>
              <w:jc w:val="center"/>
              <w:rPr>
                <w:rFonts w:ascii="Arial" w:eastAsia="Times New Roman" w:hAnsi="Arial" w:cs="Arial"/>
                <w:color w:val="000000"/>
              </w:rPr>
            </w:pPr>
          </w:p>
        </w:tc>
        <w:tc>
          <w:tcPr>
            <w:tcW w:w="1396" w:type="dxa"/>
            <w:tcBorders>
              <w:bottom w:val="single" w:sz="4" w:space="0" w:color="auto"/>
            </w:tcBorders>
            <w:shd w:val="clear" w:color="auto" w:fill="auto"/>
            <w:noWrap/>
            <w:vAlign w:val="center"/>
            <w:hideMark/>
          </w:tcPr>
          <w:p w14:paraId="39AB2C79" w14:textId="2F0D4928"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sup</w:t>
            </w:r>
            <w:r w:rsidR="0097044F" w:rsidRPr="00217DD0">
              <w:rPr>
                <w:rFonts w:ascii="Arial" w:eastAsia="Times New Roman" w:hAnsi="Arial" w:cs="Arial"/>
                <w:color w:val="000000"/>
              </w:rPr>
              <w:t>erior</w:t>
            </w:r>
          </w:p>
        </w:tc>
        <w:tc>
          <w:tcPr>
            <w:tcW w:w="1240" w:type="dxa"/>
            <w:tcBorders>
              <w:bottom w:val="single" w:sz="4" w:space="0" w:color="auto"/>
            </w:tcBorders>
            <w:shd w:val="clear" w:color="auto" w:fill="FFFFFF" w:themeFill="background1"/>
            <w:noWrap/>
            <w:vAlign w:val="center"/>
            <w:hideMark/>
          </w:tcPr>
          <w:p w14:paraId="76D5DE3E" w14:textId="25A8B941"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15</w:t>
            </w:r>
            <w:r w:rsidR="00C60689" w:rsidRPr="00217DD0">
              <w:rPr>
                <w:rFonts w:ascii="Arial" w:eastAsia="Times New Roman" w:hAnsi="Arial" w:cs="Arial"/>
                <w:color w:val="000000"/>
              </w:rPr>
              <w:t xml:space="preserve">   </w:t>
            </w:r>
            <w:r w:rsidR="00833706" w:rsidRPr="00217DD0">
              <w:rPr>
                <w:rFonts w:ascii="Arial" w:eastAsia="Times New Roman" w:hAnsi="Arial" w:cs="Arial"/>
                <w:color w:val="000000"/>
              </w:rPr>
              <w:t xml:space="preserve"> b</w:t>
            </w:r>
          </w:p>
        </w:tc>
        <w:tc>
          <w:tcPr>
            <w:tcW w:w="1240" w:type="dxa"/>
            <w:tcBorders>
              <w:bottom w:val="single" w:sz="4" w:space="0" w:color="auto"/>
            </w:tcBorders>
            <w:shd w:val="clear" w:color="auto" w:fill="FFFFFF" w:themeFill="background1"/>
            <w:noWrap/>
            <w:vAlign w:val="center"/>
            <w:hideMark/>
          </w:tcPr>
          <w:p w14:paraId="05BBEAE3" w14:textId="103B9ED6"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0,36</w:t>
            </w:r>
            <w:r w:rsidR="00833706" w:rsidRPr="00217DD0">
              <w:rPr>
                <w:rFonts w:ascii="Arial" w:eastAsia="Times New Roman" w:hAnsi="Arial" w:cs="Arial"/>
                <w:color w:val="000000"/>
              </w:rPr>
              <w:t xml:space="preserve">   a</w:t>
            </w:r>
          </w:p>
        </w:tc>
        <w:tc>
          <w:tcPr>
            <w:tcW w:w="1702" w:type="dxa"/>
            <w:tcBorders>
              <w:bottom w:val="single" w:sz="4" w:space="0" w:color="auto"/>
            </w:tcBorders>
            <w:shd w:val="clear" w:color="auto" w:fill="FFFFFF" w:themeFill="background1"/>
            <w:noWrap/>
            <w:vAlign w:val="center"/>
            <w:hideMark/>
          </w:tcPr>
          <w:p w14:paraId="152EAB68" w14:textId="76593E34" w:rsidR="000D7CEA" w:rsidRPr="00217DD0" w:rsidRDefault="000D7C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15,4</w:t>
            </w:r>
            <w:r w:rsidR="00833706" w:rsidRPr="00217DD0">
              <w:rPr>
                <w:rFonts w:ascii="Arial" w:eastAsia="Times New Roman" w:hAnsi="Arial" w:cs="Arial"/>
                <w:color w:val="000000"/>
              </w:rPr>
              <w:t xml:space="preserve">   b</w:t>
            </w:r>
          </w:p>
        </w:tc>
      </w:tr>
      <w:tr w:rsidR="0097044F" w:rsidRPr="00217DD0" w14:paraId="31C5CDB5" w14:textId="77777777" w:rsidTr="002065CF">
        <w:trPr>
          <w:trHeight w:val="288"/>
          <w:jc w:val="center"/>
        </w:trPr>
        <w:tc>
          <w:tcPr>
            <w:tcW w:w="1854" w:type="dxa"/>
            <w:vMerge w:val="restart"/>
            <w:tcBorders>
              <w:top w:val="single" w:sz="4" w:space="0" w:color="auto"/>
              <w:bottom w:val="nil"/>
            </w:tcBorders>
            <w:shd w:val="clear" w:color="auto" w:fill="auto"/>
            <w:noWrap/>
            <w:vAlign w:val="center"/>
            <w:hideMark/>
          </w:tcPr>
          <w:p w14:paraId="553E394F" w14:textId="77777777"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w:t>
            </w:r>
          </w:p>
        </w:tc>
        <w:tc>
          <w:tcPr>
            <w:tcW w:w="1396" w:type="dxa"/>
            <w:tcBorders>
              <w:top w:val="single" w:sz="4" w:space="0" w:color="auto"/>
              <w:bottom w:val="nil"/>
            </w:tcBorders>
            <w:shd w:val="clear" w:color="auto" w:fill="auto"/>
            <w:noWrap/>
            <w:vAlign w:val="center"/>
            <w:hideMark/>
          </w:tcPr>
          <w:p w14:paraId="4F295DF8" w14:textId="76AF9B23"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Inferior</w:t>
            </w:r>
          </w:p>
        </w:tc>
        <w:tc>
          <w:tcPr>
            <w:tcW w:w="1240" w:type="dxa"/>
            <w:tcBorders>
              <w:top w:val="single" w:sz="4" w:space="0" w:color="auto"/>
              <w:bottom w:val="nil"/>
            </w:tcBorders>
            <w:shd w:val="clear" w:color="auto" w:fill="FFFFFF" w:themeFill="background1"/>
            <w:noWrap/>
            <w:vAlign w:val="center"/>
            <w:hideMark/>
          </w:tcPr>
          <w:p w14:paraId="0106DDDF" w14:textId="705A4E2B"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14</w:t>
            </w:r>
            <w:r w:rsidR="00833706" w:rsidRPr="00217DD0">
              <w:rPr>
                <w:rFonts w:ascii="Arial" w:eastAsia="Times New Roman" w:hAnsi="Arial" w:cs="Arial"/>
                <w:color w:val="000000"/>
              </w:rPr>
              <w:t xml:space="preserve">   b</w:t>
            </w:r>
          </w:p>
        </w:tc>
        <w:tc>
          <w:tcPr>
            <w:tcW w:w="1240" w:type="dxa"/>
            <w:tcBorders>
              <w:top w:val="single" w:sz="4" w:space="0" w:color="auto"/>
              <w:bottom w:val="nil"/>
            </w:tcBorders>
            <w:shd w:val="clear" w:color="auto" w:fill="FFFFFF" w:themeFill="background1"/>
            <w:noWrap/>
            <w:vAlign w:val="center"/>
            <w:hideMark/>
          </w:tcPr>
          <w:p w14:paraId="7F7A6144" w14:textId="5A49297E"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0,19</w:t>
            </w:r>
            <w:r w:rsidR="00833706" w:rsidRPr="00217DD0">
              <w:rPr>
                <w:rFonts w:ascii="Arial" w:eastAsia="Times New Roman" w:hAnsi="Arial" w:cs="Arial"/>
                <w:color w:val="000000"/>
              </w:rPr>
              <w:t xml:space="preserve">   a</w:t>
            </w:r>
          </w:p>
        </w:tc>
        <w:tc>
          <w:tcPr>
            <w:tcW w:w="1702" w:type="dxa"/>
            <w:tcBorders>
              <w:top w:val="single" w:sz="4" w:space="0" w:color="auto"/>
              <w:bottom w:val="nil"/>
            </w:tcBorders>
            <w:shd w:val="clear" w:color="auto" w:fill="FFFFFF" w:themeFill="background1"/>
            <w:noWrap/>
            <w:vAlign w:val="center"/>
            <w:hideMark/>
          </w:tcPr>
          <w:p w14:paraId="14F262D2" w14:textId="58B44D58"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14,0</w:t>
            </w:r>
            <w:r w:rsidR="00833706" w:rsidRPr="00217DD0">
              <w:rPr>
                <w:rFonts w:ascii="Arial" w:eastAsia="Times New Roman" w:hAnsi="Arial" w:cs="Arial"/>
                <w:color w:val="000000"/>
              </w:rPr>
              <w:t xml:space="preserve">   b</w:t>
            </w:r>
          </w:p>
        </w:tc>
      </w:tr>
      <w:tr w:rsidR="0097044F" w:rsidRPr="00217DD0" w14:paraId="7ACAFC89" w14:textId="77777777" w:rsidTr="002065CF">
        <w:trPr>
          <w:trHeight w:val="288"/>
          <w:jc w:val="center"/>
        </w:trPr>
        <w:tc>
          <w:tcPr>
            <w:tcW w:w="1854" w:type="dxa"/>
            <w:vMerge/>
            <w:tcBorders>
              <w:top w:val="nil"/>
              <w:bottom w:val="nil"/>
            </w:tcBorders>
            <w:vAlign w:val="center"/>
            <w:hideMark/>
          </w:tcPr>
          <w:p w14:paraId="0C71742B" w14:textId="77777777" w:rsidR="0097044F" w:rsidRPr="00217DD0" w:rsidRDefault="0097044F" w:rsidP="00AB4B3C">
            <w:pPr>
              <w:spacing w:after="0" w:line="240" w:lineRule="auto"/>
              <w:jc w:val="center"/>
              <w:rPr>
                <w:rFonts w:ascii="Arial" w:eastAsia="Times New Roman" w:hAnsi="Arial" w:cs="Arial"/>
                <w:color w:val="000000"/>
              </w:rPr>
            </w:pPr>
          </w:p>
        </w:tc>
        <w:tc>
          <w:tcPr>
            <w:tcW w:w="1396" w:type="dxa"/>
            <w:tcBorders>
              <w:top w:val="nil"/>
              <w:bottom w:val="nil"/>
            </w:tcBorders>
            <w:shd w:val="clear" w:color="auto" w:fill="auto"/>
            <w:noWrap/>
            <w:vAlign w:val="center"/>
            <w:hideMark/>
          </w:tcPr>
          <w:p w14:paraId="7782602C" w14:textId="20208473"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Medio</w:t>
            </w:r>
          </w:p>
        </w:tc>
        <w:tc>
          <w:tcPr>
            <w:tcW w:w="1240" w:type="dxa"/>
            <w:tcBorders>
              <w:top w:val="nil"/>
              <w:bottom w:val="nil"/>
            </w:tcBorders>
            <w:shd w:val="clear" w:color="auto" w:fill="FFFFFF" w:themeFill="background1"/>
            <w:noWrap/>
            <w:vAlign w:val="center"/>
            <w:hideMark/>
          </w:tcPr>
          <w:p w14:paraId="5FB06DEB" w14:textId="1FE70CCC"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22</w:t>
            </w:r>
            <w:r w:rsidR="00833706" w:rsidRPr="00217DD0">
              <w:rPr>
                <w:rFonts w:ascii="Arial" w:eastAsia="Times New Roman" w:hAnsi="Arial" w:cs="Arial"/>
                <w:color w:val="000000"/>
              </w:rPr>
              <w:t xml:space="preserve">   ab</w:t>
            </w:r>
          </w:p>
        </w:tc>
        <w:tc>
          <w:tcPr>
            <w:tcW w:w="1240" w:type="dxa"/>
            <w:tcBorders>
              <w:top w:val="nil"/>
              <w:bottom w:val="nil"/>
            </w:tcBorders>
            <w:shd w:val="clear" w:color="auto" w:fill="FFFFFF" w:themeFill="background1"/>
            <w:noWrap/>
            <w:vAlign w:val="center"/>
            <w:hideMark/>
          </w:tcPr>
          <w:p w14:paraId="0E75CCFB" w14:textId="43C9B7FD"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0,52</w:t>
            </w:r>
            <w:r w:rsidR="00833706" w:rsidRPr="00217DD0">
              <w:rPr>
                <w:rFonts w:ascii="Arial" w:eastAsia="Times New Roman" w:hAnsi="Arial" w:cs="Arial"/>
                <w:color w:val="000000"/>
              </w:rPr>
              <w:t xml:space="preserve">   a</w:t>
            </w:r>
          </w:p>
        </w:tc>
        <w:tc>
          <w:tcPr>
            <w:tcW w:w="1702" w:type="dxa"/>
            <w:tcBorders>
              <w:top w:val="nil"/>
              <w:bottom w:val="nil"/>
            </w:tcBorders>
            <w:shd w:val="clear" w:color="auto" w:fill="FFFFFF" w:themeFill="background1"/>
            <w:noWrap/>
            <w:vAlign w:val="center"/>
            <w:hideMark/>
          </w:tcPr>
          <w:p w14:paraId="58456F48" w14:textId="18081DEF"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22,6</w:t>
            </w:r>
            <w:r w:rsidR="00833706" w:rsidRPr="00217DD0">
              <w:rPr>
                <w:rFonts w:ascii="Arial" w:eastAsia="Times New Roman" w:hAnsi="Arial" w:cs="Arial"/>
                <w:color w:val="000000"/>
              </w:rPr>
              <w:t xml:space="preserve">   ab</w:t>
            </w:r>
          </w:p>
        </w:tc>
      </w:tr>
      <w:tr w:rsidR="0097044F" w:rsidRPr="00217DD0" w14:paraId="2CCEE294" w14:textId="77777777" w:rsidTr="002065CF">
        <w:trPr>
          <w:trHeight w:val="288"/>
          <w:jc w:val="center"/>
        </w:trPr>
        <w:tc>
          <w:tcPr>
            <w:tcW w:w="1854" w:type="dxa"/>
            <w:vMerge/>
            <w:tcBorders>
              <w:top w:val="nil"/>
              <w:bottom w:val="single" w:sz="4" w:space="0" w:color="auto"/>
            </w:tcBorders>
            <w:vAlign w:val="center"/>
            <w:hideMark/>
          </w:tcPr>
          <w:p w14:paraId="58471CBD" w14:textId="77777777" w:rsidR="0097044F" w:rsidRPr="00217DD0" w:rsidRDefault="0097044F" w:rsidP="00AB4B3C">
            <w:pPr>
              <w:spacing w:after="0" w:line="240" w:lineRule="auto"/>
              <w:jc w:val="center"/>
              <w:rPr>
                <w:rFonts w:ascii="Arial" w:eastAsia="Times New Roman" w:hAnsi="Arial" w:cs="Arial"/>
                <w:color w:val="000000"/>
              </w:rPr>
            </w:pPr>
          </w:p>
        </w:tc>
        <w:tc>
          <w:tcPr>
            <w:tcW w:w="1396" w:type="dxa"/>
            <w:tcBorders>
              <w:top w:val="nil"/>
              <w:bottom w:val="single" w:sz="4" w:space="0" w:color="auto"/>
            </w:tcBorders>
            <w:shd w:val="clear" w:color="auto" w:fill="auto"/>
            <w:noWrap/>
            <w:vAlign w:val="center"/>
            <w:hideMark/>
          </w:tcPr>
          <w:p w14:paraId="3B265A00" w14:textId="1E045F6F"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superior</w:t>
            </w:r>
          </w:p>
        </w:tc>
        <w:tc>
          <w:tcPr>
            <w:tcW w:w="1240" w:type="dxa"/>
            <w:tcBorders>
              <w:top w:val="nil"/>
              <w:bottom w:val="single" w:sz="4" w:space="0" w:color="auto"/>
            </w:tcBorders>
            <w:shd w:val="clear" w:color="auto" w:fill="FFFFFF" w:themeFill="background1"/>
            <w:noWrap/>
            <w:vAlign w:val="center"/>
            <w:hideMark/>
          </w:tcPr>
          <w:p w14:paraId="49577596" w14:textId="7B94F762"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11</w:t>
            </w:r>
            <w:r w:rsidR="00833706" w:rsidRPr="00217DD0">
              <w:rPr>
                <w:rFonts w:ascii="Arial" w:eastAsia="Times New Roman" w:hAnsi="Arial" w:cs="Arial"/>
                <w:color w:val="000000"/>
              </w:rPr>
              <w:t xml:space="preserve">   b</w:t>
            </w:r>
          </w:p>
        </w:tc>
        <w:tc>
          <w:tcPr>
            <w:tcW w:w="1240" w:type="dxa"/>
            <w:tcBorders>
              <w:top w:val="nil"/>
              <w:bottom w:val="single" w:sz="4" w:space="0" w:color="auto"/>
            </w:tcBorders>
            <w:shd w:val="clear" w:color="auto" w:fill="FFFFFF" w:themeFill="background1"/>
            <w:noWrap/>
            <w:vAlign w:val="center"/>
            <w:hideMark/>
          </w:tcPr>
          <w:p w14:paraId="3B46CF30" w14:textId="2CA4505C"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0,14</w:t>
            </w:r>
            <w:r w:rsidR="00833706" w:rsidRPr="00217DD0">
              <w:rPr>
                <w:rFonts w:ascii="Arial" w:eastAsia="Times New Roman" w:hAnsi="Arial" w:cs="Arial"/>
                <w:color w:val="000000"/>
              </w:rPr>
              <w:t xml:space="preserve">   a</w:t>
            </w:r>
          </w:p>
        </w:tc>
        <w:tc>
          <w:tcPr>
            <w:tcW w:w="1702" w:type="dxa"/>
            <w:tcBorders>
              <w:top w:val="nil"/>
              <w:bottom w:val="single" w:sz="4" w:space="0" w:color="auto"/>
            </w:tcBorders>
            <w:shd w:val="clear" w:color="auto" w:fill="FFFFFF" w:themeFill="background1"/>
            <w:noWrap/>
            <w:vAlign w:val="center"/>
            <w:hideMark/>
          </w:tcPr>
          <w:p w14:paraId="26873A28" w14:textId="0A71220F"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10,7</w:t>
            </w:r>
            <w:r w:rsidR="00833706" w:rsidRPr="00217DD0">
              <w:rPr>
                <w:rFonts w:ascii="Arial" w:eastAsia="Times New Roman" w:hAnsi="Arial" w:cs="Arial"/>
                <w:color w:val="000000"/>
              </w:rPr>
              <w:t xml:space="preserve">   b</w:t>
            </w:r>
          </w:p>
        </w:tc>
      </w:tr>
      <w:tr w:rsidR="0097044F" w:rsidRPr="00217DD0" w14:paraId="21620B76" w14:textId="77777777" w:rsidTr="002065CF">
        <w:trPr>
          <w:trHeight w:val="288"/>
          <w:jc w:val="center"/>
        </w:trPr>
        <w:tc>
          <w:tcPr>
            <w:tcW w:w="1854" w:type="dxa"/>
            <w:vMerge w:val="restart"/>
            <w:tcBorders>
              <w:top w:val="single" w:sz="4" w:space="0" w:color="auto"/>
            </w:tcBorders>
            <w:shd w:val="clear" w:color="auto" w:fill="auto"/>
            <w:noWrap/>
            <w:vAlign w:val="center"/>
            <w:hideMark/>
          </w:tcPr>
          <w:p w14:paraId="17D71DA3" w14:textId="77777777"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2</w:t>
            </w:r>
          </w:p>
        </w:tc>
        <w:tc>
          <w:tcPr>
            <w:tcW w:w="1396" w:type="dxa"/>
            <w:tcBorders>
              <w:top w:val="single" w:sz="4" w:space="0" w:color="auto"/>
            </w:tcBorders>
            <w:shd w:val="clear" w:color="auto" w:fill="auto"/>
            <w:noWrap/>
            <w:vAlign w:val="center"/>
            <w:hideMark/>
          </w:tcPr>
          <w:p w14:paraId="3298AFD6" w14:textId="6BCBADA9"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Inferior</w:t>
            </w:r>
          </w:p>
        </w:tc>
        <w:tc>
          <w:tcPr>
            <w:tcW w:w="1240" w:type="dxa"/>
            <w:tcBorders>
              <w:top w:val="single" w:sz="4" w:space="0" w:color="auto"/>
            </w:tcBorders>
            <w:shd w:val="clear" w:color="auto" w:fill="FFFFFF" w:themeFill="background1"/>
            <w:noWrap/>
            <w:vAlign w:val="center"/>
            <w:hideMark/>
          </w:tcPr>
          <w:p w14:paraId="269E725F" w14:textId="7EC77656"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11</w:t>
            </w:r>
            <w:r w:rsidR="00833706" w:rsidRPr="00217DD0">
              <w:rPr>
                <w:rFonts w:ascii="Arial" w:eastAsia="Times New Roman" w:hAnsi="Arial" w:cs="Arial"/>
                <w:color w:val="000000"/>
              </w:rPr>
              <w:t xml:space="preserve">   b</w:t>
            </w:r>
          </w:p>
        </w:tc>
        <w:tc>
          <w:tcPr>
            <w:tcW w:w="1240" w:type="dxa"/>
            <w:tcBorders>
              <w:top w:val="single" w:sz="4" w:space="0" w:color="auto"/>
            </w:tcBorders>
            <w:shd w:val="clear" w:color="auto" w:fill="FFFFFF" w:themeFill="background1"/>
            <w:noWrap/>
            <w:vAlign w:val="center"/>
            <w:hideMark/>
          </w:tcPr>
          <w:p w14:paraId="279660E2" w14:textId="36AB9F08"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0,10</w:t>
            </w:r>
            <w:r w:rsidR="00833706" w:rsidRPr="00217DD0">
              <w:rPr>
                <w:rFonts w:ascii="Arial" w:eastAsia="Times New Roman" w:hAnsi="Arial" w:cs="Arial"/>
                <w:color w:val="000000"/>
              </w:rPr>
              <w:t xml:space="preserve">   a</w:t>
            </w:r>
          </w:p>
        </w:tc>
        <w:tc>
          <w:tcPr>
            <w:tcW w:w="1702" w:type="dxa"/>
            <w:tcBorders>
              <w:top w:val="single" w:sz="4" w:space="0" w:color="auto"/>
            </w:tcBorders>
            <w:shd w:val="clear" w:color="auto" w:fill="FFFFFF" w:themeFill="background1"/>
            <w:noWrap/>
            <w:vAlign w:val="center"/>
            <w:hideMark/>
          </w:tcPr>
          <w:p w14:paraId="4F0F84AF" w14:textId="313450D3"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15,5</w:t>
            </w:r>
            <w:r w:rsidR="00833706" w:rsidRPr="00217DD0">
              <w:rPr>
                <w:rFonts w:ascii="Arial" w:eastAsia="Times New Roman" w:hAnsi="Arial" w:cs="Arial"/>
                <w:color w:val="000000"/>
              </w:rPr>
              <w:t xml:space="preserve">   b</w:t>
            </w:r>
          </w:p>
        </w:tc>
      </w:tr>
      <w:tr w:rsidR="0097044F" w:rsidRPr="00217DD0" w14:paraId="5CDE69F0" w14:textId="77777777" w:rsidTr="002065CF">
        <w:trPr>
          <w:trHeight w:val="288"/>
          <w:jc w:val="center"/>
        </w:trPr>
        <w:tc>
          <w:tcPr>
            <w:tcW w:w="1854" w:type="dxa"/>
            <w:vMerge/>
            <w:vAlign w:val="center"/>
            <w:hideMark/>
          </w:tcPr>
          <w:p w14:paraId="495E7832" w14:textId="77777777" w:rsidR="0097044F" w:rsidRPr="00217DD0" w:rsidRDefault="0097044F" w:rsidP="00AB4B3C">
            <w:pPr>
              <w:spacing w:after="0" w:line="240" w:lineRule="auto"/>
              <w:jc w:val="center"/>
              <w:rPr>
                <w:rFonts w:ascii="Arial" w:eastAsia="Times New Roman" w:hAnsi="Arial" w:cs="Arial"/>
                <w:color w:val="000000"/>
              </w:rPr>
            </w:pPr>
          </w:p>
        </w:tc>
        <w:tc>
          <w:tcPr>
            <w:tcW w:w="1396" w:type="dxa"/>
            <w:shd w:val="clear" w:color="auto" w:fill="auto"/>
            <w:noWrap/>
            <w:vAlign w:val="center"/>
            <w:hideMark/>
          </w:tcPr>
          <w:p w14:paraId="4835F732" w14:textId="3A79389D"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Medio</w:t>
            </w:r>
          </w:p>
        </w:tc>
        <w:tc>
          <w:tcPr>
            <w:tcW w:w="1240" w:type="dxa"/>
            <w:shd w:val="clear" w:color="auto" w:fill="FFFFFF" w:themeFill="background1"/>
            <w:noWrap/>
            <w:vAlign w:val="center"/>
            <w:hideMark/>
          </w:tcPr>
          <w:p w14:paraId="59591B9E" w14:textId="4513B8C1"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15</w:t>
            </w:r>
            <w:r w:rsidR="00833706" w:rsidRPr="00217DD0">
              <w:rPr>
                <w:rFonts w:ascii="Arial" w:eastAsia="Times New Roman" w:hAnsi="Arial" w:cs="Arial"/>
                <w:color w:val="000000"/>
              </w:rPr>
              <w:t xml:space="preserve">   ab</w:t>
            </w:r>
          </w:p>
        </w:tc>
        <w:tc>
          <w:tcPr>
            <w:tcW w:w="1240" w:type="dxa"/>
            <w:shd w:val="clear" w:color="auto" w:fill="FFFFFF" w:themeFill="background1"/>
            <w:noWrap/>
            <w:vAlign w:val="center"/>
            <w:hideMark/>
          </w:tcPr>
          <w:p w14:paraId="4A85702A" w14:textId="7100C5ED"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0,52</w:t>
            </w:r>
            <w:r w:rsidR="00833706" w:rsidRPr="00217DD0">
              <w:rPr>
                <w:rFonts w:ascii="Arial" w:eastAsia="Times New Roman" w:hAnsi="Arial" w:cs="Arial"/>
                <w:color w:val="000000"/>
              </w:rPr>
              <w:t xml:space="preserve">   a</w:t>
            </w:r>
          </w:p>
        </w:tc>
        <w:tc>
          <w:tcPr>
            <w:tcW w:w="1702" w:type="dxa"/>
            <w:shd w:val="clear" w:color="auto" w:fill="FFFFFF" w:themeFill="background1"/>
            <w:noWrap/>
            <w:vAlign w:val="center"/>
            <w:hideMark/>
          </w:tcPr>
          <w:p w14:paraId="7C2CC715" w14:textId="3F0D6B0C"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20,4</w:t>
            </w:r>
            <w:r w:rsidR="00833706" w:rsidRPr="00217DD0">
              <w:rPr>
                <w:rFonts w:ascii="Arial" w:eastAsia="Times New Roman" w:hAnsi="Arial" w:cs="Arial"/>
                <w:color w:val="000000"/>
              </w:rPr>
              <w:t xml:space="preserve">   ab</w:t>
            </w:r>
          </w:p>
        </w:tc>
      </w:tr>
      <w:tr w:rsidR="0097044F" w:rsidRPr="00217DD0" w14:paraId="60D351BE" w14:textId="77777777" w:rsidTr="002065CF">
        <w:trPr>
          <w:trHeight w:val="288"/>
          <w:jc w:val="center"/>
        </w:trPr>
        <w:tc>
          <w:tcPr>
            <w:tcW w:w="1854" w:type="dxa"/>
            <w:vMerge/>
            <w:tcBorders>
              <w:bottom w:val="single" w:sz="4" w:space="0" w:color="auto"/>
            </w:tcBorders>
            <w:vAlign w:val="center"/>
            <w:hideMark/>
          </w:tcPr>
          <w:p w14:paraId="5B92F906" w14:textId="77777777" w:rsidR="0097044F" w:rsidRPr="00217DD0" w:rsidRDefault="0097044F" w:rsidP="00AB4B3C">
            <w:pPr>
              <w:spacing w:after="0" w:line="240" w:lineRule="auto"/>
              <w:jc w:val="center"/>
              <w:rPr>
                <w:rFonts w:ascii="Arial" w:eastAsia="Times New Roman" w:hAnsi="Arial" w:cs="Arial"/>
                <w:color w:val="000000"/>
              </w:rPr>
            </w:pPr>
          </w:p>
        </w:tc>
        <w:tc>
          <w:tcPr>
            <w:tcW w:w="1396" w:type="dxa"/>
            <w:tcBorders>
              <w:bottom w:val="single" w:sz="4" w:space="0" w:color="auto"/>
            </w:tcBorders>
            <w:shd w:val="clear" w:color="auto" w:fill="auto"/>
            <w:noWrap/>
            <w:vAlign w:val="center"/>
            <w:hideMark/>
          </w:tcPr>
          <w:p w14:paraId="3068370B" w14:textId="0992646F"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superior</w:t>
            </w:r>
          </w:p>
        </w:tc>
        <w:tc>
          <w:tcPr>
            <w:tcW w:w="1240" w:type="dxa"/>
            <w:tcBorders>
              <w:bottom w:val="single" w:sz="4" w:space="0" w:color="auto"/>
            </w:tcBorders>
            <w:shd w:val="clear" w:color="auto" w:fill="FFFFFF" w:themeFill="background1"/>
            <w:noWrap/>
            <w:vAlign w:val="center"/>
            <w:hideMark/>
          </w:tcPr>
          <w:p w14:paraId="29146F00" w14:textId="20A3932A"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10</w:t>
            </w:r>
            <w:r w:rsidR="00833706" w:rsidRPr="00217DD0">
              <w:rPr>
                <w:rFonts w:ascii="Arial" w:eastAsia="Times New Roman" w:hAnsi="Arial" w:cs="Arial"/>
                <w:color w:val="000000"/>
              </w:rPr>
              <w:t xml:space="preserve">   b</w:t>
            </w:r>
          </w:p>
        </w:tc>
        <w:tc>
          <w:tcPr>
            <w:tcW w:w="1240" w:type="dxa"/>
            <w:tcBorders>
              <w:bottom w:val="single" w:sz="4" w:space="0" w:color="auto"/>
            </w:tcBorders>
            <w:shd w:val="clear" w:color="auto" w:fill="FFFFFF" w:themeFill="background1"/>
            <w:noWrap/>
            <w:vAlign w:val="center"/>
            <w:hideMark/>
          </w:tcPr>
          <w:p w14:paraId="0FF309DA" w14:textId="45B61500"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0,19</w:t>
            </w:r>
            <w:r w:rsidR="00833706" w:rsidRPr="00217DD0">
              <w:rPr>
                <w:rFonts w:ascii="Arial" w:eastAsia="Times New Roman" w:hAnsi="Arial" w:cs="Arial"/>
                <w:color w:val="000000"/>
              </w:rPr>
              <w:t xml:space="preserve">   a</w:t>
            </w:r>
          </w:p>
        </w:tc>
        <w:tc>
          <w:tcPr>
            <w:tcW w:w="1702" w:type="dxa"/>
            <w:tcBorders>
              <w:bottom w:val="single" w:sz="4" w:space="0" w:color="auto"/>
            </w:tcBorders>
            <w:shd w:val="clear" w:color="auto" w:fill="FFFFFF" w:themeFill="background1"/>
            <w:noWrap/>
            <w:vAlign w:val="center"/>
            <w:hideMark/>
          </w:tcPr>
          <w:p w14:paraId="79CDA22B" w14:textId="00D06E46"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10,2</w:t>
            </w:r>
            <w:r w:rsidR="00833706" w:rsidRPr="00217DD0">
              <w:rPr>
                <w:rFonts w:ascii="Arial" w:eastAsia="Times New Roman" w:hAnsi="Arial" w:cs="Arial"/>
                <w:color w:val="000000"/>
              </w:rPr>
              <w:t xml:space="preserve">   b</w:t>
            </w:r>
          </w:p>
        </w:tc>
      </w:tr>
      <w:tr w:rsidR="0097044F" w:rsidRPr="00217DD0" w14:paraId="62E3B1F0" w14:textId="77777777" w:rsidTr="002065CF">
        <w:trPr>
          <w:trHeight w:val="288"/>
          <w:jc w:val="center"/>
        </w:trPr>
        <w:tc>
          <w:tcPr>
            <w:tcW w:w="1854" w:type="dxa"/>
            <w:vMerge w:val="restart"/>
            <w:tcBorders>
              <w:top w:val="single" w:sz="4" w:space="0" w:color="auto"/>
              <w:bottom w:val="nil"/>
            </w:tcBorders>
            <w:shd w:val="clear" w:color="auto" w:fill="auto"/>
            <w:noWrap/>
            <w:vAlign w:val="center"/>
            <w:hideMark/>
          </w:tcPr>
          <w:p w14:paraId="25F3C542" w14:textId="77777777"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3</w:t>
            </w:r>
          </w:p>
        </w:tc>
        <w:tc>
          <w:tcPr>
            <w:tcW w:w="1396" w:type="dxa"/>
            <w:tcBorders>
              <w:top w:val="single" w:sz="4" w:space="0" w:color="auto"/>
              <w:bottom w:val="nil"/>
            </w:tcBorders>
            <w:shd w:val="clear" w:color="auto" w:fill="auto"/>
            <w:noWrap/>
            <w:vAlign w:val="center"/>
            <w:hideMark/>
          </w:tcPr>
          <w:p w14:paraId="13E349A6" w14:textId="4FB55063"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Inferior</w:t>
            </w:r>
          </w:p>
        </w:tc>
        <w:tc>
          <w:tcPr>
            <w:tcW w:w="1240" w:type="dxa"/>
            <w:tcBorders>
              <w:top w:val="single" w:sz="4" w:space="0" w:color="auto"/>
              <w:bottom w:val="nil"/>
            </w:tcBorders>
            <w:shd w:val="clear" w:color="auto" w:fill="FFFFFF" w:themeFill="background1"/>
            <w:noWrap/>
            <w:vAlign w:val="center"/>
            <w:hideMark/>
          </w:tcPr>
          <w:p w14:paraId="118D2286" w14:textId="3E517DF0"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20</w:t>
            </w:r>
            <w:r w:rsidR="00833706" w:rsidRPr="00217DD0">
              <w:rPr>
                <w:rFonts w:ascii="Arial" w:eastAsia="Times New Roman" w:hAnsi="Arial" w:cs="Arial"/>
                <w:color w:val="000000"/>
              </w:rPr>
              <w:t xml:space="preserve">   ab</w:t>
            </w:r>
          </w:p>
        </w:tc>
        <w:tc>
          <w:tcPr>
            <w:tcW w:w="1240" w:type="dxa"/>
            <w:tcBorders>
              <w:top w:val="single" w:sz="4" w:space="0" w:color="auto"/>
              <w:bottom w:val="nil"/>
            </w:tcBorders>
            <w:shd w:val="clear" w:color="auto" w:fill="FFFFFF" w:themeFill="background1"/>
            <w:noWrap/>
            <w:vAlign w:val="center"/>
            <w:hideMark/>
          </w:tcPr>
          <w:p w14:paraId="6E723183" w14:textId="75507D3C"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1,00</w:t>
            </w:r>
            <w:r w:rsidR="00833706" w:rsidRPr="00217DD0">
              <w:rPr>
                <w:rFonts w:ascii="Arial" w:eastAsia="Times New Roman" w:hAnsi="Arial" w:cs="Arial"/>
                <w:color w:val="000000"/>
              </w:rPr>
              <w:t xml:space="preserve">   a</w:t>
            </w:r>
          </w:p>
        </w:tc>
        <w:tc>
          <w:tcPr>
            <w:tcW w:w="1702" w:type="dxa"/>
            <w:tcBorders>
              <w:top w:val="single" w:sz="4" w:space="0" w:color="auto"/>
              <w:bottom w:val="nil"/>
            </w:tcBorders>
            <w:shd w:val="clear" w:color="auto" w:fill="FFFFFF" w:themeFill="background1"/>
            <w:noWrap/>
            <w:vAlign w:val="center"/>
            <w:hideMark/>
          </w:tcPr>
          <w:p w14:paraId="2DE26FB1" w14:textId="57232EC6"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19,9</w:t>
            </w:r>
            <w:r w:rsidR="00833706" w:rsidRPr="00217DD0">
              <w:rPr>
                <w:rFonts w:ascii="Arial" w:eastAsia="Times New Roman" w:hAnsi="Arial" w:cs="Arial"/>
                <w:color w:val="000000"/>
              </w:rPr>
              <w:t xml:space="preserve">   ab</w:t>
            </w:r>
          </w:p>
        </w:tc>
      </w:tr>
      <w:tr w:rsidR="0097044F" w:rsidRPr="00217DD0" w14:paraId="6604C44A" w14:textId="77777777" w:rsidTr="002065CF">
        <w:trPr>
          <w:trHeight w:val="288"/>
          <w:jc w:val="center"/>
        </w:trPr>
        <w:tc>
          <w:tcPr>
            <w:tcW w:w="1854" w:type="dxa"/>
            <w:vMerge/>
            <w:tcBorders>
              <w:top w:val="nil"/>
              <w:bottom w:val="nil"/>
            </w:tcBorders>
            <w:vAlign w:val="center"/>
            <w:hideMark/>
          </w:tcPr>
          <w:p w14:paraId="542E3FD1" w14:textId="77777777" w:rsidR="0097044F" w:rsidRPr="00217DD0" w:rsidRDefault="0097044F" w:rsidP="00AB4B3C">
            <w:pPr>
              <w:spacing w:after="0" w:line="240" w:lineRule="auto"/>
              <w:jc w:val="center"/>
              <w:rPr>
                <w:rFonts w:ascii="Arial" w:eastAsia="Times New Roman" w:hAnsi="Arial" w:cs="Arial"/>
                <w:color w:val="000000"/>
              </w:rPr>
            </w:pPr>
          </w:p>
        </w:tc>
        <w:tc>
          <w:tcPr>
            <w:tcW w:w="1396" w:type="dxa"/>
            <w:tcBorders>
              <w:top w:val="nil"/>
              <w:bottom w:val="nil"/>
            </w:tcBorders>
            <w:shd w:val="clear" w:color="auto" w:fill="auto"/>
            <w:noWrap/>
            <w:vAlign w:val="center"/>
            <w:hideMark/>
          </w:tcPr>
          <w:p w14:paraId="0D5329E4" w14:textId="332701EC"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Medio</w:t>
            </w:r>
          </w:p>
        </w:tc>
        <w:tc>
          <w:tcPr>
            <w:tcW w:w="1240" w:type="dxa"/>
            <w:tcBorders>
              <w:top w:val="nil"/>
              <w:bottom w:val="nil"/>
            </w:tcBorders>
            <w:shd w:val="clear" w:color="auto" w:fill="FFFFFF" w:themeFill="background1"/>
            <w:noWrap/>
            <w:vAlign w:val="center"/>
            <w:hideMark/>
          </w:tcPr>
          <w:p w14:paraId="4A7AD80F" w14:textId="57592532"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22</w:t>
            </w:r>
            <w:r w:rsidR="00833706" w:rsidRPr="00217DD0">
              <w:rPr>
                <w:rFonts w:ascii="Arial" w:eastAsia="Times New Roman" w:hAnsi="Arial" w:cs="Arial"/>
                <w:color w:val="000000"/>
              </w:rPr>
              <w:t xml:space="preserve">   ab</w:t>
            </w:r>
          </w:p>
        </w:tc>
        <w:tc>
          <w:tcPr>
            <w:tcW w:w="1240" w:type="dxa"/>
            <w:tcBorders>
              <w:top w:val="nil"/>
              <w:bottom w:val="nil"/>
            </w:tcBorders>
            <w:shd w:val="clear" w:color="auto" w:fill="FFFFFF" w:themeFill="background1"/>
            <w:noWrap/>
            <w:vAlign w:val="center"/>
            <w:hideMark/>
          </w:tcPr>
          <w:p w14:paraId="65BF952F" w14:textId="2BE157A4"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0,62</w:t>
            </w:r>
            <w:r w:rsidR="00833706" w:rsidRPr="00217DD0">
              <w:rPr>
                <w:rFonts w:ascii="Arial" w:eastAsia="Times New Roman" w:hAnsi="Arial" w:cs="Arial"/>
                <w:color w:val="000000"/>
              </w:rPr>
              <w:t xml:space="preserve">   a</w:t>
            </w:r>
          </w:p>
        </w:tc>
        <w:tc>
          <w:tcPr>
            <w:tcW w:w="1702" w:type="dxa"/>
            <w:tcBorders>
              <w:top w:val="nil"/>
              <w:bottom w:val="nil"/>
            </w:tcBorders>
            <w:shd w:val="clear" w:color="auto" w:fill="FFFFFF" w:themeFill="background1"/>
            <w:noWrap/>
            <w:vAlign w:val="center"/>
            <w:hideMark/>
          </w:tcPr>
          <w:p w14:paraId="01CB0ED5" w14:textId="7BC6365F"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22,7</w:t>
            </w:r>
            <w:r w:rsidR="00833706" w:rsidRPr="00217DD0">
              <w:rPr>
                <w:rFonts w:ascii="Arial" w:eastAsia="Times New Roman" w:hAnsi="Arial" w:cs="Arial"/>
                <w:color w:val="000000"/>
              </w:rPr>
              <w:t xml:space="preserve">   ab</w:t>
            </w:r>
          </w:p>
        </w:tc>
      </w:tr>
      <w:tr w:rsidR="0097044F" w:rsidRPr="00217DD0" w14:paraId="6C969358" w14:textId="77777777" w:rsidTr="002065CF">
        <w:trPr>
          <w:trHeight w:val="288"/>
          <w:jc w:val="center"/>
        </w:trPr>
        <w:tc>
          <w:tcPr>
            <w:tcW w:w="1854" w:type="dxa"/>
            <w:vMerge/>
            <w:tcBorders>
              <w:top w:val="nil"/>
              <w:bottom w:val="single" w:sz="4" w:space="0" w:color="auto"/>
            </w:tcBorders>
            <w:vAlign w:val="center"/>
            <w:hideMark/>
          </w:tcPr>
          <w:p w14:paraId="5FEB2C97" w14:textId="77777777" w:rsidR="0097044F" w:rsidRPr="00217DD0" w:rsidRDefault="0097044F" w:rsidP="00AB4B3C">
            <w:pPr>
              <w:spacing w:after="0" w:line="240" w:lineRule="auto"/>
              <w:jc w:val="center"/>
              <w:rPr>
                <w:rFonts w:ascii="Arial" w:eastAsia="Times New Roman" w:hAnsi="Arial" w:cs="Arial"/>
                <w:color w:val="000000"/>
              </w:rPr>
            </w:pPr>
          </w:p>
        </w:tc>
        <w:tc>
          <w:tcPr>
            <w:tcW w:w="1396" w:type="dxa"/>
            <w:tcBorders>
              <w:top w:val="nil"/>
              <w:bottom w:val="single" w:sz="4" w:space="0" w:color="auto"/>
            </w:tcBorders>
            <w:shd w:val="clear" w:color="auto" w:fill="auto"/>
            <w:noWrap/>
            <w:vAlign w:val="center"/>
            <w:hideMark/>
          </w:tcPr>
          <w:p w14:paraId="5C1A884D" w14:textId="549B8633"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superior</w:t>
            </w:r>
          </w:p>
        </w:tc>
        <w:tc>
          <w:tcPr>
            <w:tcW w:w="1240" w:type="dxa"/>
            <w:tcBorders>
              <w:top w:val="nil"/>
              <w:bottom w:val="single" w:sz="4" w:space="0" w:color="auto"/>
            </w:tcBorders>
            <w:shd w:val="clear" w:color="auto" w:fill="FFFFFF" w:themeFill="background1"/>
            <w:noWrap/>
            <w:vAlign w:val="center"/>
            <w:hideMark/>
          </w:tcPr>
          <w:p w14:paraId="00EBDDF3" w14:textId="11F4D42C"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9</w:t>
            </w:r>
            <w:r w:rsidR="00833706" w:rsidRPr="00217DD0">
              <w:rPr>
                <w:rFonts w:ascii="Arial" w:eastAsia="Times New Roman" w:hAnsi="Arial" w:cs="Arial"/>
                <w:color w:val="000000"/>
              </w:rPr>
              <w:t xml:space="preserve">   b</w:t>
            </w:r>
          </w:p>
        </w:tc>
        <w:tc>
          <w:tcPr>
            <w:tcW w:w="1240" w:type="dxa"/>
            <w:tcBorders>
              <w:top w:val="nil"/>
              <w:bottom w:val="single" w:sz="4" w:space="0" w:color="auto"/>
            </w:tcBorders>
            <w:shd w:val="clear" w:color="auto" w:fill="FFFFFF" w:themeFill="background1"/>
            <w:noWrap/>
            <w:vAlign w:val="center"/>
            <w:hideMark/>
          </w:tcPr>
          <w:p w14:paraId="73AE5CEF" w14:textId="7EEBF72E"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0,62</w:t>
            </w:r>
            <w:r w:rsidR="00833706" w:rsidRPr="00217DD0">
              <w:rPr>
                <w:rFonts w:ascii="Arial" w:eastAsia="Times New Roman" w:hAnsi="Arial" w:cs="Arial"/>
                <w:color w:val="000000"/>
              </w:rPr>
              <w:t xml:space="preserve">   a</w:t>
            </w:r>
          </w:p>
        </w:tc>
        <w:tc>
          <w:tcPr>
            <w:tcW w:w="1702" w:type="dxa"/>
            <w:tcBorders>
              <w:top w:val="nil"/>
              <w:bottom w:val="single" w:sz="4" w:space="0" w:color="auto"/>
            </w:tcBorders>
            <w:shd w:val="clear" w:color="auto" w:fill="FFFFFF" w:themeFill="background1"/>
            <w:noWrap/>
            <w:vAlign w:val="center"/>
            <w:hideMark/>
          </w:tcPr>
          <w:p w14:paraId="03303CBB" w14:textId="7E20DB03" w:rsidR="0097044F" w:rsidRPr="00217DD0" w:rsidRDefault="0097044F"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9,8</w:t>
            </w:r>
            <w:r w:rsidR="00833706" w:rsidRPr="00217DD0">
              <w:rPr>
                <w:rFonts w:ascii="Arial" w:eastAsia="Times New Roman" w:hAnsi="Arial" w:cs="Arial"/>
                <w:color w:val="000000"/>
              </w:rPr>
              <w:t xml:space="preserve">   b</w:t>
            </w:r>
          </w:p>
        </w:tc>
      </w:tr>
      <w:tr w:rsidR="00191BEA" w:rsidRPr="00217DD0" w14:paraId="32681461" w14:textId="77777777" w:rsidTr="002065CF">
        <w:trPr>
          <w:trHeight w:val="288"/>
          <w:jc w:val="center"/>
        </w:trPr>
        <w:tc>
          <w:tcPr>
            <w:tcW w:w="1854" w:type="dxa"/>
            <w:vMerge w:val="restart"/>
            <w:tcBorders>
              <w:top w:val="single" w:sz="4" w:space="0" w:color="auto"/>
            </w:tcBorders>
            <w:vAlign w:val="center"/>
          </w:tcPr>
          <w:p w14:paraId="7BFC75B5" w14:textId="768B2783" w:rsidR="00191BEA" w:rsidRPr="00217DD0" w:rsidRDefault="00191B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Valor p</w:t>
            </w:r>
          </w:p>
        </w:tc>
        <w:tc>
          <w:tcPr>
            <w:tcW w:w="1396" w:type="dxa"/>
            <w:tcBorders>
              <w:top w:val="single" w:sz="4" w:space="0" w:color="auto"/>
            </w:tcBorders>
            <w:shd w:val="clear" w:color="auto" w:fill="auto"/>
            <w:noWrap/>
            <w:vAlign w:val="center"/>
          </w:tcPr>
          <w:p w14:paraId="1F3C9725" w14:textId="5377C0F4" w:rsidR="00191BEA" w:rsidRPr="00217DD0" w:rsidRDefault="00191B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Tratamiento</w:t>
            </w:r>
          </w:p>
        </w:tc>
        <w:tc>
          <w:tcPr>
            <w:tcW w:w="1240" w:type="dxa"/>
            <w:tcBorders>
              <w:top w:val="single" w:sz="4" w:space="0" w:color="auto"/>
            </w:tcBorders>
            <w:shd w:val="clear" w:color="auto" w:fill="FFFFFF" w:themeFill="background1"/>
            <w:noWrap/>
            <w:vAlign w:val="center"/>
          </w:tcPr>
          <w:p w14:paraId="727F199D" w14:textId="6718F32F" w:rsidR="00191BEA" w:rsidRPr="00217DD0" w:rsidRDefault="00191B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0,0835</w:t>
            </w:r>
          </w:p>
        </w:tc>
        <w:tc>
          <w:tcPr>
            <w:tcW w:w="1240" w:type="dxa"/>
            <w:tcBorders>
              <w:top w:val="single" w:sz="4" w:space="0" w:color="auto"/>
            </w:tcBorders>
            <w:shd w:val="clear" w:color="auto" w:fill="FFFFFF" w:themeFill="background1"/>
            <w:noWrap/>
            <w:vAlign w:val="center"/>
          </w:tcPr>
          <w:p w14:paraId="11069E90" w14:textId="7F2166AC" w:rsidR="00191BEA" w:rsidRPr="00217DD0" w:rsidRDefault="00EC7B14"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0,1735</w:t>
            </w:r>
          </w:p>
        </w:tc>
        <w:tc>
          <w:tcPr>
            <w:tcW w:w="1702" w:type="dxa"/>
            <w:tcBorders>
              <w:top w:val="single" w:sz="4" w:space="0" w:color="auto"/>
            </w:tcBorders>
            <w:shd w:val="clear" w:color="auto" w:fill="FFFFFF" w:themeFill="background1"/>
            <w:noWrap/>
            <w:vAlign w:val="center"/>
          </w:tcPr>
          <w:p w14:paraId="45FDBDD3" w14:textId="53D477AB" w:rsidR="00191BEA" w:rsidRPr="00217DD0" w:rsidRDefault="00191B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0,0682</w:t>
            </w:r>
          </w:p>
        </w:tc>
      </w:tr>
      <w:tr w:rsidR="00191BEA" w:rsidRPr="00217DD0" w14:paraId="0311CE0B" w14:textId="77777777" w:rsidTr="002065CF">
        <w:trPr>
          <w:trHeight w:val="288"/>
          <w:jc w:val="center"/>
        </w:trPr>
        <w:tc>
          <w:tcPr>
            <w:tcW w:w="1854" w:type="dxa"/>
            <w:vMerge/>
            <w:vAlign w:val="center"/>
          </w:tcPr>
          <w:p w14:paraId="5E7B5285" w14:textId="77777777" w:rsidR="00191BEA" w:rsidRPr="00217DD0" w:rsidRDefault="00191BEA" w:rsidP="00AB4B3C">
            <w:pPr>
              <w:spacing w:after="0" w:line="240" w:lineRule="auto"/>
              <w:jc w:val="center"/>
              <w:rPr>
                <w:rFonts w:ascii="Arial" w:eastAsia="Times New Roman" w:hAnsi="Arial" w:cs="Arial"/>
                <w:color w:val="000000"/>
              </w:rPr>
            </w:pPr>
          </w:p>
        </w:tc>
        <w:tc>
          <w:tcPr>
            <w:tcW w:w="1396" w:type="dxa"/>
            <w:shd w:val="clear" w:color="auto" w:fill="auto"/>
            <w:noWrap/>
            <w:vAlign w:val="center"/>
          </w:tcPr>
          <w:p w14:paraId="3C199933" w14:textId="34322DED" w:rsidR="00191BEA" w:rsidRPr="00217DD0" w:rsidRDefault="00191B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Estrato</w:t>
            </w:r>
          </w:p>
        </w:tc>
        <w:tc>
          <w:tcPr>
            <w:tcW w:w="1240" w:type="dxa"/>
            <w:shd w:val="clear" w:color="auto" w:fill="FFFFFF" w:themeFill="background1"/>
            <w:noWrap/>
            <w:vAlign w:val="center"/>
          </w:tcPr>
          <w:p w14:paraId="3D170E0C" w14:textId="4DB36457" w:rsidR="00191BEA" w:rsidRPr="00217DD0" w:rsidRDefault="00351167"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&lt;0,0001</w:t>
            </w:r>
          </w:p>
        </w:tc>
        <w:tc>
          <w:tcPr>
            <w:tcW w:w="1240" w:type="dxa"/>
            <w:shd w:val="clear" w:color="auto" w:fill="FFFFFF" w:themeFill="background1"/>
            <w:noWrap/>
            <w:vAlign w:val="center"/>
          </w:tcPr>
          <w:p w14:paraId="3882B801" w14:textId="2A64EB2A" w:rsidR="00191BEA" w:rsidRPr="00217DD0" w:rsidRDefault="00EC7B14"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0,0689</w:t>
            </w:r>
          </w:p>
        </w:tc>
        <w:tc>
          <w:tcPr>
            <w:tcW w:w="1702" w:type="dxa"/>
            <w:shd w:val="clear" w:color="auto" w:fill="FFFFFF" w:themeFill="background1"/>
            <w:noWrap/>
            <w:vAlign w:val="center"/>
          </w:tcPr>
          <w:p w14:paraId="09D9C972" w14:textId="18FFC080" w:rsidR="00191BEA" w:rsidRPr="00217DD0" w:rsidRDefault="00191B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&lt;0,0001</w:t>
            </w:r>
          </w:p>
        </w:tc>
      </w:tr>
      <w:tr w:rsidR="00191BEA" w:rsidRPr="00217DD0" w14:paraId="259A0E95" w14:textId="77777777" w:rsidTr="002065CF">
        <w:trPr>
          <w:trHeight w:val="288"/>
          <w:jc w:val="center"/>
        </w:trPr>
        <w:tc>
          <w:tcPr>
            <w:tcW w:w="1854" w:type="dxa"/>
            <w:vMerge/>
            <w:vAlign w:val="center"/>
          </w:tcPr>
          <w:p w14:paraId="01FB1226" w14:textId="77777777" w:rsidR="00191BEA" w:rsidRPr="00217DD0" w:rsidRDefault="00191BEA" w:rsidP="00AB4B3C">
            <w:pPr>
              <w:spacing w:after="0" w:line="240" w:lineRule="auto"/>
              <w:jc w:val="center"/>
              <w:rPr>
                <w:rFonts w:ascii="Arial" w:eastAsia="Times New Roman" w:hAnsi="Arial" w:cs="Arial"/>
                <w:color w:val="000000"/>
              </w:rPr>
            </w:pPr>
          </w:p>
        </w:tc>
        <w:tc>
          <w:tcPr>
            <w:tcW w:w="1396" w:type="dxa"/>
            <w:shd w:val="clear" w:color="auto" w:fill="auto"/>
            <w:noWrap/>
            <w:vAlign w:val="center"/>
          </w:tcPr>
          <w:p w14:paraId="17F3ED2F" w14:textId="32272D17" w:rsidR="00191BEA" w:rsidRPr="00217DD0" w:rsidRDefault="00191BEA" w:rsidP="00AB4B3C">
            <w:pPr>
              <w:spacing w:after="0" w:line="240" w:lineRule="auto"/>
              <w:jc w:val="center"/>
              <w:rPr>
                <w:rFonts w:ascii="Arial" w:eastAsia="Times New Roman" w:hAnsi="Arial" w:cs="Arial"/>
                <w:color w:val="000000"/>
              </w:rPr>
            </w:pPr>
            <w:proofErr w:type="spellStart"/>
            <w:r w:rsidRPr="00217DD0">
              <w:rPr>
                <w:rFonts w:ascii="Arial" w:eastAsia="Times New Roman" w:hAnsi="Arial" w:cs="Arial"/>
                <w:color w:val="000000"/>
              </w:rPr>
              <w:t>TxE</w:t>
            </w:r>
            <w:proofErr w:type="spellEnd"/>
          </w:p>
        </w:tc>
        <w:tc>
          <w:tcPr>
            <w:tcW w:w="1240" w:type="dxa"/>
            <w:shd w:val="clear" w:color="auto" w:fill="FFFFFF" w:themeFill="background1"/>
            <w:noWrap/>
            <w:vAlign w:val="center"/>
          </w:tcPr>
          <w:p w14:paraId="03DEF275" w14:textId="761D2C0D" w:rsidR="00191BEA" w:rsidRPr="00217DD0" w:rsidRDefault="00351167"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0,5029</w:t>
            </w:r>
          </w:p>
        </w:tc>
        <w:tc>
          <w:tcPr>
            <w:tcW w:w="1240" w:type="dxa"/>
            <w:shd w:val="clear" w:color="auto" w:fill="FFFFFF" w:themeFill="background1"/>
            <w:noWrap/>
            <w:vAlign w:val="center"/>
          </w:tcPr>
          <w:p w14:paraId="1B081679" w14:textId="00A047D4" w:rsidR="00191BEA" w:rsidRPr="00217DD0" w:rsidRDefault="00EC7B14"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0,6838</w:t>
            </w:r>
          </w:p>
        </w:tc>
        <w:tc>
          <w:tcPr>
            <w:tcW w:w="1702" w:type="dxa"/>
            <w:shd w:val="clear" w:color="auto" w:fill="FFFFFF" w:themeFill="background1"/>
            <w:noWrap/>
            <w:vAlign w:val="center"/>
          </w:tcPr>
          <w:p w14:paraId="2052DAA1" w14:textId="2688BF20" w:rsidR="00191BEA" w:rsidRPr="00217DD0" w:rsidRDefault="00191BEA" w:rsidP="00AB4B3C">
            <w:pPr>
              <w:spacing w:after="0" w:line="240" w:lineRule="auto"/>
              <w:jc w:val="center"/>
              <w:rPr>
                <w:rFonts w:ascii="Arial" w:eastAsia="Times New Roman" w:hAnsi="Arial" w:cs="Arial"/>
                <w:color w:val="000000"/>
              </w:rPr>
            </w:pPr>
            <w:r w:rsidRPr="00217DD0">
              <w:rPr>
                <w:rFonts w:ascii="Arial" w:eastAsia="Times New Roman" w:hAnsi="Arial" w:cs="Arial"/>
                <w:color w:val="000000"/>
              </w:rPr>
              <w:t>0,4916</w:t>
            </w:r>
          </w:p>
        </w:tc>
      </w:tr>
    </w:tbl>
    <w:p w14:paraId="5F834DBA" w14:textId="77777777" w:rsidR="00191BEA" w:rsidRDefault="00787BF5" w:rsidP="000D7CEA">
      <w:pPr>
        <w:rPr>
          <w:rFonts w:ascii="Arial" w:hAnsi="Arial" w:cs="Arial"/>
          <w:sz w:val="24"/>
          <w:szCs w:val="24"/>
        </w:rPr>
      </w:pPr>
      <w:r>
        <w:rPr>
          <w:rFonts w:ascii="Arial" w:hAnsi="Arial" w:cs="Arial"/>
          <w:sz w:val="24"/>
          <w:szCs w:val="24"/>
        </w:rPr>
        <w:t xml:space="preserve"> </w:t>
      </w:r>
    </w:p>
    <w:p w14:paraId="6E01D80E" w14:textId="77777777" w:rsidR="003E4CB3" w:rsidRDefault="008F6C25" w:rsidP="008F6C25">
      <w:pPr>
        <w:rPr>
          <w:rFonts w:ascii="Arial" w:hAnsi="Arial" w:cs="Arial"/>
          <w:b/>
          <w:sz w:val="24"/>
          <w:szCs w:val="24"/>
        </w:rPr>
      </w:pPr>
      <w:r>
        <w:rPr>
          <w:rFonts w:ascii="Arial" w:hAnsi="Arial" w:cs="Arial"/>
          <w:b/>
          <w:sz w:val="24"/>
          <w:szCs w:val="24"/>
        </w:rPr>
        <w:t>5.</w:t>
      </w:r>
      <w:r w:rsidR="002A6BE6">
        <w:rPr>
          <w:rFonts w:ascii="Arial" w:hAnsi="Arial" w:cs="Arial"/>
          <w:b/>
          <w:sz w:val="24"/>
          <w:szCs w:val="24"/>
        </w:rPr>
        <w:t>5</w:t>
      </w:r>
      <w:r>
        <w:rPr>
          <w:rFonts w:ascii="Arial" w:hAnsi="Arial" w:cs="Arial"/>
          <w:b/>
          <w:sz w:val="24"/>
          <w:szCs w:val="24"/>
        </w:rPr>
        <w:t xml:space="preserve">. </w:t>
      </w:r>
      <w:r w:rsidR="003B52E5">
        <w:rPr>
          <w:rFonts w:ascii="Arial" w:hAnsi="Arial" w:cs="Arial"/>
          <w:b/>
          <w:sz w:val="24"/>
          <w:szCs w:val="24"/>
        </w:rPr>
        <w:t xml:space="preserve">Efecto del nivel de plaga en los </w:t>
      </w:r>
      <w:r>
        <w:rPr>
          <w:rFonts w:ascii="Arial" w:hAnsi="Arial" w:cs="Arial"/>
          <w:b/>
          <w:sz w:val="24"/>
          <w:szCs w:val="24"/>
        </w:rPr>
        <w:t xml:space="preserve">estratos del </w:t>
      </w:r>
      <w:proofErr w:type="spellStart"/>
      <w:r>
        <w:rPr>
          <w:rFonts w:ascii="Arial" w:hAnsi="Arial" w:cs="Arial"/>
          <w:b/>
          <w:sz w:val="24"/>
          <w:szCs w:val="24"/>
        </w:rPr>
        <w:t>canopeo</w:t>
      </w:r>
      <w:proofErr w:type="spellEnd"/>
      <w:r>
        <w:rPr>
          <w:rFonts w:ascii="Arial" w:hAnsi="Arial" w:cs="Arial"/>
          <w:b/>
          <w:sz w:val="24"/>
          <w:szCs w:val="24"/>
        </w:rPr>
        <w:t xml:space="preserve"> </w:t>
      </w:r>
      <w:r w:rsidR="00131680">
        <w:rPr>
          <w:rFonts w:ascii="Arial" w:hAnsi="Arial" w:cs="Arial"/>
          <w:b/>
          <w:sz w:val="24"/>
          <w:szCs w:val="24"/>
        </w:rPr>
        <w:t>sobre</w:t>
      </w:r>
      <w:r>
        <w:rPr>
          <w:rFonts w:ascii="Arial" w:hAnsi="Arial" w:cs="Arial"/>
          <w:b/>
          <w:sz w:val="24"/>
          <w:szCs w:val="24"/>
        </w:rPr>
        <w:t xml:space="preserve"> el nú</w:t>
      </w:r>
      <w:r w:rsidR="003B52E5">
        <w:rPr>
          <w:rFonts w:ascii="Arial" w:hAnsi="Arial" w:cs="Arial"/>
          <w:b/>
          <w:sz w:val="24"/>
          <w:szCs w:val="24"/>
        </w:rPr>
        <w:t xml:space="preserve">mero de granos por vaina. </w:t>
      </w:r>
    </w:p>
    <w:p w14:paraId="57CA7C88" w14:textId="73A3D817" w:rsidR="000D7CEA" w:rsidRDefault="00AB4B3C" w:rsidP="00EC7B14">
      <w:pPr>
        <w:jc w:val="both"/>
        <w:rPr>
          <w:rFonts w:ascii="Arial" w:hAnsi="Arial" w:cs="Arial"/>
          <w:sz w:val="24"/>
          <w:szCs w:val="24"/>
        </w:rPr>
      </w:pPr>
      <w:r>
        <w:rPr>
          <w:rFonts w:ascii="Arial" w:hAnsi="Arial" w:cs="Arial"/>
          <w:sz w:val="24"/>
          <w:szCs w:val="24"/>
        </w:rPr>
        <w:t>El número</w:t>
      </w:r>
      <w:r w:rsidR="00631A88">
        <w:rPr>
          <w:rFonts w:ascii="Arial" w:hAnsi="Arial" w:cs="Arial"/>
          <w:sz w:val="24"/>
          <w:szCs w:val="24"/>
        </w:rPr>
        <w:t xml:space="preserve"> de granos por vaina (</w:t>
      </w:r>
      <w:r>
        <w:rPr>
          <w:rFonts w:ascii="Arial" w:hAnsi="Arial" w:cs="Arial"/>
          <w:sz w:val="24"/>
          <w:szCs w:val="24"/>
        </w:rPr>
        <w:t>promediando</w:t>
      </w:r>
      <w:r w:rsidR="00631A88">
        <w:rPr>
          <w:rFonts w:ascii="Arial" w:hAnsi="Arial" w:cs="Arial"/>
          <w:sz w:val="24"/>
          <w:szCs w:val="24"/>
        </w:rPr>
        <w:t xml:space="preserve"> los estratos) </w:t>
      </w:r>
      <w:r>
        <w:rPr>
          <w:rFonts w:ascii="Arial" w:hAnsi="Arial" w:cs="Arial"/>
          <w:sz w:val="24"/>
          <w:szCs w:val="24"/>
        </w:rPr>
        <w:t>fue de 1,7 y 2,0</w:t>
      </w:r>
      <w:r w:rsidR="00631A88">
        <w:rPr>
          <w:rFonts w:ascii="Arial" w:hAnsi="Arial" w:cs="Arial"/>
          <w:sz w:val="24"/>
          <w:szCs w:val="24"/>
        </w:rPr>
        <w:t xml:space="preserve"> entre tratamientos </w:t>
      </w:r>
      <w:r w:rsidR="00EC7B14">
        <w:rPr>
          <w:rFonts w:ascii="Arial" w:hAnsi="Arial" w:cs="Arial"/>
          <w:sz w:val="24"/>
          <w:szCs w:val="24"/>
        </w:rPr>
        <w:t xml:space="preserve">extremos (Cuadro </w:t>
      </w:r>
      <w:r>
        <w:rPr>
          <w:rFonts w:ascii="Arial" w:hAnsi="Arial" w:cs="Arial"/>
          <w:sz w:val="24"/>
          <w:szCs w:val="24"/>
        </w:rPr>
        <w:t>7</w:t>
      </w:r>
      <w:r w:rsidR="00EC7B14">
        <w:rPr>
          <w:rFonts w:ascii="Arial" w:hAnsi="Arial" w:cs="Arial"/>
          <w:sz w:val="24"/>
          <w:szCs w:val="24"/>
        </w:rPr>
        <w:t>).</w:t>
      </w:r>
      <w:r w:rsidR="00631A88">
        <w:rPr>
          <w:rFonts w:ascii="Arial" w:hAnsi="Arial" w:cs="Arial"/>
          <w:sz w:val="24"/>
          <w:szCs w:val="24"/>
        </w:rPr>
        <w:t xml:space="preserve"> </w:t>
      </w:r>
      <w:r>
        <w:rPr>
          <w:rFonts w:ascii="Arial" w:hAnsi="Arial" w:cs="Arial"/>
          <w:sz w:val="24"/>
          <w:szCs w:val="24"/>
        </w:rPr>
        <w:t xml:space="preserve">Sólo hubo </w:t>
      </w:r>
      <w:r w:rsidR="00EC7B14">
        <w:rPr>
          <w:rFonts w:ascii="Arial" w:hAnsi="Arial" w:cs="Arial"/>
          <w:sz w:val="24"/>
          <w:szCs w:val="24"/>
        </w:rPr>
        <w:t>efectos sig</w:t>
      </w:r>
      <w:r w:rsidR="00631A88">
        <w:rPr>
          <w:rFonts w:ascii="Arial" w:hAnsi="Arial" w:cs="Arial"/>
          <w:sz w:val="24"/>
          <w:szCs w:val="24"/>
        </w:rPr>
        <w:t xml:space="preserve">nificativos </w:t>
      </w:r>
      <w:r>
        <w:rPr>
          <w:rFonts w:ascii="Arial" w:hAnsi="Arial" w:cs="Arial"/>
          <w:sz w:val="24"/>
          <w:szCs w:val="24"/>
        </w:rPr>
        <w:t xml:space="preserve">entre </w:t>
      </w:r>
      <w:r>
        <w:rPr>
          <w:rFonts w:ascii="Arial" w:hAnsi="Arial" w:cs="Arial"/>
          <w:sz w:val="24"/>
          <w:szCs w:val="24"/>
        </w:rPr>
        <w:lastRenderedPageBreak/>
        <w:t xml:space="preserve">estratos (p=0,0191) aunque la </w:t>
      </w:r>
      <w:r w:rsidR="00EC7B14">
        <w:rPr>
          <w:rFonts w:ascii="Arial" w:hAnsi="Arial" w:cs="Arial"/>
          <w:sz w:val="24"/>
          <w:szCs w:val="24"/>
        </w:rPr>
        <w:t xml:space="preserve">prueba de </w:t>
      </w:r>
      <w:proofErr w:type="spellStart"/>
      <w:r w:rsidR="00EC7B14">
        <w:rPr>
          <w:rFonts w:ascii="Arial" w:hAnsi="Arial" w:cs="Arial"/>
          <w:sz w:val="24"/>
          <w:szCs w:val="24"/>
        </w:rPr>
        <w:t>Tukey</w:t>
      </w:r>
      <w:proofErr w:type="spellEnd"/>
      <w:r w:rsidR="00EC7B14">
        <w:rPr>
          <w:rFonts w:ascii="Arial" w:hAnsi="Arial" w:cs="Arial"/>
          <w:sz w:val="24"/>
          <w:szCs w:val="24"/>
        </w:rPr>
        <w:t xml:space="preserve"> </w:t>
      </w:r>
      <w:r w:rsidR="00631A88">
        <w:rPr>
          <w:rFonts w:ascii="Arial" w:hAnsi="Arial" w:cs="Arial"/>
          <w:sz w:val="24"/>
          <w:szCs w:val="24"/>
        </w:rPr>
        <w:t xml:space="preserve">no </w:t>
      </w:r>
      <w:r>
        <w:rPr>
          <w:rFonts w:ascii="Arial" w:hAnsi="Arial" w:cs="Arial"/>
          <w:sz w:val="24"/>
          <w:szCs w:val="24"/>
        </w:rPr>
        <w:t>mostró</w:t>
      </w:r>
      <w:r w:rsidR="00631A88">
        <w:rPr>
          <w:rFonts w:ascii="Arial" w:hAnsi="Arial" w:cs="Arial"/>
          <w:sz w:val="24"/>
          <w:szCs w:val="24"/>
        </w:rPr>
        <w:t xml:space="preserve"> diferencias</w:t>
      </w:r>
      <w:r w:rsidR="00EC7B14">
        <w:rPr>
          <w:rFonts w:ascii="Arial" w:hAnsi="Arial" w:cs="Arial"/>
          <w:sz w:val="24"/>
          <w:szCs w:val="24"/>
        </w:rPr>
        <w:t xml:space="preserve"> significativas</w:t>
      </w:r>
      <w:r w:rsidR="00920608">
        <w:rPr>
          <w:rFonts w:ascii="Arial" w:hAnsi="Arial" w:cs="Arial"/>
          <w:sz w:val="24"/>
          <w:szCs w:val="24"/>
        </w:rPr>
        <w:t>, indicando que es un componente del rendimiento muy estable.</w:t>
      </w:r>
    </w:p>
    <w:p w14:paraId="455D6F46" w14:textId="77777777" w:rsidR="00AB4B3C" w:rsidRDefault="00AB4B3C" w:rsidP="00EC7B14">
      <w:pPr>
        <w:jc w:val="both"/>
        <w:rPr>
          <w:rFonts w:ascii="Arial" w:hAnsi="Arial" w:cs="Arial"/>
          <w:sz w:val="24"/>
          <w:szCs w:val="24"/>
        </w:rPr>
      </w:pPr>
    </w:p>
    <w:p w14:paraId="6DD51E35" w14:textId="0D0C1F3F" w:rsidR="00EC7B14" w:rsidRPr="000D7CEA" w:rsidRDefault="00EC7B14" w:rsidP="005A54AE">
      <w:pPr>
        <w:spacing w:after="0" w:line="240" w:lineRule="auto"/>
        <w:jc w:val="both"/>
        <w:rPr>
          <w:rFonts w:ascii="Arial" w:hAnsi="Arial" w:cs="Arial"/>
          <w:sz w:val="24"/>
          <w:szCs w:val="24"/>
        </w:rPr>
      </w:pPr>
      <w:r>
        <w:rPr>
          <w:rFonts w:ascii="Arial" w:hAnsi="Arial" w:cs="Arial"/>
          <w:b/>
          <w:sz w:val="24"/>
          <w:szCs w:val="24"/>
        </w:rPr>
        <w:t xml:space="preserve">Cuadro </w:t>
      </w:r>
      <w:r w:rsidR="00AB4B3C">
        <w:rPr>
          <w:rFonts w:ascii="Arial" w:hAnsi="Arial" w:cs="Arial"/>
          <w:b/>
          <w:sz w:val="24"/>
          <w:szCs w:val="24"/>
        </w:rPr>
        <w:t>7</w:t>
      </w:r>
      <w:r>
        <w:rPr>
          <w:rFonts w:ascii="Arial" w:hAnsi="Arial" w:cs="Arial"/>
          <w:sz w:val="24"/>
          <w:szCs w:val="24"/>
        </w:rPr>
        <w:t xml:space="preserve">. Efecto del nivel de chinches </w:t>
      </w:r>
      <w:r w:rsidR="002065CF">
        <w:rPr>
          <w:rFonts w:ascii="Arial" w:hAnsi="Arial" w:cs="Arial"/>
          <w:sz w:val="24"/>
          <w:szCs w:val="24"/>
        </w:rPr>
        <w:t>aplicadas desde R4.5 sobre el nú</w:t>
      </w:r>
      <w:r>
        <w:rPr>
          <w:rFonts w:ascii="Arial" w:hAnsi="Arial" w:cs="Arial"/>
          <w:sz w:val="24"/>
          <w:szCs w:val="24"/>
        </w:rPr>
        <w:t xml:space="preserve">mero de granos por vaina de soja </w:t>
      </w:r>
      <w:proofErr w:type="gramStart"/>
      <w:r>
        <w:rPr>
          <w:rFonts w:ascii="Arial" w:hAnsi="Arial" w:cs="Arial"/>
          <w:sz w:val="24"/>
          <w:szCs w:val="24"/>
        </w:rPr>
        <w:t>ubicado</w:t>
      </w:r>
      <w:proofErr w:type="gramEnd"/>
      <w:r>
        <w:rPr>
          <w:rFonts w:ascii="Arial" w:hAnsi="Arial" w:cs="Arial"/>
          <w:sz w:val="24"/>
          <w:szCs w:val="24"/>
        </w:rPr>
        <w:t xml:space="preserve"> en el estrato inferior, medio y superior del </w:t>
      </w:r>
      <w:proofErr w:type="spellStart"/>
      <w:r>
        <w:rPr>
          <w:rFonts w:ascii="Arial" w:hAnsi="Arial" w:cs="Arial"/>
          <w:sz w:val="24"/>
          <w:szCs w:val="24"/>
        </w:rPr>
        <w:t>canopeo</w:t>
      </w:r>
      <w:proofErr w:type="spellEnd"/>
      <w:r>
        <w:rPr>
          <w:rFonts w:ascii="Arial" w:hAnsi="Arial" w:cs="Arial"/>
          <w:sz w:val="24"/>
          <w:szCs w:val="24"/>
        </w:rPr>
        <w:t xml:space="preserve">. Letras diferentes dentro de cada columna indican diferencias significativas al 5% según el test de </w:t>
      </w:r>
      <w:proofErr w:type="spellStart"/>
      <w:r>
        <w:rPr>
          <w:rFonts w:ascii="Arial" w:hAnsi="Arial" w:cs="Arial"/>
          <w:sz w:val="24"/>
          <w:szCs w:val="24"/>
        </w:rPr>
        <w:t>Tukey</w:t>
      </w:r>
      <w:proofErr w:type="spellEnd"/>
      <w:r>
        <w:rPr>
          <w:rFonts w:ascii="Arial" w:hAnsi="Arial" w:cs="Arial"/>
          <w:sz w:val="24"/>
          <w:szCs w:val="24"/>
        </w:rPr>
        <w:t>. Se muestra también el valor p de los factores.</w:t>
      </w:r>
    </w:p>
    <w:tbl>
      <w:tblPr>
        <w:tblW w:w="4541"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90"/>
        <w:gridCol w:w="1314"/>
        <w:gridCol w:w="1649"/>
      </w:tblGrid>
      <w:tr w:rsidR="000D7CEA" w:rsidRPr="00AB4B3C" w14:paraId="65F9494E" w14:textId="77777777" w:rsidTr="00AB4B3C">
        <w:trPr>
          <w:trHeight w:val="288"/>
          <w:jc w:val="center"/>
        </w:trPr>
        <w:tc>
          <w:tcPr>
            <w:tcW w:w="1990" w:type="dxa"/>
            <w:tcBorders>
              <w:top w:val="single" w:sz="4" w:space="0" w:color="auto"/>
              <w:bottom w:val="single" w:sz="4" w:space="0" w:color="auto"/>
            </w:tcBorders>
            <w:shd w:val="clear" w:color="auto" w:fill="auto"/>
            <w:noWrap/>
            <w:vAlign w:val="bottom"/>
            <w:hideMark/>
          </w:tcPr>
          <w:p w14:paraId="43F9D875" w14:textId="62F1DDDD" w:rsidR="000D7C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Tratamiento</w:t>
            </w:r>
          </w:p>
          <w:p w14:paraId="0E185988" w14:textId="73D94D8F" w:rsidR="00191B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(chinches/m lineal)</w:t>
            </w:r>
          </w:p>
        </w:tc>
        <w:tc>
          <w:tcPr>
            <w:tcW w:w="902" w:type="dxa"/>
            <w:tcBorders>
              <w:top w:val="single" w:sz="4" w:space="0" w:color="auto"/>
              <w:bottom w:val="single" w:sz="4" w:space="0" w:color="auto"/>
            </w:tcBorders>
            <w:shd w:val="clear" w:color="auto" w:fill="auto"/>
            <w:noWrap/>
            <w:vAlign w:val="bottom"/>
            <w:hideMark/>
          </w:tcPr>
          <w:p w14:paraId="572F6E01" w14:textId="77777777" w:rsidR="000D7CEA" w:rsidRPr="00AB4B3C" w:rsidRDefault="000D7CEA" w:rsidP="000D7CEA">
            <w:pPr>
              <w:spacing w:after="0" w:line="240" w:lineRule="auto"/>
              <w:rPr>
                <w:rFonts w:ascii="Arial" w:eastAsia="Times New Roman" w:hAnsi="Arial" w:cs="Arial"/>
                <w:color w:val="000000"/>
              </w:rPr>
            </w:pPr>
            <w:r w:rsidRPr="00AB4B3C">
              <w:rPr>
                <w:rFonts w:ascii="Arial" w:eastAsia="Times New Roman" w:hAnsi="Arial" w:cs="Arial"/>
                <w:color w:val="000000"/>
              </w:rPr>
              <w:t>Estrato</w:t>
            </w:r>
          </w:p>
        </w:tc>
        <w:tc>
          <w:tcPr>
            <w:tcW w:w="1649" w:type="dxa"/>
            <w:tcBorders>
              <w:top w:val="single" w:sz="4" w:space="0" w:color="auto"/>
              <w:bottom w:val="single" w:sz="4" w:space="0" w:color="auto"/>
            </w:tcBorders>
            <w:shd w:val="clear" w:color="auto" w:fill="auto"/>
            <w:noWrap/>
            <w:vAlign w:val="bottom"/>
            <w:hideMark/>
          </w:tcPr>
          <w:p w14:paraId="519BEDA9" w14:textId="237BED47" w:rsidR="000D7CEA" w:rsidRPr="00AB4B3C" w:rsidRDefault="000D7CEA" w:rsidP="000D7CEA">
            <w:pPr>
              <w:spacing w:after="0" w:line="240" w:lineRule="auto"/>
              <w:rPr>
                <w:rFonts w:ascii="Arial" w:eastAsia="Times New Roman" w:hAnsi="Arial" w:cs="Arial"/>
                <w:color w:val="000000"/>
              </w:rPr>
            </w:pPr>
            <w:r w:rsidRPr="00AB4B3C">
              <w:rPr>
                <w:rFonts w:ascii="Arial" w:eastAsia="Times New Roman" w:hAnsi="Arial" w:cs="Arial"/>
                <w:color w:val="000000"/>
              </w:rPr>
              <w:t>N</w:t>
            </w:r>
            <w:r w:rsidR="00AB4B3C">
              <w:rPr>
                <w:rFonts w:ascii="Arial" w:eastAsia="Times New Roman" w:hAnsi="Arial" w:cs="Arial"/>
                <w:color w:val="000000"/>
              </w:rPr>
              <w:t>úmero de</w:t>
            </w:r>
            <w:r w:rsidRPr="00AB4B3C">
              <w:rPr>
                <w:rFonts w:ascii="Arial" w:eastAsia="Times New Roman" w:hAnsi="Arial" w:cs="Arial"/>
                <w:color w:val="000000"/>
              </w:rPr>
              <w:t xml:space="preserve"> granos/vaina</w:t>
            </w:r>
          </w:p>
        </w:tc>
      </w:tr>
      <w:tr w:rsidR="000D7CEA" w:rsidRPr="00AB4B3C" w14:paraId="415B47D0" w14:textId="77777777" w:rsidTr="00AB4B3C">
        <w:trPr>
          <w:trHeight w:val="288"/>
          <w:jc w:val="center"/>
        </w:trPr>
        <w:tc>
          <w:tcPr>
            <w:tcW w:w="1990" w:type="dxa"/>
            <w:vMerge w:val="restart"/>
            <w:tcBorders>
              <w:top w:val="single" w:sz="4" w:space="0" w:color="auto"/>
            </w:tcBorders>
            <w:shd w:val="clear" w:color="auto" w:fill="auto"/>
            <w:noWrap/>
            <w:vAlign w:val="bottom"/>
            <w:hideMark/>
          </w:tcPr>
          <w:p w14:paraId="277E182B" w14:textId="77777777" w:rsidR="000D7CEA" w:rsidRPr="00AB4B3C" w:rsidRDefault="000D7CEA" w:rsidP="000D7CEA">
            <w:pPr>
              <w:spacing w:after="0" w:line="240" w:lineRule="auto"/>
              <w:jc w:val="center"/>
              <w:rPr>
                <w:rFonts w:ascii="Arial" w:eastAsia="Times New Roman" w:hAnsi="Arial" w:cs="Arial"/>
                <w:color w:val="000000"/>
              </w:rPr>
            </w:pPr>
            <w:r w:rsidRPr="00AB4B3C">
              <w:rPr>
                <w:rFonts w:ascii="Arial" w:eastAsia="Times New Roman" w:hAnsi="Arial" w:cs="Arial"/>
                <w:color w:val="000000"/>
              </w:rPr>
              <w:t>0</w:t>
            </w:r>
          </w:p>
        </w:tc>
        <w:tc>
          <w:tcPr>
            <w:tcW w:w="902" w:type="dxa"/>
            <w:tcBorders>
              <w:top w:val="single" w:sz="4" w:space="0" w:color="auto"/>
            </w:tcBorders>
            <w:shd w:val="clear" w:color="auto" w:fill="auto"/>
            <w:noWrap/>
            <w:vAlign w:val="bottom"/>
            <w:hideMark/>
          </w:tcPr>
          <w:p w14:paraId="2B71F381" w14:textId="03C55BBF" w:rsidR="000D7C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I</w:t>
            </w:r>
            <w:r w:rsidR="000D7CEA" w:rsidRPr="00AB4B3C">
              <w:rPr>
                <w:rFonts w:ascii="Arial" w:eastAsia="Times New Roman" w:hAnsi="Arial" w:cs="Arial"/>
                <w:color w:val="000000"/>
              </w:rPr>
              <w:t>nf</w:t>
            </w:r>
            <w:r w:rsidRPr="00AB4B3C">
              <w:rPr>
                <w:rFonts w:ascii="Arial" w:eastAsia="Times New Roman" w:hAnsi="Arial" w:cs="Arial"/>
                <w:color w:val="000000"/>
              </w:rPr>
              <w:t>e</w:t>
            </w:r>
            <w:r w:rsidR="00AB4B3C">
              <w:rPr>
                <w:rFonts w:ascii="Arial" w:eastAsia="Times New Roman" w:hAnsi="Arial" w:cs="Arial"/>
                <w:color w:val="000000"/>
              </w:rPr>
              <w:t>r</w:t>
            </w:r>
            <w:r w:rsidRPr="00AB4B3C">
              <w:rPr>
                <w:rFonts w:ascii="Arial" w:eastAsia="Times New Roman" w:hAnsi="Arial" w:cs="Arial"/>
                <w:color w:val="000000"/>
              </w:rPr>
              <w:t>ior</w:t>
            </w:r>
          </w:p>
        </w:tc>
        <w:tc>
          <w:tcPr>
            <w:tcW w:w="1649" w:type="dxa"/>
            <w:tcBorders>
              <w:top w:val="single" w:sz="4" w:space="0" w:color="auto"/>
            </w:tcBorders>
            <w:shd w:val="clear" w:color="auto" w:fill="FFFFFF" w:themeFill="background1"/>
            <w:noWrap/>
            <w:vAlign w:val="bottom"/>
            <w:hideMark/>
          </w:tcPr>
          <w:p w14:paraId="4D975316" w14:textId="34D33DC9" w:rsidR="000D7CEA" w:rsidRPr="00AB4B3C" w:rsidRDefault="000D7C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1,25</w:t>
            </w:r>
            <w:r w:rsidR="00191BEA" w:rsidRPr="00AB4B3C">
              <w:rPr>
                <w:rFonts w:ascii="Arial" w:eastAsia="Times New Roman" w:hAnsi="Arial" w:cs="Arial"/>
                <w:color w:val="000000"/>
              </w:rPr>
              <w:t xml:space="preserve">   a</w:t>
            </w:r>
          </w:p>
        </w:tc>
      </w:tr>
      <w:tr w:rsidR="000D7CEA" w:rsidRPr="00AB4B3C" w14:paraId="78CF5DDE" w14:textId="77777777" w:rsidTr="00AB4B3C">
        <w:trPr>
          <w:trHeight w:val="288"/>
          <w:jc w:val="center"/>
        </w:trPr>
        <w:tc>
          <w:tcPr>
            <w:tcW w:w="1990" w:type="dxa"/>
            <w:vMerge/>
            <w:vAlign w:val="center"/>
            <w:hideMark/>
          </w:tcPr>
          <w:p w14:paraId="65DEC1B7" w14:textId="77777777" w:rsidR="000D7CEA" w:rsidRPr="00AB4B3C" w:rsidRDefault="000D7CEA" w:rsidP="000D7CEA">
            <w:pPr>
              <w:spacing w:after="0" w:line="240" w:lineRule="auto"/>
              <w:rPr>
                <w:rFonts w:ascii="Arial" w:eastAsia="Times New Roman" w:hAnsi="Arial" w:cs="Arial"/>
                <w:color w:val="000000"/>
              </w:rPr>
            </w:pPr>
          </w:p>
        </w:tc>
        <w:tc>
          <w:tcPr>
            <w:tcW w:w="902" w:type="dxa"/>
            <w:shd w:val="clear" w:color="auto" w:fill="auto"/>
            <w:noWrap/>
            <w:vAlign w:val="bottom"/>
            <w:hideMark/>
          </w:tcPr>
          <w:p w14:paraId="2DBA6A70" w14:textId="2F84AB6A" w:rsidR="000D7C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M</w:t>
            </w:r>
            <w:r w:rsidR="000D7CEA" w:rsidRPr="00AB4B3C">
              <w:rPr>
                <w:rFonts w:ascii="Arial" w:eastAsia="Times New Roman" w:hAnsi="Arial" w:cs="Arial"/>
                <w:color w:val="000000"/>
              </w:rPr>
              <w:t>edio</w:t>
            </w:r>
          </w:p>
        </w:tc>
        <w:tc>
          <w:tcPr>
            <w:tcW w:w="1649" w:type="dxa"/>
            <w:shd w:val="clear" w:color="auto" w:fill="FFFFFF" w:themeFill="background1"/>
            <w:noWrap/>
            <w:vAlign w:val="bottom"/>
            <w:hideMark/>
          </w:tcPr>
          <w:p w14:paraId="6392262C" w14:textId="26F61858" w:rsidR="000D7CEA" w:rsidRPr="00AB4B3C" w:rsidRDefault="000D7C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1,72</w:t>
            </w:r>
            <w:r w:rsidR="00191BEA" w:rsidRPr="00AB4B3C">
              <w:rPr>
                <w:rFonts w:ascii="Arial" w:eastAsia="Times New Roman" w:hAnsi="Arial" w:cs="Arial"/>
                <w:color w:val="000000"/>
              </w:rPr>
              <w:t xml:space="preserve">   a</w:t>
            </w:r>
          </w:p>
        </w:tc>
      </w:tr>
      <w:tr w:rsidR="000D7CEA" w:rsidRPr="00AB4B3C" w14:paraId="204D13D2" w14:textId="77777777" w:rsidTr="00AB4B3C">
        <w:trPr>
          <w:trHeight w:val="288"/>
          <w:jc w:val="center"/>
        </w:trPr>
        <w:tc>
          <w:tcPr>
            <w:tcW w:w="1990" w:type="dxa"/>
            <w:vMerge/>
            <w:tcBorders>
              <w:bottom w:val="single" w:sz="4" w:space="0" w:color="auto"/>
            </w:tcBorders>
            <w:vAlign w:val="center"/>
            <w:hideMark/>
          </w:tcPr>
          <w:p w14:paraId="4650FF77" w14:textId="77777777" w:rsidR="000D7CEA" w:rsidRPr="00AB4B3C" w:rsidRDefault="000D7CEA" w:rsidP="000D7CEA">
            <w:pPr>
              <w:spacing w:after="0" w:line="240" w:lineRule="auto"/>
              <w:rPr>
                <w:rFonts w:ascii="Arial" w:eastAsia="Times New Roman" w:hAnsi="Arial" w:cs="Arial"/>
                <w:color w:val="000000"/>
              </w:rPr>
            </w:pPr>
          </w:p>
        </w:tc>
        <w:tc>
          <w:tcPr>
            <w:tcW w:w="902" w:type="dxa"/>
            <w:tcBorders>
              <w:bottom w:val="single" w:sz="4" w:space="0" w:color="auto"/>
            </w:tcBorders>
            <w:shd w:val="clear" w:color="auto" w:fill="auto"/>
            <w:noWrap/>
            <w:vAlign w:val="bottom"/>
            <w:hideMark/>
          </w:tcPr>
          <w:p w14:paraId="2C654EC6" w14:textId="0C2FC78A" w:rsidR="000D7C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S</w:t>
            </w:r>
            <w:r w:rsidR="000D7CEA" w:rsidRPr="00AB4B3C">
              <w:rPr>
                <w:rFonts w:ascii="Arial" w:eastAsia="Times New Roman" w:hAnsi="Arial" w:cs="Arial"/>
                <w:color w:val="000000"/>
              </w:rPr>
              <w:t>up</w:t>
            </w:r>
            <w:r w:rsidRPr="00AB4B3C">
              <w:rPr>
                <w:rFonts w:ascii="Arial" w:eastAsia="Times New Roman" w:hAnsi="Arial" w:cs="Arial"/>
                <w:color w:val="000000"/>
              </w:rPr>
              <w:t>erior</w:t>
            </w:r>
          </w:p>
        </w:tc>
        <w:tc>
          <w:tcPr>
            <w:tcW w:w="1649" w:type="dxa"/>
            <w:tcBorders>
              <w:bottom w:val="single" w:sz="4" w:space="0" w:color="auto"/>
            </w:tcBorders>
            <w:shd w:val="clear" w:color="auto" w:fill="FFFFFF" w:themeFill="background1"/>
            <w:noWrap/>
            <w:vAlign w:val="bottom"/>
            <w:hideMark/>
          </w:tcPr>
          <w:p w14:paraId="458BD3E7" w14:textId="4A10B705" w:rsidR="000D7CEA" w:rsidRPr="00AB4B3C" w:rsidRDefault="000D7C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2,15</w:t>
            </w:r>
            <w:r w:rsidR="00191BEA" w:rsidRPr="00AB4B3C">
              <w:rPr>
                <w:rFonts w:ascii="Arial" w:eastAsia="Times New Roman" w:hAnsi="Arial" w:cs="Arial"/>
                <w:color w:val="000000"/>
              </w:rPr>
              <w:t xml:space="preserve">   a</w:t>
            </w:r>
          </w:p>
        </w:tc>
      </w:tr>
      <w:tr w:rsidR="00191BEA" w:rsidRPr="00AB4B3C" w14:paraId="282FA55C" w14:textId="77777777" w:rsidTr="00AB4B3C">
        <w:trPr>
          <w:trHeight w:val="288"/>
          <w:jc w:val="center"/>
        </w:trPr>
        <w:tc>
          <w:tcPr>
            <w:tcW w:w="1990" w:type="dxa"/>
            <w:vMerge w:val="restart"/>
            <w:tcBorders>
              <w:top w:val="single" w:sz="4" w:space="0" w:color="auto"/>
              <w:bottom w:val="nil"/>
            </w:tcBorders>
            <w:shd w:val="clear" w:color="auto" w:fill="auto"/>
            <w:noWrap/>
            <w:vAlign w:val="bottom"/>
            <w:hideMark/>
          </w:tcPr>
          <w:p w14:paraId="47FE1D08" w14:textId="77777777" w:rsidR="00191BEA" w:rsidRPr="00AB4B3C" w:rsidRDefault="00191BEA" w:rsidP="000D7CEA">
            <w:pPr>
              <w:spacing w:after="0" w:line="240" w:lineRule="auto"/>
              <w:jc w:val="center"/>
              <w:rPr>
                <w:rFonts w:ascii="Arial" w:eastAsia="Times New Roman" w:hAnsi="Arial" w:cs="Arial"/>
                <w:color w:val="000000"/>
              </w:rPr>
            </w:pPr>
            <w:r w:rsidRPr="00AB4B3C">
              <w:rPr>
                <w:rFonts w:ascii="Arial" w:eastAsia="Times New Roman" w:hAnsi="Arial" w:cs="Arial"/>
                <w:color w:val="000000"/>
              </w:rPr>
              <w:t>1</w:t>
            </w:r>
          </w:p>
        </w:tc>
        <w:tc>
          <w:tcPr>
            <w:tcW w:w="902" w:type="dxa"/>
            <w:tcBorders>
              <w:top w:val="single" w:sz="4" w:space="0" w:color="auto"/>
              <w:bottom w:val="nil"/>
            </w:tcBorders>
            <w:shd w:val="clear" w:color="auto" w:fill="auto"/>
            <w:noWrap/>
            <w:vAlign w:val="bottom"/>
            <w:hideMark/>
          </w:tcPr>
          <w:p w14:paraId="7AAC8927" w14:textId="6C31F59E" w:rsidR="00191B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Infe</w:t>
            </w:r>
            <w:r w:rsidR="00AB4B3C" w:rsidRPr="00AB4B3C">
              <w:rPr>
                <w:rFonts w:ascii="Arial" w:eastAsia="Times New Roman" w:hAnsi="Arial" w:cs="Arial"/>
                <w:color w:val="000000"/>
              </w:rPr>
              <w:t>r</w:t>
            </w:r>
            <w:r w:rsidRPr="00AB4B3C">
              <w:rPr>
                <w:rFonts w:ascii="Arial" w:eastAsia="Times New Roman" w:hAnsi="Arial" w:cs="Arial"/>
                <w:color w:val="000000"/>
              </w:rPr>
              <w:t>ior</w:t>
            </w:r>
          </w:p>
        </w:tc>
        <w:tc>
          <w:tcPr>
            <w:tcW w:w="1649" w:type="dxa"/>
            <w:tcBorders>
              <w:top w:val="single" w:sz="4" w:space="0" w:color="auto"/>
              <w:bottom w:val="nil"/>
            </w:tcBorders>
            <w:shd w:val="clear" w:color="auto" w:fill="FFFFFF" w:themeFill="background1"/>
            <w:noWrap/>
            <w:vAlign w:val="bottom"/>
            <w:hideMark/>
          </w:tcPr>
          <w:p w14:paraId="4816A7C9" w14:textId="7E4A067E" w:rsidR="00191BEA" w:rsidRPr="00AB4B3C" w:rsidRDefault="00191B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2,04   a</w:t>
            </w:r>
          </w:p>
        </w:tc>
      </w:tr>
      <w:tr w:rsidR="00191BEA" w:rsidRPr="00AB4B3C" w14:paraId="28376CB0" w14:textId="77777777" w:rsidTr="00AB4B3C">
        <w:trPr>
          <w:trHeight w:val="288"/>
          <w:jc w:val="center"/>
        </w:trPr>
        <w:tc>
          <w:tcPr>
            <w:tcW w:w="1990" w:type="dxa"/>
            <w:vMerge/>
            <w:tcBorders>
              <w:top w:val="nil"/>
              <w:bottom w:val="nil"/>
            </w:tcBorders>
            <w:vAlign w:val="center"/>
            <w:hideMark/>
          </w:tcPr>
          <w:p w14:paraId="46E77E02" w14:textId="77777777" w:rsidR="00191BEA" w:rsidRPr="00AB4B3C" w:rsidRDefault="00191BEA" w:rsidP="000D7CEA">
            <w:pPr>
              <w:spacing w:after="0" w:line="240" w:lineRule="auto"/>
              <w:rPr>
                <w:rFonts w:ascii="Arial" w:eastAsia="Times New Roman" w:hAnsi="Arial" w:cs="Arial"/>
                <w:color w:val="000000"/>
              </w:rPr>
            </w:pPr>
          </w:p>
        </w:tc>
        <w:tc>
          <w:tcPr>
            <w:tcW w:w="902" w:type="dxa"/>
            <w:tcBorders>
              <w:top w:val="nil"/>
              <w:bottom w:val="nil"/>
            </w:tcBorders>
            <w:shd w:val="clear" w:color="auto" w:fill="auto"/>
            <w:noWrap/>
            <w:vAlign w:val="bottom"/>
            <w:hideMark/>
          </w:tcPr>
          <w:p w14:paraId="39D9E66C" w14:textId="103212EB" w:rsidR="00191B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Medio</w:t>
            </w:r>
          </w:p>
        </w:tc>
        <w:tc>
          <w:tcPr>
            <w:tcW w:w="1649" w:type="dxa"/>
            <w:tcBorders>
              <w:top w:val="nil"/>
              <w:bottom w:val="nil"/>
            </w:tcBorders>
            <w:shd w:val="clear" w:color="auto" w:fill="FFFFFF" w:themeFill="background1"/>
            <w:noWrap/>
            <w:vAlign w:val="bottom"/>
            <w:hideMark/>
          </w:tcPr>
          <w:p w14:paraId="776992F3" w14:textId="78E7FB24" w:rsidR="00191BEA" w:rsidRPr="00AB4B3C" w:rsidRDefault="00191B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2,01   a</w:t>
            </w:r>
          </w:p>
        </w:tc>
      </w:tr>
      <w:tr w:rsidR="00191BEA" w:rsidRPr="00AB4B3C" w14:paraId="6C5275AF" w14:textId="77777777" w:rsidTr="00AB4B3C">
        <w:trPr>
          <w:trHeight w:val="288"/>
          <w:jc w:val="center"/>
        </w:trPr>
        <w:tc>
          <w:tcPr>
            <w:tcW w:w="1990" w:type="dxa"/>
            <w:vMerge/>
            <w:tcBorders>
              <w:top w:val="nil"/>
              <w:bottom w:val="single" w:sz="4" w:space="0" w:color="auto"/>
            </w:tcBorders>
            <w:vAlign w:val="center"/>
            <w:hideMark/>
          </w:tcPr>
          <w:p w14:paraId="715171E1" w14:textId="77777777" w:rsidR="00191BEA" w:rsidRPr="00AB4B3C" w:rsidRDefault="00191BEA" w:rsidP="000D7CEA">
            <w:pPr>
              <w:spacing w:after="0" w:line="240" w:lineRule="auto"/>
              <w:rPr>
                <w:rFonts w:ascii="Arial" w:eastAsia="Times New Roman" w:hAnsi="Arial" w:cs="Arial"/>
                <w:color w:val="000000"/>
              </w:rPr>
            </w:pPr>
          </w:p>
        </w:tc>
        <w:tc>
          <w:tcPr>
            <w:tcW w:w="902" w:type="dxa"/>
            <w:tcBorders>
              <w:top w:val="nil"/>
              <w:bottom w:val="single" w:sz="4" w:space="0" w:color="auto"/>
            </w:tcBorders>
            <w:shd w:val="clear" w:color="auto" w:fill="auto"/>
            <w:noWrap/>
            <w:vAlign w:val="bottom"/>
            <w:hideMark/>
          </w:tcPr>
          <w:p w14:paraId="5C8AABB0" w14:textId="338CCA48" w:rsidR="00191B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Superior</w:t>
            </w:r>
          </w:p>
        </w:tc>
        <w:tc>
          <w:tcPr>
            <w:tcW w:w="1649" w:type="dxa"/>
            <w:tcBorders>
              <w:top w:val="nil"/>
              <w:bottom w:val="single" w:sz="4" w:space="0" w:color="auto"/>
            </w:tcBorders>
            <w:shd w:val="clear" w:color="auto" w:fill="FFFFFF" w:themeFill="background1"/>
            <w:noWrap/>
            <w:vAlign w:val="bottom"/>
            <w:hideMark/>
          </w:tcPr>
          <w:p w14:paraId="4EE96EF4" w14:textId="769A9F84" w:rsidR="00191BEA" w:rsidRPr="00AB4B3C" w:rsidRDefault="00191B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1,75   a</w:t>
            </w:r>
          </w:p>
        </w:tc>
      </w:tr>
      <w:tr w:rsidR="00191BEA" w:rsidRPr="00AB4B3C" w14:paraId="4B5B0F6F" w14:textId="77777777" w:rsidTr="00AB4B3C">
        <w:trPr>
          <w:trHeight w:val="288"/>
          <w:jc w:val="center"/>
        </w:trPr>
        <w:tc>
          <w:tcPr>
            <w:tcW w:w="1990" w:type="dxa"/>
            <w:vMerge w:val="restart"/>
            <w:tcBorders>
              <w:top w:val="single" w:sz="4" w:space="0" w:color="auto"/>
            </w:tcBorders>
            <w:shd w:val="clear" w:color="auto" w:fill="auto"/>
            <w:noWrap/>
            <w:vAlign w:val="bottom"/>
            <w:hideMark/>
          </w:tcPr>
          <w:p w14:paraId="32799BC2" w14:textId="77777777" w:rsidR="00191BEA" w:rsidRPr="00AB4B3C" w:rsidRDefault="00191BEA" w:rsidP="000D7CEA">
            <w:pPr>
              <w:spacing w:after="0" w:line="240" w:lineRule="auto"/>
              <w:jc w:val="center"/>
              <w:rPr>
                <w:rFonts w:ascii="Arial" w:eastAsia="Times New Roman" w:hAnsi="Arial" w:cs="Arial"/>
                <w:color w:val="000000"/>
              </w:rPr>
            </w:pPr>
            <w:r w:rsidRPr="00AB4B3C">
              <w:rPr>
                <w:rFonts w:ascii="Arial" w:eastAsia="Times New Roman" w:hAnsi="Arial" w:cs="Arial"/>
                <w:color w:val="000000"/>
              </w:rPr>
              <w:t>2</w:t>
            </w:r>
          </w:p>
        </w:tc>
        <w:tc>
          <w:tcPr>
            <w:tcW w:w="902" w:type="dxa"/>
            <w:tcBorders>
              <w:top w:val="single" w:sz="4" w:space="0" w:color="auto"/>
            </w:tcBorders>
            <w:shd w:val="clear" w:color="auto" w:fill="auto"/>
            <w:noWrap/>
            <w:vAlign w:val="bottom"/>
            <w:hideMark/>
          </w:tcPr>
          <w:p w14:paraId="7E592B94" w14:textId="53A89CFE" w:rsidR="00191B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Infe</w:t>
            </w:r>
            <w:r w:rsidR="00AB4B3C" w:rsidRPr="00AB4B3C">
              <w:rPr>
                <w:rFonts w:ascii="Arial" w:eastAsia="Times New Roman" w:hAnsi="Arial" w:cs="Arial"/>
                <w:color w:val="000000"/>
              </w:rPr>
              <w:t>r</w:t>
            </w:r>
            <w:r w:rsidRPr="00AB4B3C">
              <w:rPr>
                <w:rFonts w:ascii="Arial" w:eastAsia="Times New Roman" w:hAnsi="Arial" w:cs="Arial"/>
                <w:color w:val="000000"/>
              </w:rPr>
              <w:t>ior</w:t>
            </w:r>
          </w:p>
        </w:tc>
        <w:tc>
          <w:tcPr>
            <w:tcW w:w="1649" w:type="dxa"/>
            <w:tcBorders>
              <w:top w:val="single" w:sz="4" w:space="0" w:color="auto"/>
            </w:tcBorders>
            <w:shd w:val="clear" w:color="auto" w:fill="FFFFFF" w:themeFill="background1"/>
            <w:noWrap/>
            <w:vAlign w:val="bottom"/>
            <w:hideMark/>
          </w:tcPr>
          <w:p w14:paraId="3DE9BF42" w14:textId="24E68C82" w:rsidR="00191BEA" w:rsidRPr="00AB4B3C" w:rsidRDefault="00191B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2,01   a</w:t>
            </w:r>
          </w:p>
        </w:tc>
      </w:tr>
      <w:tr w:rsidR="00191BEA" w:rsidRPr="00AB4B3C" w14:paraId="68CDE297" w14:textId="77777777" w:rsidTr="00AB4B3C">
        <w:trPr>
          <w:trHeight w:val="288"/>
          <w:jc w:val="center"/>
        </w:trPr>
        <w:tc>
          <w:tcPr>
            <w:tcW w:w="1990" w:type="dxa"/>
            <w:vMerge/>
            <w:vAlign w:val="center"/>
            <w:hideMark/>
          </w:tcPr>
          <w:p w14:paraId="7F6BE199" w14:textId="77777777" w:rsidR="00191BEA" w:rsidRPr="00AB4B3C" w:rsidRDefault="00191BEA" w:rsidP="000D7CEA">
            <w:pPr>
              <w:spacing w:after="0" w:line="240" w:lineRule="auto"/>
              <w:rPr>
                <w:rFonts w:ascii="Arial" w:eastAsia="Times New Roman" w:hAnsi="Arial" w:cs="Arial"/>
                <w:color w:val="000000"/>
              </w:rPr>
            </w:pPr>
          </w:p>
        </w:tc>
        <w:tc>
          <w:tcPr>
            <w:tcW w:w="902" w:type="dxa"/>
            <w:shd w:val="clear" w:color="auto" w:fill="auto"/>
            <w:noWrap/>
            <w:vAlign w:val="bottom"/>
            <w:hideMark/>
          </w:tcPr>
          <w:p w14:paraId="68BAA756" w14:textId="37E7C8B5" w:rsidR="00191B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Medio</w:t>
            </w:r>
          </w:p>
        </w:tc>
        <w:tc>
          <w:tcPr>
            <w:tcW w:w="1649" w:type="dxa"/>
            <w:shd w:val="clear" w:color="auto" w:fill="FFFFFF" w:themeFill="background1"/>
            <w:noWrap/>
            <w:vAlign w:val="bottom"/>
            <w:hideMark/>
          </w:tcPr>
          <w:p w14:paraId="5BB278B7" w14:textId="3BA90CF3" w:rsidR="00191BEA" w:rsidRPr="00AB4B3C" w:rsidRDefault="00191B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2,00   a</w:t>
            </w:r>
          </w:p>
        </w:tc>
      </w:tr>
      <w:tr w:rsidR="00191BEA" w:rsidRPr="00AB4B3C" w14:paraId="21E9C1AE" w14:textId="77777777" w:rsidTr="00AB4B3C">
        <w:trPr>
          <w:trHeight w:val="288"/>
          <w:jc w:val="center"/>
        </w:trPr>
        <w:tc>
          <w:tcPr>
            <w:tcW w:w="1990" w:type="dxa"/>
            <w:vMerge/>
            <w:tcBorders>
              <w:bottom w:val="single" w:sz="4" w:space="0" w:color="auto"/>
            </w:tcBorders>
            <w:vAlign w:val="center"/>
            <w:hideMark/>
          </w:tcPr>
          <w:p w14:paraId="3D7A9A17" w14:textId="77777777" w:rsidR="00191BEA" w:rsidRPr="00AB4B3C" w:rsidRDefault="00191BEA" w:rsidP="000D7CEA">
            <w:pPr>
              <w:spacing w:after="0" w:line="240" w:lineRule="auto"/>
              <w:rPr>
                <w:rFonts w:ascii="Arial" w:eastAsia="Times New Roman" w:hAnsi="Arial" w:cs="Arial"/>
                <w:color w:val="000000"/>
              </w:rPr>
            </w:pPr>
          </w:p>
        </w:tc>
        <w:tc>
          <w:tcPr>
            <w:tcW w:w="902" w:type="dxa"/>
            <w:tcBorders>
              <w:bottom w:val="single" w:sz="4" w:space="0" w:color="auto"/>
            </w:tcBorders>
            <w:shd w:val="clear" w:color="auto" w:fill="auto"/>
            <w:noWrap/>
            <w:vAlign w:val="bottom"/>
            <w:hideMark/>
          </w:tcPr>
          <w:p w14:paraId="23763907" w14:textId="24376AE6" w:rsidR="00191B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Superior</w:t>
            </w:r>
          </w:p>
        </w:tc>
        <w:tc>
          <w:tcPr>
            <w:tcW w:w="1649" w:type="dxa"/>
            <w:tcBorders>
              <w:bottom w:val="single" w:sz="4" w:space="0" w:color="auto"/>
            </w:tcBorders>
            <w:shd w:val="clear" w:color="auto" w:fill="FFFFFF" w:themeFill="background1"/>
            <w:noWrap/>
            <w:vAlign w:val="bottom"/>
            <w:hideMark/>
          </w:tcPr>
          <w:p w14:paraId="09767EC3" w14:textId="5F62A92E" w:rsidR="00191BEA" w:rsidRPr="00AB4B3C" w:rsidRDefault="00191B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 xml:space="preserve">2,16   a </w:t>
            </w:r>
          </w:p>
        </w:tc>
      </w:tr>
      <w:tr w:rsidR="00191BEA" w:rsidRPr="00AB4B3C" w14:paraId="3049F08C" w14:textId="77777777" w:rsidTr="00AB4B3C">
        <w:trPr>
          <w:trHeight w:val="288"/>
          <w:jc w:val="center"/>
        </w:trPr>
        <w:tc>
          <w:tcPr>
            <w:tcW w:w="1990" w:type="dxa"/>
            <w:vMerge w:val="restart"/>
            <w:tcBorders>
              <w:top w:val="single" w:sz="4" w:space="0" w:color="auto"/>
              <w:bottom w:val="nil"/>
            </w:tcBorders>
            <w:shd w:val="clear" w:color="auto" w:fill="auto"/>
            <w:noWrap/>
            <w:vAlign w:val="bottom"/>
            <w:hideMark/>
          </w:tcPr>
          <w:p w14:paraId="1FB7E497" w14:textId="77777777" w:rsidR="00191BEA" w:rsidRPr="00AB4B3C" w:rsidRDefault="00191BEA" w:rsidP="000D7CEA">
            <w:pPr>
              <w:spacing w:after="0" w:line="240" w:lineRule="auto"/>
              <w:jc w:val="center"/>
              <w:rPr>
                <w:rFonts w:ascii="Arial" w:eastAsia="Times New Roman" w:hAnsi="Arial" w:cs="Arial"/>
                <w:color w:val="000000"/>
              </w:rPr>
            </w:pPr>
            <w:r w:rsidRPr="00AB4B3C">
              <w:rPr>
                <w:rFonts w:ascii="Arial" w:eastAsia="Times New Roman" w:hAnsi="Arial" w:cs="Arial"/>
                <w:color w:val="000000"/>
              </w:rPr>
              <w:t>3</w:t>
            </w:r>
          </w:p>
        </w:tc>
        <w:tc>
          <w:tcPr>
            <w:tcW w:w="902" w:type="dxa"/>
            <w:tcBorders>
              <w:top w:val="single" w:sz="4" w:space="0" w:color="auto"/>
              <w:bottom w:val="nil"/>
            </w:tcBorders>
            <w:shd w:val="clear" w:color="auto" w:fill="auto"/>
            <w:noWrap/>
            <w:vAlign w:val="bottom"/>
            <w:hideMark/>
          </w:tcPr>
          <w:p w14:paraId="6CC9270E" w14:textId="069B9A03" w:rsidR="00191B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Infe</w:t>
            </w:r>
            <w:r w:rsidR="00AB4B3C" w:rsidRPr="00AB4B3C">
              <w:rPr>
                <w:rFonts w:ascii="Arial" w:eastAsia="Times New Roman" w:hAnsi="Arial" w:cs="Arial"/>
                <w:color w:val="000000"/>
              </w:rPr>
              <w:t>r</w:t>
            </w:r>
            <w:r w:rsidRPr="00AB4B3C">
              <w:rPr>
                <w:rFonts w:ascii="Arial" w:eastAsia="Times New Roman" w:hAnsi="Arial" w:cs="Arial"/>
                <w:color w:val="000000"/>
              </w:rPr>
              <w:t>ior</w:t>
            </w:r>
          </w:p>
        </w:tc>
        <w:tc>
          <w:tcPr>
            <w:tcW w:w="1649" w:type="dxa"/>
            <w:tcBorders>
              <w:top w:val="single" w:sz="4" w:space="0" w:color="auto"/>
              <w:bottom w:val="nil"/>
            </w:tcBorders>
            <w:shd w:val="clear" w:color="auto" w:fill="FFFFFF" w:themeFill="background1"/>
            <w:noWrap/>
            <w:vAlign w:val="bottom"/>
            <w:hideMark/>
          </w:tcPr>
          <w:p w14:paraId="7BEC38BF" w14:textId="670140EB" w:rsidR="00191BEA" w:rsidRPr="00AB4B3C" w:rsidRDefault="00191B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2,41   a</w:t>
            </w:r>
          </w:p>
        </w:tc>
      </w:tr>
      <w:tr w:rsidR="00191BEA" w:rsidRPr="00AB4B3C" w14:paraId="49F26D7E" w14:textId="77777777" w:rsidTr="00AB4B3C">
        <w:trPr>
          <w:trHeight w:val="288"/>
          <w:jc w:val="center"/>
        </w:trPr>
        <w:tc>
          <w:tcPr>
            <w:tcW w:w="1990" w:type="dxa"/>
            <w:vMerge/>
            <w:tcBorders>
              <w:top w:val="nil"/>
              <w:bottom w:val="nil"/>
            </w:tcBorders>
            <w:vAlign w:val="center"/>
            <w:hideMark/>
          </w:tcPr>
          <w:p w14:paraId="1F9DF9C3" w14:textId="77777777" w:rsidR="00191BEA" w:rsidRPr="00AB4B3C" w:rsidRDefault="00191BEA" w:rsidP="000D7CEA">
            <w:pPr>
              <w:spacing w:after="0" w:line="240" w:lineRule="auto"/>
              <w:rPr>
                <w:rFonts w:ascii="Arial" w:eastAsia="Times New Roman" w:hAnsi="Arial" w:cs="Arial"/>
                <w:color w:val="000000"/>
              </w:rPr>
            </w:pPr>
          </w:p>
        </w:tc>
        <w:tc>
          <w:tcPr>
            <w:tcW w:w="902" w:type="dxa"/>
            <w:tcBorders>
              <w:top w:val="nil"/>
              <w:bottom w:val="nil"/>
            </w:tcBorders>
            <w:shd w:val="clear" w:color="auto" w:fill="auto"/>
            <w:noWrap/>
            <w:vAlign w:val="bottom"/>
            <w:hideMark/>
          </w:tcPr>
          <w:p w14:paraId="0A836B96" w14:textId="58489195" w:rsidR="00191B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Medio</w:t>
            </w:r>
          </w:p>
        </w:tc>
        <w:tc>
          <w:tcPr>
            <w:tcW w:w="1649" w:type="dxa"/>
            <w:tcBorders>
              <w:top w:val="nil"/>
              <w:bottom w:val="nil"/>
            </w:tcBorders>
            <w:shd w:val="clear" w:color="auto" w:fill="FFFFFF" w:themeFill="background1"/>
            <w:noWrap/>
            <w:vAlign w:val="bottom"/>
            <w:hideMark/>
          </w:tcPr>
          <w:p w14:paraId="6EC30061" w14:textId="36247733" w:rsidR="00191BEA" w:rsidRPr="00AB4B3C" w:rsidRDefault="00191B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1,86   a</w:t>
            </w:r>
          </w:p>
        </w:tc>
      </w:tr>
      <w:tr w:rsidR="00191BEA" w:rsidRPr="00AB4B3C" w14:paraId="71878E76" w14:textId="77777777" w:rsidTr="00AB4B3C">
        <w:trPr>
          <w:trHeight w:val="288"/>
          <w:jc w:val="center"/>
        </w:trPr>
        <w:tc>
          <w:tcPr>
            <w:tcW w:w="1990" w:type="dxa"/>
            <w:vMerge/>
            <w:tcBorders>
              <w:top w:val="nil"/>
              <w:bottom w:val="single" w:sz="4" w:space="0" w:color="auto"/>
            </w:tcBorders>
            <w:vAlign w:val="center"/>
            <w:hideMark/>
          </w:tcPr>
          <w:p w14:paraId="745F561C" w14:textId="77777777" w:rsidR="00191BEA" w:rsidRPr="00AB4B3C" w:rsidRDefault="00191BEA" w:rsidP="000D7CEA">
            <w:pPr>
              <w:spacing w:after="0" w:line="240" w:lineRule="auto"/>
              <w:rPr>
                <w:rFonts w:ascii="Arial" w:eastAsia="Times New Roman" w:hAnsi="Arial" w:cs="Arial"/>
                <w:color w:val="000000"/>
              </w:rPr>
            </w:pPr>
          </w:p>
        </w:tc>
        <w:tc>
          <w:tcPr>
            <w:tcW w:w="902" w:type="dxa"/>
            <w:tcBorders>
              <w:top w:val="nil"/>
              <w:bottom w:val="single" w:sz="4" w:space="0" w:color="auto"/>
            </w:tcBorders>
            <w:shd w:val="clear" w:color="auto" w:fill="auto"/>
            <w:noWrap/>
            <w:vAlign w:val="bottom"/>
            <w:hideMark/>
          </w:tcPr>
          <w:p w14:paraId="08775A20" w14:textId="43E49FCC" w:rsidR="00191BEA" w:rsidRPr="00AB4B3C" w:rsidRDefault="00191BEA" w:rsidP="000D7CEA">
            <w:pPr>
              <w:spacing w:after="0" w:line="240" w:lineRule="auto"/>
              <w:rPr>
                <w:rFonts w:ascii="Arial" w:eastAsia="Times New Roman" w:hAnsi="Arial" w:cs="Arial"/>
                <w:color w:val="000000"/>
              </w:rPr>
            </w:pPr>
            <w:r w:rsidRPr="00AB4B3C">
              <w:rPr>
                <w:rFonts w:ascii="Arial" w:eastAsia="Times New Roman" w:hAnsi="Arial" w:cs="Arial"/>
                <w:color w:val="000000"/>
              </w:rPr>
              <w:t>Superior</w:t>
            </w:r>
          </w:p>
        </w:tc>
        <w:tc>
          <w:tcPr>
            <w:tcW w:w="1649" w:type="dxa"/>
            <w:tcBorders>
              <w:top w:val="nil"/>
              <w:bottom w:val="single" w:sz="4" w:space="0" w:color="auto"/>
            </w:tcBorders>
            <w:shd w:val="clear" w:color="auto" w:fill="FFFFFF" w:themeFill="background1"/>
            <w:noWrap/>
            <w:vAlign w:val="bottom"/>
            <w:hideMark/>
          </w:tcPr>
          <w:p w14:paraId="65C92B1B" w14:textId="2FFDB4B9" w:rsidR="00191BEA" w:rsidRPr="00AB4B3C" w:rsidRDefault="00191BEA"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1,83   a</w:t>
            </w:r>
          </w:p>
        </w:tc>
      </w:tr>
      <w:tr w:rsidR="000B752B" w:rsidRPr="00AB4B3C" w14:paraId="19C34B3D" w14:textId="77777777" w:rsidTr="00AB4B3C">
        <w:trPr>
          <w:trHeight w:val="288"/>
          <w:jc w:val="center"/>
        </w:trPr>
        <w:tc>
          <w:tcPr>
            <w:tcW w:w="1990" w:type="dxa"/>
            <w:vMerge w:val="restart"/>
            <w:tcBorders>
              <w:top w:val="single" w:sz="4" w:space="0" w:color="auto"/>
            </w:tcBorders>
            <w:vAlign w:val="center"/>
          </w:tcPr>
          <w:p w14:paraId="5D855D95" w14:textId="6312547F" w:rsidR="000B752B" w:rsidRPr="00AB4B3C" w:rsidRDefault="000B752B" w:rsidP="00AB4B3C">
            <w:pPr>
              <w:spacing w:after="0" w:line="240" w:lineRule="auto"/>
              <w:jc w:val="center"/>
              <w:rPr>
                <w:rFonts w:ascii="Arial" w:eastAsia="Times New Roman" w:hAnsi="Arial" w:cs="Arial"/>
                <w:color w:val="000000"/>
              </w:rPr>
            </w:pPr>
            <w:r w:rsidRPr="00AB4B3C">
              <w:rPr>
                <w:rFonts w:ascii="Arial" w:eastAsia="Times New Roman" w:hAnsi="Arial" w:cs="Arial"/>
                <w:color w:val="000000"/>
              </w:rPr>
              <w:t>Valor p</w:t>
            </w:r>
          </w:p>
        </w:tc>
        <w:tc>
          <w:tcPr>
            <w:tcW w:w="902" w:type="dxa"/>
            <w:tcBorders>
              <w:top w:val="single" w:sz="4" w:space="0" w:color="auto"/>
            </w:tcBorders>
            <w:shd w:val="clear" w:color="auto" w:fill="auto"/>
            <w:noWrap/>
            <w:vAlign w:val="bottom"/>
          </w:tcPr>
          <w:p w14:paraId="6063FF6F" w14:textId="514067EC" w:rsidR="000B752B" w:rsidRPr="00AB4B3C" w:rsidRDefault="000B752B" w:rsidP="000D7CEA">
            <w:pPr>
              <w:spacing w:after="0" w:line="240" w:lineRule="auto"/>
              <w:rPr>
                <w:rFonts w:ascii="Arial" w:eastAsia="Times New Roman" w:hAnsi="Arial" w:cs="Arial"/>
                <w:color w:val="000000"/>
              </w:rPr>
            </w:pPr>
            <w:r w:rsidRPr="00AB4B3C">
              <w:rPr>
                <w:rFonts w:ascii="Arial" w:eastAsia="Times New Roman" w:hAnsi="Arial" w:cs="Arial"/>
                <w:color w:val="000000"/>
              </w:rPr>
              <w:t>Tratamiento</w:t>
            </w:r>
          </w:p>
        </w:tc>
        <w:tc>
          <w:tcPr>
            <w:tcW w:w="1649" w:type="dxa"/>
            <w:tcBorders>
              <w:top w:val="single" w:sz="4" w:space="0" w:color="auto"/>
            </w:tcBorders>
            <w:shd w:val="clear" w:color="auto" w:fill="FFFFFF" w:themeFill="background1"/>
            <w:noWrap/>
            <w:vAlign w:val="bottom"/>
          </w:tcPr>
          <w:p w14:paraId="774B2B26" w14:textId="2FED92B6" w:rsidR="000B752B" w:rsidRPr="00AB4B3C" w:rsidRDefault="000B752B"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0, 5631</w:t>
            </w:r>
          </w:p>
        </w:tc>
      </w:tr>
      <w:tr w:rsidR="000B752B" w:rsidRPr="00AB4B3C" w14:paraId="7C3E6D7D" w14:textId="77777777" w:rsidTr="00AB4B3C">
        <w:trPr>
          <w:trHeight w:val="288"/>
          <w:jc w:val="center"/>
        </w:trPr>
        <w:tc>
          <w:tcPr>
            <w:tcW w:w="1990" w:type="dxa"/>
            <w:vMerge/>
            <w:vAlign w:val="center"/>
          </w:tcPr>
          <w:p w14:paraId="114077EC" w14:textId="77777777" w:rsidR="000B752B" w:rsidRPr="00AB4B3C" w:rsidRDefault="000B752B" w:rsidP="000D7CEA">
            <w:pPr>
              <w:spacing w:after="0" w:line="240" w:lineRule="auto"/>
              <w:rPr>
                <w:rFonts w:ascii="Arial" w:eastAsia="Times New Roman" w:hAnsi="Arial" w:cs="Arial"/>
                <w:color w:val="000000"/>
              </w:rPr>
            </w:pPr>
          </w:p>
        </w:tc>
        <w:tc>
          <w:tcPr>
            <w:tcW w:w="902" w:type="dxa"/>
            <w:shd w:val="clear" w:color="auto" w:fill="auto"/>
            <w:noWrap/>
            <w:vAlign w:val="bottom"/>
          </w:tcPr>
          <w:p w14:paraId="71454C0F" w14:textId="2EDFB622" w:rsidR="000B752B" w:rsidRPr="00AB4B3C" w:rsidRDefault="000B752B" w:rsidP="000D7CEA">
            <w:pPr>
              <w:spacing w:after="0" w:line="240" w:lineRule="auto"/>
              <w:rPr>
                <w:rFonts w:ascii="Arial" w:eastAsia="Times New Roman" w:hAnsi="Arial" w:cs="Arial"/>
                <w:color w:val="000000"/>
              </w:rPr>
            </w:pPr>
            <w:r w:rsidRPr="00AB4B3C">
              <w:rPr>
                <w:rFonts w:ascii="Arial" w:eastAsia="Times New Roman" w:hAnsi="Arial" w:cs="Arial"/>
                <w:color w:val="000000"/>
              </w:rPr>
              <w:t>Estrato</w:t>
            </w:r>
          </w:p>
        </w:tc>
        <w:tc>
          <w:tcPr>
            <w:tcW w:w="1649" w:type="dxa"/>
            <w:shd w:val="clear" w:color="auto" w:fill="FFFFFF" w:themeFill="background1"/>
            <w:noWrap/>
            <w:vAlign w:val="bottom"/>
          </w:tcPr>
          <w:p w14:paraId="0A83C58D" w14:textId="3DBD3C42" w:rsidR="000B752B" w:rsidRPr="00AB4B3C" w:rsidRDefault="000B752B"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0,0191</w:t>
            </w:r>
          </w:p>
        </w:tc>
      </w:tr>
      <w:tr w:rsidR="000B752B" w:rsidRPr="00AB4B3C" w14:paraId="43D33057" w14:textId="77777777" w:rsidTr="00AB4B3C">
        <w:trPr>
          <w:trHeight w:val="288"/>
          <w:jc w:val="center"/>
        </w:trPr>
        <w:tc>
          <w:tcPr>
            <w:tcW w:w="1990" w:type="dxa"/>
            <w:vMerge/>
            <w:vAlign w:val="center"/>
          </w:tcPr>
          <w:p w14:paraId="3367F037" w14:textId="77777777" w:rsidR="000B752B" w:rsidRPr="00AB4B3C" w:rsidRDefault="000B752B" w:rsidP="000D7CEA">
            <w:pPr>
              <w:spacing w:after="0" w:line="240" w:lineRule="auto"/>
              <w:rPr>
                <w:rFonts w:ascii="Arial" w:eastAsia="Times New Roman" w:hAnsi="Arial" w:cs="Arial"/>
                <w:color w:val="000000"/>
              </w:rPr>
            </w:pPr>
          </w:p>
        </w:tc>
        <w:tc>
          <w:tcPr>
            <w:tcW w:w="902" w:type="dxa"/>
            <w:shd w:val="clear" w:color="auto" w:fill="auto"/>
            <w:noWrap/>
            <w:vAlign w:val="bottom"/>
          </w:tcPr>
          <w:p w14:paraId="3577364A" w14:textId="575AF152" w:rsidR="000B752B" w:rsidRPr="00AB4B3C" w:rsidRDefault="000B752B" w:rsidP="000D7CEA">
            <w:pPr>
              <w:spacing w:after="0" w:line="240" w:lineRule="auto"/>
              <w:rPr>
                <w:rFonts w:ascii="Arial" w:eastAsia="Times New Roman" w:hAnsi="Arial" w:cs="Arial"/>
                <w:color w:val="000000"/>
              </w:rPr>
            </w:pPr>
            <w:proofErr w:type="spellStart"/>
            <w:r w:rsidRPr="00AB4B3C">
              <w:rPr>
                <w:rFonts w:ascii="Arial" w:eastAsia="Times New Roman" w:hAnsi="Arial" w:cs="Arial"/>
                <w:color w:val="000000"/>
              </w:rPr>
              <w:t>TxE</w:t>
            </w:r>
            <w:proofErr w:type="spellEnd"/>
          </w:p>
        </w:tc>
        <w:tc>
          <w:tcPr>
            <w:tcW w:w="1649" w:type="dxa"/>
            <w:shd w:val="clear" w:color="auto" w:fill="FFFFFF" w:themeFill="background1"/>
            <w:noWrap/>
            <w:vAlign w:val="bottom"/>
          </w:tcPr>
          <w:p w14:paraId="396A7339" w14:textId="052CC105" w:rsidR="000B752B" w:rsidRPr="00AB4B3C" w:rsidRDefault="000B752B" w:rsidP="00191BEA">
            <w:pPr>
              <w:spacing w:after="0" w:line="240" w:lineRule="auto"/>
              <w:jc w:val="center"/>
              <w:rPr>
                <w:rFonts w:ascii="Arial" w:eastAsia="Times New Roman" w:hAnsi="Arial" w:cs="Arial"/>
                <w:color w:val="000000"/>
              </w:rPr>
            </w:pPr>
            <w:r w:rsidRPr="00AB4B3C">
              <w:rPr>
                <w:rFonts w:ascii="Arial" w:eastAsia="Times New Roman" w:hAnsi="Arial" w:cs="Arial"/>
                <w:color w:val="000000"/>
              </w:rPr>
              <w:t>0,0922</w:t>
            </w:r>
          </w:p>
        </w:tc>
      </w:tr>
    </w:tbl>
    <w:p w14:paraId="78713508" w14:textId="77777777" w:rsidR="008243E0" w:rsidRDefault="008243E0" w:rsidP="008F6C25">
      <w:pPr>
        <w:rPr>
          <w:rFonts w:ascii="Arial" w:hAnsi="Arial" w:cs="Arial"/>
          <w:sz w:val="24"/>
          <w:szCs w:val="24"/>
        </w:rPr>
      </w:pPr>
    </w:p>
    <w:p w14:paraId="3618DB09" w14:textId="332D95DC" w:rsidR="00277B33" w:rsidRDefault="00AF0B6E" w:rsidP="00B9421D">
      <w:pPr>
        <w:ind w:firstLine="708"/>
        <w:jc w:val="both"/>
        <w:rPr>
          <w:rFonts w:ascii="Arial" w:hAnsi="Arial" w:cs="Arial"/>
          <w:sz w:val="24"/>
          <w:szCs w:val="24"/>
        </w:rPr>
      </w:pPr>
      <w:r>
        <w:rPr>
          <w:rFonts w:ascii="Arial" w:hAnsi="Arial" w:cs="Arial"/>
          <w:sz w:val="24"/>
          <w:szCs w:val="24"/>
        </w:rPr>
        <w:t xml:space="preserve">La Figura 11 muestra </w:t>
      </w:r>
      <w:r w:rsidR="00277B33">
        <w:rPr>
          <w:rFonts w:ascii="Arial" w:hAnsi="Arial" w:cs="Arial"/>
          <w:sz w:val="24"/>
          <w:szCs w:val="24"/>
        </w:rPr>
        <w:t xml:space="preserve">la relación entre el rendimiento y sus componentes numéricos: vainas por planta y granos por vaina, para todos los tratamientos y estratos. </w:t>
      </w:r>
      <w:r w:rsidR="00C43CA7">
        <w:rPr>
          <w:rFonts w:ascii="Arial" w:hAnsi="Arial" w:cs="Arial"/>
          <w:sz w:val="24"/>
          <w:szCs w:val="24"/>
        </w:rPr>
        <w:t xml:space="preserve">En el panel </w:t>
      </w:r>
      <w:r w:rsidR="008D266E">
        <w:rPr>
          <w:rFonts w:ascii="Arial" w:hAnsi="Arial" w:cs="Arial"/>
          <w:sz w:val="24"/>
          <w:szCs w:val="24"/>
        </w:rPr>
        <w:t>izquierdo</w:t>
      </w:r>
      <w:r w:rsidR="00C43CA7">
        <w:rPr>
          <w:rFonts w:ascii="Arial" w:hAnsi="Arial" w:cs="Arial"/>
          <w:sz w:val="24"/>
          <w:szCs w:val="24"/>
        </w:rPr>
        <w:t xml:space="preserve"> s</w:t>
      </w:r>
      <w:r w:rsidR="00277B33">
        <w:rPr>
          <w:rFonts w:ascii="Arial" w:hAnsi="Arial" w:cs="Arial"/>
          <w:sz w:val="24"/>
          <w:szCs w:val="24"/>
        </w:rPr>
        <w:t xml:space="preserve">e puede observar </w:t>
      </w:r>
      <w:r>
        <w:rPr>
          <w:rFonts w:ascii="Arial" w:hAnsi="Arial" w:cs="Arial"/>
          <w:sz w:val="24"/>
          <w:szCs w:val="24"/>
        </w:rPr>
        <w:t xml:space="preserve">que el rendimiento por planta en los diferentes estratos </w:t>
      </w:r>
      <w:r w:rsidR="00277B33">
        <w:rPr>
          <w:rFonts w:ascii="Arial" w:hAnsi="Arial" w:cs="Arial"/>
          <w:sz w:val="24"/>
          <w:szCs w:val="24"/>
        </w:rPr>
        <w:t>se asoció linealmente con</w:t>
      </w:r>
      <w:r>
        <w:rPr>
          <w:rFonts w:ascii="Arial" w:hAnsi="Arial" w:cs="Arial"/>
          <w:sz w:val="24"/>
          <w:szCs w:val="24"/>
        </w:rPr>
        <w:t xml:space="preserve"> el número de número de vainas llenas (R</w:t>
      </w:r>
      <w:r w:rsidRPr="00470505">
        <w:rPr>
          <w:rFonts w:ascii="Arial" w:hAnsi="Arial" w:cs="Arial"/>
          <w:sz w:val="24"/>
          <w:szCs w:val="24"/>
          <w:vertAlign w:val="superscript"/>
        </w:rPr>
        <w:t>2</w:t>
      </w:r>
      <w:r>
        <w:rPr>
          <w:rFonts w:ascii="Arial" w:hAnsi="Arial" w:cs="Arial"/>
          <w:sz w:val="24"/>
          <w:szCs w:val="24"/>
        </w:rPr>
        <w:t>=0,92; p&lt;0,0001)</w:t>
      </w:r>
      <w:r w:rsidR="00277B33">
        <w:rPr>
          <w:rFonts w:ascii="Arial" w:hAnsi="Arial" w:cs="Arial"/>
          <w:sz w:val="24"/>
          <w:szCs w:val="24"/>
        </w:rPr>
        <w:t>. La relación fue significativa aún elimina</w:t>
      </w:r>
      <w:r w:rsidR="00B9421D">
        <w:rPr>
          <w:rFonts w:ascii="Arial" w:hAnsi="Arial" w:cs="Arial"/>
          <w:sz w:val="24"/>
          <w:szCs w:val="24"/>
        </w:rPr>
        <w:t>ndo</w:t>
      </w:r>
      <w:r w:rsidR="00277B33">
        <w:rPr>
          <w:rFonts w:ascii="Arial" w:hAnsi="Arial" w:cs="Arial"/>
          <w:sz w:val="24"/>
          <w:szCs w:val="24"/>
        </w:rPr>
        <w:t xml:space="preserve"> el </w:t>
      </w:r>
      <w:r w:rsidR="00C43CA7">
        <w:rPr>
          <w:rFonts w:ascii="Arial" w:hAnsi="Arial" w:cs="Arial"/>
          <w:sz w:val="24"/>
          <w:szCs w:val="24"/>
        </w:rPr>
        <w:t>valor extremo (</w:t>
      </w:r>
      <w:proofErr w:type="spellStart"/>
      <w:r w:rsidR="00277B33" w:rsidRPr="00C43CA7">
        <w:rPr>
          <w:rFonts w:ascii="Arial" w:hAnsi="Arial" w:cs="Arial"/>
          <w:i/>
          <w:sz w:val="24"/>
          <w:szCs w:val="24"/>
        </w:rPr>
        <w:t>outlier</w:t>
      </w:r>
      <w:proofErr w:type="spellEnd"/>
      <w:r w:rsidR="005A54AE">
        <w:rPr>
          <w:rFonts w:ascii="Arial" w:hAnsi="Arial" w:cs="Arial"/>
          <w:i/>
          <w:sz w:val="24"/>
          <w:szCs w:val="24"/>
        </w:rPr>
        <w:t>)</w:t>
      </w:r>
      <w:r w:rsidR="005A54AE" w:rsidRPr="005A54AE">
        <w:rPr>
          <w:rFonts w:ascii="Arial" w:hAnsi="Arial" w:cs="Arial"/>
          <w:sz w:val="24"/>
          <w:szCs w:val="24"/>
        </w:rPr>
        <w:t xml:space="preserve"> </w:t>
      </w:r>
      <w:r w:rsidR="005A54AE">
        <w:rPr>
          <w:rFonts w:ascii="Arial" w:hAnsi="Arial" w:cs="Arial"/>
          <w:sz w:val="24"/>
          <w:szCs w:val="24"/>
        </w:rPr>
        <w:t>de rendimiento</w:t>
      </w:r>
      <w:r w:rsidR="00C43CA7">
        <w:rPr>
          <w:rFonts w:ascii="Arial" w:hAnsi="Arial" w:cs="Arial"/>
          <w:sz w:val="24"/>
          <w:szCs w:val="24"/>
        </w:rPr>
        <w:t>.</w:t>
      </w:r>
      <w:r>
        <w:rPr>
          <w:rFonts w:ascii="Arial" w:hAnsi="Arial" w:cs="Arial"/>
          <w:sz w:val="24"/>
          <w:szCs w:val="24"/>
        </w:rPr>
        <w:t xml:space="preserve"> </w:t>
      </w:r>
    </w:p>
    <w:p w14:paraId="7E50AB24" w14:textId="0054A835" w:rsidR="00AF0B6E" w:rsidRDefault="00C43CA7" w:rsidP="00B9421D">
      <w:pPr>
        <w:ind w:firstLine="708"/>
        <w:jc w:val="both"/>
        <w:rPr>
          <w:rFonts w:ascii="Arial" w:hAnsi="Arial" w:cs="Arial"/>
          <w:sz w:val="24"/>
          <w:szCs w:val="24"/>
        </w:rPr>
      </w:pPr>
      <w:r>
        <w:rPr>
          <w:rFonts w:ascii="Arial" w:hAnsi="Arial" w:cs="Arial"/>
          <w:sz w:val="24"/>
          <w:szCs w:val="24"/>
        </w:rPr>
        <w:t>Por el contrario, no hubo asociación significativa del rendimiento</w:t>
      </w:r>
      <w:r w:rsidR="00AF0B6E">
        <w:rPr>
          <w:rFonts w:ascii="Arial" w:hAnsi="Arial" w:cs="Arial"/>
          <w:sz w:val="24"/>
          <w:szCs w:val="24"/>
        </w:rPr>
        <w:t xml:space="preserve"> con número de granos por vaina (R</w:t>
      </w:r>
      <w:r w:rsidR="00AF0B6E" w:rsidRPr="00470505">
        <w:rPr>
          <w:rFonts w:ascii="Arial" w:hAnsi="Arial" w:cs="Arial"/>
          <w:sz w:val="24"/>
          <w:szCs w:val="24"/>
          <w:vertAlign w:val="superscript"/>
        </w:rPr>
        <w:t>2</w:t>
      </w:r>
      <w:r w:rsidR="00AF0B6E">
        <w:rPr>
          <w:rFonts w:ascii="Arial" w:hAnsi="Arial" w:cs="Arial"/>
          <w:sz w:val="24"/>
          <w:szCs w:val="24"/>
        </w:rPr>
        <w:t>=0,01; p=0,65)</w:t>
      </w:r>
      <w:r>
        <w:rPr>
          <w:rFonts w:ascii="Arial" w:hAnsi="Arial" w:cs="Arial"/>
          <w:sz w:val="24"/>
          <w:szCs w:val="24"/>
        </w:rPr>
        <w:t xml:space="preserve">, como muestra el panel </w:t>
      </w:r>
      <w:r w:rsidR="008D266E">
        <w:rPr>
          <w:rFonts w:ascii="Arial" w:hAnsi="Arial" w:cs="Arial"/>
          <w:sz w:val="24"/>
          <w:szCs w:val="24"/>
        </w:rPr>
        <w:t>derecho</w:t>
      </w:r>
      <w:r>
        <w:rPr>
          <w:rFonts w:ascii="Arial" w:hAnsi="Arial" w:cs="Arial"/>
          <w:sz w:val="24"/>
          <w:szCs w:val="24"/>
        </w:rPr>
        <w:t xml:space="preserve"> de la Figura 11</w:t>
      </w:r>
      <w:r w:rsidR="00AF0B6E">
        <w:rPr>
          <w:rFonts w:ascii="Arial" w:hAnsi="Arial" w:cs="Arial"/>
          <w:sz w:val="24"/>
          <w:szCs w:val="24"/>
        </w:rPr>
        <w:t>.</w:t>
      </w:r>
    </w:p>
    <w:p w14:paraId="77C2749E" w14:textId="77777777" w:rsidR="00AF0B6E" w:rsidRDefault="00AF0B6E" w:rsidP="00AF0B6E">
      <w:pPr>
        <w:rPr>
          <w:rFonts w:ascii="Arial" w:hAnsi="Arial" w:cs="Arial"/>
          <w:sz w:val="24"/>
          <w:szCs w:val="24"/>
        </w:rPr>
      </w:pPr>
    </w:p>
    <w:p w14:paraId="7A00CB01" w14:textId="77777777" w:rsidR="00AF0B6E" w:rsidRDefault="00AF0B6E" w:rsidP="00C43CA7">
      <w:pPr>
        <w:rPr>
          <w:rFonts w:ascii="Arial" w:hAnsi="Arial" w:cs="Arial"/>
          <w:sz w:val="24"/>
          <w:szCs w:val="24"/>
        </w:rPr>
      </w:pPr>
      <w:r w:rsidRPr="00470505">
        <w:rPr>
          <w:noProof/>
        </w:rPr>
        <w:lastRenderedPageBreak/>
        <w:drawing>
          <wp:inline distT="0" distB="0" distL="0" distR="0" wp14:anchorId="36EC4A5B" wp14:editId="167A7CF2">
            <wp:extent cx="2636874" cy="2138888"/>
            <wp:effectExtent l="19050" t="19050" r="11430" b="13970"/>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23"/>
                    <a:stretch>
                      <a:fillRect/>
                    </a:stretch>
                  </pic:blipFill>
                  <pic:spPr>
                    <a:xfrm>
                      <a:off x="0" y="0"/>
                      <a:ext cx="2636874" cy="2138888"/>
                    </a:xfrm>
                    <a:prstGeom prst="rect">
                      <a:avLst/>
                    </a:prstGeom>
                    <a:ln>
                      <a:solidFill>
                        <a:schemeClr val="tx1"/>
                      </a:solidFill>
                    </a:ln>
                  </pic:spPr>
                </pic:pic>
              </a:graphicData>
            </a:graphic>
          </wp:inline>
        </w:drawing>
      </w:r>
      <w:r w:rsidRPr="00AF0B6E">
        <w:rPr>
          <w:rFonts w:ascii="Arial" w:hAnsi="Arial" w:cs="Arial"/>
          <w:noProof/>
          <w:sz w:val="24"/>
          <w:szCs w:val="24"/>
        </w:rPr>
        <w:drawing>
          <wp:inline distT="0" distB="0" distL="0" distR="0" wp14:anchorId="29DD150C" wp14:editId="3B3F92E8">
            <wp:extent cx="2549250" cy="2140113"/>
            <wp:effectExtent l="19050" t="19050" r="22860" b="12700"/>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24"/>
                    <a:stretch>
                      <a:fillRect/>
                    </a:stretch>
                  </pic:blipFill>
                  <pic:spPr>
                    <a:xfrm>
                      <a:off x="0" y="0"/>
                      <a:ext cx="2584294" cy="2169533"/>
                    </a:xfrm>
                    <a:prstGeom prst="rect">
                      <a:avLst/>
                    </a:prstGeom>
                    <a:ln>
                      <a:solidFill>
                        <a:schemeClr val="tx1"/>
                      </a:solidFill>
                    </a:ln>
                  </pic:spPr>
                </pic:pic>
              </a:graphicData>
            </a:graphic>
          </wp:inline>
        </w:drawing>
      </w:r>
    </w:p>
    <w:p w14:paraId="0B78DE14" w14:textId="7D1246EC" w:rsidR="00AF0B6E" w:rsidRPr="00470505" w:rsidRDefault="00AF0B6E" w:rsidP="00AF0B6E">
      <w:pPr>
        <w:jc w:val="both"/>
        <w:rPr>
          <w:rFonts w:ascii="Arial" w:hAnsi="Arial" w:cs="Arial"/>
          <w:sz w:val="24"/>
          <w:szCs w:val="24"/>
        </w:rPr>
      </w:pPr>
      <w:r w:rsidRPr="00AF0B6E">
        <w:rPr>
          <w:rFonts w:ascii="Arial" w:hAnsi="Arial" w:cs="Arial"/>
          <w:b/>
          <w:noProof/>
          <w:sz w:val="24"/>
          <w:szCs w:val="24"/>
        </w:rPr>
        <w:t>Figura 1</w:t>
      </w:r>
      <w:r>
        <w:rPr>
          <w:rFonts w:ascii="Arial" w:hAnsi="Arial" w:cs="Arial"/>
          <w:b/>
          <w:noProof/>
          <w:sz w:val="24"/>
          <w:szCs w:val="24"/>
        </w:rPr>
        <w:t>1</w:t>
      </w:r>
      <w:r>
        <w:rPr>
          <w:rFonts w:ascii="Arial" w:hAnsi="Arial" w:cs="Arial"/>
          <w:noProof/>
          <w:sz w:val="24"/>
          <w:szCs w:val="24"/>
        </w:rPr>
        <w:t>. Relación entre el rendimiento por planta y el número de vainas llenas o el número de granos por vaina, en estratos de canopeo de soja sometidos a diferentes niveles de plaga.</w:t>
      </w:r>
      <w:r w:rsidR="00C43CA7">
        <w:rPr>
          <w:rFonts w:ascii="Arial" w:hAnsi="Arial" w:cs="Arial"/>
          <w:noProof/>
          <w:sz w:val="24"/>
          <w:szCs w:val="24"/>
        </w:rPr>
        <w:t xml:space="preserve"> Se muestran ajustes lineales a los datos.</w:t>
      </w:r>
    </w:p>
    <w:p w14:paraId="3A566D5A" w14:textId="77777777" w:rsidR="0040734F" w:rsidRPr="0040734F" w:rsidRDefault="0040734F" w:rsidP="0040734F">
      <w:pPr>
        <w:pStyle w:val="Prrafodelista"/>
        <w:rPr>
          <w:rFonts w:ascii="Arial" w:hAnsi="Arial" w:cs="Arial"/>
          <w:sz w:val="24"/>
          <w:szCs w:val="24"/>
        </w:rPr>
      </w:pPr>
    </w:p>
    <w:p w14:paraId="20ADE353" w14:textId="77777777" w:rsidR="00AB508E" w:rsidRDefault="002A6BE6" w:rsidP="0063571F">
      <w:pPr>
        <w:rPr>
          <w:rFonts w:ascii="Arial" w:hAnsi="Arial" w:cs="Arial"/>
          <w:b/>
          <w:sz w:val="24"/>
          <w:szCs w:val="24"/>
        </w:rPr>
      </w:pPr>
      <w:r w:rsidRPr="00131680">
        <w:rPr>
          <w:rFonts w:ascii="Arial" w:hAnsi="Arial" w:cs="Arial"/>
          <w:b/>
          <w:sz w:val="24"/>
          <w:szCs w:val="24"/>
        </w:rPr>
        <w:t xml:space="preserve">6. Discusión </w:t>
      </w:r>
    </w:p>
    <w:p w14:paraId="164B837E" w14:textId="5ADCA742" w:rsidR="00C43CA7" w:rsidRDefault="00C43CA7" w:rsidP="00B9421D">
      <w:pPr>
        <w:ind w:firstLine="708"/>
        <w:jc w:val="both"/>
        <w:rPr>
          <w:rFonts w:ascii="Arial" w:hAnsi="Arial" w:cs="Arial"/>
          <w:sz w:val="24"/>
          <w:szCs w:val="24"/>
        </w:rPr>
      </w:pPr>
      <w:r>
        <w:rPr>
          <w:rFonts w:ascii="Arial" w:hAnsi="Arial" w:cs="Arial"/>
          <w:sz w:val="24"/>
          <w:szCs w:val="24"/>
        </w:rPr>
        <w:t xml:space="preserve">Esta tesis se propuso evaluar </w:t>
      </w:r>
      <w:r w:rsidRPr="00C43CA7">
        <w:rPr>
          <w:rFonts w:ascii="Arial" w:hAnsi="Arial" w:cs="Arial"/>
          <w:sz w:val="24"/>
          <w:szCs w:val="24"/>
        </w:rPr>
        <w:t xml:space="preserve">el impacto del nivel de chinches, durante etapas reproductivas críticas, sobre el rendimiento y sus componentes numéricos en diferentes estratos del </w:t>
      </w:r>
      <w:proofErr w:type="spellStart"/>
      <w:r w:rsidRPr="00C43CA7">
        <w:rPr>
          <w:rFonts w:ascii="Arial" w:hAnsi="Arial" w:cs="Arial"/>
          <w:sz w:val="24"/>
          <w:szCs w:val="24"/>
        </w:rPr>
        <w:t>canopeo</w:t>
      </w:r>
      <w:proofErr w:type="spellEnd"/>
      <w:r w:rsidRPr="00C43CA7">
        <w:rPr>
          <w:rFonts w:ascii="Arial" w:hAnsi="Arial" w:cs="Arial"/>
          <w:sz w:val="24"/>
          <w:szCs w:val="24"/>
        </w:rPr>
        <w:t xml:space="preserve"> de un cultivar moderno de soja</w:t>
      </w:r>
      <w:r>
        <w:rPr>
          <w:rFonts w:ascii="Arial" w:hAnsi="Arial" w:cs="Arial"/>
          <w:sz w:val="24"/>
          <w:szCs w:val="24"/>
        </w:rPr>
        <w:t>.</w:t>
      </w:r>
      <w:r w:rsidRPr="00C43CA7">
        <w:rPr>
          <w:rFonts w:ascii="Arial" w:hAnsi="Arial" w:cs="Arial"/>
          <w:sz w:val="24"/>
          <w:szCs w:val="24"/>
        </w:rPr>
        <w:t xml:space="preserve"> </w:t>
      </w:r>
      <w:r w:rsidR="00576B4F">
        <w:rPr>
          <w:rFonts w:ascii="Arial" w:hAnsi="Arial" w:cs="Arial"/>
          <w:sz w:val="24"/>
          <w:szCs w:val="24"/>
        </w:rPr>
        <w:t xml:space="preserve">El rendimiento alcanzado promedio en todos los tratamientos fue de </w:t>
      </w:r>
      <w:r w:rsidR="00B150E0">
        <w:rPr>
          <w:rFonts w:ascii="Arial" w:hAnsi="Arial" w:cs="Arial"/>
          <w:sz w:val="24"/>
          <w:szCs w:val="24"/>
        </w:rPr>
        <w:t>3500 kg/ha, acorde con el esperado en la zona. D</w:t>
      </w:r>
      <w:r w:rsidR="00B150E0" w:rsidRPr="00C43CA7">
        <w:rPr>
          <w:rFonts w:ascii="Arial" w:hAnsi="Arial" w:cs="Arial"/>
          <w:sz w:val="24"/>
          <w:szCs w:val="24"/>
        </w:rPr>
        <w:t xml:space="preserve">e acuerdo </w:t>
      </w:r>
      <w:r w:rsidR="00B150E0">
        <w:rPr>
          <w:rFonts w:ascii="Arial" w:hAnsi="Arial" w:cs="Arial"/>
          <w:sz w:val="24"/>
          <w:szCs w:val="24"/>
        </w:rPr>
        <w:t>con</w:t>
      </w:r>
      <w:r w:rsidR="00B150E0" w:rsidRPr="00C43CA7">
        <w:rPr>
          <w:rFonts w:ascii="Arial" w:hAnsi="Arial" w:cs="Arial"/>
          <w:sz w:val="24"/>
          <w:szCs w:val="24"/>
        </w:rPr>
        <w:t xml:space="preserve"> l</w:t>
      </w:r>
      <w:r w:rsidR="00B150E0">
        <w:rPr>
          <w:rFonts w:ascii="Arial" w:hAnsi="Arial" w:cs="Arial"/>
          <w:sz w:val="24"/>
          <w:szCs w:val="24"/>
        </w:rPr>
        <w:t>os</w:t>
      </w:r>
      <w:r w:rsidR="00B150E0" w:rsidRPr="00C43CA7">
        <w:rPr>
          <w:rFonts w:ascii="Arial" w:hAnsi="Arial" w:cs="Arial"/>
          <w:sz w:val="24"/>
          <w:szCs w:val="24"/>
        </w:rPr>
        <w:t xml:space="preserve"> umbrales de </w:t>
      </w:r>
      <w:r w:rsidR="00B150E0">
        <w:rPr>
          <w:rFonts w:ascii="Arial" w:hAnsi="Arial" w:cs="Arial"/>
          <w:sz w:val="24"/>
          <w:szCs w:val="24"/>
        </w:rPr>
        <w:t>daño utilizados en la producción de soja en argentina, s</w:t>
      </w:r>
      <w:r w:rsidR="00537AB9" w:rsidRPr="00C43CA7">
        <w:rPr>
          <w:rFonts w:ascii="Arial" w:hAnsi="Arial" w:cs="Arial"/>
          <w:sz w:val="24"/>
          <w:szCs w:val="24"/>
        </w:rPr>
        <w:t xml:space="preserve">e esperaba </w:t>
      </w:r>
      <w:r>
        <w:rPr>
          <w:rFonts w:ascii="Arial" w:hAnsi="Arial" w:cs="Arial"/>
          <w:sz w:val="24"/>
          <w:szCs w:val="24"/>
        </w:rPr>
        <w:t xml:space="preserve">encontrar </w:t>
      </w:r>
      <w:r w:rsidR="00B9421D">
        <w:rPr>
          <w:rFonts w:ascii="Arial" w:hAnsi="Arial" w:cs="Arial"/>
          <w:sz w:val="24"/>
          <w:szCs w:val="24"/>
        </w:rPr>
        <w:t>efectos sobre el rendimiento en grano</w:t>
      </w:r>
      <w:r w:rsidR="00537AB9" w:rsidRPr="00C43CA7">
        <w:rPr>
          <w:rFonts w:ascii="Arial" w:hAnsi="Arial" w:cs="Arial"/>
          <w:sz w:val="24"/>
          <w:szCs w:val="24"/>
        </w:rPr>
        <w:t xml:space="preserve"> </w:t>
      </w:r>
      <w:r>
        <w:rPr>
          <w:rFonts w:ascii="Arial" w:hAnsi="Arial" w:cs="Arial"/>
          <w:sz w:val="24"/>
          <w:szCs w:val="24"/>
        </w:rPr>
        <w:t>en los tra</w:t>
      </w:r>
      <w:r w:rsidR="004D035F">
        <w:rPr>
          <w:rFonts w:ascii="Arial" w:hAnsi="Arial" w:cs="Arial"/>
          <w:sz w:val="24"/>
          <w:szCs w:val="24"/>
        </w:rPr>
        <w:t xml:space="preserve">tamientos de chinches aplicados, </w:t>
      </w:r>
      <w:r w:rsidR="00576B4F">
        <w:rPr>
          <w:rFonts w:ascii="Arial" w:hAnsi="Arial" w:cs="Arial"/>
          <w:sz w:val="24"/>
          <w:szCs w:val="24"/>
        </w:rPr>
        <w:t xml:space="preserve">tal </w:t>
      </w:r>
      <w:r w:rsidR="004D035F">
        <w:rPr>
          <w:rFonts w:ascii="Arial" w:hAnsi="Arial" w:cs="Arial"/>
          <w:sz w:val="24"/>
          <w:szCs w:val="24"/>
        </w:rPr>
        <w:t xml:space="preserve">como muestra el </w:t>
      </w:r>
      <w:r>
        <w:rPr>
          <w:rFonts w:ascii="Arial" w:hAnsi="Arial" w:cs="Arial"/>
          <w:sz w:val="24"/>
          <w:szCs w:val="24"/>
        </w:rPr>
        <w:t>Cuadro 8</w:t>
      </w:r>
      <w:r w:rsidR="00B150E0">
        <w:rPr>
          <w:rFonts w:ascii="Arial" w:hAnsi="Arial" w:cs="Arial"/>
          <w:sz w:val="24"/>
          <w:szCs w:val="24"/>
        </w:rPr>
        <w:t>.</w:t>
      </w:r>
      <w:r>
        <w:rPr>
          <w:rFonts w:ascii="Arial" w:hAnsi="Arial" w:cs="Arial"/>
          <w:sz w:val="24"/>
          <w:szCs w:val="24"/>
        </w:rPr>
        <w:t xml:space="preserve"> </w:t>
      </w:r>
    </w:p>
    <w:p w14:paraId="022B39B9" w14:textId="6CE2F5BF" w:rsidR="004D035F" w:rsidRDefault="004D035F" w:rsidP="005A54AE">
      <w:pPr>
        <w:spacing w:after="0" w:line="240" w:lineRule="auto"/>
        <w:jc w:val="both"/>
        <w:rPr>
          <w:rFonts w:ascii="Arial" w:hAnsi="Arial" w:cs="Arial"/>
          <w:noProof/>
          <w:sz w:val="24"/>
          <w:szCs w:val="24"/>
        </w:rPr>
      </w:pPr>
      <w:r w:rsidRPr="00A867DB">
        <w:rPr>
          <w:rFonts w:ascii="Arial" w:hAnsi="Arial" w:cs="Arial"/>
          <w:b/>
          <w:sz w:val="24"/>
          <w:szCs w:val="24"/>
        </w:rPr>
        <w:t>Cuadro 8</w:t>
      </w:r>
      <w:r>
        <w:rPr>
          <w:rFonts w:ascii="Arial" w:hAnsi="Arial" w:cs="Arial"/>
          <w:sz w:val="24"/>
          <w:szCs w:val="24"/>
        </w:rPr>
        <w:t xml:space="preserve">. </w:t>
      </w:r>
      <w:r>
        <w:rPr>
          <w:rFonts w:ascii="Arial" w:hAnsi="Arial" w:cs="Arial"/>
          <w:noProof/>
          <w:sz w:val="24"/>
          <w:szCs w:val="24"/>
        </w:rPr>
        <w:t xml:space="preserve">Comparación entre </w:t>
      </w:r>
      <w:r w:rsidR="002462DB">
        <w:rPr>
          <w:rFonts w:ascii="Arial" w:hAnsi="Arial" w:cs="Arial"/>
          <w:noProof/>
          <w:sz w:val="24"/>
          <w:szCs w:val="24"/>
        </w:rPr>
        <w:t>los efectos esperados y observados sobre el rendimiento en grano de acuerdo a</w:t>
      </w:r>
      <w:r w:rsidR="00B9421D">
        <w:rPr>
          <w:rFonts w:ascii="Arial" w:hAnsi="Arial" w:cs="Arial"/>
          <w:noProof/>
          <w:sz w:val="24"/>
          <w:szCs w:val="24"/>
        </w:rPr>
        <w:t xml:space="preserve">l </w:t>
      </w:r>
      <w:r>
        <w:rPr>
          <w:rFonts w:ascii="Arial" w:hAnsi="Arial" w:cs="Arial"/>
          <w:noProof/>
          <w:sz w:val="24"/>
          <w:szCs w:val="24"/>
        </w:rPr>
        <w:t xml:space="preserve">nivel de plaga aplicado </w:t>
      </w:r>
      <w:r w:rsidR="00B9421D">
        <w:rPr>
          <w:rFonts w:ascii="Arial" w:hAnsi="Arial" w:cs="Arial"/>
          <w:noProof/>
          <w:sz w:val="24"/>
          <w:szCs w:val="24"/>
        </w:rPr>
        <w:t xml:space="preserve">(70/30 de </w:t>
      </w:r>
      <w:r w:rsidR="00B9421D" w:rsidRPr="00B9421D">
        <w:rPr>
          <w:rFonts w:ascii="Arial" w:hAnsi="Arial" w:cs="Arial"/>
          <w:i/>
          <w:noProof/>
          <w:sz w:val="24"/>
          <w:szCs w:val="24"/>
        </w:rPr>
        <w:t>Piezodorus/Nezara</w:t>
      </w:r>
      <w:r w:rsidR="00B9421D">
        <w:rPr>
          <w:rFonts w:ascii="Arial" w:hAnsi="Arial" w:cs="Arial"/>
          <w:noProof/>
          <w:sz w:val="24"/>
          <w:szCs w:val="24"/>
        </w:rPr>
        <w:t xml:space="preserve">) </w:t>
      </w:r>
      <w:r>
        <w:rPr>
          <w:rFonts w:ascii="Arial" w:hAnsi="Arial" w:cs="Arial"/>
          <w:noProof/>
          <w:sz w:val="24"/>
          <w:szCs w:val="24"/>
        </w:rPr>
        <w:t>en los tratamientos de esta tesis y los umbrales de daño económico (UDE)</w:t>
      </w:r>
      <w:r w:rsidR="002462DB">
        <w:rPr>
          <w:rFonts w:ascii="Arial" w:hAnsi="Arial" w:cs="Arial"/>
          <w:noProof/>
          <w:sz w:val="24"/>
          <w:szCs w:val="24"/>
        </w:rPr>
        <w:t xml:space="preserve"> </w:t>
      </w:r>
      <w:r>
        <w:rPr>
          <w:rFonts w:ascii="Arial" w:hAnsi="Arial" w:cs="Arial"/>
          <w:noProof/>
          <w:sz w:val="24"/>
          <w:szCs w:val="24"/>
        </w:rPr>
        <w:t xml:space="preserve">para soja </w:t>
      </w:r>
      <w:r w:rsidR="00930CDE">
        <w:rPr>
          <w:rFonts w:ascii="Arial" w:hAnsi="Arial" w:cs="Arial"/>
          <w:noProof/>
          <w:sz w:val="24"/>
          <w:szCs w:val="24"/>
        </w:rPr>
        <w:t xml:space="preserve">a 0,52 m entre hileras </w:t>
      </w:r>
      <w:r w:rsidR="00A867DB">
        <w:rPr>
          <w:rFonts w:ascii="Arial" w:hAnsi="Arial" w:cs="Arial"/>
          <w:noProof/>
          <w:sz w:val="24"/>
          <w:szCs w:val="24"/>
        </w:rPr>
        <w:t>en el estadio R5 (comienzo de llenado de granos)</w:t>
      </w:r>
      <w:r w:rsidR="002462DB" w:rsidRPr="002462DB">
        <w:rPr>
          <w:rFonts w:ascii="Arial" w:hAnsi="Arial" w:cs="Arial"/>
          <w:noProof/>
          <w:sz w:val="24"/>
          <w:szCs w:val="24"/>
        </w:rPr>
        <w:t xml:space="preserve"> </w:t>
      </w:r>
      <w:r w:rsidR="002462DB">
        <w:rPr>
          <w:rFonts w:ascii="Arial" w:hAnsi="Arial" w:cs="Arial"/>
          <w:noProof/>
          <w:sz w:val="24"/>
          <w:szCs w:val="24"/>
        </w:rPr>
        <w:t>publicados por Iannone (2013).</w:t>
      </w:r>
    </w:p>
    <w:p w14:paraId="3DE2632A" w14:textId="77777777" w:rsidR="00B150E0" w:rsidRDefault="00B150E0" w:rsidP="00B150E0">
      <w:pPr>
        <w:spacing w:after="0" w:line="240" w:lineRule="auto"/>
        <w:jc w:val="both"/>
        <w:rPr>
          <w:rFonts w:ascii="Arial" w:hAnsi="Arial" w:cs="Arial"/>
          <w:noProof/>
          <w:sz w:val="24"/>
          <w:szCs w:val="24"/>
        </w:rPr>
      </w:pPr>
    </w:p>
    <w:tbl>
      <w:tblPr>
        <w:tblStyle w:val="Tablaconcuadrcula"/>
        <w:tblW w:w="0" w:type="auto"/>
        <w:jc w:val="center"/>
        <w:tblLook w:val="04A0" w:firstRow="1" w:lastRow="0" w:firstColumn="1" w:lastColumn="0" w:noHBand="0" w:noVBand="1"/>
      </w:tblPr>
      <w:tblGrid>
        <w:gridCol w:w="1715"/>
        <w:gridCol w:w="1500"/>
        <w:gridCol w:w="1177"/>
        <w:gridCol w:w="1277"/>
        <w:gridCol w:w="1243"/>
        <w:gridCol w:w="1337"/>
      </w:tblGrid>
      <w:tr w:rsidR="004D035F" w14:paraId="1042F6A3" w14:textId="77777777" w:rsidTr="004F42DC">
        <w:trPr>
          <w:jc w:val="center"/>
        </w:trPr>
        <w:tc>
          <w:tcPr>
            <w:tcW w:w="1715" w:type="dxa"/>
            <w:tcBorders>
              <w:top w:val="single" w:sz="4" w:space="0" w:color="auto"/>
              <w:left w:val="nil"/>
              <w:bottom w:val="single" w:sz="4" w:space="0" w:color="auto"/>
              <w:right w:val="nil"/>
            </w:tcBorders>
          </w:tcPr>
          <w:p w14:paraId="1C536321" w14:textId="77777777" w:rsidR="004D035F" w:rsidRDefault="004D035F" w:rsidP="00537AB9">
            <w:pPr>
              <w:jc w:val="both"/>
              <w:rPr>
                <w:rFonts w:ascii="Arial" w:hAnsi="Arial" w:cs="Arial"/>
                <w:sz w:val="24"/>
                <w:szCs w:val="24"/>
              </w:rPr>
            </w:pPr>
            <w:r>
              <w:rPr>
                <w:rFonts w:ascii="Arial" w:hAnsi="Arial" w:cs="Arial"/>
                <w:sz w:val="24"/>
                <w:szCs w:val="24"/>
              </w:rPr>
              <w:t>Tratamiento</w:t>
            </w:r>
          </w:p>
          <w:p w14:paraId="6B3CE86A" w14:textId="460EBA23" w:rsidR="004D035F" w:rsidRDefault="004D035F" w:rsidP="00537AB9">
            <w:pPr>
              <w:jc w:val="both"/>
              <w:rPr>
                <w:rFonts w:ascii="Arial" w:hAnsi="Arial" w:cs="Arial"/>
                <w:sz w:val="24"/>
                <w:szCs w:val="24"/>
              </w:rPr>
            </w:pPr>
            <w:r>
              <w:rPr>
                <w:rFonts w:ascii="Arial" w:hAnsi="Arial" w:cs="Arial"/>
                <w:sz w:val="24"/>
                <w:szCs w:val="24"/>
              </w:rPr>
              <w:t>(ch/m lineal)</w:t>
            </w:r>
          </w:p>
        </w:tc>
        <w:tc>
          <w:tcPr>
            <w:tcW w:w="1500" w:type="dxa"/>
            <w:tcBorders>
              <w:top w:val="single" w:sz="4" w:space="0" w:color="auto"/>
              <w:left w:val="nil"/>
              <w:bottom w:val="single" w:sz="4" w:space="0" w:color="auto"/>
              <w:right w:val="nil"/>
            </w:tcBorders>
          </w:tcPr>
          <w:p w14:paraId="1AAD0B78" w14:textId="454A4B47" w:rsidR="004D035F" w:rsidRDefault="004D035F" w:rsidP="00537AB9">
            <w:pPr>
              <w:jc w:val="both"/>
              <w:rPr>
                <w:rFonts w:ascii="Arial" w:hAnsi="Arial" w:cs="Arial"/>
                <w:sz w:val="24"/>
                <w:szCs w:val="24"/>
              </w:rPr>
            </w:pPr>
            <w:r>
              <w:rPr>
                <w:rFonts w:ascii="Arial" w:hAnsi="Arial" w:cs="Arial"/>
                <w:sz w:val="24"/>
                <w:szCs w:val="24"/>
              </w:rPr>
              <w:t>Especie</w:t>
            </w:r>
          </w:p>
        </w:tc>
        <w:tc>
          <w:tcPr>
            <w:tcW w:w="1177" w:type="dxa"/>
            <w:tcBorders>
              <w:top w:val="single" w:sz="4" w:space="0" w:color="auto"/>
              <w:left w:val="nil"/>
              <w:bottom w:val="single" w:sz="4" w:space="0" w:color="auto"/>
              <w:right w:val="nil"/>
            </w:tcBorders>
          </w:tcPr>
          <w:p w14:paraId="480D5B17" w14:textId="54EDE3D5" w:rsidR="004D035F" w:rsidRDefault="004D035F" w:rsidP="00537AB9">
            <w:pPr>
              <w:jc w:val="both"/>
              <w:rPr>
                <w:rFonts w:ascii="Arial" w:hAnsi="Arial" w:cs="Arial"/>
                <w:sz w:val="24"/>
                <w:szCs w:val="24"/>
              </w:rPr>
            </w:pPr>
            <w:r>
              <w:rPr>
                <w:rFonts w:ascii="Arial" w:hAnsi="Arial" w:cs="Arial"/>
                <w:sz w:val="24"/>
                <w:szCs w:val="24"/>
              </w:rPr>
              <w:t>Cantidad</w:t>
            </w:r>
          </w:p>
        </w:tc>
        <w:tc>
          <w:tcPr>
            <w:tcW w:w="1277" w:type="dxa"/>
            <w:tcBorders>
              <w:top w:val="single" w:sz="4" w:space="0" w:color="auto"/>
              <w:left w:val="nil"/>
              <w:bottom w:val="single" w:sz="4" w:space="0" w:color="auto"/>
              <w:right w:val="nil"/>
            </w:tcBorders>
          </w:tcPr>
          <w:p w14:paraId="7B9DAFDD" w14:textId="6C926A85" w:rsidR="004D035F" w:rsidRDefault="004D035F" w:rsidP="00537AB9">
            <w:pPr>
              <w:jc w:val="both"/>
              <w:rPr>
                <w:rFonts w:ascii="Arial" w:hAnsi="Arial" w:cs="Arial"/>
                <w:sz w:val="24"/>
                <w:szCs w:val="24"/>
              </w:rPr>
            </w:pPr>
            <w:r>
              <w:rPr>
                <w:rFonts w:ascii="Arial" w:hAnsi="Arial" w:cs="Arial"/>
                <w:sz w:val="24"/>
                <w:szCs w:val="24"/>
              </w:rPr>
              <w:t>UDE en R5</w:t>
            </w:r>
          </w:p>
        </w:tc>
        <w:tc>
          <w:tcPr>
            <w:tcW w:w="1243" w:type="dxa"/>
            <w:tcBorders>
              <w:top w:val="single" w:sz="4" w:space="0" w:color="auto"/>
              <w:left w:val="nil"/>
              <w:bottom w:val="single" w:sz="4" w:space="0" w:color="auto"/>
              <w:right w:val="nil"/>
            </w:tcBorders>
          </w:tcPr>
          <w:p w14:paraId="6B70B71B" w14:textId="09CEE671" w:rsidR="004D035F" w:rsidRDefault="004D035F" w:rsidP="00537AB9">
            <w:pPr>
              <w:jc w:val="both"/>
              <w:rPr>
                <w:rFonts w:ascii="Arial" w:hAnsi="Arial" w:cs="Arial"/>
                <w:sz w:val="24"/>
                <w:szCs w:val="24"/>
              </w:rPr>
            </w:pPr>
            <w:r>
              <w:rPr>
                <w:rFonts w:ascii="Arial" w:hAnsi="Arial" w:cs="Arial"/>
                <w:sz w:val="24"/>
                <w:szCs w:val="24"/>
              </w:rPr>
              <w:t>Efecto esperado</w:t>
            </w:r>
          </w:p>
        </w:tc>
        <w:tc>
          <w:tcPr>
            <w:tcW w:w="1337" w:type="dxa"/>
            <w:tcBorders>
              <w:top w:val="single" w:sz="4" w:space="0" w:color="auto"/>
              <w:left w:val="nil"/>
              <w:bottom w:val="single" w:sz="4" w:space="0" w:color="auto"/>
              <w:right w:val="nil"/>
            </w:tcBorders>
          </w:tcPr>
          <w:p w14:paraId="5E2D7088" w14:textId="616B26C9" w:rsidR="004D035F" w:rsidRDefault="004D035F" w:rsidP="00537AB9">
            <w:pPr>
              <w:jc w:val="both"/>
              <w:rPr>
                <w:rFonts w:ascii="Arial" w:hAnsi="Arial" w:cs="Arial"/>
                <w:sz w:val="24"/>
                <w:szCs w:val="24"/>
              </w:rPr>
            </w:pPr>
            <w:r>
              <w:rPr>
                <w:rFonts w:ascii="Arial" w:hAnsi="Arial" w:cs="Arial"/>
                <w:sz w:val="24"/>
                <w:szCs w:val="24"/>
              </w:rPr>
              <w:t>Efecto observado</w:t>
            </w:r>
          </w:p>
        </w:tc>
      </w:tr>
      <w:tr w:rsidR="004D035F" w14:paraId="24D89915" w14:textId="77777777" w:rsidTr="004F42DC">
        <w:trPr>
          <w:jc w:val="center"/>
        </w:trPr>
        <w:tc>
          <w:tcPr>
            <w:tcW w:w="1715" w:type="dxa"/>
            <w:vMerge w:val="restart"/>
            <w:tcBorders>
              <w:top w:val="single" w:sz="4" w:space="0" w:color="auto"/>
              <w:left w:val="nil"/>
              <w:bottom w:val="nil"/>
              <w:right w:val="nil"/>
            </w:tcBorders>
          </w:tcPr>
          <w:p w14:paraId="73FC8DE6" w14:textId="2713C29A" w:rsidR="004D035F" w:rsidRDefault="004D035F" w:rsidP="002462DB">
            <w:pPr>
              <w:jc w:val="center"/>
              <w:rPr>
                <w:rFonts w:ascii="Arial" w:hAnsi="Arial" w:cs="Arial"/>
                <w:sz w:val="24"/>
                <w:szCs w:val="24"/>
              </w:rPr>
            </w:pPr>
            <w:r>
              <w:rPr>
                <w:rFonts w:ascii="Arial" w:hAnsi="Arial" w:cs="Arial"/>
                <w:sz w:val="24"/>
                <w:szCs w:val="24"/>
              </w:rPr>
              <w:t>0</w:t>
            </w:r>
          </w:p>
        </w:tc>
        <w:tc>
          <w:tcPr>
            <w:tcW w:w="1500" w:type="dxa"/>
            <w:tcBorders>
              <w:top w:val="single" w:sz="4" w:space="0" w:color="auto"/>
              <w:left w:val="nil"/>
              <w:bottom w:val="nil"/>
              <w:right w:val="nil"/>
            </w:tcBorders>
          </w:tcPr>
          <w:p w14:paraId="3ADCA3B8" w14:textId="11D511A9" w:rsidR="004D035F" w:rsidRPr="004D035F" w:rsidRDefault="004D035F" w:rsidP="00537AB9">
            <w:pPr>
              <w:jc w:val="both"/>
              <w:rPr>
                <w:rFonts w:ascii="Arial" w:hAnsi="Arial" w:cs="Arial"/>
                <w:i/>
                <w:sz w:val="24"/>
                <w:szCs w:val="24"/>
              </w:rPr>
            </w:pPr>
            <w:proofErr w:type="spellStart"/>
            <w:r w:rsidRPr="004D035F">
              <w:rPr>
                <w:rFonts w:ascii="Arial" w:hAnsi="Arial" w:cs="Arial"/>
                <w:i/>
                <w:sz w:val="24"/>
                <w:szCs w:val="24"/>
              </w:rPr>
              <w:t>Piezodorus</w:t>
            </w:r>
            <w:proofErr w:type="spellEnd"/>
          </w:p>
        </w:tc>
        <w:tc>
          <w:tcPr>
            <w:tcW w:w="1177" w:type="dxa"/>
            <w:tcBorders>
              <w:top w:val="single" w:sz="4" w:space="0" w:color="auto"/>
              <w:left w:val="nil"/>
              <w:bottom w:val="nil"/>
              <w:right w:val="nil"/>
            </w:tcBorders>
          </w:tcPr>
          <w:p w14:paraId="2E07A971" w14:textId="4E36C805" w:rsidR="004D035F" w:rsidRDefault="004D035F" w:rsidP="00537AB9">
            <w:pPr>
              <w:jc w:val="both"/>
              <w:rPr>
                <w:rFonts w:ascii="Arial" w:hAnsi="Arial" w:cs="Arial"/>
                <w:sz w:val="24"/>
                <w:szCs w:val="24"/>
              </w:rPr>
            </w:pPr>
            <w:r>
              <w:rPr>
                <w:rFonts w:ascii="Arial" w:hAnsi="Arial" w:cs="Arial"/>
                <w:sz w:val="24"/>
                <w:szCs w:val="24"/>
              </w:rPr>
              <w:t>0</w:t>
            </w:r>
          </w:p>
        </w:tc>
        <w:tc>
          <w:tcPr>
            <w:tcW w:w="1277" w:type="dxa"/>
            <w:tcBorders>
              <w:top w:val="single" w:sz="4" w:space="0" w:color="auto"/>
              <w:left w:val="nil"/>
              <w:bottom w:val="nil"/>
              <w:right w:val="nil"/>
            </w:tcBorders>
          </w:tcPr>
          <w:p w14:paraId="3D81AABA" w14:textId="436C550D" w:rsidR="004D035F" w:rsidRDefault="004D035F" w:rsidP="00537AB9">
            <w:pPr>
              <w:jc w:val="both"/>
              <w:rPr>
                <w:rFonts w:ascii="Arial" w:hAnsi="Arial" w:cs="Arial"/>
                <w:sz w:val="24"/>
                <w:szCs w:val="24"/>
              </w:rPr>
            </w:pPr>
          </w:p>
        </w:tc>
        <w:tc>
          <w:tcPr>
            <w:tcW w:w="1243" w:type="dxa"/>
            <w:tcBorders>
              <w:top w:val="single" w:sz="4" w:space="0" w:color="auto"/>
              <w:left w:val="nil"/>
              <w:bottom w:val="nil"/>
              <w:right w:val="nil"/>
            </w:tcBorders>
          </w:tcPr>
          <w:p w14:paraId="327F7617" w14:textId="0E38AAB0" w:rsidR="004D035F" w:rsidRDefault="004D035F" w:rsidP="00537AB9">
            <w:pPr>
              <w:jc w:val="both"/>
              <w:rPr>
                <w:rFonts w:ascii="Arial" w:hAnsi="Arial" w:cs="Arial"/>
                <w:sz w:val="24"/>
                <w:szCs w:val="24"/>
              </w:rPr>
            </w:pPr>
          </w:p>
        </w:tc>
        <w:tc>
          <w:tcPr>
            <w:tcW w:w="1337" w:type="dxa"/>
            <w:tcBorders>
              <w:top w:val="single" w:sz="4" w:space="0" w:color="auto"/>
              <w:left w:val="nil"/>
              <w:bottom w:val="nil"/>
              <w:right w:val="nil"/>
            </w:tcBorders>
          </w:tcPr>
          <w:p w14:paraId="5EE225FF" w14:textId="77777777" w:rsidR="004D035F" w:rsidRDefault="004D035F" w:rsidP="00537AB9">
            <w:pPr>
              <w:jc w:val="both"/>
              <w:rPr>
                <w:rFonts w:ascii="Arial" w:hAnsi="Arial" w:cs="Arial"/>
                <w:sz w:val="24"/>
                <w:szCs w:val="24"/>
              </w:rPr>
            </w:pPr>
          </w:p>
        </w:tc>
      </w:tr>
      <w:tr w:rsidR="004D035F" w14:paraId="1D153DD1" w14:textId="77777777" w:rsidTr="004F42DC">
        <w:trPr>
          <w:jc w:val="center"/>
        </w:trPr>
        <w:tc>
          <w:tcPr>
            <w:tcW w:w="1715" w:type="dxa"/>
            <w:vMerge/>
            <w:tcBorders>
              <w:top w:val="nil"/>
              <w:left w:val="nil"/>
              <w:bottom w:val="single" w:sz="4" w:space="0" w:color="auto"/>
              <w:right w:val="nil"/>
            </w:tcBorders>
          </w:tcPr>
          <w:p w14:paraId="24756E42" w14:textId="77777777" w:rsidR="004D035F" w:rsidRDefault="004D035F" w:rsidP="002462DB">
            <w:pPr>
              <w:jc w:val="center"/>
              <w:rPr>
                <w:rFonts w:ascii="Arial" w:hAnsi="Arial" w:cs="Arial"/>
                <w:sz w:val="24"/>
                <w:szCs w:val="24"/>
              </w:rPr>
            </w:pPr>
          </w:p>
        </w:tc>
        <w:tc>
          <w:tcPr>
            <w:tcW w:w="1500" w:type="dxa"/>
            <w:tcBorders>
              <w:top w:val="nil"/>
              <w:left w:val="nil"/>
              <w:bottom w:val="single" w:sz="4" w:space="0" w:color="auto"/>
              <w:right w:val="nil"/>
            </w:tcBorders>
          </w:tcPr>
          <w:p w14:paraId="48139339" w14:textId="6F8B18A8" w:rsidR="004D035F" w:rsidRPr="004D035F" w:rsidRDefault="004D035F" w:rsidP="00537AB9">
            <w:pPr>
              <w:jc w:val="both"/>
              <w:rPr>
                <w:rFonts w:ascii="Arial" w:hAnsi="Arial" w:cs="Arial"/>
                <w:i/>
                <w:sz w:val="24"/>
                <w:szCs w:val="24"/>
              </w:rPr>
            </w:pPr>
            <w:proofErr w:type="spellStart"/>
            <w:r w:rsidRPr="004D035F">
              <w:rPr>
                <w:rFonts w:ascii="Arial" w:hAnsi="Arial" w:cs="Arial"/>
                <w:i/>
                <w:sz w:val="24"/>
                <w:szCs w:val="24"/>
              </w:rPr>
              <w:t>Nezara</w:t>
            </w:r>
            <w:proofErr w:type="spellEnd"/>
          </w:p>
        </w:tc>
        <w:tc>
          <w:tcPr>
            <w:tcW w:w="1177" w:type="dxa"/>
            <w:tcBorders>
              <w:top w:val="nil"/>
              <w:left w:val="nil"/>
              <w:bottom w:val="single" w:sz="4" w:space="0" w:color="auto"/>
              <w:right w:val="nil"/>
            </w:tcBorders>
          </w:tcPr>
          <w:p w14:paraId="424E62F3" w14:textId="26A450DE" w:rsidR="004D035F" w:rsidRDefault="004D035F" w:rsidP="00537AB9">
            <w:pPr>
              <w:jc w:val="both"/>
              <w:rPr>
                <w:rFonts w:ascii="Arial" w:hAnsi="Arial" w:cs="Arial"/>
                <w:sz w:val="24"/>
                <w:szCs w:val="24"/>
              </w:rPr>
            </w:pPr>
            <w:r>
              <w:rPr>
                <w:rFonts w:ascii="Arial" w:hAnsi="Arial" w:cs="Arial"/>
                <w:sz w:val="24"/>
                <w:szCs w:val="24"/>
              </w:rPr>
              <w:t>0</w:t>
            </w:r>
          </w:p>
        </w:tc>
        <w:tc>
          <w:tcPr>
            <w:tcW w:w="1277" w:type="dxa"/>
            <w:tcBorders>
              <w:top w:val="nil"/>
              <w:left w:val="nil"/>
              <w:bottom w:val="single" w:sz="4" w:space="0" w:color="auto"/>
              <w:right w:val="nil"/>
            </w:tcBorders>
          </w:tcPr>
          <w:p w14:paraId="3203C2DB" w14:textId="6176559C" w:rsidR="004D035F" w:rsidRDefault="004D035F" w:rsidP="00537AB9">
            <w:pPr>
              <w:jc w:val="both"/>
              <w:rPr>
                <w:rFonts w:ascii="Arial" w:hAnsi="Arial" w:cs="Arial"/>
                <w:sz w:val="24"/>
                <w:szCs w:val="24"/>
              </w:rPr>
            </w:pPr>
          </w:p>
        </w:tc>
        <w:tc>
          <w:tcPr>
            <w:tcW w:w="1243" w:type="dxa"/>
            <w:tcBorders>
              <w:top w:val="nil"/>
              <w:left w:val="nil"/>
              <w:bottom w:val="single" w:sz="4" w:space="0" w:color="auto"/>
              <w:right w:val="nil"/>
            </w:tcBorders>
          </w:tcPr>
          <w:p w14:paraId="55571A88" w14:textId="2EF8E899" w:rsidR="004D035F" w:rsidRDefault="004D035F" w:rsidP="00537AB9">
            <w:pPr>
              <w:jc w:val="both"/>
              <w:rPr>
                <w:rFonts w:ascii="Arial" w:hAnsi="Arial" w:cs="Arial"/>
                <w:sz w:val="24"/>
                <w:szCs w:val="24"/>
              </w:rPr>
            </w:pPr>
          </w:p>
        </w:tc>
        <w:tc>
          <w:tcPr>
            <w:tcW w:w="1337" w:type="dxa"/>
            <w:tcBorders>
              <w:top w:val="nil"/>
              <w:left w:val="nil"/>
              <w:bottom w:val="single" w:sz="4" w:space="0" w:color="auto"/>
              <w:right w:val="nil"/>
            </w:tcBorders>
          </w:tcPr>
          <w:p w14:paraId="09A1BE7B" w14:textId="77777777" w:rsidR="004D035F" w:rsidRDefault="004D035F" w:rsidP="00537AB9">
            <w:pPr>
              <w:jc w:val="both"/>
              <w:rPr>
                <w:rFonts w:ascii="Arial" w:hAnsi="Arial" w:cs="Arial"/>
                <w:sz w:val="24"/>
                <w:szCs w:val="24"/>
              </w:rPr>
            </w:pPr>
          </w:p>
        </w:tc>
      </w:tr>
      <w:tr w:rsidR="00A867DB" w14:paraId="2F3F30E4" w14:textId="77777777" w:rsidTr="004F42DC">
        <w:trPr>
          <w:jc w:val="center"/>
        </w:trPr>
        <w:tc>
          <w:tcPr>
            <w:tcW w:w="1715" w:type="dxa"/>
            <w:vMerge w:val="restart"/>
            <w:tcBorders>
              <w:top w:val="single" w:sz="4" w:space="0" w:color="auto"/>
              <w:left w:val="nil"/>
              <w:bottom w:val="nil"/>
              <w:right w:val="nil"/>
            </w:tcBorders>
          </w:tcPr>
          <w:p w14:paraId="52F13931" w14:textId="3C1D4F22" w:rsidR="00A867DB" w:rsidRDefault="00A867DB" w:rsidP="002462DB">
            <w:pPr>
              <w:jc w:val="center"/>
              <w:rPr>
                <w:rFonts w:ascii="Arial" w:hAnsi="Arial" w:cs="Arial"/>
                <w:sz w:val="24"/>
                <w:szCs w:val="24"/>
              </w:rPr>
            </w:pPr>
            <w:r>
              <w:rPr>
                <w:rFonts w:ascii="Arial" w:hAnsi="Arial" w:cs="Arial"/>
                <w:sz w:val="24"/>
                <w:szCs w:val="24"/>
              </w:rPr>
              <w:t>1</w:t>
            </w:r>
          </w:p>
        </w:tc>
        <w:tc>
          <w:tcPr>
            <w:tcW w:w="1500" w:type="dxa"/>
            <w:tcBorders>
              <w:top w:val="single" w:sz="4" w:space="0" w:color="auto"/>
              <w:left w:val="nil"/>
              <w:bottom w:val="nil"/>
              <w:right w:val="nil"/>
            </w:tcBorders>
          </w:tcPr>
          <w:p w14:paraId="0B2BE478" w14:textId="41F2AA89" w:rsidR="00A867DB" w:rsidRDefault="00A867DB" w:rsidP="00A867DB">
            <w:pPr>
              <w:jc w:val="both"/>
              <w:rPr>
                <w:rFonts w:ascii="Arial" w:hAnsi="Arial" w:cs="Arial"/>
                <w:sz w:val="24"/>
                <w:szCs w:val="24"/>
              </w:rPr>
            </w:pPr>
            <w:proofErr w:type="spellStart"/>
            <w:r w:rsidRPr="004D035F">
              <w:rPr>
                <w:rFonts w:ascii="Arial" w:hAnsi="Arial" w:cs="Arial"/>
                <w:i/>
                <w:sz w:val="24"/>
                <w:szCs w:val="24"/>
              </w:rPr>
              <w:t>Piezodorus</w:t>
            </w:r>
            <w:proofErr w:type="spellEnd"/>
          </w:p>
        </w:tc>
        <w:tc>
          <w:tcPr>
            <w:tcW w:w="1177" w:type="dxa"/>
            <w:tcBorders>
              <w:top w:val="single" w:sz="4" w:space="0" w:color="auto"/>
              <w:left w:val="nil"/>
              <w:bottom w:val="nil"/>
              <w:right w:val="nil"/>
            </w:tcBorders>
          </w:tcPr>
          <w:p w14:paraId="58E56BB5" w14:textId="08BF2174" w:rsidR="00A867DB" w:rsidRDefault="00A867DB" w:rsidP="00A867DB">
            <w:pPr>
              <w:jc w:val="both"/>
              <w:rPr>
                <w:rFonts w:ascii="Arial" w:hAnsi="Arial" w:cs="Arial"/>
                <w:sz w:val="24"/>
                <w:szCs w:val="24"/>
              </w:rPr>
            </w:pPr>
            <w:r>
              <w:rPr>
                <w:rFonts w:ascii="Arial" w:hAnsi="Arial" w:cs="Arial"/>
                <w:sz w:val="24"/>
                <w:szCs w:val="24"/>
              </w:rPr>
              <w:t>0,7</w:t>
            </w:r>
          </w:p>
        </w:tc>
        <w:tc>
          <w:tcPr>
            <w:tcW w:w="1277" w:type="dxa"/>
            <w:tcBorders>
              <w:top w:val="single" w:sz="4" w:space="0" w:color="auto"/>
              <w:left w:val="nil"/>
              <w:bottom w:val="nil"/>
              <w:right w:val="nil"/>
            </w:tcBorders>
          </w:tcPr>
          <w:p w14:paraId="2DE89700" w14:textId="33B834A3" w:rsidR="00A867DB" w:rsidRDefault="00A867DB" w:rsidP="00A867DB">
            <w:pPr>
              <w:jc w:val="both"/>
              <w:rPr>
                <w:rFonts w:ascii="Arial" w:hAnsi="Arial" w:cs="Arial"/>
                <w:sz w:val="24"/>
                <w:szCs w:val="24"/>
              </w:rPr>
            </w:pPr>
            <w:r>
              <w:rPr>
                <w:rFonts w:ascii="Arial" w:hAnsi="Arial" w:cs="Arial"/>
                <w:sz w:val="24"/>
                <w:szCs w:val="24"/>
              </w:rPr>
              <w:t>0,7</w:t>
            </w:r>
          </w:p>
        </w:tc>
        <w:tc>
          <w:tcPr>
            <w:tcW w:w="1243" w:type="dxa"/>
            <w:tcBorders>
              <w:top w:val="single" w:sz="4" w:space="0" w:color="auto"/>
              <w:left w:val="nil"/>
              <w:bottom w:val="nil"/>
              <w:right w:val="nil"/>
            </w:tcBorders>
          </w:tcPr>
          <w:p w14:paraId="4EF5B8CF" w14:textId="16327445" w:rsidR="00A867DB" w:rsidRDefault="006C4E4C" w:rsidP="00A867DB">
            <w:pPr>
              <w:jc w:val="both"/>
              <w:rPr>
                <w:rFonts w:ascii="Arial" w:hAnsi="Arial" w:cs="Arial"/>
                <w:sz w:val="24"/>
                <w:szCs w:val="24"/>
              </w:rPr>
            </w:pPr>
            <w:r>
              <w:rPr>
                <w:rFonts w:ascii="Arial" w:hAnsi="Arial" w:cs="Arial"/>
                <w:sz w:val="24"/>
                <w:szCs w:val="24"/>
              </w:rPr>
              <w:t>N</w:t>
            </w:r>
            <w:r w:rsidR="002462DB">
              <w:rPr>
                <w:rFonts w:ascii="Arial" w:hAnsi="Arial" w:cs="Arial"/>
                <w:sz w:val="24"/>
                <w:szCs w:val="24"/>
              </w:rPr>
              <w:t>o</w:t>
            </w:r>
          </w:p>
        </w:tc>
        <w:tc>
          <w:tcPr>
            <w:tcW w:w="1337" w:type="dxa"/>
            <w:tcBorders>
              <w:top w:val="single" w:sz="4" w:space="0" w:color="auto"/>
              <w:left w:val="nil"/>
              <w:bottom w:val="nil"/>
              <w:right w:val="nil"/>
            </w:tcBorders>
          </w:tcPr>
          <w:p w14:paraId="43BFC6EC" w14:textId="636E0EDA" w:rsidR="00A867DB" w:rsidRDefault="000177EA" w:rsidP="00A867DB">
            <w:pPr>
              <w:jc w:val="both"/>
              <w:rPr>
                <w:rFonts w:ascii="Arial" w:hAnsi="Arial" w:cs="Arial"/>
                <w:sz w:val="24"/>
                <w:szCs w:val="24"/>
              </w:rPr>
            </w:pPr>
            <w:r>
              <w:rPr>
                <w:rFonts w:ascii="Arial" w:hAnsi="Arial" w:cs="Arial"/>
                <w:sz w:val="24"/>
                <w:szCs w:val="24"/>
              </w:rPr>
              <w:t>N</w:t>
            </w:r>
            <w:r w:rsidR="002462DB">
              <w:rPr>
                <w:rFonts w:ascii="Arial" w:hAnsi="Arial" w:cs="Arial"/>
                <w:sz w:val="24"/>
                <w:szCs w:val="24"/>
              </w:rPr>
              <w:t>o</w:t>
            </w:r>
          </w:p>
        </w:tc>
      </w:tr>
      <w:tr w:rsidR="00A867DB" w14:paraId="5C496218" w14:textId="77777777" w:rsidTr="004F42DC">
        <w:trPr>
          <w:jc w:val="center"/>
        </w:trPr>
        <w:tc>
          <w:tcPr>
            <w:tcW w:w="1715" w:type="dxa"/>
            <w:vMerge/>
            <w:tcBorders>
              <w:top w:val="nil"/>
              <w:left w:val="nil"/>
              <w:bottom w:val="single" w:sz="4" w:space="0" w:color="auto"/>
              <w:right w:val="nil"/>
            </w:tcBorders>
          </w:tcPr>
          <w:p w14:paraId="2643568C" w14:textId="77777777" w:rsidR="00A867DB" w:rsidRDefault="00A867DB" w:rsidP="002462DB">
            <w:pPr>
              <w:jc w:val="center"/>
              <w:rPr>
                <w:rFonts w:ascii="Arial" w:hAnsi="Arial" w:cs="Arial"/>
                <w:sz w:val="24"/>
                <w:szCs w:val="24"/>
              </w:rPr>
            </w:pPr>
          </w:p>
        </w:tc>
        <w:tc>
          <w:tcPr>
            <w:tcW w:w="1500" w:type="dxa"/>
            <w:tcBorders>
              <w:top w:val="nil"/>
              <w:left w:val="nil"/>
              <w:bottom w:val="single" w:sz="4" w:space="0" w:color="auto"/>
              <w:right w:val="nil"/>
            </w:tcBorders>
          </w:tcPr>
          <w:p w14:paraId="005C09C9" w14:textId="15851B25" w:rsidR="00A867DB" w:rsidRDefault="00A867DB" w:rsidP="00A867DB">
            <w:pPr>
              <w:jc w:val="both"/>
              <w:rPr>
                <w:rFonts w:ascii="Arial" w:hAnsi="Arial" w:cs="Arial"/>
                <w:sz w:val="24"/>
                <w:szCs w:val="24"/>
              </w:rPr>
            </w:pPr>
            <w:proofErr w:type="spellStart"/>
            <w:r w:rsidRPr="004D035F">
              <w:rPr>
                <w:rFonts w:ascii="Arial" w:hAnsi="Arial" w:cs="Arial"/>
                <w:i/>
                <w:sz w:val="24"/>
                <w:szCs w:val="24"/>
              </w:rPr>
              <w:t>Nezara</w:t>
            </w:r>
            <w:proofErr w:type="spellEnd"/>
          </w:p>
        </w:tc>
        <w:tc>
          <w:tcPr>
            <w:tcW w:w="1177" w:type="dxa"/>
            <w:tcBorders>
              <w:top w:val="nil"/>
              <w:left w:val="nil"/>
              <w:bottom w:val="single" w:sz="4" w:space="0" w:color="auto"/>
              <w:right w:val="nil"/>
            </w:tcBorders>
          </w:tcPr>
          <w:p w14:paraId="688B5337" w14:textId="27731996" w:rsidR="00A867DB" w:rsidRDefault="00A867DB" w:rsidP="00A867DB">
            <w:pPr>
              <w:jc w:val="both"/>
              <w:rPr>
                <w:rFonts w:ascii="Arial" w:hAnsi="Arial" w:cs="Arial"/>
                <w:sz w:val="24"/>
                <w:szCs w:val="24"/>
              </w:rPr>
            </w:pPr>
            <w:r>
              <w:rPr>
                <w:rFonts w:ascii="Arial" w:hAnsi="Arial" w:cs="Arial"/>
                <w:sz w:val="24"/>
                <w:szCs w:val="24"/>
              </w:rPr>
              <w:t>0,3</w:t>
            </w:r>
          </w:p>
        </w:tc>
        <w:tc>
          <w:tcPr>
            <w:tcW w:w="1277" w:type="dxa"/>
            <w:tcBorders>
              <w:top w:val="nil"/>
              <w:left w:val="nil"/>
              <w:bottom w:val="single" w:sz="4" w:space="0" w:color="auto"/>
              <w:right w:val="nil"/>
            </w:tcBorders>
          </w:tcPr>
          <w:p w14:paraId="65F01E16" w14:textId="3CC822F6" w:rsidR="00A867DB" w:rsidRDefault="00A867DB" w:rsidP="00A867DB">
            <w:pPr>
              <w:jc w:val="both"/>
              <w:rPr>
                <w:rFonts w:ascii="Arial" w:hAnsi="Arial" w:cs="Arial"/>
                <w:sz w:val="24"/>
                <w:szCs w:val="24"/>
              </w:rPr>
            </w:pPr>
            <w:r>
              <w:rPr>
                <w:rFonts w:ascii="Arial" w:hAnsi="Arial" w:cs="Arial"/>
                <w:sz w:val="24"/>
                <w:szCs w:val="24"/>
              </w:rPr>
              <w:t>1,5</w:t>
            </w:r>
          </w:p>
        </w:tc>
        <w:tc>
          <w:tcPr>
            <w:tcW w:w="1243" w:type="dxa"/>
            <w:tcBorders>
              <w:top w:val="nil"/>
              <w:left w:val="nil"/>
              <w:bottom w:val="single" w:sz="4" w:space="0" w:color="auto"/>
              <w:right w:val="nil"/>
            </w:tcBorders>
          </w:tcPr>
          <w:p w14:paraId="47BF296E" w14:textId="18BE8AD7" w:rsidR="00A867DB" w:rsidRDefault="006C4E4C" w:rsidP="00A867DB">
            <w:pPr>
              <w:jc w:val="both"/>
              <w:rPr>
                <w:rFonts w:ascii="Arial" w:hAnsi="Arial" w:cs="Arial"/>
                <w:sz w:val="24"/>
                <w:szCs w:val="24"/>
              </w:rPr>
            </w:pPr>
            <w:r>
              <w:rPr>
                <w:rFonts w:ascii="Arial" w:hAnsi="Arial" w:cs="Arial"/>
                <w:sz w:val="24"/>
                <w:szCs w:val="24"/>
              </w:rPr>
              <w:t>N</w:t>
            </w:r>
            <w:r w:rsidR="002462DB">
              <w:rPr>
                <w:rFonts w:ascii="Arial" w:hAnsi="Arial" w:cs="Arial"/>
                <w:sz w:val="24"/>
                <w:szCs w:val="24"/>
              </w:rPr>
              <w:t>o</w:t>
            </w:r>
          </w:p>
        </w:tc>
        <w:tc>
          <w:tcPr>
            <w:tcW w:w="1337" w:type="dxa"/>
            <w:tcBorders>
              <w:top w:val="nil"/>
              <w:left w:val="nil"/>
              <w:bottom w:val="single" w:sz="4" w:space="0" w:color="auto"/>
              <w:right w:val="nil"/>
            </w:tcBorders>
          </w:tcPr>
          <w:p w14:paraId="0BA5375B" w14:textId="03DD2E5D" w:rsidR="00A867DB" w:rsidRDefault="000177EA" w:rsidP="00A867DB">
            <w:pPr>
              <w:jc w:val="both"/>
              <w:rPr>
                <w:rFonts w:ascii="Arial" w:hAnsi="Arial" w:cs="Arial"/>
                <w:sz w:val="24"/>
                <w:szCs w:val="24"/>
              </w:rPr>
            </w:pPr>
            <w:r>
              <w:rPr>
                <w:rFonts w:ascii="Arial" w:hAnsi="Arial" w:cs="Arial"/>
                <w:sz w:val="24"/>
                <w:szCs w:val="24"/>
              </w:rPr>
              <w:t>N</w:t>
            </w:r>
            <w:r w:rsidR="002462DB">
              <w:rPr>
                <w:rFonts w:ascii="Arial" w:hAnsi="Arial" w:cs="Arial"/>
                <w:sz w:val="24"/>
                <w:szCs w:val="24"/>
              </w:rPr>
              <w:t>o</w:t>
            </w:r>
          </w:p>
        </w:tc>
      </w:tr>
      <w:tr w:rsidR="002462DB" w14:paraId="737446F2" w14:textId="77777777" w:rsidTr="004F42DC">
        <w:trPr>
          <w:jc w:val="center"/>
        </w:trPr>
        <w:tc>
          <w:tcPr>
            <w:tcW w:w="1715" w:type="dxa"/>
            <w:vMerge w:val="restart"/>
            <w:tcBorders>
              <w:top w:val="single" w:sz="4" w:space="0" w:color="auto"/>
              <w:left w:val="nil"/>
              <w:bottom w:val="nil"/>
              <w:right w:val="nil"/>
            </w:tcBorders>
          </w:tcPr>
          <w:p w14:paraId="5BE9E2D8" w14:textId="4B71A63D" w:rsidR="002462DB" w:rsidRDefault="002462DB" w:rsidP="002462DB">
            <w:pPr>
              <w:jc w:val="center"/>
              <w:rPr>
                <w:rFonts w:ascii="Arial" w:hAnsi="Arial" w:cs="Arial"/>
                <w:sz w:val="24"/>
                <w:szCs w:val="24"/>
              </w:rPr>
            </w:pPr>
            <w:r>
              <w:rPr>
                <w:rFonts w:ascii="Arial" w:hAnsi="Arial" w:cs="Arial"/>
                <w:sz w:val="24"/>
                <w:szCs w:val="24"/>
              </w:rPr>
              <w:t>2</w:t>
            </w:r>
          </w:p>
        </w:tc>
        <w:tc>
          <w:tcPr>
            <w:tcW w:w="1500" w:type="dxa"/>
            <w:tcBorders>
              <w:top w:val="single" w:sz="4" w:space="0" w:color="auto"/>
              <w:left w:val="nil"/>
              <w:bottom w:val="nil"/>
              <w:right w:val="nil"/>
            </w:tcBorders>
          </w:tcPr>
          <w:p w14:paraId="36B061E5" w14:textId="3B960ED5" w:rsidR="002462DB" w:rsidRPr="004D035F" w:rsidRDefault="002462DB" w:rsidP="002462DB">
            <w:pPr>
              <w:jc w:val="both"/>
              <w:rPr>
                <w:rFonts w:ascii="Arial" w:hAnsi="Arial" w:cs="Arial"/>
                <w:i/>
                <w:sz w:val="24"/>
                <w:szCs w:val="24"/>
              </w:rPr>
            </w:pPr>
            <w:proofErr w:type="spellStart"/>
            <w:r w:rsidRPr="004D035F">
              <w:rPr>
                <w:rFonts w:ascii="Arial" w:hAnsi="Arial" w:cs="Arial"/>
                <w:i/>
                <w:sz w:val="24"/>
                <w:szCs w:val="24"/>
              </w:rPr>
              <w:t>Piezodorus</w:t>
            </w:r>
            <w:proofErr w:type="spellEnd"/>
          </w:p>
        </w:tc>
        <w:tc>
          <w:tcPr>
            <w:tcW w:w="1177" w:type="dxa"/>
            <w:tcBorders>
              <w:top w:val="single" w:sz="4" w:space="0" w:color="auto"/>
              <w:left w:val="nil"/>
              <w:bottom w:val="nil"/>
              <w:right w:val="nil"/>
            </w:tcBorders>
          </w:tcPr>
          <w:p w14:paraId="773792EB" w14:textId="7CF25101" w:rsidR="002462DB" w:rsidRDefault="002462DB" w:rsidP="002462DB">
            <w:pPr>
              <w:jc w:val="both"/>
              <w:rPr>
                <w:rFonts w:ascii="Arial" w:hAnsi="Arial" w:cs="Arial"/>
                <w:sz w:val="24"/>
                <w:szCs w:val="24"/>
              </w:rPr>
            </w:pPr>
            <w:r>
              <w:rPr>
                <w:rFonts w:ascii="Arial" w:hAnsi="Arial" w:cs="Arial"/>
                <w:sz w:val="24"/>
                <w:szCs w:val="24"/>
              </w:rPr>
              <w:t>1,4</w:t>
            </w:r>
          </w:p>
        </w:tc>
        <w:tc>
          <w:tcPr>
            <w:tcW w:w="1277" w:type="dxa"/>
            <w:tcBorders>
              <w:top w:val="single" w:sz="4" w:space="0" w:color="auto"/>
              <w:left w:val="nil"/>
              <w:bottom w:val="nil"/>
              <w:right w:val="nil"/>
            </w:tcBorders>
          </w:tcPr>
          <w:p w14:paraId="27A85779" w14:textId="68A9DF11" w:rsidR="002462DB" w:rsidRDefault="002462DB" w:rsidP="002462DB">
            <w:pPr>
              <w:jc w:val="both"/>
              <w:rPr>
                <w:rFonts w:ascii="Arial" w:hAnsi="Arial" w:cs="Arial"/>
                <w:sz w:val="24"/>
                <w:szCs w:val="24"/>
              </w:rPr>
            </w:pPr>
            <w:r>
              <w:rPr>
                <w:rFonts w:ascii="Arial" w:hAnsi="Arial" w:cs="Arial"/>
                <w:sz w:val="24"/>
                <w:szCs w:val="24"/>
              </w:rPr>
              <w:t>0,7</w:t>
            </w:r>
          </w:p>
        </w:tc>
        <w:tc>
          <w:tcPr>
            <w:tcW w:w="1243" w:type="dxa"/>
            <w:tcBorders>
              <w:top w:val="single" w:sz="4" w:space="0" w:color="auto"/>
              <w:left w:val="nil"/>
              <w:bottom w:val="nil"/>
              <w:right w:val="nil"/>
            </w:tcBorders>
          </w:tcPr>
          <w:p w14:paraId="0030892A" w14:textId="383CB77D" w:rsidR="002462DB" w:rsidRDefault="006C4E4C" w:rsidP="002462DB">
            <w:pPr>
              <w:jc w:val="both"/>
              <w:rPr>
                <w:rFonts w:ascii="Arial" w:hAnsi="Arial" w:cs="Arial"/>
                <w:sz w:val="24"/>
                <w:szCs w:val="24"/>
              </w:rPr>
            </w:pPr>
            <w:r w:rsidRPr="00A311AA">
              <w:rPr>
                <w:rFonts w:ascii="Arial" w:hAnsi="Arial" w:cs="Arial"/>
                <w:sz w:val="24"/>
                <w:szCs w:val="24"/>
              </w:rPr>
              <w:t>S</w:t>
            </w:r>
            <w:r w:rsidR="002462DB" w:rsidRPr="00A311AA">
              <w:rPr>
                <w:rFonts w:ascii="Arial" w:hAnsi="Arial" w:cs="Arial"/>
                <w:sz w:val="24"/>
                <w:szCs w:val="24"/>
              </w:rPr>
              <w:t>í</w:t>
            </w:r>
          </w:p>
        </w:tc>
        <w:tc>
          <w:tcPr>
            <w:tcW w:w="1337" w:type="dxa"/>
            <w:tcBorders>
              <w:top w:val="single" w:sz="4" w:space="0" w:color="auto"/>
              <w:left w:val="nil"/>
              <w:bottom w:val="nil"/>
              <w:right w:val="nil"/>
            </w:tcBorders>
          </w:tcPr>
          <w:p w14:paraId="610AB951" w14:textId="0C5BDF1D" w:rsidR="002462DB" w:rsidRDefault="000177EA" w:rsidP="002462DB">
            <w:pPr>
              <w:jc w:val="both"/>
              <w:rPr>
                <w:rFonts w:ascii="Arial" w:hAnsi="Arial" w:cs="Arial"/>
                <w:sz w:val="24"/>
                <w:szCs w:val="24"/>
              </w:rPr>
            </w:pPr>
            <w:r>
              <w:rPr>
                <w:rFonts w:ascii="Arial" w:hAnsi="Arial" w:cs="Arial"/>
                <w:sz w:val="24"/>
                <w:szCs w:val="24"/>
              </w:rPr>
              <w:t>N</w:t>
            </w:r>
            <w:r w:rsidR="002462DB">
              <w:rPr>
                <w:rFonts w:ascii="Arial" w:hAnsi="Arial" w:cs="Arial"/>
                <w:sz w:val="24"/>
                <w:szCs w:val="24"/>
              </w:rPr>
              <w:t>o</w:t>
            </w:r>
          </w:p>
        </w:tc>
      </w:tr>
      <w:tr w:rsidR="002462DB" w14:paraId="11370C13" w14:textId="77777777" w:rsidTr="004F42DC">
        <w:trPr>
          <w:jc w:val="center"/>
        </w:trPr>
        <w:tc>
          <w:tcPr>
            <w:tcW w:w="1715" w:type="dxa"/>
            <w:vMerge/>
            <w:tcBorders>
              <w:top w:val="nil"/>
              <w:left w:val="nil"/>
              <w:bottom w:val="single" w:sz="4" w:space="0" w:color="auto"/>
              <w:right w:val="nil"/>
            </w:tcBorders>
          </w:tcPr>
          <w:p w14:paraId="4ED29711" w14:textId="77777777" w:rsidR="002462DB" w:rsidRDefault="002462DB" w:rsidP="002462DB">
            <w:pPr>
              <w:jc w:val="center"/>
              <w:rPr>
                <w:rFonts w:ascii="Arial" w:hAnsi="Arial" w:cs="Arial"/>
                <w:sz w:val="24"/>
                <w:szCs w:val="24"/>
              </w:rPr>
            </w:pPr>
          </w:p>
        </w:tc>
        <w:tc>
          <w:tcPr>
            <w:tcW w:w="1500" w:type="dxa"/>
            <w:tcBorders>
              <w:top w:val="nil"/>
              <w:left w:val="nil"/>
              <w:bottom w:val="single" w:sz="4" w:space="0" w:color="auto"/>
              <w:right w:val="nil"/>
            </w:tcBorders>
          </w:tcPr>
          <w:p w14:paraId="7FFA4967" w14:textId="06C3D3F4" w:rsidR="002462DB" w:rsidRPr="004D035F" w:rsidRDefault="002462DB" w:rsidP="002462DB">
            <w:pPr>
              <w:jc w:val="both"/>
              <w:rPr>
                <w:rFonts w:ascii="Arial" w:hAnsi="Arial" w:cs="Arial"/>
                <w:i/>
                <w:sz w:val="24"/>
                <w:szCs w:val="24"/>
              </w:rPr>
            </w:pPr>
            <w:proofErr w:type="spellStart"/>
            <w:r w:rsidRPr="004D035F">
              <w:rPr>
                <w:rFonts w:ascii="Arial" w:hAnsi="Arial" w:cs="Arial"/>
                <w:i/>
                <w:sz w:val="24"/>
                <w:szCs w:val="24"/>
              </w:rPr>
              <w:t>Nezara</w:t>
            </w:r>
            <w:proofErr w:type="spellEnd"/>
          </w:p>
        </w:tc>
        <w:tc>
          <w:tcPr>
            <w:tcW w:w="1177" w:type="dxa"/>
            <w:tcBorders>
              <w:top w:val="nil"/>
              <w:left w:val="nil"/>
              <w:bottom w:val="single" w:sz="4" w:space="0" w:color="auto"/>
              <w:right w:val="nil"/>
            </w:tcBorders>
          </w:tcPr>
          <w:p w14:paraId="2F20657C" w14:textId="4FD0081D" w:rsidR="002462DB" w:rsidRDefault="002462DB" w:rsidP="002462DB">
            <w:pPr>
              <w:jc w:val="both"/>
              <w:rPr>
                <w:rFonts w:ascii="Arial" w:hAnsi="Arial" w:cs="Arial"/>
                <w:sz w:val="24"/>
                <w:szCs w:val="24"/>
              </w:rPr>
            </w:pPr>
            <w:r>
              <w:rPr>
                <w:rFonts w:ascii="Arial" w:hAnsi="Arial" w:cs="Arial"/>
                <w:sz w:val="24"/>
                <w:szCs w:val="24"/>
              </w:rPr>
              <w:t>0,6</w:t>
            </w:r>
          </w:p>
        </w:tc>
        <w:tc>
          <w:tcPr>
            <w:tcW w:w="1277" w:type="dxa"/>
            <w:tcBorders>
              <w:top w:val="nil"/>
              <w:left w:val="nil"/>
              <w:bottom w:val="single" w:sz="4" w:space="0" w:color="auto"/>
              <w:right w:val="nil"/>
            </w:tcBorders>
          </w:tcPr>
          <w:p w14:paraId="3FDEF9A4" w14:textId="57DF8BEE" w:rsidR="002462DB" w:rsidRDefault="002462DB" w:rsidP="002462DB">
            <w:pPr>
              <w:jc w:val="both"/>
              <w:rPr>
                <w:rFonts w:ascii="Arial" w:hAnsi="Arial" w:cs="Arial"/>
                <w:sz w:val="24"/>
                <w:szCs w:val="24"/>
              </w:rPr>
            </w:pPr>
            <w:r>
              <w:rPr>
                <w:rFonts w:ascii="Arial" w:hAnsi="Arial" w:cs="Arial"/>
                <w:sz w:val="24"/>
                <w:szCs w:val="24"/>
              </w:rPr>
              <w:t>1,5</w:t>
            </w:r>
          </w:p>
        </w:tc>
        <w:tc>
          <w:tcPr>
            <w:tcW w:w="1243" w:type="dxa"/>
            <w:tcBorders>
              <w:top w:val="nil"/>
              <w:left w:val="nil"/>
              <w:bottom w:val="single" w:sz="4" w:space="0" w:color="auto"/>
              <w:right w:val="nil"/>
            </w:tcBorders>
          </w:tcPr>
          <w:p w14:paraId="681BE0EB" w14:textId="259D2527" w:rsidR="002462DB" w:rsidRDefault="006C4E4C" w:rsidP="002462DB">
            <w:pPr>
              <w:jc w:val="both"/>
              <w:rPr>
                <w:rFonts w:ascii="Arial" w:hAnsi="Arial" w:cs="Arial"/>
                <w:sz w:val="24"/>
                <w:szCs w:val="24"/>
              </w:rPr>
            </w:pPr>
            <w:r>
              <w:rPr>
                <w:rFonts w:ascii="Arial" w:hAnsi="Arial" w:cs="Arial"/>
                <w:sz w:val="24"/>
                <w:szCs w:val="24"/>
              </w:rPr>
              <w:t>N</w:t>
            </w:r>
            <w:r w:rsidR="002462DB">
              <w:rPr>
                <w:rFonts w:ascii="Arial" w:hAnsi="Arial" w:cs="Arial"/>
                <w:sz w:val="24"/>
                <w:szCs w:val="24"/>
              </w:rPr>
              <w:t>o</w:t>
            </w:r>
          </w:p>
        </w:tc>
        <w:tc>
          <w:tcPr>
            <w:tcW w:w="1337" w:type="dxa"/>
            <w:tcBorders>
              <w:top w:val="nil"/>
              <w:left w:val="nil"/>
              <w:bottom w:val="single" w:sz="4" w:space="0" w:color="auto"/>
              <w:right w:val="nil"/>
            </w:tcBorders>
          </w:tcPr>
          <w:p w14:paraId="10907722" w14:textId="5F0E2BCE" w:rsidR="002462DB" w:rsidRDefault="000177EA" w:rsidP="002462DB">
            <w:pPr>
              <w:jc w:val="both"/>
              <w:rPr>
                <w:rFonts w:ascii="Arial" w:hAnsi="Arial" w:cs="Arial"/>
                <w:sz w:val="24"/>
                <w:szCs w:val="24"/>
              </w:rPr>
            </w:pPr>
            <w:r>
              <w:rPr>
                <w:rFonts w:ascii="Arial" w:hAnsi="Arial" w:cs="Arial"/>
                <w:sz w:val="24"/>
                <w:szCs w:val="24"/>
              </w:rPr>
              <w:t>N</w:t>
            </w:r>
            <w:r w:rsidR="002462DB">
              <w:rPr>
                <w:rFonts w:ascii="Arial" w:hAnsi="Arial" w:cs="Arial"/>
                <w:sz w:val="24"/>
                <w:szCs w:val="24"/>
              </w:rPr>
              <w:t>o</w:t>
            </w:r>
          </w:p>
        </w:tc>
      </w:tr>
      <w:tr w:rsidR="002462DB" w14:paraId="338F7DC3" w14:textId="77777777" w:rsidTr="004F42DC">
        <w:trPr>
          <w:jc w:val="center"/>
        </w:trPr>
        <w:tc>
          <w:tcPr>
            <w:tcW w:w="1715" w:type="dxa"/>
            <w:vMerge w:val="restart"/>
            <w:tcBorders>
              <w:top w:val="single" w:sz="4" w:space="0" w:color="auto"/>
              <w:left w:val="nil"/>
              <w:bottom w:val="nil"/>
              <w:right w:val="nil"/>
            </w:tcBorders>
          </w:tcPr>
          <w:p w14:paraId="07D6FBA3" w14:textId="620358A9" w:rsidR="002462DB" w:rsidRDefault="002462DB" w:rsidP="002462DB">
            <w:pPr>
              <w:jc w:val="center"/>
              <w:rPr>
                <w:rFonts w:ascii="Arial" w:hAnsi="Arial" w:cs="Arial"/>
                <w:sz w:val="24"/>
                <w:szCs w:val="24"/>
              </w:rPr>
            </w:pPr>
            <w:r>
              <w:rPr>
                <w:rFonts w:ascii="Arial" w:hAnsi="Arial" w:cs="Arial"/>
                <w:sz w:val="24"/>
                <w:szCs w:val="24"/>
              </w:rPr>
              <w:t>3</w:t>
            </w:r>
          </w:p>
        </w:tc>
        <w:tc>
          <w:tcPr>
            <w:tcW w:w="1500" w:type="dxa"/>
            <w:tcBorders>
              <w:top w:val="single" w:sz="4" w:space="0" w:color="auto"/>
              <w:left w:val="nil"/>
              <w:bottom w:val="nil"/>
              <w:right w:val="nil"/>
            </w:tcBorders>
          </w:tcPr>
          <w:p w14:paraId="5D8061AC" w14:textId="21A6F190" w:rsidR="002462DB" w:rsidRPr="004D035F" w:rsidRDefault="002462DB" w:rsidP="002462DB">
            <w:pPr>
              <w:jc w:val="both"/>
              <w:rPr>
                <w:rFonts w:ascii="Arial" w:hAnsi="Arial" w:cs="Arial"/>
                <w:i/>
                <w:sz w:val="24"/>
                <w:szCs w:val="24"/>
              </w:rPr>
            </w:pPr>
            <w:proofErr w:type="spellStart"/>
            <w:r w:rsidRPr="004D035F">
              <w:rPr>
                <w:rFonts w:ascii="Arial" w:hAnsi="Arial" w:cs="Arial"/>
                <w:i/>
                <w:sz w:val="24"/>
                <w:szCs w:val="24"/>
              </w:rPr>
              <w:t>Piezodorus</w:t>
            </w:r>
            <w:proofErr w:type="spellEnd"/>
          </w:p>
        </w:tc>
        <w:tc>
          <w:tcPr>
            <w:tcW w:w="1177" w:type="dxa"/>
            <w:tcBorders>
              <w:top w:val="single" w:sz="4" w:space="0" w:color="auto"/>
              <w:left w:val="nil"/>
              <w:bottom w:val="nil"/>
              <w:right w:val="nil"/>
            </w:tcBorders>
          </w:tcPr>
          <w:p w14:paraId="62FA1B26" w14:textId="7AD42828" w:rsidR="002462DB" w:rsidRDefault="002462DB" w:rsidP="002462DB">
            <w:pPr>
              <w:jc w:val="both"/>
              <w:rPr>
                <w:rFonts w:ascii="Arial" w:hAnsi="Arial" w:cs="Arial"/>
                <w:sz w:val="24"/>
                <w:szCs w:val="24"/>
              </w:rPr>
            </w:pPr>
            <w:r>
              <w:rPr>
                <w:rFonts w:ascii="Arial" w:hAnsi="Arial" w:cs="Arial"/>
                <w:sz w:val="24"/>
                <w:szCs w:val="24"/>
              </w:rPr>
              <w:t>2,1</w:t>
            </w:r>
          </w:p>
        </w:tc>
        <w:tc>
          <w:tcPr>
            <w:tcW w:w="1277" w:type="dxa"/>
            <w:tcBorders>
              <w:top w:val="single" w:sz="4" w:space="0" w:color="auto"/>
              <w:left w:val="nil"/>
              <w:bottom w:val="nil"/>
              <w:right w:val="nil"/>
            </w:tcBorders>
          </w:tcPr>
          <w:p w14:paraId="212FEBF0" w14:textId="7732A7D9" w:rsidR="002462DB" w:rsidRDefault="002462DB" w:rsidP="002462DB">
            <w:pPr>
              <w:jc w:val="both"/>
              <w:rPr>
                <w:rFonts w:ascii="Arial" w:hAnsi="Arial" w:cs="Arial"/>
                <w:sz w:val="24"/>
                <w:szCs w:val="24"/>
              </w:rPr>
            </w:pPr>
            <w:r>
              <w:rPr>
                <w:rFonts w:ascii="Arial" w:hAnsi="Arial" w:cs="Arial"/>
                <w:sz w:val="24"/>
                <w:szCs w:val="24"/>
              </w:rPr>
              <w:t>0,7</w:t>
            </w:r>
          </w:p>
        </w:tc>
        <w:tc>
          <w:tcPr>
            <w:tcW w:w="1243" w:type="dxa"/>
            <w:tcBorders>
              <w:top w:val="single" w:sz="4" w:space="0" w:color="auto"/>
              <w:left w:val="nil"/>
              <w:bottom w:val="nil"/>
              <w:right w:val="nil"/>
            </w:tcBorders>
          </w:tcPr>
          <w:p w14:paraId="467B119B" w14:textId="5D646781" w:rsidR="002462DB" w:rsidRDefault="006C4E4C" w:rsidP="002462DB">
            <w:pPr>
              <w:jc w:val="both"/>
              <w:rPr>
                <w:rFonts w:ascii="Arial" w:hAnsi="Arial" w:cs="Arial"/>
                <w:sz w:val="24"/>
                <w:szCs w:val="24"/>
              </w:rPr>
            </w:pPr>
            <w:r>
              <w:rPr>
                <w:rFonts w:ascii="Arial" w:hAnsi="Arial" w:cs="Arial"/>
                <w:sz w:val="24"/>
                <w:szCs w:val="24"/>
              </w:rPr>
              <w:t>S</w:t>
            </w:r>
            <w:r w:rsidR="002462DB">
              <w:rPr>
                <w:rFonts w:ascii="Arial" w:hAnsi="Arial" w:cs="Arial"/>
                <w:sz w:val="24"/>
                <w:szCs w:val="24"/>
              </w:rPr>
              <w:t>í</w:t>
            </w:r>
          </w:p>
        </w:tc>
        <w:tc>
          <w:tcPr>
            <w:tcW w:w="1337" w:type="dxa"/>
            <w:tcBorders>
              <w:top w:val="single" w:sz="4" w:space="0" w:color="auto"/>
              <w:left w:val="nil"/>
              <w:bottom w:val="nil"/>
              <w:right w:val="nil"/>
            </w:tcBorders>
          </w:tcPr>
          <w:p w14:paraId="7A5F42B8" w14:textId="27E34F3B" w:rsidR="002462DB" w:rsidRDefault="000177EA" w:rsidP="002462DB">
            <w:pPr>
              <w:jc w:val="both"/>
              <w:rPr>
                <w:rFonts w:ascii="Arial" w:hAnsi="Arial" w:cs="Arial"/>
                <w:sz w:val="24"/>
                <w:szCs w:val="24"/>
              </w:rPr>
            </w:pPr>
            <w:r>
              <w:rPr>
                <w:rFonts w:ascii="Arial" w:hAnsi="Arial" w:cs="Arial"/>
                <w:sz w:val="24"/>
                <w:szCs w:val="24"/>
              </w:rPr>
              <w:t>N</w:t>
            </w:r>
            <w:r w:rsidR="002462DB">
              <w:rPr>
                <w:rFonts w:ascii="Arial" w:hAnsi="Arial" w:cs="Arial"/>
                <w:sz w:val="24"/>
                <w:szCs w:val="24"/>
              </w:rPr>
              <w:t>o</w:t>
            </w:r>
          </w:p>
        </w:tc>
      </w:tr>
      <w:tr w:rsidR="002462DB" w14:paraId="628AB1E3" w14:textId="77777777" w:rsidTr="004F42DC">
        <w:trPr>
          <w:jc w:val="center"/>
        </w:trPr>
        <w:tc>
          <w:tcPr>
            <w:tcW w:w="1715" w:type="dxa"/>
            <w:vMerge/>
            <w:tcBorders>
              <w:top w:val="nil"/>
              <w:left w:val="nil"/>
              <w:bottom w:val="single" w:sz="4" w:space="0" w:color="auto"/>
              <w:right w:val="nil"/>
            </w:tcBorders>
          </w:tcPr>
          <w:p w14:paraId="22D8717E" w14:textId="77777777" w:rsidR="002462DB" w:rsidRDefault="002462DB" w:rsidP="002462DB">
            <w:pPr>
              <w:jc w:val="both"/>
              <w:rPr>
                <w:rFonts w:ascii="Arial" w:hAnsi="Arial" w:cs="Arial"/>
                <w:sz w:val="24"/>
                <w:szCs w:val="24"/>
              </w:rPr>
            </w:pPr>
          </w:p>
        </w:tc>
        <w:tc>
          <w:tcPr>
            <w:tcW w:w="1500" w:type="dxa"/>
            <w:tcBorders>
              <w:top w:val="nil"/>
              <w:left w:val="nil"/>
              <w:bottom w:val="single" w:sz="4" w:space="0" w:color="auto"/>
              <w:right w:val="nil"/>
            </w:tcBorders>
          </w:tcPr>
          <w:p w14:paraId="6486A578" w14:textId="1C8DE473" w:rsidR="002462DB" w:rsidRPr="004D035F" w:rsidRDefault="002462DB" w:rsidP="002462DB">
            <w:pPr>
              <w:jc w:val="both"/>
              <w:rPr>
                <w:rFonts w:ascii="Arial" w:hAnsi="Arial" w:cs="Arial"/>
                <w:i/>
                <w:sz w:val="24"/>
                <w:szCs w:val="24"/>
              </w:rPr>
            </w:pPr>
            <w:proofErr w:type="spellStart"/>
            <w:r w:rsidRPr="004D035F">
              <w:rPr>
                <w:rFonts w:ascii="Arial" w:hAnsi="Arial" w:cs="Arial"/>
                <w:i/>
                <w:sz w:val="24"/>
                <w:szCs w:val="24"/>
              </w:rPr>
              <w:t>Nezara</w:t>
            </w:r>
            <w:proofErr w:type="spellEnd"/>
          </w:p>
        </w:tc>
        <w:tc>
          <w:tcPr>
            <w:tcW w:w="1177" w:type="dxa"/>
            <w:tcBorders>
              <w:top w:val="nil"/>
              <w:left w:val="nil"/>
              <w:bottom w:val="single" w:sz="4" w:space="0" w:color="auto"/>
              <w:right w:val="nil"/>
            </w:tcBorders>
          </w:tcPr>
          <w:p w14:paraId="3433CDB5" w14:textId="38158EC0" w:rsidR="002462DB" w:rsidRDefault="002462DB" w:rsidP="002462DB">
            <w:pPr>
              <w:jc w:val="both"/>
              <w:rPr>
                <w:rFonts w:ascii="Arial" w:hAnsi="Arial" w:cs="Arial"/>
                <w:sz w:val="24"/>
                <w:szCs w:val="24"/>
              </w:rPr>
            </w:pPr>
            <w:r>
              <w:rPr>
                <w:rFonts w:ascii="Arial" w:hAnsi="Arial" w:cs="Arial"/>
                <w:sz w:val="24"/>
                <w:szCs w:val="24"/>
              </w:rPr>
              <w:t>0,9</w:t>
            </w:r>
          </w:p>
        </w:tc>
        <w:tc>
          <w:tcPr>
            <w:tcW w:w="1277" w:type="dxa"/>
            <w:tcBorders>
              <w:top w:val="nil"/>
              <w:left w:val="nil"/>
              <w:bottom w:val="single" w:sz="4" w:space="0" w:color="auto"/>
              <w:right w:val="nil"/>
            </w:tcBorders>
          </w:tcPr>
          <w:p w14:paraId="1C86DD5D" w14:textId="6D5E2564" w:rsidR="002462DB" w:rsidRDefault="002462DB" w:rsidP="002462DB">
            <w:pPr>
              <w:jc w:val="both"/>
              <w:rPr>
                <w:rFonts w:ascii="Arial" w:hAnsi="Arial" w:cs="Arial"/>
                <w:sz w:val="24"/>
                <w:szCs w:val="24"/>
              </w:rPr>
            </w:pPr>
            <w:r>
              <w:rPr>
                <w:rFonts w:ascii="Arial" w:hAnsi="Arial" w:cs="Arial"/>
                <w:sz w:val="24"/>
                <w:szCs w:val="24"/>
              </w:rPr>
              <w:t>1,5</w:t>
            </w:r>
          </w:p>
        </w:tc>
        <w:tc>
          <w:tcPr>
            <w:tcW w:w="1243" w:type="dxa"/>
            <w:tcBorders>
              <w:top w:val="nil"/>
              <w:left w:val="nil"/>
              <w:bottom w:val="single" w:sz="4" w:space="0" w:color="auto"/>
              <w:right w:val="nil"/>
            </w:tcBorders>
          </w:tcPr>
          <w:p w14:paraId="7CE6FA6B" w14:textId="09B49E41" w:rsidR="002462DB" w:rsidRDefault="006C4E4C" w:rsidP="002462DB">
            <w:pPr>
              <w:jc w:val="both"/>
              <w:rPr>
                <w:rFonts w:ascii="Arial" w:hAnsi="Arial" w:cs="Arial"/>
                <w:sz w:val="24"/>
                <w:szCs w:val="24"/>
              </w:rPr>
            </w:pPr>
            <w:r>
              <w:rPr>
                <w:rFonts w:ascii="Arial" w:hAnsi="Arial" w:cs="Arial"/>
                <w:sz w:val="24"/>
                <w:szCs w:val="24"/>
              </w:rPr>
              <w:t>N</w:t>
            </w:r>
            <w:r w:rsidR="002462DB">
              <w:rPr>
                <w:rFonts w:ascii="Arial" w:hAnsi="Arial" w:cs="Arial"/>
                <w:sz w:val="24"/>
                <w:szCs w:val="24"/>
              </w:rPr>
              <w:t>o</w:t>
            </w:r>
          </w:p>
        </w:tc>
        <w:tc>
          <w:tcPr>
            <w:tcW w:w="1337" w:type="dxa"/>
            <w:tcBorders>
              <w:top w:val="nil"/>
              <w:left w:val="nil"/>
              <w:bottom w:val="single" w:sz="4" w:space="0" w:color="auto"/>
              <w:right w:val="nil"/>
            </w:tcBorders>
          </w:tcPr>
          <w:p w14:paraId="4421DF92" w14:textId="3D3E8C49" w:rsidR="002462DB" w:rsidRDefault="000177EA" w:rsidP="002462DB">
            <w:pPr>
              <w:jc w:val="both"/>
              <w:rPr>
                <w:rFonts w:ascii="Arial" w:hAnsi="Arial" w:cs="Arial"/>
                <w:sz w:val="24"/>
                <w:szCs w:val="24"/>
              </w:rPr>
            </w:pPr>
            <w:r>
              <w:rPr>
                <w:rFonts w:ascii="Arial" w:hAnsi="Arial" w:cs="Arial"/>
                <w:sz w:val="24"/>
                <w:szCs w:val="24"/>
              </w:rPr>
              <w:t>N</w:t>
            </w:r>
            <w:r w:rsidR="002462DB">
              <w:rPr>
                <w:rFonts w:ascii="Arial" w:hAnsi="Arial" w:cs="Arial"/>
                <w:sz w:val="24"/>
                <w:szCs w:val="24"/>
              </w:rPr>
              <w:t>o</w:t>
            </w:r>
          </w:p>
        </w:tc>
      </w:tr>
    </w:tbl>
    <w:p w14:paraId="235DE88C" w14:textId="77777777" w:rsidR="00C43CA7" w:rsidRDefault="00C43CA7" w:rsidP="00537AB9">
      <w:pPr>
        <w:jc w:val="both"/>
        <w:rPr>
          <w:rFonts w:ascii="Arial" w:hAnsi="Arial" w:cs="Arial"/>
          <w:sz w:val="24"/>
          <w:szCs w:val="24"/>
        </w:rPr>
      </w:pPr>
    </w:p>
    <w:p w14:paraId="27F649A3" w14:textId="169F59C7" w:rsidR="00B70E3D" w:rsidRDefault="00C43CA7" w:rsidP="00B9421D">
      <w:pPr>
        <w:ind w:firstLine="708"/>
        <w:jc w:val="both"/>
        <w:rPr>
          <w:rFonts w:ascii="Arial" w:hAnsi="Arial" w:cs="Arial"/>
          <w:sz w:val="24"/>
          <w:szCs w:val="24"/>
        </w:rPr>
      </w:pPr>
      <w:r>
        <w:rPr>
          <w:rFonts w:ascii="Arial" w:hAnsi="Arial" w:cs="Arial"/>
          <w:sz w:val="24"/>
          <w:szCs w:val="24"/>
        </w:rPr>
        <w:lastRenderedPageBreak/>
        <w:t xml:space="preserve">Contrariamente a lo esperado, </w:t>
      </w:r>
      <w:r w:rsidR="00B70E3D">
        <w:rPr>
          <w:rFonts w:ascii="Arial" w:hAnsi="Arial" w:cs="Arial"/>
          <w:sz w:val="24"/>
          <w:szCs w:val="24"/>
        </w:rPr>
        <w:t xml:space="preserve">en esta tesis </w:t>
      </w:r>
      <w:r w:rsidR="00537AB9" w:rsidRPr="00C43CA7">
        <w:rPr>
          <w:rFonts w:ascii="Arial" w:hAnsi="Arial" w:cs="Arial"/>
          <w:sz w:val="24"/>
          <w:szCs w:val="24"/>
        </w:rPr>
        <w:t xml:space="preserve">los distintos niveles de plaga </w:t>
      </w:r>
      <w:r w:rsidR="00B70E3D">
        <w:rPr>
          <w:rFonts w:ascii="Arial" w:hAnsi="Arial" w:cs="Arial"/>
          <w:sz w:val="24"/>
          <w:szCs w:val="24"/>
        </w:rPr>
        <w:t>(</w:t>
      </w:r>
      <w:r w:rsidR="00B70E3D" w:rsidRPr="00C43CA7">
        <w:rPr>
          <w:rFonts w:ascii="Arial" w:hAnsi="Arial" w:cs="Arial"/>
          <w:sz w:val="24"/>
          <w:szCs w:val="24"/>
        </w:rPr>
        <w:t>entre 0 y 3 chinches/m lineal</w:t>
      </w:r>
      <w:r w:rsidR="00B70E3D">
        <w:rPr>
          <w:rFonts w:ascii="Arial" w:hAnsi="Arial" w:cs="Arial"/>
          <w:sz w:val="24"/>
          <w:szCs w:val="24"/>
        </w:rPr>
        <w:t>)</w:t>
      </w:r>
      <w:r w:rsidR="00B70E3D" w:rsidRPr="00C43CA7">
        <w:rPr>
          <w:rFonts w:ascii="Arial" w:hAnsi="Arial" w:cs="Arial"/>
          <w:sz w:val="24"/>
          <w:szCs w:val="24"/>
        </w:rPr>
        <w:t xml:space="preserve"> </w:t>
      </w:r>
      <w:r w:rsidR="00537AB9" w:rsidRPr="00C43CA7">
        <w:rPr>
          <w:rFonts w:ascii="Arial" w:hAnsi="Arial" w:cs="Arial"/>
          <w:sz w:val="24"/>
          <w:szCs w:val="24"/>
        </w:rPr>
        <w:t xml:space="preserve">no tuvieron efecto </w:t>
      </w:r>
      <w:r w:rsidR="002426AA">
        <w:rPr>
          <w:rFonts w:ascii="Arial" w:hAnsi="Arial" w:cs="Arial"/>
          <w:sz w:val="24"/>
          <w:szCs w:val="24"/>
        </w:rPr>
        <w:t>sobre</w:t>
      </w:r>
      <w:r w:rsidR="00537AB9" w:rsidRPr="00C43CA7">
        <w:rPr>
          <w:rFonts w:ascii="Arial" w:hAnsi="Arial" w:cs="Arial"/>
          <w:sz w:val="24"/>
          <w:szCs w:val="24"/>
        </w:rPr>
        <w:t xml:space="preserve"> el rendimiento</w:t>
      </w:r>
      <w:r>
        <w:rPr>
          <w:rFonts w:ascii="Arial" w:hAnsi="Arial" w:cs="Arial"/>
          <w:sz w:val="24"/>
          <w:szCs w:val="24"/>
        </w:rPr>
        <w:t xml:space="preserve"> (Figura 9)</w:t>
      </w:r>
      <w:r w:rsidR="00A22BED">
        <w:rPr>
          <w:rFonts w:ascii="Arial" w:hAnsi="Arial" w:cs="Arial"/>
          <w:sz w:val="24"/>
          <w:szCs w:val="24"/>
        </w:rPr>
        <w:t>. Est</w:t>
      </w:r>
      <w:r w:rsidR="00537AB9" w:rsidRPr="00C43CA7">
        <w:rPr>
          <w:rFonts w:ascii="Arial" w:hAnsi="Arial" w:cs="Arial"/>
          <w:sz w:val="24"/>
          <w:szCs w:val="24"/>
        </w:rPr>
        <w:t xml:space="preserve">os resultados difieren de los obtenidos </w:t>
      </w:r>
      <w:r>
        <w:rPr>
          <w:rFonts w:ascii="Arial" w:hAnsi="Arial" w:cs="Arial"/>
          <w:sz w:val="24"/>
          <w:szCs w:val="24"/>
        </w:rPr>
        <w:t xml:space="preserve">por </w:t>
      </w:r>
      <w:proofErr w:type="spellStart"/>
      <w:r w:rsidR="00A22BED">
        <w:rPr>
          <w:rFonts w:ascii="Arial" w:hAnsi="Arial" w:cs="Arial"/>
          <w:sz w:val="24"/>
          <w:szCs w:val="24"/>
        </w:rPr>
        <w:t>Gamundi</w:t>
      </w:r>
      <w:proofErr w:type="spellEnd"/>
      <w:r w:rsidR="00A22BED">
        <w:rPr>
          <w:rFonts w:ascii="Arial" w:hAnsi="Arial" w:cs="Arial"/>
          <w:sz w:val="24"/>
          <w:szCs w:val="24"/>
        </w:rPr>
        <w:t xml:space="preserve"> y Sosa (2007) quienes tuvieron reducción significativa del rendimiento con 1,4 chinches por m lineal. También difieren de </w:t>
      </w:r>
      <w:proofErr w:type="spellStart"/>
      <w:r w:rsidRPr="00C43CA7">
        <w:rPr>
          <w:rFonts w:ascii="Arial" w:hAnsi="Arial" w:cs="Arial"/>
          <w:sz w:val="24"/>
          <w:szCs w:val="24"/>
        </w:rPr>
        <w:t>Iannone</w:t>
      </w:r>
      <w:proofErr w:type="spellEnd"/>
      <w:r w:rsidRPr="00C43CA7">
        <w:rPr>
          <w:rFonts w:ascii="Arial" w:hAnsi="Arial" w:cs="Arial"/>
          <w:sz w:val="24"/>
          <w:szCs w:val="24"/>
        </w:rPr>
        <w:t xml:space="preserve"> (2013)</w:t>
      </w:r>
      <w:r w:rsidR="00537AB9" w:rsidRPr="00C43CA7">
        <w:rPr>
          <w:rFonts w:ascii="Arial" w:hAnsi="Arial" w:cs="Arial"/>
          <w:sz w:val="24"/>
          <w:szCs w:val="24"/>
        </w:rPr>
        <w:t xml:space="preserve">, quien encontró que a </w:t>
      </w:r>
      <w:r w:rsidR="00B70E3D">
        <w:rPr>
          <w:rFonts w:ascii="Arial" w:hAnsi="Arial" w:cs="Arial"/>
          <w:sz w:val="24"/>
          <w:szCs w:val="24"/>
        </w:rPr>
        <w:t xml:space="preserve">0,52 </w:t>
      </w:r>
      <w:r w:rsidR="00537AB9" w:rsidRPr="00C43CA7">
        <w:rPr>
          <w:rFonts w:ascii="Arial" w:hAnsi="Arial" w:cs="Arial"/>
          <w:sz w:val="24"/>
          <w:szCs w:val="24"/>
        </w:rPr>
        <w:t>m de espaciamiento, en el estadio R5 los NDE son 0</w:t>
      </w:r>
      <w:r>
        <w:rPr>
          <w:rFonts w:ascii="Arial" w:hAnsi="Arial" w:cs="Arial"/>
          <w:sz w:val="24"/>
          <w:szCs w:val="24"/>
        </w:rPr>
        <w:t>,</w:t>
      </w:r>
      <w:r w:rsidR="00537AB9" w:rsidRPr="00C43CA7">
        <w:rPr>
          <w:rFonts w:ascii="Arial" w:hAnsi="Arial" w:cs="Arial"/>
          <w:sz w:val="24"/>
          <w:szCs w:val="24"/>
        </w:rPr>
        <w:t xml:space="preserve">7 chinches/m lineal para </w:t>
      </w:r>
      <w:proofErr w:type="spellStart"/>
      <w:r w:rsidR="00537AB9" w:rsidRPr="00B70E3D">
        <w:rPr>
          <w:rFonts w:ascii="Arial" w:hAnsi="Arial" w:cs="Arial"/>
          <w:i/>
          <w:sz w:val="24"/>
          <w:szCs w:val="24"/>
        </w:rPr>
        <w:t>Piezodorus</w:t>
      </w:r>
      <w:proofErr w:type="spellEnd"/>
      <w:r w:rsidR="00537AB9" w:rsidRPr="00C43CA7">
        <w:rPr>
          <w:rFonts w:ascii="Arial" w:hAnsi="Arial" w:cs="Arial"/>
          <w:sz w:val="24"/>
          <w:szCs w:val="24"/>
        </w:rPr>
        <w:t xml:space="preserve"> y 1,5 chinches/m lineal para </w:t>
      </w:r>
      <w:proofErr w:type="spellStart"/>
      <w:r w:rsidR="00537AB9" w:rsidRPr="00B70E3D">
        <w:rPr>
          <w:rFonts w:ascii="Arial" w:hAnsi="Arial" w:cs="Arial"/>
          <w:i/>
          <w:sz w:val="24"/>
          <w:szCs w:val="24"/>
        </w:rPr>
        <w:t>Nezara</w:t>
      </w:r>
      <w:proofErr w:type="spellEnd"/>
      <w:r w:rsidR="00B70E3D">
        <w:rPr>
          <w:rFonts w:ascii="Arial" w:hAnsi="Arial" w:cs="Arial"/>
          <w:sz w:val="24"/>
          <w:szCs w:val="24"/>
        </w:rPr>
        <w:t xml:space="preserve">. </w:t>
      </w:r>
      <w:r w:rsidR="004F42DC">
        <w:rPr>
          <w:rFonts w:ascii="Arial" w:hAnsi="Arial" w:cs="Arial"/>
          <w:sz w:val="24"/>
          <w:szCs w:val="24"/>
        </w:rPr>
        <w:t>Cabe mencionar que l</w:t>
      </w:r>
      <w:r w:rsidR="002426AA">
        <w:rPr>
          <w:rFonts w:ascii="Arial" w:hAnsi="Arial" w:cs="Arial"/>
          <w:sz w:val="24"/>
          <w:szCs w:val="24"/>
        </w:rPr>
        <w:t>a diferencia entre especies se asocia con</w:t>
      </w:r>
      <w:r w:rsidR="002426AA" w:rsidRPr="00C43CA7">
        <w:rPr>
          <w:rFonts w:ascii="Arial" w:hAnsi="Arial" w:cs="Arial"/>
          <w:sz w:val="24"/>
          <w:szCs w:val="24"/>
        </w:rPr>
        <w:t xml:space="preserve"> la mayor voracidad </w:t>
      </w:r>
      <w:r w:rsidR="002426AA">
        <w:rPr>
          <w:rFonts w:ascii="Arial" w:hAnsi="Arial" w:cs="Arial"/>
          <w:sz w:val="24"/>
          <w:szCs w:val="24"/>
        </w:rPr>
        <w:t xml:space="preserve">alimenticia </w:t>
      </w:r>
      <w:r w:rsidR="002426AA" w:rsidRPr="00C43CA7">
        <w:rPr>
          <w:rFonts w:ascii="Arial" w:hAnsi="Arial" w:cs="Arial"/>
          <w:sz w:val="24"/>
          <w:szCs w:val="24"/>
        </w:rPr>
        <w:t xml:space="preserve">de </w:t>
      </w:r>
      <w:proofErr w:type="spellStart"/>
      <w:r w:rsidR="002426AA" w:rsidRPr="00B70E3D">
        <w:rPr>
          <w:rFonts w:ascii="Arial" w:hAnsi="Arial" w:cs="Arial"/>
          <w:i/>
          <w:sz w:val="24"/>
          <w:szCs w:val="24"/>
        </w:rPr>
        <w:t>Piezodorus</w:t>
      </w:r>
      <w:proofErr w:type="spellEnd"/>
      <w:r w:rsidR="002426AA">
        <w:rPr>
          <w:rFonts w:ascii="Arial" w:hAnsi="Arial" w:cs="Arial"/>
          <w:sz w:val="24"/>
          <w:szCs w:val="24"/>
        </w:rPr>
        <w:t xml:space="preserve"> respecto de </w:t>
      </w:r>
      <w:proofErr w:type="spellStart"/>
      <w:r w:rsidR="002426AA" w:rsidRPr="002426AA">
        <w:rPr>
          <w:rFonts w:ascii="Arial" w:hAnsi="Arial" w:cs="Arial"/>
          <w:i/>
          <w:sz w:val="24"/>
          <w:szCs w:val="24"/>
        </w:rPr>
        <w:t>Nezara</w:t>
      </w:r>
      <w:proofErr w:type="spellEnd"/>
      <w:r w:rsidR="002426AA">
        <w:rPr>
          <w:rFonts w:ascii="Arial" w:hAnsi="Arial" w:cs="Arial"/>
          <w:i/>
          <w:sz w:val="24"/>
          <w:szCs w:val="24"/>
        </w:rPr>
        <w:t xml:space="preserve"> </w:t>
      </w:r>
      <w:r w:rsidR="002426AA" w:rsidRPr="002426AA">
        <w:rPr>
          <w:rFonts w:ascii="Arial" w:hAnsi="Arial" w:cs="Arial"/>
          <w:sz w:val="24"/>
          <w:szCs w:val="24"/>
        </w:rPr>
        <w:t>(</w:t>
      </w:r>
      <w:proofErr w:type="spellStart"/>
      <w:r w:rsidR="002426AA" w:rsidRPr="002426AA">
        <w:rPr>
          <w:rFonts w:ascii="Arial" w:hAnsi="Arial" w:cs="Arial"/>
          <w:sz w:val="24"/>
          <w:szCs w:val="24"/>
        </w:rPr>
        <w:t>Trumper</w:t>
      </w:r>
      <w:proofErr w:type="spellEnd"/>
      <w:r w:rsidR="002426AA" w:rsidRPr="002426AA">
        <w:rPr>
          <w:rFonts w:ascii="Arial" w:hAnsi="Arial" w:cs="Arial"/>
          <w:sz w:val="24"/>
          <w:szCs w:val="24"/>
        </w:rPr>
        <w:t xml:space="preserve"> y </w:t>
      </w:r>
      <w:proofErr w:type="spellStart"/>
      <w:r w:rsidR="002426AA" w:rsidRPr="002426AA">
        <w:rPr>
          <w:rFonts w:ascii="Arial" w:hAnsi="Arial" w:cs="Arial"/>
          <w:sz w:val="24"/>
          <w:szCs w:val="24"/>
        </w:rPr>
        <w:t>Edelstein</w:t>
      </w:r>
      <w:proofErr w:type="spellEnd"/>
      <w:r w:rsidR="002426AA" w:rsidRPr="002426AA">
        <w:rPr>
          <w:rFonts w:ascii="Arial" w:hAnsi="Arial" w:cs="Arial"/>
          <w:sz w:val="24"/>
          <w:szCs w:val="24"/>
        </w:rPr>
        <w:t>, 2007).</w:t>
      </w:r>
      <w:r w:rsidR="002426AA">
        <w:rPr>
          <w:rFonts w:ascii="Arial" w:hAnsi="Arial" w:cs="Arial"/>
          <w:sz w:val="24"/>
          <w:szCs w:val="24"/>
        </w:rPr>
        <w:t xml:space="preserve"> </w:t>
      </w:r>
      <w:r w:rsidR="00537AB9" w:rsidRPr="00C43CA7">
        <w:rPr>
          <w:rFonts w:ascii="Arial" w:hAnsi="Arial" w:cs="Arial"/>
          <w:sz w:val="24"/>
          <w:szCs w:val="24"/>
        </w:rPr>
        <w:t xml:space="preserve">Coincidiendo con </w:t>
      </w:r>
      <w:proofErr w:type="spellStart"/>
      <w:r w:rsidR="00537AB9" w:rsidRPr="00C43CA7">
        <w:rPr>
          <w:rFonts w:ascii="Arial" w:hAnsi="Arial" w:cs="Arial"/>
          <w:sz w:val="24"/>
          <w:szCs w:val="24"/>
        </w:rPr>
        <w:t>Ianonne</w:t>
      </w:r>
      <w:proofErr w:type="spellEnd"/>
      <w:r w:rsidR="00537AB9" w:rsidRPr="00C43CA7">
        <w:rPr>
          <w:rFonts w:ascii="Arial" w:hAnsi="Arial" w:cs="Arial"/>
          <w:sz w:val="24"/>
          <w:szCs w:val="24"/>
        </w:rPr>
        <w:t xml:space="preserve">, Flores </w:t>
      </w:r>
      <w:r w:rsidR="00B70E3D">
        <w:rPr>
          <w:rFonts w:ascii="Arial" w:hAnsi="Arial" w:cs="Arial"/>
          <w:sz w:val="24"/>
          <w:szCs w:val="24"/>
        </w:rPr>
        <w:t>y col.</w:t>
      </w:r>
      <w:r w:rsidR="00537AB9" w:rsidRPr="00C43CA7">
        <w:rPr>
          <w:rFonts w:ascii="Arial" w:hAnsi="Arial" w:cs="Arial"/>
          <w:sz w:val="24"/>
          <w:szCs w:val="24"/>
        </w:rPr>
        <w:t xml:space="preserve"> (</w:t>
      </w:r>
      <w:r w:rsidR="00B70E3D">
        <w:rPr>
          <w:rFonts w:ascii="Arial" w:hAnsi="Arial" w:cs="Arial"/>
          <w:sz w:val="24"/>
          <w:szCs w:val="24"/>
        </w:rPr>
        <w:t>2016</w:t>
      </w:r>
      <w:r w:rsidR="00537AB9" w:rsidRPr="00C43CA7">
        <w:rPr>
          <w:rFonts w:ascii="Arial" w:hAnsi="Arial" w:cs="Arial"/>
          <w:sz w:val="24"/>
          <w:szCs w:val="24"/>
        </w:rPr>
        <w:t>) afirma</w:t>
      </w:r>
      <w:r w:rsidR="00B70E3D">
        <w:rPr>
          <w:rFonts w:ascii="Arial" w:hAnsi="Arial" w:cs="Arial"/>
          <w:sz w:val="24"/>
          <w:szCs w:val="24"/>
        </w:rPr>
        <w:t>n</w:t>
      </w:r>
      <w:r w:rsidR="00537AB9" w:rsidRPr="00C43CA7">
        <w:rPr>
          <w:rFonts w:ascii="Arial" w:hAnsi="Arial" w:cs="Arial"/>
          <w:sz w:val="24"/>
          <w:szCs w:val="24"/>
        </w:rPr>
        <w:t xml:space="preserve"> </w:t>
      </w:r>
      <w:r w:rsidR="00B70E3D">
        <w:rPr>
          <w:rFonts w:ascii="Arial" w:hAnsi="Arial" w:cs="Arial"/>
          <w:sz w:val="24"/>
          <w:szCs w:val="24"/>
        </w:rPr>
        <w:t>similares</w:t>
      </w:r>
      <w:r w:rsidR="00537AB9" w:rsidRPr="00C43CA7">
        <w:rPr>
          <w:rFonts w:ascii="Arial" w:hAnsi="Arial" w:cs="Arial"/>
          <w:sz w:val="24"/>
          <w:szCs w:val="24"/>
        </w:rPr>
        <w:t xml:space="preserve"> umbrales para los estadios de soja comprendidos entre R3 y R5.5. Estas observaciones sug</w:t>
      </w:r>
      <w:r w:rsidR="002426AA">
        <w:rPr>
          <w:rFonts w:ascii="Arial" w:hAnsi="Arial" w:cs="Arial"/>
          <w:sz w:val="24"/>
          <w:szCs w:val="24"/>
        </w:rPr>
        <w:t>i</w:t>
      </w:r>
      <w:r w:rsidR="00537AB9" w:rsidRPr="00C43CA7">
        <w:rPr>
          <w:rFonts w:ascii="Arial" w:hAnsi="Arial" w:cs="Arial"/>
          <w:sz w:val="24"/>
          <w:szCs w:val="24"/>
        </w:rPr>
        <w:t>er</w:t>
      </w:r>
      <w:r w:rsidR="002426AA">
        <w:rPr>
          <w:rFonts w:ascii="Arial" w:hAnsi="Arial" w:cs="Arial"/>
          <w:sz w:val="24"/>
          <w:szCs w:val="24"/>
        </w:rPr>
        <w:t>en</w:t>
      </w:r>
      <w:r w:rsidR="00537AB9" w:rsidRPr="00C43CA7">
        <w:rPr>
          <w:rFonts w:ascii="Arial" w:hAnsi="Arial" w:cs="Arial"/>
          <w:sz w:val="24"/>
          <w:szCs w:val="24"/>
        </w:rPr>
        <w:t xml:space="preserve"> </w:t>
      </w:r>
      <w:r w:rsidR="002426AA">
        <w:rPr>
          <w:rFonts w:ascii="Arial" w:hAnsi="Arial" w:cs="Arial"/>
          <w:sz w:val="24"/>
          <w:szCs w:val="24"/>
        </w:rPr>
        <w:t xml:space="preserve">la necesidad de confirmar </w:t>
      </w:r>
      <w:r w:rsidR="00AA0AA9">
        <w:rPr>
          <w:rFonts w:ascii="Arial" w:hAnsi="Arial" w:cs="Arial"/>
          <w:sz w:val="24"/>
          <w:szCs w:val="24"/>
        </w:rPr>
        <w:t>los resultados de una posible</w:t>
      </w:r>
      <w:r w:rsidR="002426AA">
        <w:rPr>
          <w:rFonts w:ascii="Arial" w:hAnsi="Arial" w:cs="Arial"/>
          <w:sz w:val="24"/>
          <w:szCs w:val="24"/>
        </w:rPr>
        <w:t xml:space="preserve"> tolerancia </w:t>
      </w:r>
      <w:r w:rsidR="00AA0AA9">
        <w:rPr>
          <w:rFonts w:ascii="Arial" w:hAnsi="Arial" w:cs="Arial"/>
          <w:sz w:val="24"/>
          <w:szCs w:val="24"/>
        </w:rPr>
        <w:t>a</w:t>
      </w:r>
      <w:r w:rsidR="002426AA">
        <w:rPr>
          <w:rFonts w:ascii="Arial" w:hAnsi="Arial" w:cs="Arial"/>
          <w:sz w:val="24"/>
          <w:szCs w:val="24"/>
        </w:rPr>
        <w:t xml:space="preserve"> mayores NDE </w:t>
      </w:r>
      <w:r w:rsidR="00381F52">
        <w:rPr>
          <w:rFonts w:ascii="Arial" w:hAnsi="Arial" w:cs="Arial"/>
          <w:sz w:val="24"/>
          <w:szCs w:val="24"/>
        </w:rPr>
        <w:t xml:space="preserve">observados en esta tesis </w:t>
      </w:r>
      <w:r w:rsidR="002426AA">
        <w:rPr>
          <w:rFonts w:ascii="Arial" w:hAnsi="Arial" w:cs="Arial"/>
          <w:sz w:val="24"/>
          <w:szCs w:val="24"/>
        </w:rPr>
        <w:t>en</w:t>
      </w:r>
      <w:r w:rsidR="004F42DC">
        <w:rPr>
          <w:rFonts w:ascii="Arial" w:hAnsi="Arial" w:cs="Arial"/>
          <w:sz w:val="24"/>
          <w:szCs w:val="24"/>
        </w:rPr>
        <w:t xml:space="preserve"> un</w:t>
      </w:r>
      <w:r w:rsidR="002426AA">
        <w:rPr>
          <w:rFonts w:ascii="Arial" w:hAnsi="Arial" w:cs="Arial"/>
          <w:sz w:val="24"/>
          <w:szCs w:val="24"/>
        </w:rPr>
        <w:t xml:space="preserve"> cultivar de soja moderno </w:t>
      </w:r>
      <w:r w:rsidR="001F73AA">
        <w:rPr>
          <w:rFonts w:ascii="Arial" w:hAnsi="Arial" w:cs="Arial"/>
          <w:sz w:val="24"/>
          <w:szCs w:val="24"/>
        </w:rPr>
        <w:t>de ciclo medio a largo</w:t>
      </w:r>
      <w:r w:rsidR="004F42DC">
        <w:rPr>
          <w:rFonts w:ascii="Arial" w:hAnsi="Arial" w:cs="Arial"/>
          <w:sz w:val="24"/>
          <w:szCs w:val="24"/>
        </w:rPr>
        <w:t xml:space="preserve"> (173 días)</w:t>
      </w:r>
      <w:r w:rsidR="001F73AA">
        <w:rPr>
          <w:rFonts w:ascii="Arial" w:hAnsi="Arial" w:cs="Arial"/>
          <w:sz w:val="24"/>
          <w:szCs w:val="24"/>
        </w:rPr>
        <w:t xml:space="preserve">, </w:t>
      </w:r>
      <w:r w:rsidR="00A22BED">
        <w:rPr>
          <w:rFonts w:ascii="Arial" w:hAnsi="Arial" w:cs="Arial"/>
          <w:sz w:val="24"/>
          <w:szCs w:val="24"/>
        </w:rPr>
        <w:t xml:space="preserve">repitiendo el ensayo al menos en otro año y posteriormente </w:t>
      </w:r>
      <w:r w:rsidR="00AA0AA9">
        <w:rPr>
          <w:rFonts w:ascii="Arial" w:hAnsi="Arial" w:cs="Arial"/>
          <w:sz w:val="24"/>
          <w:szCs w:val="24"/>
        </w:rPr>
        <w:t xml:space="preserve">estudiando </w:t>
      </w:r>
      <w:r w:rsidR="002426AA">
        <w:rPr>
          <w:rFonts w:ascii="Arial" w:hAnsi="Arial" w:cs="Arial"/>
          <w:sz w:val="24"/>
          <w:szCs w:val="24"/>
        </w:rPr>
        <w:t xml:space="preserve">un mayor número de genotipos, localidades, años. </w:t>
      </w:r>
    </w:p>
    <w:p w14:paraId="6BEFB45D" w14:textId="20ACB1F3" w:rsidR="002426AA" w:rsidRDefault="00583264" w:rsidP="002426AA">
      <w:pPr>
        <w:ind w:firstLine="708"/>
        <w:jc w:val="both"/>
        <w:rPr>
          <w:rFonts w:ascii="Arial" w:hAnsi="Arial" w:cs="Arial"/>
          <w:sz w:val="24"/>
          <w:szCs w:val="24"/>
        </w:rPr>
      </w:pPr>
      <w:r>
        <w:rPr>
          <w:rFonts w:ascii="Arial" w:hAnsi="Arial" w:cs="Arial"/>
          <w:sz w:val="24"/>
          <w:szCs w:val="24"/>
        </w:rPr>
        <w:t>La falta de efectos sobre el rendimiento no se debió a fallas en la aplicación de los tratamientos</w:t>
      </w:r>
      <w:r w:rsidR="00AA0AA9">
        <w:rPr>
          <w:rFonts w:ascii="Arial" w:hAnsi="Arial" w:cs="Arial"/>
          <w:sz w:val="24"/>
          <w:szCs w:val="24"/>
        </w:rPr>
        <w:t xml:space="preserve"> o la supervivencia de las chinches</w:t>
      </w:r>
      <w:r>
        <w:rPr>
          <w:rFonts w:ascii="Arial" w:hAnsi="Arial" w:cs="Arial"/>
          <w:sz w:val="24"/>
          <w:szCs w:val="24"/>
        </w:rPr>
        <w:t xml:space="preserve">. </w:t>
      </w:r>
      <w:r w:rsidR="002426AA">
        <w:rPr>
          <w:rFonts w:ascii="Arial" w:hAnsi="Arial" w:cs="Arial"/>
          <w:sz w:val="24"/>
          <w:szCs w:val="24"/>
        </w:rPr>
        <w:t xml:space="preserve">A fin de asegurar que los tratamientos de chinches efectivamente picaron los granos, </w:t>
      </w:r>
      <w:r w:rsidR="00537AB9" w:rsidRPr="002426AA">
        <w:rPr>
          <w:rFonts w:ascii="Arial" w:hAnsi="Arial" w:cs="Arial"/>
          <w:sz w:val="24"/>
          <w:szCs w:val="24"/>
        </w:rPr>
        <w:t xml:space="preserve">se realizó </w:t>
      </w:r>
      <w:r w:rsidR="002426AA">
        <w:rPr>
          <w:rFonts w:ascii="Arial" w:hAnsi="Arial" w:cs="Arial"/>
          <w:sz w:val="24"/>
          <w:szCs w:val="24"/>
        </w:rPr>
        <w:t xml:space="preserve">la </w:t>
      </w:r>
      <w:r w:rsidR="00537AB9" w:rsidRPr="002426AA">
        <w:rPr>
          <w:rFonts w:ascii="Arial" w:hAnsi="Arial" w:cs="Arial"/>
          <w:sz w:val="24"/>
          <w:szCs w:val="24"/>
        </w:rPr>
        <w:t xml:space="preserve">prueba de </w:t>
      </w:r>
      <w:r w:rsidR="002426AA">
        <w:rPr>
          <w:rFonts w:ascii="Arial" w:hAnsi="Arial" w:cs="Arial"/>
          <w:sz w:val="24"/>
          <w:szCs w:val="24"/>
        </w:rPr>
        <w:t xml:space="preserve">tinción con </w:t>
      </w:r>
      <w:proofErr w:type="spellStart"/>
      <w:r w:rsidR="00537AB9" w:rsidRPr="002426AA">
        <w:rPr>
          <w:rFonts w:ascii="Arial" w:hAnsi="Arial" w:cs="Arial"/>
          <w:sz w:val="24"/>
          <w:szCs w:val="24"/>
        </w:rPr>
        <w:t>tetrazolio</w:t>
      </w:r>
      <w:proofErr w:type="spellEnd"/>
      <w:r w:rsidR="002426AA">
        <w:rPr>
          <w:rFonts w:ascii="Arial" w:hAnsi="Arial" w:cs="Arial"/>
          <w:sz w:val="24"/>
          <w:szCs w:val="24"/>
        </w:rPr>
        <w:t xml:space="preserve"> (Figura 12)</w:t>
      </w:r>
      <w:r w:rsidR="00537AB9" w:rsidRPr="002426AA">
        <w:rPr>
          <w:rFonts w:ascii="Arial" w:hAnsi="Arial" w:cs="Arial"/>
          <w:sz w:val="24"/>
          <w:szCs w:val="24"/>
        </w:rPr>
        <w:t xml:space="preserve"> corrob</w:t>
      </w:r>
      <w:r w:rsidR="002426AA">
        <w:rPr>
          <w:rFonts w:ascii="Arial" w:hAnsi="Arial" w:cs="Arial"/>
          <w:sz w:val="24"/>
          <w:szCs w:val="24"/>
        </w:rPr>
        <w:t xml:space="preserve">orando el daño por </w:t>
      </w:r>
      <w:r w:rsidR="00AA0AA9">
        <w:rPr>
          <w:rFonts w:ascii="Arial" w:hAnsi="Arial" w:cs="Arial"/>
          <w:sz w:val="24"/>
          <w:szCs w:val="24"/>
        </w:rPr>
        <w:t xml:space="preserve">picado en los </w:t>
      </w:r>
      <w:r w:rsidR="002426AA">
        <w:rPr>
          <w:rFonts w:ascii="Arial" w:hAnsi="Arial" w:cs="Arial"/>
          <w:sz w:val="24"/>
          <w:szCs w:val="24"/>
        </w:rPr>
        <w:t>grano</w:t>
      </w:r>
      <w:r w:rsidR="00AA0AA9">
        <w:rPr>
          <w:rFonts w:ascii="Arial" w:hAnsi="Arial" w:cs="Arial"/>
          <w:sz w:val="24"/>
          <w:szCs w:val="24"/>
        </w:rPr>
        <w:t>s</w:t>
      </w:r>
      <w:r w:rsidR="002426AA">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Szemruch</w:t>
      </w:r>
      <w:proofErr w:type="spellEnd"/>
      <w:r>
        <w:rPr>
          <w:rFonts w:ascii="Arial" w:hAnsi="Arial" w:cs="Arial"/>
          <w:sz w:val="24"/>
          <w:szCs w:val="24"/>
        </w:rPr>
        <w:t xml:space="preserve"> et al</w:t>
      </w:r>
      <w:r w:rsidR="00381F52">
        <w:rPr>
          <w:rFonts w:ascii="Arial" w:hAnsi="Arial" w:cs="Arial"/>
          <w:sz w:val="24"/>
          <w:szCs w:val="24"/>
        </w:rPr>
        <w:t>.</w:t>
      </w:r>
      <w:r>
        <w:rPr>
          <w:rFonts w:ascii="Arial" w:hAnsi="Arial" w:cs="Arial"/>
          <w:sz w:val="24"/>
          <w:szCs w:val="24"/>
        </w:rPr>
        <w:t xml:space="preserve"> 2017)</w:t>
      </w:r>
      <w:r w:rsidR="00537AB9" w:rsidRPr="002426AA">
        <w:rPr>
          <w:rFonts w:ascii="Arial" w:hAnsi="Arial" w:cs="Arial"/>
          <w:sz w:val="24"/>
          <w:szCs w:val="24"/>
        </w:rPr>
        <w:t xml:space="preserve">. </w:t>
      </w:r>
      <w:r w:rsidR="002426AA">
        <w:rPr>
          <w:rFonts w:ascii="Arial" w:hAnsi="Arial" w:cs="Arial"/>
          <w:sz w:val="24"/>
          <w:szCs w:val="24"/>
        </w:rPr>
        <w:t>Además, los niveles de plaga medidos con paño vertical a cosecha</w:t>
      </w:r>
      <w:r w:rsidR="00AA0AA9">
        <w:rPr>
          <w:rFonts w:ascii="Arial" w:hAnsi="Arial" w:cs="Arial"/>
          <w:sz w:val="24"/>
          <w:szCs w:val="24"/>
        </w:rPr>
        <w:t>,</w:t>
      </w:r>
      <w:r>
        <w:rPr>
          <w:rFonts w:ascii="Arial" w:hAnsi="Arial" w:cs="Arial"/>
          <w:sz w:val="24"/>
          <w:szCs w:val="24"/>
        </w:rPr>
        <w:t xml:space="preserve"> también indicaron la presencia efectiva de chinches vivas hasta el final del ensayo.</w:t>
      </w:r>
      <w:r w:rsidR="00AA0AA9">
        <w:rPr>
          <w:rFonts w:ascii="Arial" w:hAnsi="Arial" w:cs="Arial"/>
          <w:sz w:val="24"/>
          <w:szCs w:val="24"/>
        </w:rPr>
        <w:t xml:space="preserve"> Incluso se encontraron chinches (ninfas y adultas) dentro de las carpas entomológicas de las parcelas control</w:t>
      </w:r>
      <w:r w:rsidR="00381F52">
        <w:rPr>
          <w:rFonts w:ascii="Arial" w:hAnsi="Arial" w:cs="Arial"/>
          <w:sz w:val="24"/>
          <w:szCs w:val="24"/>
        </w:rPr>
        <w:t xml:space="preserve"> (sin inocular)</w:t>
      </w:r>
      <w:r w:rsidR="00AA0AA9">
        <w:rPr>
          <w:rFonts w:ascii="Arial" w:hAnsi="Arial" w:cs="Arial"/>
          <w:sz w:val="24"/>
          <w:szCs w:val="24"/>
        </w:rPr>
        <w:t xml:space="preserve">, lo cual indica que los huevos probablemente ya se encontraban en el </w:t>
      </w:r>
      <w:proofErr w:type="spellStart"/>
      <w:r w:rsidR="00AA0AA9">
        <w:rPr>
          <w:rFonts w:ascii="Arial" w:hAnsi="Arial" w:cs="Arial"/>
          <w:sz w:val="24"/>
          <w:szCs w:val="24"/>
        </w:rPr>
        <w:t>canopeo</w:t>
      </w:r>
      <w:proofErr w:type="spellEnd"/>
      <w:r w:rsidR="00AA0AA9">
        <w:rPr>
          <w:rFonts w:ascii="Arial" w:hAnsi="Arial" w:cs="Arial"/>
          <w:sz w:val="24"/>
          <w:szCs w:val="24"/>
        </w:rPr>
        <w:t xml:space="preserve"> al momento de colocar las carpas, y que las chinches pudieron </w:t>
      </w:r>
      <w:r w:rsidR="004F42DC">
        <w:rPr>
          <w:rFonts w:ascii="Arial" w:hAnsi="Arial" w:cs="Arial"/>
          <w:sz w:val="24"/>
          <w:szCs w:val="24"/>
        </w:rPr>
        <w:t>desarrollar</w:t>
      </w:r>
      <w:r w:rsidR="00AA0AA9">
        <w:rPr>
          <w:rFonts w:ascii="Arial" w:hAnsi="Arial" w:cs="Arial"/>
          <w:sz w:val="24"/>
          <w:szCs w:val="24"/>
        </w:rPr>
        <w:t xml:space="preserve"> su ciclo de vida con normalidad</w:t>
      </w:r>
      <w:r w:rsidR="001F73AA">
        <w:rPr>
          <w:rFonts w:ascii="Arial" w:hAnsi="Arial" w:cs="Arial"/>
          <w:sz w:val="24"/>
          <w:szCs w:val="24"/>
        </w:rPr>
        <w:t xml:space="preserve"> durante los 50 días que duraron los tratamientos</w:t>
      </w:r>
      <w:r w:rsidR="00AA0AA9">
        <w:rPr>
          <w:rFonts w:ascii="Arial" w:hAnsi="Arial" w:cs="Arial"/>
          <w:sz w:val="24"/>
          <w:szCs w:val="24"/>
        </w:rPr>
        <w:t xml:space="preserve">. </w:t>
      </w:r>
    </w:p>
    <w:p w14:paraId="6C688DE2" w14:textId="0041DFDA" w:rsidR="00583264" w:rsidRDefault="00583264" w:rsidP="00583264">
      <w:pPr>
        <w:jc w:val="center"/>
        <w:rPr>
          <w:rFonts w:ascii="Arial" w:hAnsi="Arial" w:cs="Arial"/>
          <w:sz w:val="24"/>
          <w:szCs w:val="24"/>
        </w:rPr>
      </w:pPr>
      <w:r w:rsidRPr="00583264">
        <w:rPr>
          <w:rFonts w:ascii="Arial" w:hAnsi="Arial" w:cs="Arial"/>
          <w:noProof/>
          <w:sz w:val="24"/>
          <w:szCs w:val="24"/>
        </w:rPr>
        <w:drawing>
          <wp:inline distT="0" distB="0" distL="0" distR="0" wp14:anchorId="7A356CC2" wp14:editId="2D71C358">
            <wp:extent cx="2335989" cy="1468666"/>
            <wp:effectExtent l="0" t="0" r="762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srcRect/>
                    <a:stretch>
                      <a:fillRect/>
                    </a:stretch>
                  </pic:blipFill>
                  <pic:spPr bwMode="auto">
                    <a:xfrm>
                      <a:off x="0" y="0"/>
                      <a:ext cx="2367069" cy="1488206"/>
                    </a:xfrm>
                    <a:prstGeom prst="roundRect">
                      <a:avLst/>
                    </a:prstGeom>
                    <a:noFill/>
                    <a:ln w="9525">
                      <a:noFill/>
                      <a:miter lim="800000"/>
                      <a:headEnd/>
                      <a:tailEnd/>
                    </a:ln>
                    <a:effectLst/>
                  </pic:spPr>
                </pic:pic>
              </a:graphicData>
            </a:graphic>
          </wp:inline>
        </w:drawing>
      </w:r>
    </w:p>
    <w:p w14:paraId="5E441B35" w14:textId="70118D59" w:rsidR="00583264" w:rsidRDefault="00583264" w:rsidP="00583264">
      <w:pPr>
        <w:jc w:val="both"/>
        <w:rPr>
          <w:rFonts w:ascii="Arial" w:hAnsi="Arial" w:cs="Arial"/>
          <w:sz w:val="24"/>
          <w:szCs w:val="24"/>
        </w:rPr>
      </w:pPr>
      <w:r w:rsidRPr="00583264">
        <w:rPr>
          <w:rFonts w:ascii="Arial" w:hAnsi="Arial" w:cs="Arial"/>
          <w:b/>
          <w:sz w:val="24"/>
          <w:szCs w:val="24"/>
        </w:rPr>
        <w:t>Figura 12</w:t>
      </w:r>
      <w:r>
        <w:rPr>
          <w:rFonts w:ascii="Arial" w:hAnsi="Arial" w:cs="Arial"/>
          <w:sz w:val="24"/>
          <w:szCs w:val="24"/>
        </w:rPr>
        <w:t xml:space="preserve">. Fotografía de granos de soja picados por chinches, tenidos con sales de </w:t>
      </w:r>
      <w:proofErr w:type="spellStart"/>
      <w:r>
        <w:rPr>
          <w:rFonts w:ascii="Arial" w:hAnsi="Arial" w:cs="Arial"/>
          <w:sz w:val="24"/>
          <w:szCs w:val="24"/>
        </w:rPr>
        <w:t>tetrazolio</w:t>
      </w:r>
      <w:proofErr w:type="spellEnd"/>
      <w:r>
        <w:rPr>
          <w:rFonts w:ascii="Arial" w:hAnsi="Arial" w:cs="Arial"/>
          <w:sz w:val="24"/>
          <w:szCs w:val="24"/>
        </w:rPr>
        <w:t>.</w:t>
      </w:r>
    </w:p>
    <w:p w14:paraId="61CC3C25" w14:textId="01E56873" w:rsidR="00537AB9" w:rsidRDefault="00537AB9" w:rsidP="002426AA">
      <w:pPr>
        <w:ind w:firstLine="708"/>
        <w:jc w:val="both"/>
        <w:rPr>
          <w:rFonts w:ascii="Arial" w:hAnsi="Arial" w:cs="Arial"/>
          <w:sz w:val="24"/>
          <w:szCs w:val="24"/>
        </w:rPr>
      </w:pPr>
      <w:r w:rsidRPr="002426AA">
        <w:rPr>
          <w:rFonts w:ascii="Arial" w:hAnsi="Arial" w:cs="Arial"/>
          <w:sz w:val="24"/>
          <w:szCs w:val="24"/>
        </w:rPr>
        <w:t xml:space="preserve">Esto nos lleva a pensar que una de las posibles causas de la ausencia de efecto de los niveles de chinches </w:t>
      </w:r>
      <w:r w:rsidR="004F42DC">
        <w:rPr>
          <w:rFonts w:ascii="Arial" w:hAnsi="Arial" w:cs="Arial"/>
          <w:sz w:val="24"/>
          <w:szCs w:val="24"/>
        </w:rPr>
        <w:t>aplicados</w:t>
      </w:r>
      <w:r w:rsidRPr="002426AA">
        <w:rPr>
          <w:rFonts w:ascii="Arial" w:hAnsi="Arial" w:cs="Arial"/>
          <w:sz w:val="24"/>
          <w:szCs w:val="24"/>
        </w:rPr>
        <w:t xml:space="preserve"> se</w:t>
      </w:r>
      <w:r w:rsidR="004F42DC">
        <w:rPr>
          <w:rFonts w:ascii="Arial" w:hAnsi="Arial" w:cs="Arial"/>
          <w:sz w:val="24"/>
          <w:szCs w:val="24"/>
        </w:rPr>
        <w:t xml:space="preserve"> relacione con</w:t>
      </w:r>
      <w:r w:rsidRPr="002426AA">
        <w:rPr>
          <w:rFonts w:ascii="Arial" w:hAnsi="Arial" w:cs="Arial"/>
          <w:sz w:val="24"/>
          <w:szCs w:val="24"/>
        </w:rPr>
        <w:t xml:space="preserve"> el avance genético </w:t>
      </w:r>
      <w:r w:rsidR="00D17CF4">
        <w:rPr>
          <w:rFonts w:ascii="Arial" w:hAnsi="Arial" w:cs="Arial"/>
          <w:sz w:val="24"/>
          <w:szCs w:val="24"/>
        </w:rPr>
        <w:t>logrado en</w:t>
      </w:r>
      <w:r w:rsidRPr="002426AA">
        <w:rPr>
          <w:rFonts w:ascii="Arial" w:hAnsi="Arial" w:cs="Arial"/>
          <w:sz w:val="24"/>
          <w:szCs w:val="24"/>
        </w:rPr>
        <w:t xml:space="preserve"> los </w:t>
      </w:r>
      <w:r w:rsidR="00D17CF4">
        <w:rPr>
          <w:rFonts w:ascii="Arial" w:hAnsi="Arial" w:cs="Arial"/>
          <w:sz w:val="24"/>
          <w:szCs w:val="24"/>
        </w:rPr>
        <w:t>cultivare</w:t>
      </w:r>
      <w:r w:rsidRPr="002426AA">
        <w:rPr>
          <w:rFonts w:ascii="Arial" w:hAnsi="Arial" w:cs="Arial"/>
          <w:sz w:val="24"/>
          <w:szCs w:val="24"/>
        </w:rPr>
        <w:t xml:space="preserve">s </w:t>
      </w:r>
      <w:r w:rsidR="00D17CF4">
        <w:rPr>
          <w:rFonts w:ascii="Arial" w:hAnsi="Arial" w:cs="Arial"/>
          <w:sz w:val="24"/>
          <w:szCs w:val="24"/>
        </w:rPr>
        <w:t xml:space="preserve">modernos </w:t>
      </w:r>
      <w:r w:rsidRPr="002426AA">
        <w:rPr>
          <w:rFonts w:ascii="Arial" w:hAnsi="Arial" w:cs="Arial"/>
          <w:sz w:val="24"/>
          <w:szCs w:val="24"/>
        </w:rPr>
        <w:t>de soja.</w:t>
      </w:r>
      <w:r w:rsidR="00381F52">
        <w:rPr>
          <w:rFonts w:ascii="Arial" w:hAnsi="Arial" w:cs="Arial"/>
          <w:sz w:val="24"/>
          <w:szCs w:val="24"/>
        </w:rPr>
        <w:t xml:space="preserve"> </w:t>
      </w:r>
      <w:r w:rsidR="00D82D36">
        <w:rPr>
          <w:rFonts w:ascii="Arial" w:hAnsi="Arial" w:cs="Arial"/>
          <w:sz w:val="24"/>
          <w:szCs w:val="24"/>
        </w:rPr>
        <w:t xml:space="preserve">Soja </w:t>
      </w:r>
      <w:r w:rsidR="00E6301E">
        <w:rPr>
          <w:rFonts w:ascii="Arial" w:hAnsi="Arial" w:cs="Arial"/>
          <w:sz w:val="24"/>
          <w:szCs w:val="24"/>
        </w:rPr>
        <w:t>se</w:t>
      </w:r>
      <w:r w:rsidR="00D82D36">
        <w:rPr>
          <w:rFonts w:ascii="Arial" w:hAnsi="Arial" w:cs="Arial"/>
          <w:sz w:val="24"/>
          <w:szCs w:val="24"/>
        </w:rPr>
        <w:t xml:space="preserve"> </w:t>
      </w:r>
      <w:r w:rsidR="00E6301E">
        <w:rPr>
          <w:rFonts w:ascii="Arial" w:hAnsi="Arial" w:cs="Arial"/>
          <w:sz w:val="24"/>
          <w:szCs w:val="24"/>
        </w:rPr>
        <w:t>considerada</w:t>
      </w:r>
      <w:r w:rsidR="00D82D36">
        <w:rPr>
          <w:rFonts w:ascii="Arial" w:hAnsi="Arial" w:cs="Arial"/>
          <w:sz w:val="24"/>
          <w:szCs w:val="24"/>
        </w:rPr>
        <w:t xml:space="preserve"> un cultivo limitado por fuente, lo cual implica que durante los periodos de fructificación y llenado de granos depende de la fotosíntesis actual para </w:t>
      </w:r>
      <w:r w:rsidR="00D82D36">
        <w:rPr>
          <w:rFonts w:ascii="Arial" w:hAnsi="Arial" w:cs="Arial"/>
          <w:sz w:val="24"/>
          <w:szCs w:val="24"/>
        </w:rPr>
        <w:lastRenderedPageBreak/>
        <w:t xml:space="preserve">alcanzar un elevado rendimiento. </w:t>
      </w:r>
      <w:proofErr w:type="spellStart"/>
      <w:r w:rsidR="00D82D36" w:rsidRPr="002426AA">
        <w:rPr>
          <w:rFonts w:ascii="Arial" w:hAnsi="Arial" w:cs="Arial"/>
          <w:sz w:val="24"/>
          <w:szCs w:val="24"/>
        </w:rPr>
        <w:t>Kantolic</w:t>
      </w:r>
      <w:proofErr w:type="spellEnd"/>
      <w:r w:rsidR="00D82D36" w:rsidRPr="002426AA">
        <w:rPr>
          <w:rFonts w:ascii="Arial" w:hAnsi="Arial" w:cs="Arial"/>
          <w:sz w:val="24"/>
          <w:szCs w:val="24"/>
        </w:rPr>
        <w:t xml:space="preserve"> y </w:t>
      </w:r>
      <w:proofErr w:type="spellStart"/>
      <w:r w:rsidR="00D82D36" w:rsidRPr="002426AA">
        <w:rPr>
          <w:rFonts w:ascii="Arial" w:hAnsi="Arial" w:cs="Arial"/>
          <w:sz w:val="24"/>
          <w:szCs w:val="24"/>
        </w:rPr>
        <w:t>S</w:t>
      </w:r>
      <w:r w:rsidR="00E6301E">
        <w:rPr>
          <w:rFonts w:ascii="Arial" w:hAnsi="Arial" w:cs="Arial"/>
          <w:sz w:val="24"/>
          <w:szCs w:val="24"/>
        </w:rPr>
        <w:t>laf</w:t>
      </w:r>
      <w:r w:rsidR="00D82D36" w:rsidRPr="002426AA">
        <w:rPr>
          <w:rFonts w:ascii="Arial" w:hAnsi="Arial" w:cs="Arial"/>
          <w:sz w:val="24"/>
          <w:szCs w:val="24"/>
        </w:rPr>
        <w:t>er</w:t>
      </w:r>
      <w:proofErr w:type="spellEnd"/>
      <w:r w:rsidR="00D82D36" w:rsidRPr="002426AA">
        <w:rPr>
          <w:rFonts w:ascii="Arial" w:hAnsi="Arial" w:cs="Arial"/>
          <w:sz w:val="24"/>
          <w:szCs w:val="24"/>
        </w:rPr>
        <w:t xml:space="preserve"> </w:t>
      </w:r>
      <w:r w:rsidR="00D82D36">
        <w:rPr>
          <w:rFonts w:ascii="Arial" w:hAnsi="Arial" w:cs="Arial"/>
          <w:sz w:val="24"/>
          <w:szCs w:val="24"/>
        </w:rPr>
        <w:t xml:space="preserve">(2001) </w:t>
      </w:r>
      <w:r w:rsidR="00D82D36" w:rsidRPr="002426AA">
        <w:rPr>
          <w:rFonts w:ascii="Arial" w:hAnsi="Arial" w:cs="Arial"/>
          <w:sz w:val="24"/>
          <w:szCs w:val="24"/>
        </w:rPr>
        <w:t>afirman que para incrementar el número de granos es necesario reducir las restricciones p</w:t>
      </w:r>
      <w:r w:rsidR="00D82D36">
        <w:rPr>
          <w:rFonts w:ascii="Arial" w:hAnsi="Arial" w:cs="Arial"/>
          <w:sz w:val="24"/>
          <w:szCs w:val="24"/>
        </w:rPr>
        <w:t>or fuente durante el periodo crí</w:t>
      </w:r>
      <w:r w:rsidR="00D82D36" w:rsidRPr="002426AA">
        <w:rPr>
          <w:rFonts w:ascii="Arial" w:hAnsi="Arial" w:cs="Arial"/>
          <w:sz w:val="24"/>
          <w:szCs w:val="24"/>
        </w:rPr>
        <w:t>tico</w:t>
      </w:r>
      <w:r w:rsidR="00D82D36">
        <w:rPr>
          <w:rFonts w:ascii="Arial" w:hAnsi="Arial" w:cs="Arial"/>
          <w:sz w:val="24"/>
          <w:szCs w:val="24"/>
        </w:rPr>
        <w:t xml:space="preserve"> (R4-R6). </w:t>
      </w:r>
      <w:r w:rsidR="00381F52">
        <w:rPr>
          <w:rFonts w:ascii="Arial" w:hAnsi="Arial" w:cs="Arial"/>
          <w:sz w:val="24"/>
          <w:szCs w:val="24"/>
        </w:rPr>
        <w:t>E</w:t>
      </w:r>
      <w:r w:rsidR="00D82D36">
        <w:rPr>
          <w:rFonts w:ascii="Arial" w:hAnsi="Arial" w:cs="Arial"/>
          <w:sz w:val="24"/>
          <w:szCs w:val="24"/>
        </w:rPr>
        <w:t>ntonces, e</w:t>
      </w:r>
      <w:r w:rsidR="00381F52">
        <w:rPr>
          <w:rFonts w:ascii="Arial" w:hAnsi="Arial" w:cs="Arial"/>
          <w:sz w:val="24"/>
          <w:szCs w:val="24"/>
        </w:rPr>
        <w:t xml:space="preserve">s posible </w:t>
      </w:r>
      <w:proofErr w:type="spellStart"/>
      <w:r w:rsidR="00381F52">
        <w:rPr>
          <w:rFonts w:ascii="Arial" w:hAnsi="Arial" w:cs="Arial"/>
          <w:sz w:val="24"/>
          <w:szCs w:val="24"/>
        </w:rPr>
        <w:t>hipotetizar</w:t>
      </w:r>
      <w:proofErr w:type="spellEnd"/>
      <w:r w:rsidR="00381F52">
        <w:rPr>
          <w:rFonts w:ascii="Arial" w:hAnsi="Arial" w:cs="Arial"/>
          <w:sz w:val="24"/>
          <w:szCs w:val="24"/>
        </w:rPr>
        <w:t xml:space="preserve"> que lo</w:t>
      </w:r>
      <w:r w:rsidRPr="002426AA">
        <w:rPr>
          <w:rFonts w:ascii="Arial" w:hAnsi="Arial" w:cs="Arial"/>
          <w:sz w:val="24"/>
          <w:szCs w:val="24"/>
        </w:rPr>
        <w:t>s</w:t>
      </w:r>
      <w:r w:rsidR="00381F52">
        <w:rPr>
          <w:rFonts w:ascii="Arial" w:hAnsi="Arial" w:cs="Arial"/>
          <w:sz w:val="24"/>
          <w:szCs w:val="24"/>
        </w:rPr>
        <w:t xml:space="preserve"> genotipos modernos de soja</w:t>
      </w:r>
      <w:r w:rsidRPr="002426AA">
        <w:rPr>
          <w:rFonts w:ascii="Arial" w:hAnsi="Arial" w:cs="Arial"/>
          <w:sz w:val="24"/>
          <w:szCs w:val="24"/>
        </w:rPr>
        <w:t xml:space="preserve"> tienen mayor potenc</w:t>
      </w:r>
      <w:r w:rsidR="00612A1B">
        <w:rPr>
          <w:rFonts w:ascii="Arial" w:hAnsi="Arial" w:cs="Arial"/>
          <w:sz w:val="24"/>
          <w:szCs w:val="24"/>
        </w:rPr>
        <w:t xml:space="preserve">ial de rendimiento </w:t>
      </w:r>
      <w:r w:rsidR="00381F52">
        <w:rPr>
          <w:rFonts w:ascii="Arial" w:hAnsi="Arial" w:cs="Arial"/>
          <w:sz w:val="24"/>
          <w:szCs w:val="24"/>
        </w:rPr>
        <w:t xml:space="preserve">asociado a </w:t>
      </w:r>
      <w:r w:rsidR="00D17CF4">
        <w:rPr>
          <w:rFonts w:ascii="Arial" w:hAnsi="Arial" w:cs="Arial"/>
          <w:sz w:val="24"/>
          <w:szCs w:val="24"/>
        </w:rPr>
        <w:t xml:space="preserve">un mayor número de granos y </w:t>
      </w:r>
      <w:r w:rsidR="00381F52">
        <w:rPr>
          <w:rFonts w:ascii="Arial" w:hAnsi="Arial" w:cs="Arial"/>
          <w:sz w:val="24"/>
          <w:szCs w:val="24"/>
        </w:rPr>
        <w:t>una</w:t>
      </w:r>
      <w:r w:rsidR="00612A1B">
        <w:rPr>
          <w:rFonts w:ascii="Arial" w:hAnsi="Arial" w:cs="Arial"/>
          <w:sz w:val="24"/>
          <w:szCs w:val="24"/>
        </w:rPr>
        <w:t xml:space="preserve"> mayor</w:t>
      </w:r>
      <w:r w:rsidRPr="002426AA">
        <w:rPr>
          <w:rFonts w:ascii="Arial" w:hAnsi="Arial" w:cs="Arial"/>
          <w:sz w:val="24"/>
          <w:szCs w:val="24"/>
        </w:rPr>
        <w:t xml:space="preserve"> relación fuente</w:t>
      </w:r>
      <w:r w:rsidR="00612A1B">
        <w:rPr>
          <w:rFonts w:ascii="Arial" w:hAnsi="Arial" w:cs="Arial"/>
          <w:sz w:val="24"/>
          <w:szCs w:val="24"/>
        </w:rPr>
        <w:t>/</w:t>
      </w:r>
      <w:r w:rsidRPr="002426AA">
        <w:rPr>
          <w:rFonts w:ascii="Arial" w:hAnsi="Arial" w:cs="Arial"/>
          <w:sz w:val="24"/>
          <w:szCs w:val="24"/>
        </w:rPr>
        <w:t>destino</w:t>
      </w:r>
      <w:r w:rsidR="00381F52">
        <w:rPr>
          <w:rFonts w:ascii="Arial" w:hAnsi="Arial" w:cs="Arial"/>
          <w:sz w:val="24"/>
          <w:szCs w:val="24"/>
        </w:rPr>
        <w:t>.</w:t>
      </w:r>
      <w:r w:rsidRPr="002426AA">
        <w:rPr>
          <w:rFonts w:ascii="Arial" w:hAnsi="Arial" w:cs="Arial"/>
          <w:sz w:val="24"/>
          <w:szCs w:val="24"/>
        </w:rPr>
        <w:t xml:space="preserve"> </w:t>
      </w:r>
      <w:r w:rsidR="00381F52">
        <w:rPr>
          <w:rFonts w:ascii="Arial" w:hAnsi="Arial" w:cs="Arial"/>
          <w:sz w:val="24"/>
          <w:szCs w:val="24"/>
        </w:rPr>
        <w:t>Es</w:t>
      </w:r>
      <w:r w:rsidRPr="002426AA">
        <w:rPr>
          <w:rFonts w:ascii="Arial" w:hAnsi="Arial" w:cs="Arial"/>
          <w:sz w:val="24"/>
          <w:szCs w:val="24"/>
        </w:rPr>
        <w:t xml:space="preserve"> decir, </w:t>
      </w:r>
      <w:r w:rsidR="00381F52">
        <w:rPr>
          <w:rFonts w:ascii="Arial" w:hAnsi="Arial" w:cs="Arial"/>
          <w:sz w:val="24"/>
          <w:szCs w:val="24"/>
        </w:rPr>
        <w:t>poseen suficiente</w:t>
      </w:r>
      <w:r w:rsidRPr="002426AA">
        <w:rPr>
          <w:rFonts w:ascii="Arial" w:hAnsi="Arial" w:cs="Arial"/>
          <w:sz w:val="24"/>
          <w:szCs w:val="24"/>
        </w:rPr>
        <w:t xml:space="preserve"> fuente </w:t>
      </w:r>
      <w:r w:rsidR="00612A1B">
        <w:rPr>
          <w:rFonts w:ascii="Arial" w:hAnsi="Arial" w:cs="Arial"/>
          <w:sz w:val="24"/>
          <w:szCs w:val="24"/>
        </w:rPr>
        <w:t xml:space="preserve">de </w:t>
      </w:r>
      <w:proofErr w:type="spellStart"/>
      <w:r w:rsidR="00612A1B">
        <w:rPr>
          <w:rFonts w:ascii="Arial" w:hAnsi="Arial" w:cs="Arial"/>
          <w:sz w:val="24"/>
          <w:szCs w:val="24"/>
        </w:rPr>
        <w:t>fotoasimilados</w:t>
      </w:r>
      <w:proofErr w:type="spellEnd"/>
      <w:r w:rsidR="00612A1B">
        <w:rPr>
          <w:rFonts w:ascii="Arial" w:hAnsi="Arial" w:cs="Arial"/>
          <w:sz w:val="24"/>
          <w:szCs w:val="24"/>
        </w:rPr>
        <w:t xml:space="preserve"> </w:t>
      </w:r>
      <w:r w:rsidRPr="002426AA">
        <w:rPr>
          <w:rFonts w:ascii="Arial" w:hAnsi="Arial" w:cs="Arial"/>
          <w:sz w:val="24"/>
          <w:szCs w:val="24"/>
        </w:rPr>
        <w:t xml:space="preserve">para </w:t>
      </w:r>
      <w:r w:rsidR="00D17CF4">
        <w:rPr>
          <w:rFonts w:ascii="Arial" w:hAnsi="Arial" w:cs="Arial"/>
          <w:sz w:val="24"/>
          <w:szCs w:val="24"/>
        </w:rPr>
        <w:t xml:space="preserve">sostener la fijación de muchas vainas, </w:t>
      </w:r>
      <w:r w:rsidRPr="002426AA">
        <w:rPr>
          <w:rFonts w:ascii="Arial" w:hAnsi="Arial" w:cs="Arial"/>
          <w:sz w:val="24"/>
          <w:szCs w:val="24"/>
        </w:rPr>
        <w:t xml:space="preserve">soportar el </w:t>
      </w:r>
      <w:r w:rsidR="00612A1B">
        <w:rPr>
          <w:rFonts w:ascii="Arial" w:hAnsi="Arial" w:cs="Arial"/>
          <w:sz w:val="24"/>
          <w:szCs w:val="24"/>
        </w:rPr>
        <w:t>consumo que necesitan los granos y la succión</w:t>
      </w:r>
      <w:r w:rsidRPr="002426AA">
        <w:rPr>
          <w:rFonts w:ascii="Arial" w:hAnsi="Arial" w:cs="Arial"/>
          <w:sz w:val="24"/>
          <w:szCs w:val="24"/>
        </w:rPr>
        <w:t xml:space="preserve"> que realizan las chinches, </w:t>
      </w:r>
      <w:r w:rsidR="004F42DC">
        <w:rPr>
          <w:rFonts w:ascii="Arial" w:hAnsi="Arial" w:cs="Arial"/>
          <w:sz w:val="24"/>
          <w:szCs w:val="24"/>
        </w:rPr>
        <w:t>sin</w:t>
      </w:r>
      <w:r w:rsidRPr="002426AA">
        <w:rPr>
          <w:rFonts w:ascii="Arial" w:hAnsi="Arial" w:cs="Arial"/>
          <w:sz w:val="24"/>
          <w:szCs w:val="24"/>
        </w:rPr>
        <w:t xml:space="preserve"> afecta</w:t>
      </w:r>
      <w:r w:rsidR="004F42DC">
        <w:rPr>
          <w:rFonts w:ascii="Arial" w:hAnsi="Arial" w:cs="Arial"/>
          <w:sz w:val="24"/>
          <w:szCs w:val="24"/>
        </w:rPr>
        <w:t>r</w:t>
      </w:r>
      <w:r w:rsidRPr="002426AA">
        <w:rPr>
          <w:rFonts w:ascii="Arial" w:hAnsi="Arial" w:cs="Arial"/>
          <w:sz w:val="24"/>
          <w:szCs w:val="24"/>
        </w:rPr>
        <w:t xml:space="preserve"> el rendimiento. </w:t>
      </w:r>
      <w:r w:rsidR="00E6301E">
        <w:rPr>
          <w:rFonts w:ascii="Arial" w:hAnsi="Arial" w:cs="Arial"/>
          <w:sz w:val="24"/>
          <w:szCs w:val="24"/>
        </w:rPr>
        <w:t>Este posible mecanismo de mayor relación fuente/destino en cultivares de soja modernos deberá ser probado en futuros ensayos.</w:t>
      </w:r>
    </w:p>
    <w:p w14:paraId="505AB543" w14:textId="0C95F24B" w:rsidR="000B77F3" w:rsidRDefault="00D82D36" w:rsidP="000B77F3">
      <w:pPr>
        <w:ind w:firstLine="708"/>
        <w:jc w:val="both"/>
        <w:rPr>
          <w:rFonts w:ascii="Arial" w:hAnsi="Arial" w:cs="Arial"/>
          <w:sz w:val="24"/>
          <w:szCs w:val="24"/>
        </w:rPr>
      </w:pPr>
      <w:r>
        <w:rPr>
          <w:rFonts w:ascii="Arial" w:hAnsi="Arial" w:cs="Arial"/>
          <w:sz w:val="24"/>
          <w:szCs w:val="24"/>
        </w:rPr>
        <w:t xml:space="preserve">Una segunda posibilidad que permitiría explicar la tolerancia a mayores niveles de plaga en sojas modernas puede relacionarse con la ubicación de los granos en diferentes estratos del </w:t>
      </w:r>
      <w:proofErr w:type="spellStart"/>
      <w:r>
        <w:rPr>
          <w:rFonts w:ascii="Arial" w:hAnsi="Arial" w:cs="Arial"/>
          <w:sz w:val="24"/>
          <w:szCs w:val="24"/>
        </w:rPr>
        <w:t>canopeo</w:t>
      </w:r>
      <w:proofErr w:type="spellEnd"/>
      <w:r>
        <w:rPr>
          <w:rFonts w:ascii="Arial" w:hAnsi="Arial" w:cs="Arial"/>
          <w:sz w:val="24"/>
          <w:szCs w:val="24"/>
        </w:rPr>
        <w:t>. Soja posee una importante superposición de etapas fenológicas en diferentes partes de la planta</w:t>
      </w:r>
      <w:r w:rsidR="00E6301E">
        <w:rPr>
          <w:rFonts w:ascii="Arial" w:hAnsi="Arial" w:cs="Arial"/>
          <w:sz w:val="24"/>
          <w:szCs w:val="24"/>
        </w:rPr>
        <w:t>, y e</w:t>
      </w:r>
      <w:r>
        <w:rPr>
          <w:rFonts w:ascii="Arial" w:hAnsi="Arial" w:cs="Arial"/>
          <w:sz w:val="24"/>
          <w:szCs w:val="24"/>
        </w:rPr>
        <w:t xml:space="preserve">n genotipos modernos, el estrato medio posee nudos más fértiles y concentra la mayor cantidad de vainas por nudo (Figura 5). </w:t>
      </w:r>
      <w:r w:rsidR="000B77F3">
        <w:rPr>
          <w:rFonts w:ascii="Arial" w:hAnsi="Arial" w:cs="Arial"/>
          <w:sz w:val="24"/>
          <w:szCs w:val="24"/>
        </w:rPr>
        <w:t xml:space="preserve">Además, el cultivar utilizado en esta tesis, DM 40R16 es de hábito indeterminado. </w:t>
      </w:r>
      <w:r w:rsidR="000B77F3" w:rsidRPr="000B77F3">
        <w:rPr>
          <w:rFonts w:ascii="Arial" w:hAnsi="Arial" w:cs="Arial"/>
          <w:sz w:val="24"/>
          <w:szCs w:val="24"/>
        </w:rPr>
        <w:t>Los cultivares de crecimiento indeterminado poseen una fructificación</w:t>
      </w:r>
      <w:r w:rsidR="000B77F3">
        <w:rPr>
          <w:rFonts w:ascii="Arial" w:hAnsi="Arial" w:cs="Arial"/>
          <w:sz w:val="24"/>
          <w:szCs w:val="24"/>
        </w:rPr>
        <w:t xml:space="preserve"> </w:t>
      </w:r>
      <w:r w:rsidR="000B77F3" w:rsidRPr="000B77F3">
        <w:rPr>
          <w:rFonts w:ascii="Arial" w:hAnsi="Arial" w:cs="Arial"/>
          <w:sz w:val="24"/>
          <w:szCs w:val="24"/>
        </w:rPr>
        <w:t>escalonada, lo cual im</w:t>
      </w:r>
      <w:r w:rsidR="000B77F3">
        <w:rPr>
          <w:rFonts w:ascii="Arial" w:hAnsi="Arial" w:cs="Arial"/>
          <w:sz w:val="24"/>
          <w:szCs w:val="24"/>
        </w:rPr>
        <w:t xml:space="preserve">plica para las chinches en una </w:t>
      </w:r>
      <w:r w:rsidR="000B77F3" w:rsidRPr="000B77F3">
        <w:rPr>
          <w:rFonts w:ascii="Arial" w:hAnsi="Arial" w:cs="Arial"/>
          <w:i/>
          <w:sz w:val="24"/>
          <w:szCs w:val="24"/>
        </w:rPr>
        <w:t>‘oferta de frutos’</w:t>
      </w:r>
      <w:r w:rsidR="000B77F3" w:rsidRPr="000B77F3">
        <w:rPr>
          <w:rFonts w:ascii="Arial" w:hAnsi="Arial" w:cs="Arial"/>
          <w:sz w:val="24"/>
          <w:szCs w:val="24"/>
        </w:rPr>
        <w:t xml:space="preserve"> durante un período de tiempo mayor y con un gradiente de desarrollo (R3 a</w:t>
      </w:r>
      <w:r w:rsidR="000B77F3">
        <w:rPr>
          <w:rFonts w:ascii="Arial" w:hAnsi="Arial" w:cs="Arial"/>
          <w:sz w:val="24"/>
          <w:szCs w:val="24"/>
        </w:rPr>
        <w:t xml:space="preserve"> </w:t>
      </w:r>
      <w:r w:rsidR="000B77F3" w:rsidRPr="000B77F3">
        <w:rPr>
          <w:rFonts w:ascii="Arial" w:hAnsi="Arial" w:cs="Arial"/>
          <w:sz w:val="24"/>
          <w:szCs w:val="24"/>
        </w:rPr>
        <w:t>R5.5), permitiendo una posible alimentación selectiva</w:t>
      </w:r>
      <w:r w:rsidR="000B77F3">
        <w:rPr>
          <w:rFonts w:ascii="Arial" w:hAnsi="Arial" w:cs="Arial"/>
          <w:sz w:val="24"/>
          <w:szCs w:val="24"/>
        </w:rPr>
        <w:t xml:space="preserve"> (</w:t>
      </w:r>
      <w:proofErr w:type="spellStart"/>
      <w:r w:rsidR="000B77F3">
        <w:rPr>
          <w:rFonts w:ascii="Arial" w:hAnsi="Arial" w:cs="Arial"/>
          <w:sz w:val="24"/>
          <w:szCs w:val="24"/>
        </w:rPr>
        <w:t>Gamundi</w:t>
      </w:r>
      <w:proofErr w:type="spellEnd"/>
      <w:r w:rsidR="000B77F3">
        <w:rPr>
          <w:rFonts w:ascii="Arial" w:hAnsi="Arial" w:cs="Arial"/>
          <w:sz w:val="24"/>
          <w:szCs w:val="24"/>
        </w:rPr>
        <w:t xml:space="preserve"> y Sosa, 2007)</w:t>
      </w:r>
      <w:r w:rsidR="000B77F3" w:rsidRPr="000B77F3">
        <w:rPr>
          <w:rFonts w:ascii="Arial" w:hAnsi="Arial" w:cs="Arial"/>
          <w:sz w:val="24"/>
          <w:szCs w:val="24"/>
        </w:rPr>
        <w:t>.</w:t>
      </w:r>
    </w:p>
    <w:p w14:paraId="164C9B6C" w14:textId="391F7EE4" w:rsidR="00E6301E" w:rsidRPr="00E6301E" w:rsidRDefault="00D82D36" w:rsidP="000B77F3">
      <w:pPr>
        <w:ind w:firstLine="708"/>
        <w:jc w:val="both"/>
        <w:rPr>
          <w:rFonts w:ascii="Arial" w:hAnsi="Arial" w:cs="Arial"/>
        </w:rPr>
      </w:pPr>
      <w:r>
        <w:rPr>
          <w:rFonts w:ascii="Arial" w:hAnsi="Arial" w:cs="Arial"/>
          <w:sz w:val="24"/>
          <w:szCs w:val="24"/>
        </w:rPr>
        <w:t xml:space="preserve">Sumado a esto, la escala fenológica de </w:t>
      </w:r>
      <w:proofErr w:type="spellStart"/>
      <w:r>
        <w:rPr>
          <w:rFonts w:ascii="Arial" w:hAnsi="Arial" w:cs="Arial"/>
          <w:sz w:val="24"/>
          <w:szCs w:val="24"/>
        </w:rPr>
        <w:t>Fehr</w:t>
      </w:r>
      <w:proofErr w:type="spellEnd"/>
      <w:r>
        <w:rPr>
          <w:rFonts w:ascii="Arial" w:hAnsi="Arial" w:cs="Arial"/>
          <w:sz w:val="24"/>
          <w:szCs w:val="24"/>
        </w:rPr>
        <w:t xml:space="preserve"> y </w:t>
      </w:r>
      <w:proofErr w:type="spellStart"/>
      <w:r>
        <w:rPr>
          <w:rFonts w:ascii="Arial" w:hAnsi="Arial" w:cs="Arial"/>
          <w:sz w:val="24"/>
          <w:szCs w:val="24"/>
        </w:rPr>
        <w:t>Caviness</w:t>
      </w:r>
      <w:proofErr w:type="spellEnd"/>
      <w:r>
        <w:rPr>
          <w:rFonts w:ascii="Arial" w:hAnsi="Arial" w:cs="Arial"/>
          <w:sz w:val="24"/>
          <w:szCs w:val="24"/>
        </w:rPr>
        <w:t xml:space="preserve"> (1977) considera los estadios reproductivos avanzados a partir de la observación de los 4 nudos superiores. Por ello, cuando se aplicaron los tratamientos en R4.5</w:t>
      </w:r>
      <w:r w:rsidR="00E6301E">
        <w:rPr>
          <w:rFonts w:ascii="Arial" w:hAnsi="Arial" w:cs="Arial"/>
          <w:sz w:val="24"/>
          <w:szCs w:val="24"/>
        </w:rPr>
        <w:t xml:space="preserve"> (inicio del llenado en los nudos superiores)</w:t>
      </w:r>
      <w:r>
        <w:rPr>
          <w:rFonts w:ascii="Arial" w:hAnsi="Arial" w:cs="Arial"/>
          <w:sz w:val="24"/>
          <w:szCs w:val="24"/>
        </w:rPr>
        <w:t xml:space="preserve">, los nudos del estrato medio e inferior </w:t>
      </w:r>
      <w:r w:rsidR="00E6301E">
        <w:rPr>
          <w:rFonts w:ascii="Arial" w:hAnsi="Arial" w:cs="Arial"/>
          <w:sz w:val="24"/>
          <w:szCs w:val="24"/>
        </w:rPr>
        <w:t xml:space="preserve">muy probablemente </w:t>
      </w:r>
      <w:r>
        <w:rPr>
          <w:rFonts w:ascii="Arial" w:hAnsi="Arial" w:cs="Arial"/>
          <w:sz w:val="24"/>
          <w:szCs w:val="24"/>
        </w:rPr>
        <w:t>ya se encontraban</w:t>
      </w:r>
      <w:r w:rsidR="00E6301E">
        <w:rPr>
          <w:rFonts w:ascii="Arial" w:hAnsi="Arial" w:cs="Arial"/>
          <w:sz w:val="24"/>
          <w:szCs w:val="24"/>
        </w:rPr>
        <w:t xml:space="preserve"> en pleno llenado y/o iniciando de madurez, siendo así menos susceptibles al ataque de chinches. En consonancia con esto, v</w:t>
      </w:r>
      <w:r w:rsidR="00E6301E" w:rsidRPr="00E6301E">
        <w:rPr>
          <w:rFonts w:ascii="Arial" w:hAnsi="Arial" w:cs="Arial"/>
          <w:sz w:val="24"/>
          <w:szCs w:val="24"/>
        </w:rPr>
        <w:t>arios aut</w:t>
      </w:r>
      <w:r w:rsidR="00B76EE3">
        <w:rPr>
          <w:rFonts w:ascii="Arial" w:hAnsi="Arial" w:cs="Arial"/>
          <w:sz w:val="24"/>
          <w:szCs w:val="24"/>
        </w:rPr>
        <w:t>ores (</w:t>
      </w:r>
      <w:bookmarkStart w:id="0" w:name="_GoBack"/>
      <w:proofErr w:type="spellStart"/>
      <w:r w:rsidR="00B76EE3">
        <w:rPr>
          <w:rFonts w:ascii="Arial" w:hAnsi="Arial" w:cs="Arial"/>
          <w:sz w:val="24"/>
          <w:szCs w:val="24"/>
        </w:rPr>
        <w:t>Daugherty</w:t>
      </w:r>
      <w:bookmarkEnd w:id="0"/>
      <w:proofErr w:type="spellEnd"/>
      <w:r w:rsidR="00B76EE3">
        <w:rPr>
          <w:rFonts w:ascii="Arial" w:hAnsi="Arial" w:cs="Arial"/>
          <w:sz w:val="24"/>
          <w:szCs w:val="24"/>
        </w:rPr>
        <w:t xml:space="preserve"> et al. 1964; </w:t>
      </w:r>
      <w:proofErr w:type="spellStart"/>
      <w:r w:rsidR="00B76EE3">
        <w:rPr>
          <w:rFonts w:ascii="Arial" w:hAnsi="Arial" w:cs="Arial"/>
          <w:sz w:val="24"/>
          <w:szCs w:val="24"/>
        </w:rPr>
        <w:t>Bim</w:t>
      </w:r>
      <w:r w:rsidR="00E6301E" w:rsidRPr="00E6301E">
        <w:rPr>
          <w:rFonts w:ascii="Arial" w:hAnsi="Arial" w:cs="Arial"/>
          <w:sz w:val="24"/>
          <w:szCs w:val="24"/>
        </w:rPr>
        <w:t>boni</w:t>
      </w:r>
      <w:proofErr w:type="spellEnd"/>
      <w:r w:rsidR="00E6301E" w:rsidRPr="00E6301E">
        <w:rPr>
          <w:rFonts w:ascii="Arial" w:hAnsi="Arial" w:cs="Arial"/>
          <w:sz w:val="24"/>
          <w:szCs w:val="24"/>
        </w:rPr>
        <w:t xml:space="preserve">, 1978; Correa-Ferreira </w:t>
      </w:r>
      <w:r w:rsidR="00E6301E">
        <w:rPr>
          <w:rFonts w:ascii="Arial" w:hAnsi="Arial" w:cs="Arial"/>
          <w:sz w:val="24"/>
          <w:szCs w:val="24"/>
        </w:rPr>
        <w:t>y</w:t>
      </w:r>
      <w:r w:rsidR="00E6301E" w:rsidRPr="00E6301E">
        <w:rPr>
          <w:rFonts w:ascii="Arial" w:hAnsi="Arial" w:cs="Arial"/>
          <w:sz w:val="24"/>
          <w:szCs w:val="24"/>
        </w:rPr>
        <w:t xml:space="preserve"> </w:t>
      </w:r>
      <w:proofErr w:type="spellStart"/>
      <w:r w:rsidR="00E6301E" w:rsidRPr="00E6301E">
        <w:rPr>
          <w:rFonts w:ascii="Arial" w:hAnsi="Arial" w:cs="Arial"/>
          <w:sz w:val="24"/>
          <w:szCs w:val="24"/>
        </w:rPr>
        <w:t>Azevedo</w:t>
      </w:r>
      <w:proofErr w:type="spellEnd"/>
      <w:r w:rsidR="00E6301E" w:rsidRPr="00E6301E">
        <w:rPr>
          <w:rFonts w:ascii="Arial" w:hAnsi="Arial" w:cs="Arial"/>
          <w:sz w:val="24"/>
          <w:szCs w:val="24"/>
        </w:rPr>
        <w:t>, 2002</w:t>
      </w:r>
      <w:r w:rsidR="00B76EE3">
        <w:rPr>
          <w:rFonts w:ascii="Arial" w:hAnsi="Arial" w:cs="Arial"/>
          <w:sz w:val="24"/>
          <w:szCs w:val="24"/>
        </w:rPr>
        <w:t xml:space="preserve">; </w:t>
      </w:r>
      <w:proofErr w:type="spellStart"/>
      <w:r w:rsidR="00B76EE3">
        <w:rPr>
          <w:rFonts w:ascii="Arial" w:hAnsi="Arial" w:cs="Arial"/>
          <w:sz w:val="24"/>
          <w:szCs w:val="24"/>
        </w:rPr>
        <w:t>Gamundi</w:t>
      </w:r>
      <w:proofErr w:type="spellEnd"/>
      <w:r w:rsidR="00B76EE3">
        <w:rPr>
          <w:rFonts w:ascii="Arial" w:hAnsi="Arial" w:cs="Arial"/>
          <w:sz w:val="24"/>
          <w:szCs w:val="24"/>
        </w:rPr>
        <w:t xml:space="preserve"> et al., 2004; </w:t>
      </w:r>
      <w:proofErr w:type="spellStart"/>
      <w:r w:rsidR="00B76EE3">
        <w:rPr>
          <w:rFonts w:ascii="Arial" w:hAnsi="Arial" w:cs="Arial"/>
          <w:sz w:val="24"/>
          <w:szCs w:val="24"/>
        </w:rPr>
        <w:t>Iannon</w:t>
      </w:r>
      <w:r w:rsidR="00E6301E" w:rsidRPr="00E6301E">
        <w:rPr>
          <w:rFonts w:ascii="Arial" w:hAnsi="Arial" w:cs="Arial"/>
          <w:sz w:val="24"/>
          <w:szCs w:val="24"/>
        </w:rPr>
        <w:t>e</w:t>
      </w:r>
      <w:proofErr w:type="spellEnd"/>
      <w:r w:rsidR="00E6301E" w:rsidRPr="00E6301E">
        <w:rPr>
          <w:rFonts w:ascii="Arial" w:hAnsi="Arial" w:cs="Arial"/>
          <w:sz w:val="24"/>
          <w:szCs w:val="24"/>
        </w:rPr>
        <w:t>, 2013)  afirman que los daños en la etapa de formación de granos (R5) si bien son importantes, son potencialmente menores que en etapas previas.</w:t>
      </w:r>
      <w:r w:rsidR="000B77F3">
        <w:rPr>
          <w:rFonts w:ascii="Arial" w:hAnsi="Arial" w:cs="Arial"/>
          <w:sz w:val="24"/>
          <w:szCs w:val="24"/>
        </w:rPr>
        <w:t xml:space="preserve"> </w:t>
      </w:r>
    </w:p>
    <w:p w14:paraId="0FAF3F8F" w14:textId="2FE08C9C" w:rsidR="00F244FA" w:rsidRDefault="00E6301E" w:rsidP="00784C21">
      <w:pPr>
        <w:ind w:firstLine="708"/>
        <w:jc w:val="both"/>
        <w:rPr>
          <w:rFonts w:ascii="Arial" w:hAnsi="Arial" w:cs="Arial"/>
          <w:sz w:val="24"/>
          <w:szCs w:val="24"/>
        </w:rPr>
      </w:pPr>
      <w:r>
        <w:rPr>
          <w:rFonts w:ascii="Arial" w:hAnsi="Arial" w:cs="Arial"/>
          <w:sz w:val="24"/>
          <w:szCs w:val="24"/>
        </w:rPr>
        <w:t xml:space="preserve">Una tercera posibilidad que permitiría explicar la falta de efectos sobre el rendimiento se asocia a la capacidad del cultivo de generar respuestas ante el ataque de plagas, sintetizando compuestos químicos de defensa frente a la </w:t>
      </w:r>
      <w:proofErr w:type="spellStart"/>
      <w:r>
        <w:rPr>
          <w:rFonts w:ascii="Arial" w:hAnsi="Arial" w:cs="Arial"/>
          <w:sz w:val="24"/>
          <w:szCs w:val="24"/>
        </w:rPr>
        <w:t>herviboría</w:t>
      </w:r>
      <w:proofErr w:type="spellEnd"/>
      <w:r>
        <w:rPr>
          <w:rFonts w:ascii="Arial" w:hAnsi="Arial" w:cs="Arial"/>
          <w:sz w:val="24"/>
          <w:szCs w:val="24"/>
        </w:rPr>
        <w:t>.</w:t>
      </w:r>
      <w:r w:rsidR="009110F6">
        <w:rPr>
          <w:rFonts w:ascii="Arial" w:hAnsi="Arial" w:cs="Arial"/>
          <w:sz w:val="24"/>
          <w:szCs w:val="24"/>
        </w:rPr>
        <w:t xml:space="preserve"> Es conocido que tanto las plagas como los cultivos son capaces de sintetizar compuestos químicos de defensa. La revisión de </w:t>
      </w:r>
      <w:proofErr w:type="spellStart"/>
      <w:r w:rsidR="009110F6">
        <w:rPr>
          <w:rFonts w:ascii="Arial" w:hAnsi="Arial" w:cs="Arial"/>
          <w:sz w:val="24"/>
          <w:szCs w:val="24"/>
        </w:rPr>
        <w:t>Moraes</w:t>
      </w:r>
      <w:proofErr w:type="spellEnd"/>
      <w:r w:rsidR="009110F6">
        <w:rPr>
          <w:rFonts w:ascii="Arial" w:hAnsi="Arial" w:cs="Arial"/>
          <w:sz w:val="24"/>
          <w:szCs w:val="24"/>
        </w:rPr>
        <w:t xml:space="preserve"> et al</w:t>
      </w:r>
      <w:r w:rsidR="004F42DC">
        <w:rPr>
          <w:rFonts w:ascii="Arial" w:hAnsi="Arial" w:cs="Arial"/>
          <w:sz w:val="24"/>
          <w:szCs w:val="24"/>
        </w:rPr>
        <w:t>.</w:t>
      </w:r>
      <w:r w:rsidR="009110F6">
        <w:rPr>
          <w:rFonts w:ascii="Arial" w:hAnsi="Arial" w:cs="Arial"/>
          <w:sz w:val="24"/>
          <w:szCs w:val="24"/>
        </w:rPr>
        <w:t xml:space="preserve"> (2008) indica que diversas especies de chinches son capaces de producir compuestos químicos volátiles de comunicación y atracción sexual, incluyendo terpenos y </w:t>
      </w:r>
      <w:proofErr w:type="spellStart"/>
      <w:r w:rsidR="009110F6">
        <w:rPr>
          <w:rFonts w:ascii="Arial" w:hAnsi="Arial" w:cs="Arial"/>
          <w:sz w:val="24"/>
          <w:szCs w:val="24"/>
        </w:rPr>
        <w:t>feronomas</w:t>
      </w:r>
      <w:proofErr w:type="spellEnd"/>
      <w:r w:rsidR="009110F6">
        <w:rPr>
          <w:rFonts w:ascii="Arial" w:hAnsi="Arial" w:cs="Arial"/>
          <w:sz w:val="24"/>
          <w:szCs w:val="24"/>
        </w:rPr>
        <w:t xml:space="preserve">. </w:t>
      </w:r>
      <w:r w:rsidR="00784C21">
        <w:rPr>
          <w:rFonts w:ascii="Arial" w:hAnsi="Arial" w:cs="Arial"/>
          <w:sz w:val="24"/>
          <w:szCs w:val="24"/>
        </w:rPr>
        <w:t>Por su parte</w:t>
      </w:r>
      <w:r w:rsidR="009110F6">
        <w:rPr>
          <w:rFonts w:ascii="Arial" w:hAnsi="Arial" w:cs="Arial"/>
          <w:sz w:val="24"/>
          <w:szCs w:val="24"/>
        </w:rPr>
        <w:t xml:space="preserve">, se </w:t>
      </w:r>
      <w:r w:rsidR="00784C21">
        <w:rPr>
          <w:rFonts w:ascii="Arial" w:hAnsi="Arial" w:cs="Arial"/>
          <w:sz w:val="24"/>
          <w:szCs w:val="24"/>
        </w:rPr>
        <w:t xml:space="preserve">han </w:t>
      </w:r>
      <w:r w:rsidR="009110F6">
        <w:rPr>
          <w:rFonts w:ascii="Arial" w:hAnsi="Arial" w:cs="Arial"/>
          <w:sz w:val="24"/>
          <w:szCs w:val="24"/>
        </w:rPr>
        <w:t>identifica</w:t>
      </w:r>
      <w:r w:rsidR="00784C21">
        <w:rPr>
          <w:rFonts w:ascii="Arial" w:hAnsi="Arial" w:cs="Arial"/>
          <w:sz w:val="24"/>
          <w:szCs w:val="24"/>
        </w:rPr>
        <w:t>do</w:t>
      </w:r>
      <w:r w:rsidR="009110F6">
        <w:rPr>
          <w:rFonts w:ascii="Arial" w:hAnsi="Arial" w:cs="Arial"/>
          <w:sz w:val="24"/>
          <w:szCs w:val="24"/>
        </w:rPr>
        <w:t xml:space="preserve"> compuestos químicos sintetizados por plantas atacadas por </w:t>
      </w:r>
      <w:r w:rsidR="00784C21">
        <w:rPr>
          <w:rFonts w:ascii="Arial" w:hAnsi="Arial" w:cs="Arial"/>
          <w:sz w:val="24"/>
          <w:szCs w:val="24"/>
        </w:rPr>
        <w:t>insectos</w:t>
      </w:r>
      <w:r w:rsidR="00637D21">
        <w:rPr>
          <w:rFonts w:ascii="Arial" w:hAnsi="Arial" w:cs="Arial"/>
          <w:sz w:val="24"/>
          <w:szCs w:val="24"/>
        </w:rPr>
        <w:t xml:space="preserve"> </w:t>
      </w:r>
      <w:r w:rsidR="00784C21">
        <w:rPr>
          <w:rFonts w:ascii="Arial" w:hAnsi="Arial" w:cs="Arial"/>
          <w:sz w:val="24"/>
          <w:szCs w:val="24"/>
        </w:rPr>
        <w:t>(</w:t>
      </w:r>
      <w:r w:rsidR="00637D21">
        <w:rPr>
          <w:rFonts w:ascii="Arial" w:hAnsi="Arial" w:cs="Arial"/>
          <w:sz w:val="24"/>
          <w:szCs w:val="24"/>
        </w:rPr>
        <w:t xml:space="preserve">que incluyen varias fitohormonas defensivas, inhibidores de </w:t>
      </w:r>
      <w:proofErr w:type="spellStart"/>
      <w:r w:rsidR="00637D21">
        <w:rPr>
          <w:rFonts w:ascii="Arial" w:hAnsi="Arial" w:cs="Arial"/>
          <w:sz w:val="24"/>
          <w:szCs w:val="24"/>
        </w:rPr>
        <w:t>proteinasas</w:t>
      </w:r>
      <w:proofErr w:type="spellEnd"/>
      <w:r w:rsidR="00637D21">
        <w:rPr>
          <w:rFonts w:ascii="Arial" w:hAnsi="Arial" w:cs="Arial"/>
          <w:sz w:val="24"/>
          <w:szCs w:val="24"/>
        </w:rPr>
        <w:t xml:space="preserve">, </w:t>
      </w:r>
      <w:proofErr w:type="spellStart"/>
      <w:r w:rsidR="00637D21">
        <w:rPr>
          <w:rFonts w:ascii="Arial" w:hAnsi="Arial" w:cs="Arial"/>
          <w:sz w:val="24"/>
          <w:szCs w:val="24"/>
        </w:rPr>
        <w:t>polifenol</w:t>
      </w:r>
      <w:proofErr w:type="spellEnd"/>
      <w:r w:rsidR="00637D21">
        <w:rPr>
          <w:rFonts w:ascii="Arial" w:hAnsi="Arial" w:cs="Arial"/>
          <w:sz w:val="24"/>
          <w:szCs w:val="24"/>
        </w:rPr>
        <w:t xml:space="preserve"> oxidasa </w:t>
      </w:r>
      <w:proofErr w:type="spellStart"/>
      <w:r w:rsidR="00637D21">
        <w:rPr>
          <w:rFonts w:ascii="Arial" w:hAnsi="Arial" w:cs="Arial"/>
          <w:sz w:val="24"/>
          <w:szCs w:val="24"/>
        </w:rPr>
        <w:t>isoflavonoides</w:t>
      </w:r>
      <w:proofErr w:type="spellEnd"/>
      <w:r w:rsidR="00637D21">
        <w:rPr>
          <w:rFonts w:ascii="Arial" w:hAnsi="Arial" w:cs="Arial"/>
          <w:sz w:val="24"/>
          <w:szCs w:val="24"/>
        </w:rPr>
        <w:t xml:space="preserve"> y alcaloides</w:t>
      </w:r>
      <w:r w:rsidR="00784C21">
        <w:rPr>
          <w:rFonts w:ascii="Arial" w:hAnsi="Arial" w:cs="Arial"/>
          <w:sz w:val="24"/>
          <w:szCs w:val="24"/>
        </w:rPr>
        <w:t xml:space="preserve">) conformando un verdadero </w:t>
      </w:r>
      <w:r w:rsidR="00784C21" w:rsidRPr="004F42DC">
        <w:rPr>
          <w:rFonts w:ascii="Arial" w:hAnsi="Arial" w:cs="Arial"/>
          <w:i/>
          <w:sz w:val="24"/>
          <w:szCs w:val="24"/>
        </w:rPr>
        <w:t>‘sistema inmune’</w:t>
      </w:r>
      <w:r w:rsidR="00784C21">
        <w:rPr>
          <w:rFonts w:ascii="Arial" w:hAnsi="Arial" w:cs="Arial"/>
          <w:sz w:val="24"/>
          <w:szCs w:val="24"/>
        </w:rPr>
        <w:t xml:space="preserve"> de las plantas (Jones y </w:t>
      </w:r>
      <w:proofErr w:type="spellStart"/>
      <w:r w:rsidR="00784C21">
        <w:rPr>
          <w:rFonts w:ascii="Arial" w:hAnsi="Arial" w:cs="Arial"/>
          <w:sz w:val="24"/>
          <w:szCs w:val="24"/>
        </w:rPr>
        <w:lastRenderedPageBreak/>
        <w:t>Dangl</w:t>
      </w:r>
      <w:proofErr w:type="spellEnd"/>
      <w:r w:rsidR="00784C21">
        <w:rPr>
          <w:rFonts w:ascii="Arial" w:hAnsi="Arial" w:cs="Arial"/>
          <w:sz w:val="24"/>
          <w:szCs w:val="24"/>
        </w:rPr>
        <w:t>, 2006)</w:t>
      </w:r>
      <w:r w:rsidR="00637D21">
        <w:rPr>
          <w:rFonts w:ascii="Arial" w:hAnsi="Arial" w:cs="Arial"/>
          <w:sz w:val="24"/>
          <w:szCs w:val="24"/>
        </w:rPr>
        <w:t>.</w:t>
      </w:r>
      <w:r w:rsidR="00784C21">
        <w:rPr>
          <w:rFonts w:ascii="Arial" w:hAnsi="Arial" w:cs="Arial"/>
          <w:sz w:val="24"/>
          <w:szCs w:val="24"/>
        </w:rPr>
        <w:t xml:space="preserve"> E</w:t>
      </w:r>
      <w:r w:rsidR="00637D21">
        <w:rPr>
          <w:rFonts w:ascii="Arial" w:hAnsi="Arial" w:cs="Arial"/>
          <w:sz w:val="24"/>
          <w:szCs w:val="24"/>
        </w:rPr>
        <w:t xml:space="preserve">studios </w:t>
      </w:r>
      <w:r w:rsidR="00784C21">
        <w:rPr>
          <w:rFonts w:ascii="Arial" w:hAnsi="Arial" w:cs="Arial"/>
          <w:sz w:val="24"/>
          <w:szCs w:val="24"/>
        </w:rPr>
        <w:t xml:space="preserve">recientes </w:t>
      </w:r>
      <w:r w:rsidR="00637D21">
        <w:rPr>
          <w:rFonts w:ascii="Arial" w:hAnsi="Arial" w:cs="Arial"/>
          <w:sz w:val="24"/>
          <w:szCs w:val="24"/>
        </w:rPr>
        <w:t xml:space="preserve">a campo </w:t>
      </w:r>
      <w:r w:rsidR="00F244FA">
        <w:rPr>
          <w:rFonts w:ascii="Arial" w:hAnsi="Arial" w:cs="Arial"/>
          <w:sz w:val="24"/>
          <w:szCs w:val="24"/>
        </w:rPr>
        <w:t xml:space="preserve">en Argentina </w:t>
      </w:r>
      <w:r w:rsidR="00637D21">
        <w:rPr>
          <w:rFonts w:ascii="Arial" w:hAnsi="Arial" w:cs="Arial"/>
          <w:sz w:val="24"/>
          <w:szCs w:val="24"/>
        </w:rPr>
        <w:t>determin</w:t>
      </w:r>
      <w:r w:rsidR="00784C21">
        <w:rPr>
          <w:rFonts w:ascii="Arial" w:hAnsi="Arial" w:cs="Arial"/>
          <w:sz w:val="24"/>
          <w:szCs w:val="24"/>
        </w:rPr>
        <w:t>aron</w:t>
      </w:r>
      <w:r w:rsidR="00637D21">
        <w:rPr>
          <w:rFonts w:ascii="Arial" w:hAnsi="Arial" w:cs="Arial"/>
          <w:sz w:val="24"/>
          <w:szCs w:val="24"/>
        </w:rPr>
        <w:t xml:space="preserve"> que semillas de soja atacadas por </w:t>
      </w:r>
      <w:proofErr w:type="spellStart"/>
      <w:r w:rsidR="00637D21" w:rsidRPr="00637D21">
        <w:rPr>
          <w:rFonts w:ascii="Arial" w:hAnsi="Arial" w:cs="Arial"/>
          <w:i/>
          <w:sz w:val="24"/>
          <w:szCs w:val="24"/>
        </w:rPr>
        <w:t>Nezara</w:t>
      </w:r>
      <w:proofErr w:type="spellEnd"/>
      <w:r w:rsidR="00637D21" w:rsidRPr="00637D21">
        <w:rPr>
          <w:rFonts w:ascii="Arial" w:hAnsi="Arial" w:cs="Arial"/>
          <w:i/>
          <w:sz w:val="24"/>
          <w:szCs w:val="24"/>
        </w:rPr>
        <w:t xml:space="preserve"> </w:t>
      </w:r>
      <w:proofErr w:type="spellStart"/>
      <w:r w:rsidR="00637D21" w:rsidRPr="00637D21">
        <w:rPr>
          <w:rFonts w:ascii="Arial" w:hAnsi="Arial" w:cs="Arial"/>
          <w:i/>
          <w:sz w:val="24"/>
          <w:szCs w:val="24"/>
        </w:rPr>
        <w:t>viridula</w:t>
      </w:r>
      <w:proofErr w:type="spellEnd"/>
      <w:r w:rsidR="00637D21">
        <w:rPr>
          <w:rFonts w:ascii="Arial" w:hAnsi="Arial" w:cs="Arial"/>
          <w:sz w:val="24"/>
          <w:szCs w:val="24"/>
        </w:rPr>
        <w:t xml:space="preserve"> son rápidamente inducidas a sintetizar compuestos de defensa, inicialmente </w:t>
      </w:r>
      <w:proofErr w:type="spellStart"/>
      <w:r w:rsidR="00637D21">
        <w:rPr>
          <w:rFonts w:ascii="Arial" w:hAnsi="Arial" w:cs="Arial"/>
          <w:sz w:val="24"/>
          <w:szCs w:val="24"/>
        </w:rPr>
        <w:t>jasmonatos</w:t>
      </w:r>
      <w:proofErr w:type="spellEnd"/>
      <w:r w:rsidR="004F42DC">
        <w:rPr>
          <w:rFonts w:ascii="Arial" w:hAnsi="Arial" w:cs="Arial"/>
          <w:sz w:val="24"/>
          <w:szCs w:val="24"/>
        </w:rPr>
        <w:t xml:space="preserve"> (10-20 minutos después de ser picadas)</w:t>
      </w:r>
      <w:r w:rsidR="00637D21">
        <w:rPr>
          <w:rFonts w:ascii="Arial" w:hAnsi="Arial" w:cs="Arial"/>
          <w:sz w:val="24"/>
          <w:szCs w:val="24"/>
        </w:rPr>
        <w:t xml:space="preserve">, y luego en el mediano plazo se observa emisión de etileno (a las 3 </w:t>
      </w:r>
      <w:proofErr w:type="spellStart"/>
      <w:r w:rsidR="00637D21">
        <w:rPr>
          <w:rFonts w:ascii="Arial" w:hAnsi="Arial" w:cs="Arial"/>
          <w:sz w:val="24"/>
          <w:szCs w:val="24"/>
        </w:rPr>
        <w:t>hs</w:t>
      </w:r>
      <w:proofErr w:type="spellEnd"/>
      <w:r w:rsidR="00637D21">
        <w:rPr>
          <w:rFonts w:ascii="Arial" w:hAnsi="Arial" w:cs="Arial"/>
          <w:sz w:val="24"/>
          <w:szCs w:val="24"/>
        </w:rPr>
        <w:t xml:space="preserve"> del picado) y acumulación de ácido salicílico</w:t>
      </w:r>
      <w:r w:rsidR="004F42DC">
        <w:rPr>
          <w:rFonts w:ascii="Arial" w:hAnsi="Arial" w:cs="Arial"/>
          <w:sz w:val="24"/>
          <w:szCs w:val="24"/>
        </w:rPr>
        <w:t>,</w:t>
      </w:r>
      <w:r w:rsidR="00637D21">
        <w:rPr>
          <w:rFonts w:ascii="Arial" w:hAnsi="Arial" w:cs="Arial"/>
          <w:sz w:val="24"/>
          <w:szCs w:val="24"/>
        </w:rPr>
        <w:t xml:space="preserve"> a las 72 </w:t>
      </w:r>
      <w:proofErr w:type="spellStart"/>
      <w:r w:rsidR="00637D21">
        <w:rPr>
          <w:rFonts w:ascii="Arial" w:hAnsi="Arial" w:cs="Arial"/>
          <w:sz w:val="24"/>
          <w:szCs w:val="24"/>
        </w:rPr>
        <w:t>hs</w:t>
      </w:r>
      <w:proofErr w:type="spellEnd"/>
      <w:r w:rsidR="00637D21">
        <w:rPr>
          <w:rFonts w:ascii="Arial" w:hAnsi="Arial" w:cs="Arial"/>
          <w:sz w:val="24"/>
          <w:szCs w:val="24"/>
        </w:rPr>
        <w:t xml:space="preserve"> después del daño  </w:t>
      </w:r>
      <w:r w:rsidR="009110F6">
        <w:rPr>
          <w:rFonts w:ascii="Arial" w:hAnsi="Arial" w:cs="Arial"/>
          <w:sz w:val="24"/>
          <w:szCs w:val="24"/>
        </w:rPr>
        <w:t>(</w:t>
      </w:r>
      <w:proofErr w:type="spellStart"/>
      <w:r w:rsidR="009110F6">
        <w:rPr>
          <w:rFonts w:ascii="Arial" w:hAnsi="Arial" w:cs="Arial"/>
          <w:sz w:val="24"/>
          <w:szCs w:val="24"/>
        </w:rPr>
        <w:t>Giacommetti</w:t>
      </w:r>
      <w:proofErr w:type="spellEnd"/>
      <w:r w:rsidR="009110F6">
        <w:rPr>
          <w:rFonts w:ascii="Arial" w:hAnsi="Arial" w:cs="Arial"/>
          <w:sz w:val="24"/>
          <w:szCs w:val="24"/>
        </w:rPr>
        <w:t xml:space="preserve"> et al., 2016)</w:t>
      </w:r>
      <w:r w:rsidR="00637D21">
        <w:rPr>
          <w:rFonts w:ascii="Arial" w:hAnsi="Arial" w:cs="Arial"/>
          <w:sz w:val="24"/>
          <w:szCs w:val="24"/>
        </w:rPr>
        <w:t>.</w:t>
      </w:r>
      <w:r w:rsidR="00F244FA">
        <w:rPr>
          <w:rFonts w:ascii="Arial" w:hAnsi="Arial" w:cs="Arial"/>
          <w:sz w:val="24"/>
          <w:szCs w:val="24"/>
        </w:rPr>
        <w:t xml:space="preserve"> Estas hormonas redujeron la actividad de enzimas digestivas en </w:t>
      </w:r>
      <w:r w:rsidR="002613F5">
        <w:rPr>
          <w:rFonts w:ascii="Arial" w:hAnsi="Arial" w:cs="Arial"/>
          <w:sz w:val="24"/>
          <w:szCs w:val="24"/>
        </w:rPr>
        <w:t xml:space="preserve">el intestino de </w:t>
      </w:r>
      <w:r w:rsidR="00F244FA">
        <w:rPr>
          <w:rFonts w:ascii="Arial" w:hAnsi="Arial" w:cs="Arial"/>
          <w:sz w:val="24"/>
          <w:szCs w:val="24"/>
        </w:rPr>
        <w:t xml:space="preserve">las chinches, y </w:t>
      </w:r>
      <w:r w:rsidR="002613F5">
        <w:rPr>
          <w:rFonts w:ascii="Arial" w:hAnsi="Arial" w:cs="Arial"/>
          <w:sz w:val="24"/>
          <w:szCs w:val="24"/>
        </w:rPr>
        <w:t xml:space="preserve">como resultado, </w:t>
      </w:r>
      <w:r w:rsidR="00F244FA">
        <w:rPr>
          <w:rFonts w:ascii="Arial" w:hAnsi="Arial" w:cs="Arial"/>
          <w:sz w:val="24"/>
          <w:szCs w:val="24"/>
        </w:rPr>
        <w:t xml:space="preserve">las semillas inducidas fueron menos preferidas por las chinches. Así, es posible </w:t>
      </w:r>
      <w:proofErr w:type="spellStart"/>
      <w:r w:rsidR="002613F5">
        <w:rPr>
          <w:rFonts w:ascii="Arial" w:hAnsi="Arial" w:cs="Arial"/>
          <w:sz w:val="24"/>
          <w:szCs w:val="24"/>
        </w:rPr>
        <w:t>hipotetizar</w:t>
      </w:r>
      <w:proofErr w:type="spellEnd"/>
      <w:r w:rsidR="002613F5">
        <w:rPr>
          <w:rFonts w:ascii="Arial" w:hAnsi="Arial" w:cs="Arial"/>
          <w:sz w:val="24"/>
          <w:szCs w:val="24"/>
        </w:rPr>
        <w:t xml:space="preserve"> </w:t>
      </w:r>
      <w:r w:rsidR="00F244FA">
        <w:rPr>
          <w:rFonts w:ascii="Arial" w:hAnsi="Arial" w:cs="Arial"/>
          <w:sz w:val="24"/>
          <w:szCs w:val="24"/>
        </w:rPr>
        <w:t>que cultivares modernos de soja pose</w:t>
      </w:r>
      <w:r w:rsidR="002613F5">
        <w:rPr>
          <w:rFonts w:ascii="Arial" w:hAnsi="Arial" w:cs="Arial"/>
          <w:sz w:val="24"/>
          <w:szCs w:val="24"/>
        </w:rPr>
        <w:t>e</w:t>
      </w:r>
      <w:r w:rsidR="00F244FA">
        <w:rPr>
          <w:rFonts w:ascii="Arial" w:hAnsi="Arial" w:cs="Arial"/>
          <w:sz w:val="24"/>
          <w:szCs w:val="24"/>
        </w:rPr>
        <w:t>n elevados mecanismos de defensas químicas, que les permitan repeler mejor el ataque de chinches.</w:t>
      </w:r>
    </w:p>
    <w:p w14:paraId="75541F22" w14:textId="044D7C93" w:rsidR="00BB3630" w:rsidRDefault="00D84088" w:rsidP="00D84088">
      <w:pPr>
        <w:ind w:firstLine="708"/>
        <w:jc w:val="both"/>
        <w:rPr>
          <w:rFonts w:ascii="Arial" w:hAnsi="Arial" w:cs="Arial"/>
          <w:sz w:val="24"/>
          <w:szCs w:val="24"/>
        </w:rPr>
      </w:pPr>
      <w:r w:rsidRPr="00D84088">
        <w:rPr>
          <w:rFonts w:ascii="Arial" w:hAnsi="Arial" w:cs="Arial"/>
          <w:sz w:val="24"/>
          <w:szCs w:val="24"/>
        </w:rPr>
        <w:t>En est</w:t>
      </w:r>
      <w:r>
        <w:rPr>
          <w:rFonts w:ascii="Arial" w:hAnsi="Arial" w:cs="Arial"/>
          <w:sz w:val="24"/>
          <w:szCs w:val="24"/>
        </w:rPr>
        <w:t>a tesis</w:t>
      </w:r>
      <w:r w:rsidRPr="00D84088">
        <w:rPr>
          <w:rFonts w:ascii="Arial" w:hAnsi="Arial" w:cs="Arial"/>
          <w:sz w:val="24"/>
          <w:szCs w:val="24"/>
        </w:rPr>
        <w:t xml:space="preserve"> se evaluaron los daños cuantitativos causados por distintos niveles de chinches</w:t>
      </w:r>
      <w:r>
        <w:rPr>
          <w:rFonts w:ascii="Arial" w:hAnsi="Arial" w:cs="Arial"/>
          <w:sz w:val="24"/>
          <w:szCs w:val="24"/>
        </w:rPr>
        <w:t>,</w:t>
      </w:r>
      <w:r w:rsidRPr="00D84088">
        <w:rPr>
          <w:rFonts w:ascii="Arial" w:hAnsi="Arial" w:cs="Arial"/>
          <w:sz w:val="24"/>
          <w:szCs w:val="24"/>
        </w:rPr>
        <w:t xml:space="preserve"> espera</w:t>
      </w:r>
      <w:r>
        <w:rPr>
          <w:rFonts w:ascii="Arial" w:hAnsi="Arial" w:cs="Arial"/>
          <w:sz w:val="24"/>
          <w:szCs w:val="24"/>
        </w:rPr>
        <w:t xml:space="preserve">ndo </w:t>
      </w:r>
      <w:r w:rsidRPr="00D84088">
        <w:rPr>
          <w:rFonts w:ascii="Arial" w:hAnsi="Arial" w:cs="Arial"/>
          <w:sz w:val="24"/>
          <w:szCs w:val="24"/>
        </w:rPr>
        <w:t xml:space="preserve">que el componente del rendimiento más afectado fuera el número de granos, asociado al mayor aborto de vainas por planta y de granos por vaina. </w:t>
      </w:r>
      <w:r w:rsidR="00B150E0">
        <w:rPr>
          <w:rFonts w:ascii="Arial" w:hAnsi="Arial" w:cs="Arial"/>
          <w:sz w:val="24"/>
          <w:szCs w:val="24"/>
        </w:rPr>
        <w:t xml:space="preserve">Sin embargo, el nivel de plaga no mostró efectos significativos sobre la cantidad de vainas abortadas ni el % de semillas vanas o chicas (Cuadros 5 y 6). </w:t>
      </w:r>
      <w:r w:rsidR="00BB3630">
        <w:rPr>
          <w:rFonts w:ascii="Arial" w:hAnsi="Arial" w:cs="Arial"/>
          <w:sz w:val="24"/>
          <w:szCs w:val="24"/>
        </w:rPr>
        <w:t xml:space="preserve">Esto indica que si bien las chinches picaron vainas y granos, el ataque no fue tan severo como para </w:t>
      </w:r>
      <w:r w:rsidR="000B77F3">
        <w:rPr>
          <w:rFonts w:ascii="Arial" w:hAnsi="Arial" w:cs="Arial"/>
          <w:sz w:val="24"/>
          <w:szCs w:val="24"/>
        </w:rPr>
        <w:t>provoc</w:t>
      </w:r>
      <w:r w:rsidR="00BB3630">
        <w:rPr>
          <w:rFonts w:ascii="Arial" w:hAnsi="Arial" w:cs="Arial"/>
          <w:sz w:val="24"/>
          <w:szCs w:val="24"/>
        </w:rPr>
        <w:t xml:space="preserve">ar su aborto. </w:t>
      </w:r>
    </w:p>
    <w:p w14:paraId="732C4210" w14:textId="1B4D5D2E" w:rsidR="00537AB9" w:rsidRPr="00D84088" w:rsidRDefault="00BB3630" w:rsidP="00D84088">
      <w:pPr>
        <w:ind w:firstLine="708"/>
        <w:jc w:val="both"/>
        <w:rPr>
          <w:rFonts w:ascii="Arial" w:hAnsi="Arial" w:cs="Arial"/>
          <w:sz w:val="24"/>
          <w:szCs w:val="24"/>
        </w:rPr>
      </w:pPr>
      <w:r>
        <w:rPr>
          <w:rFonts w:ascii="Arial" w:hAnsi="Arial" w:cs="Arial"/>
          <w:sz w:val="24"/>
          <w:szCs w:val="24"/>
        </w:rPr>
        <w:t>Asimismo, s</w:t>
      </w:r>
      <w:r w:rsidRPr="00D84088">
        <w:rPr>
          <w:rFonts w:ascii="Arial" w:hAnsi="Arial" w:cs="Arial"/>
          <w:sz w:val="24"/>
          <w:szCs w:val="24"/>
        </w:rPr>
        <w:t>e encontró que el número de granos fue más sensible que el peso de granos</w:t>
      </w:r>
      <w:r>
        <w:rPr>
          <w:rFonts w:ascii="Arial" w:hAnsi="Arial" w:cs="Arial"/>
          <w:sz w:val="24"/>
          <w:szCs w:val="24"/>
        </w:rPr>
        <w:t>, con efectos significativos del</w:t>
      </w:r>
      <w:r w:rsidRPr="00D84088">
        <w:rPr>
          <w:rFonts w:ascii="Arial" w:hAnsi="Arial" w:cs="Arial"/>
          <w:sz w:val="24"/>
          <w:szCs w:val="24"/>
        </w:rPr>
        <w:t xml:space="preserve"> nivel de plaga </w:t>
      </w:r>
      <w:r>
        <w:rPr>
          <w:rFonts w:ascii="Arial" w:hAnsi="Arial" w:cs="Arial"/>
          <w:sz w:val="24"/>
          <w:szCs w:val="24"/>
        </w:rPr>
        <w:t xml:space="preserve">y del estrato del </w:t>
      </w:r>
      <w:proofErr w:type="spellStart"/>
      <w:r>
        <w:rPr>
          <w:rFonts w:ascii="Arial" w:hAnsi="Arial" w:cs="Arial"/>
          <w:sz w:val="24"/>
          <w:szCs w:val="24"/>
        </w:rPr>
        <w:t>canopeo</w:t>
      </w:r>
      <w:proofErr w:type="spellEnd"/>
      <w:r>
        <w:rPr>
          <w:rFonts w:ascii="Arial" w:hAnsi="Arial" w:cs="Arial"/>
          <w:sz w:val="24"/>
          <w:szCs w:val="24"/>
        </w:rPr>
        <w:t xml:space="preserve"> (Cuadro 4)</w:t>
      </w:r>
      <w:r w:rsidRPr="00D84088">
        <w:rPr>
          <w:rFonts w:ascii="Arial" w:hAnsi="Arial" w:cs="Arial"/>
          <w:sz w:val="24"/>
          <w:szCs w:val="24"/>
        </w:rPr>
        <w:t xml:space="preserve">. </w:t>
      </w:r>
      <w:r w:rsidR="00B150E0">
        <w:rPr>
          <w:rFonts w:ascii="Arial" w:hAnsi="Arial" w:cs="Arial"/>
          <w:sz w:val="24"/>
          <w:szCs w:val="24"/>
        </w:rPr>
        <w:t>L</w:t>
      </w:r>
      <w:r w:rsidR="00537AB9" w:rsidRPr="00D84088">
        <w:rPr>
          <w:rFonts w:ascii="Arial" w:hAnsi="Arial" w:cs="Arial"/>
          <w:sz w:val="24"/>
          <w:szCs w:val="24"/>
        </w:rPr>
        <w:t>os estrato</w:t>
      </w:r>
      <w:r w:rsidR="00D84088">
        <w:rPr>
          <w:rFonts w:ascii="Arial" w:hAnsi="Arial" w:cs="Arial"/>
          <w:sz w:val="24"/>
          <w:szCs w:val="24"/>
        </w:rPr>
        <w:t>s medio y superior fueron los má</w:t>
      </w:r>
      <w:r w:rsidR="00537AB9" w:rsidRPr="00D84088">
        <w:rPr>
          <w:rFonts w:ascii="Arial" w:hAnsi="Arial" w:cs="Arial"/>
          <w:sz w:val="24"/>
          <w:szCs w:val="24"/>
        </w:rPr>
        <w:t xml:space="preserve">s </w:t>
      </w:r>
      <w:r w:rsidR="00D84088">
        <w:rPr>
          <w:rFonts w:ascii="Arial" w:hAnsi="Arial" w:cs="Arial"/>
          <w:sz w:val="24"/>
          <w:szCs w:val="24"/>
        </w:rPr>
        <w:t xml:space="preserve">afectados por el nivel de plaga, </w:t>
      </w:r>
      <w:r w:rsidR="002613F5">
        <w:rPr>
          <w:rFonts w:ascii="Arial" w:hAnsi="Arial" w:cs="Arial"/>
          <w:sz w:val="24"/>
          <w:szCs w:val="24"/>
        </w:rPr>
        <w:t xml:space="preserve">con reducciones del número de granos del -72% y -29%, respecto del testigo </w:t>
      </w:r>
      <w:r w:rsidR="00D84088">
        <w:rPr>
          <w:rFonts w:ascii="Arial" w:hAnsi="Arial" w:cs="Arial"/>
          <w:sz w:val="24"/>
          <w:szCs w:val="24"/>
        </w:rPr>
        <w:t xml:space="preserve">(Cuadro 4). Esto se asocia con </w:t>
      </w:r>
      <w:r w:rsidR="00B150E0">
        <w:rPr>
          <w:rFonts w:ascii="Arial" w:hAnsi="Arial" w:cs="Arial"/>
          <w:sz w:val="24"/>
          <w:szCs w:val="24"/>
        </w:rPr>
        <w:t xml:space="preserve">el hecho de </w:t>
      </w:r>
      <w:r w:rsidR="00D84088">
        <w:rPr>
          <w:rFonts w:ascii="Arial" w:hAnsi="Arial" w:cs="Arial"/>
          <w:sz w:val="24"/>
          <w:szCs w:val="24"/>
        </w:rPr>
        <w:t xml:space="preserve">que estos estratos son </w:t>
      </w:r>
      <w:r w:rsidR="00537AB9" w:rsidRPr="00D84088">
        <w:rPr>
          <w:rFonts w:ascii="Arial" w:hAnsi="Arial" w:cs="Arial"/>
          <w:sz w:val="24"/>
          <w:szCs w:val="24"/>
        </w:rPr>
        <w:t>preferent</w:t>
      </w:r>
      <w:r w:rsidR="00D84088">
        <w:rPr>
          <w:rFonts w:ascii="Arial" w:hAnsi="Arial" w:cs="Arial"/>
          <w:sz w:val="24"/>
          <w:szCs w:val="24"/>
        </w:rPr>
        <w:t>emente picados por las chinches.</w:t>
      </w:r>
      <w:r w:rsidR="00537AB9" w:rsidRPr="00D84088">
        <w:rPr>
          <w:rFonts w:ascii="Arial" w:hAnsi="Arial" w:cs="Arial"/>
          <w:sz w:val="24"/>
          <w:szCs w:val="24"/>
        </w:rPr>
        <w:t xml:space="preserve"> </w:t>
      </w:r>
      <w:proofErr w:type="spellStart"/>
      <w:r w:rsidR="00537AB9" w:rsidRPr="00D84088">
        <w:rPr>
          <w:rFonts w:ascii="Arial" w:hAnsi="Arial" w:cs="Arial"/>
          <w:sz w:val="24"/>
          <w:szCs w:val="24"/>
        </w:rPr>
        <w:t>Trumper</w:t>
      </w:r>
      <w:proofErr w:type="spellEnd"/>
      <w:r w:rsidR="00537AB9" w:rsidRPr="00D84088">
        <w:rPr>
          <w:rFonts w:ascii="Arial" w:hAnsi="Arial" w:cs="Arial"/>
          <w:sz w:val="24"/>
          <w:szCs w:val="24"/>
        </w:rPr>
        <w:t xml:space="preserve"> </w:t>
      </w:r>
      <w:r w:rsidR="00D84088">
        <w:rPr>
          <w:rFonts w:ascii="Arial" w:hAnsi="Arial" w:cs="Arial"/>
          <w:sz w:val="24"/>
          <w:szCs w:val="24"/>
        </w:rPr>
        <w:t xml:space="preserve">y </w:t>
      </w:r>
      <w:proofErr w:type="spellStart"/>
      <w:r w:rsidR="00D84088">
        <w:rPr>
          <w:rFonts w:ascii="Arial" w:hAnsi="Arial" w:cs="Arial"/>
          <w:sz w:val="24"/>
          <w:szCs w:val="24"/>
        </w:rPr>
        <w:t>Edelstein</w:t>
      </w:r>
      <w:proofErr w:type="spellEnd"/>
      <w:r w:rsidR="00D84088">
        <w:rPr>
          <w:rFonts w:ascii="Arial" w:hAnsi="Arial" w:cs="Arial"/>
          <w:sz w:val="24"/>
          <w:szCs w:val="24"/>
        </w:rPr>
        <w:t xml:space="preserve"> </w:t>
      </w:r>
      <w:r w:rsidR="00537AB9" w:rsidRPr="00D84088">
        <w:rPr>
          <w:rFonts w:ascii="Arial" w:hAnsi="Arial" w:cs="Arial"/>
          <w:sz w:val="24"/>
          <w:szCs w:val="24"/>
        </w:rPr>
        <w:t>(200</w:t>
      </w:r>
      <w:r w:rsidR="00D84088">
        <w:rPr>
          <w:rFonts w:ascii="Arial" w:hAnsi="Arial" w:cs="Arial"/>
          <w:sz w:val="24"/>
          <w:szCs w:val="24"/>
        </w:rPr>
        <w:t>7</w:t>
      </w:r>
      <w:r w:rsidR="00537AB9" w:rsidRPr="00D84088">
        <w:rPr>
          <w:rFonts w:ascii="Arial" w:hAnsi="Arial" w:cs="Arial"/>
          <w:sz w:val="24"/>
          <w:szCs w:val="24"/>
        </w:rPr>
        <w:t xml:space="preserve">) </w:t>
      </w:r>
      <w:r w:rsidR="00D84088">
        <w:rPr>
          <w:rFonts w:ascii="Arial" w:hAnsi="Arial" w:cs="Arial"/>
          <w:sz w:val="24"/>
          <w:szCs w:val="24"/>
        </w:rPr>
        <w:t>mostraron</w:t>
      </w:r>
      <w:r w:rsidR="00537AB9" w:rsidRPr="00D84088">
        <w:rPr>
          <w:rFonts w:ascii="Arial" w:hAnsi="Arial" w:cs="Arial"/>
          <w:sz w:val="24"/>
          <w:szCs w:val="24"/>
        </w:rPr>
        <w:t xml:space="preserve"> que ambas especies </w:t>
      </w:r>
      <w:r w:rsidR="00D84088">
        <w:rPr>
          <w:rFonts w:ascii="Arial" w:hAnsi="Arial" w:cs="Arial"/>
          <w:sz w:val="24"/>
          <w:szCs w:val="24"/>
        </w:rPr>
        <w:t>(</w:t>
      </w:r>
      <w:proofErr w:type="spellStart"/>
      <w:r w:rsidR="00D84088" w:rsidRPr="00D84088">
        <w:rPr>
          <w:rFonts w:ascii="Arial" w:hAnsi="Arial" w:cs="Arial"/>
          <w:i/>
          <w:sz w:val="24"/>
          <w:szCs w:val="24"/>
        </w:rPr>
        <w:t>Nezara</w:t>
      </w:r>
      <w:proofErr w:type="spellEnd"/>
      <w:r w:rsidR="00D84088" w:rsidRPr="00D84088">
        <w:rPr>
          <w:rFonts w:ascii="Arial" w:hAnsi="Arial" w:cs="Arial"/>
          <w:i/>
          <w:sz w:val="24"/>
          <w:szCs w:val="24"/>
        </w:rPr>
        <w:t xml:space="preserve"> y </w:t>
      </w:r>
      <w:proofErr w:type="spellStart"/>
      <w:r w:rsidR="00D84088" w:rsidRPr="00D84088">
        <w:rPr>
          <w:rFonts w:ascii="Arial" w:hAnsi="Arial" w:cs="Arial"/>
          <w:i/>
          <w:sz w:val="24"/>
          <w:szCs w:val="24"/>
        </w:rPr>
        <w:t>Piezodorus</w:t>
      </w:r>
      <w:proofErr w:type="spellEnd"/>
      <w:r w:rsidR="00D84088">
        <w:rPr>
          <w:rFonts w:ascii="Arial" w:hAnsi="Arial" w:cs="Arial"/>
          <w:sz w:val="24"/>
          <w:szCs w:val="24"/>
        </w:rPr>
        <w:t xml:space="preserve">) </w:t>
      </w:r>
      <w:r w:rsidR="00537AB9" w:rsidRPr="00D84088">
        <w:rPr>
          <w:rFonts w:ascii="Arial" w:hAnsi="Arial" w:cs="Arial"/>
          <w:sz w:val="24"/>
          <w:szCs w:val="24"/>
        </w:rPr>
        <w:t xml:space="preserve">tienden a ubicarse en el estrato medio y superior del </w:t>
      </w:r>
      <w:proofErr w:type="spellStart"/>
      <w:r w:rsidR="00537AB9" w:rsidRPr="00D84088">
        <w:rPr>
          <w:rFonts w:ascii="Arial" w:hAnsi="Arial" w:cs="Arial"/>
          <w:sz w:val="24"/>
          <w:szCs w:val="24"/>
        </w:rPr>
        <w:t>canop</w:t>
      </w:r>
      <w:r w:rsidR="00D84088">
        <w:rPr>
          <w:rFonts w:ascii="Arial" w:hAnsi="Arial" w:cs="Arial"/>
          <w:sz w:val="24"/>
          <w:szCs w:val="24"/>
        </w:rPr>
        <w:t>eo</w:t>
      </w:r>
      <w:proofErr w:type="spellEnd"/>
      <w:r w:rsidR="00537AB9" w:rsidRPr="00D84088">
        <w:rPr>
          <w:rFonts w:ascii="Arial" w:hAnsi="Arial" w:cs="Arial"/>
          <w:sz w:val="24"/>
          <w:szCs w:val="24"/>
        </w:rPr>
        <w:t xml:space="preserve">, debido a una activa selección de dieta por parte de las chinches. </w:t>
      </w:r>
      <w:proofErr w:type="spellStart"/>
      <w:r>
        <w:rPr>
          <w:rFonts w:ascii="Arial" w:hAnsi="Arial" w:cs="Arial"/>
          <w:sz w:val="24"/>
          <w:szCs w:val="24"/>
        </w:rPr>
        <w:t>Gamu</w:t>
      </w:r>
      <w:r w:rsidR="00A82C80">
        <w:rPr>
          <w:rFonts w:ascii="Arial" w:hAnsi="Arial" w:cs="Arial"/>
          <w:sz w:val="24"/>
          <w:szCs w:val="24"/>
        </w:rPr>
        <w:t>n</w:t>
      </w:r>
      <w:r>
        <w:rPr>
          <w:rFonts w:ascii="Arial" w:hAnsi="Arial" w:cs="Arial"/>
          <w:sz w:val="24"/>
          <w:szCs w:val="24"/>
        </w:rPr>
        <w:t>di</w:t>
      </w:r>
      <w:proofErr w:type="spellEnd"/>
      <w:r>
        <w:rPr>
          <w:rFonts w:ascii="Arial" w:hAnsi="Arial" w:cs="Arial"/>
          <w:sz w:val="24"/>
          <w:szCs w:val="24"/>
        </w:rPr>
        <w:t xml:space="preserve"> y Sosa (2007) demostraron que las semillas picadas y abolladas provienen preferentemente del estrato medio y superior (Cuadro 9). </w:t>
      </w:r>
    </w:p>
    <w:p w14:paraId="4B91E053" w14:textId="176D92E5" w:rsidR="008F1335" w:rsidRDefault="00BB3630" w:rsidP="00BB3630">
      <w:pPr>
        <w:spacing w:after="0" w:line="240" w:lineRule="auto"/>
        <w:jc w:val="both"/>
        <w:rPr>
          <w:rFonts w:ascii="Arial" w:hAnsi="Arial" w:cs="Arial"/>
          <w:sz w:val="24"/>
          <w:szCs w:val="24"/>
        </w:rPr>
      </w:pPr>
      <w:r w:rsidRPr="00BB3630">
        <w:rPr>
          <w:rFonts w:ascii="Arial" w:hAnsi="Arial" w:cs="Arial"/>
          <w:b/>
          <w:sz w:val="24"/>
          <w:szCs w:val="24"/>
        </w:rPr>
        <w:t>Cuadro 9</w:t>
      </w:r>
      <w:r>
        <w:rPr>
          <w:rFonts w:ascii="Arial" w:hAnsi="Arial" w:cs="Arial"/>
          <w:sz w:val="24"/>
          <w:szCs w:val="24"/>
        </w:rPr>
        <w:t xml:space="preserve">. Distribución del daño provocado por el complejo de chinches, en los distintos estratos del </w:t>
      </w:r>
      <w:proofErr w:type="spellStart"/>
      <w:r>
        <w:rPr>
          <w:rFonts w:ascii="Arial" w:hAnsi="Arial" w:cs="Arial"/>
          <w:sz w:val="24"/>
          <w:szCs w:val="24"/>
        </w:rPr>
        <w:t>canopeo</w:t>
      </w:r>
      <w:proofErr w:type="spellEnd"/>
      <w:r>
        <w:rPr>
          <w:rFonts w:ascii="Arial" w:hAnsi="Arial" w:cs="Arial"/>
          <w:sz w:val="24"/>
          <w:szCs w:val="24"/>
        </w:rPr>
        <w:t>, en el tratamiento sin control (SC, 3,8 chinches/m</w:t>
      </w:r>
      <w:r w:rsidRPr="00BB3630">
        <w:rPr>
          <w:rFonts w:ascii="Arial" w:hAnsi="Arial" w:cs="Arial"/>
          <w:sz w:val="24"/>
          <w:szCs w:val="24"/>
          <w:vertAlign w:val="superscript"/>
        </w:rPr>
        <w:t>2</w:t>
      </w:r>
      <w:r>
        <w:rPr>
          <w:rFonts w:ascii="Arial" w:hAnsi="Arial" w:cs="Arial"/>
          <w:sz w:val="24"/>
          <w:szCs w:val="24"/>
        </w:rPr>
        <w:t xml:space="preserve">). Valores seguidos por la misma letra no difieren significativamente (Duncan, p&lt;0,05). Tomado de la Tabla 3 de </w:t>
      </w:r>
      <w:proofErr w:type="spellStart"/>
      <w:r>
        <w:rPr>
          <w:rFonts w:ascii="Arial" w:hAnsi="Arial" w:cs="Arial"/>
          <w:sz w:val="24"/>
          <w:szCs w:val="24"/>
        </w:rPr>
        <w:t>Gamundi</w:t>
      </w:r>
      <w:proofErr w:type="spellEnd"/>
      <w:r>
        <w:rPr>
          <w:rFonts w:ascii="Arial" w:hAnsi="Arial" w:cs="Arial"/>
          <w:sz w:val="24"/>
          <w:szCs w:val="24"/>
        </w:rPr>
        <w:t xml:space="preserve"> y Sosa (2007). </w:t>
      </w:r>
    </w:p>
    <w:p w14:paraId="5467555E" w14:textId="02FF5D27" w:rsidR="00BB3630" w:rsidRDefault="00BB3630" w:rsidP="00BB3630">
      <w:pPr>
        <w:jc w:val="center"/>
        <w:rPr>
          <w:rFonts w:ascii="Arial" w:hAnsi="Arial" w:cs="Arial"/>
          <w:sz w:val="24"/>
          <w:szCs w:val="24"/>
        </w:rPr>
      </w:pPr>
      <w:r>
        <w:rPr>
          <w:rFonts w:ascii="Arial" w:hAnsi="Arial" w:cs="Arial"/>
          <w:noProof/>
          <w:sz w:val="24"/>
          <w:szCs w:val="24"/>
        </w:rPr>
        <w:drawing>
          <wp:inline distT="0" distB="0" distL="0" distR="0" wp14:anchorId="1FF5A1BA" wp14:editId="59148356">
            <wp:extent cx="4773930" cy="1084580"/>
            <wp:effectExtent l="0" t="0" r="762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73930" cy="1084580"/>
                    </a:xfrm>
                    <a:prstGeom prst="rect">
                      <a:avLst/>
                    </a:prstGeom>
                    <a:noFill/>
                    <a:ln>
                      <a:noFill/>
                    </a:ln>
                  </pic:spPr>
                </pic:pic>
              </a:graphicData>
            </a:graphic>
          </wp:inline>
        </w:drawing>
      </w:r>
    </w:p>
    <w:p w14:paraId="3CDB3B80" w14:textId="754CB81B" w:rsidR="00A82C80" w:rsidRDefault="00A82C80" w:rsidP="000B77F3">
      <w:pPr>
        <w:ind w:firstLine="708"/>
        <w:jc w:val="both"/>
        <w:rPr>
          <w:rFonts w:ascii="Arial" w:hAnsi="Arial" w:cs="Arial"/>
          <w:sz w:val="24"/>
          <w:szCs w:val="24"/>
        </w:rPr>
      </w:pPr>
      <w:r>
        <w:rPr>
          <w:rFonts w:ascii="Arial" w:hAnsi="Arial" w:cs="Arial"/>
          <w:sz w:val="24"/>
          <w:szCs w:val="24"/>
        </w:rPr>
        <w:t xml:space="preserve">Así, estas evidencias confirman la utilidad de analizar los estratos del </w:t>
      </w:r>
      <w:proofErr w:type="spellStart"/>
      <w:r>
        <w:rPr>
          <w:rFonts w:ascii="Arial" w:hAnsi="Arial" w:cs="Arial"/>
          <w:sz w:val="24"/>
          <w:szCs w:val="24"/>
        </w:rPr>
        <w:t>canopeo</w:t>
      </w:r>
      <w:proofErr w:type="spellEnd"/>
      <w:r>
        <w:rPr>
          <w:rFonts w:ascii="Arial" w:hAnsi="Arial" w:cs="Arial"/>
          <w:sz w:val="24"/>
          <w:szCs w:val="24"/>
        </w:rPr>
        <w:t xml:space="preserve"> en forma separada, haciendo especial énfasis en los estratos medio y superior del </w:t>
      </w:r>
      <w:proofErr w:type="spellStart"/>
      <w:r>
        <w:rPr>
          <w:rFonts w:ascii="Arial" w:hAnsi="Arial" w:cs="Arial"/>
          <w:sz w:val="24"/>
          <w:szCs w:val="24"/>
        </w:rPr>
        <w:t>canopeo</w:t>
      </w:r>
      <w:proofErr w:type="spellEnd"/>
      <w:r>
        <w:rPr>
          <w:rFonts w:ascii="Arial" w:hAnsi="Arial" w:cs="Arial"/>
          <w:sz w:val="24"/>
          <w:szCs w:val="24"/>
        </w:rPr>
        <w:t xml:space="preserve">, en futuros estudios de plagas en soja, ya que son los </w:t>
      </w:r>
      <w:r>
        <w:rPr>
          <w:rFonts w:ascii="Arial" w:hAnsi="Arial" w:cs="Arial"/>
          <w:sz w:val="24"/>
          <w:szCs w:val="24"/>
        </w:rPr>
        <w:lastRenderedPageBreak/>
        <w:t xml:space="preserve">estratos que más grano aportan al rendimiento y a su vez son los más preferidos por plagas </w:t>
      </w:r>
      <w:proofErr w:type="spellStart"/>
      <w:r>
        <w:rPr>
          <w:rFonts w:ascii="Arial" w:hAnsi="Arial" w:cs="Arial"/>
          <w:sz w:val="24"/>
          <w:szCs w:val="24"/>
        </w:rPr>
        <w:t>pentatómidas</w:t>
      </w:r>
      <w:proofErr w:type="spellEnd"/>
      <w:r>
        <w:rPr>
          <w:rFonts w:ascii="Arial" w:hAnsi="Arial" w:cs="Arial"/>
          <w:sz w:val="24"/>
          <w:szCs w:val="24"/>
        </w:rPr>
        <w:t>.</w:t>
      </w:r>
    </w:p>
    <w:p w14:paraId="1B3FEBA8" w14:textId="77777777" w:rsidR="000B77F3" w:rsidRDefault="000B77F3" w:rsidP="000B77F3">
      <w:pPr>
        <w:ind w:firstLine="708"/>
        <w:jc w:val="both"/>
        <w:rPr>
          <w:rFonts w:ascii="Arial" w:hAnsi="Arial" w:cs="Arial"/>
          <w:b/>
          <w:sz w:val="24"/>
          <w:szCs w:val="24"/>
        </w:rPr>
      </w:pPr>
    </w:p>
    <w:p w14:paraId="52C90588" w14:textId="6473784E" w:rsidR="008F1335" w:rsidRPr="00BE0F60" w:rsidRDefault="008F1335" w:rsidP="008F1335">
      <w:pPr>
        <w:jc w:val="both"/>
        <w:rPr>
          <w:rFonts w:ascii="Arial" w:hAnsi="Arial" w:cs="Arial"/>
          <w:b/>
          <w:sz w:val="24"/>
          <w:szCs w:val="24"/>
        </w:rPr>
      </w:pPr>
      <w:r w:rsidRPr="00BE0F60">
        <w:rPr>
          <w:rFonts w:ascii="Arial" w:hAnsi="Arial" w:cs="Arial"/>
          <w:b/>
          <w:sz w:val="24"/>
          <w:szCs w:val="24"/>
        </w:rPr>
        <w:t xml:space="preserve">7. Contraste de Hipótesis </w:t>
      </w:r>
    </w:p>
    <w:p w14:paraId="5878EECC" w14:textId="19B6663C" w:rsidR="008F1335" w:rsidRDefault="008F1335" w:rsidP="008F1335">
      <w:pPr>
        <w:jc w:val="both"/>
        <w:rPr>
          <w:rFonts w:ascii="Arial" w:hAnsi="Arial" w:cs="Arial"/>
          <w:sz w:val="24"/>
          <w:szCs w:val="24"/>
        </w:rPr>
      </w:pPr>
      <w:r>
        <w:rPr>
          <w:rFonts w:ascii="Arial" w:hAnsi="Arial" w:cs="Arial"/>
          <w:sz w:val="24"/>
          <w:szCs w:val="24"/>
        </w:rPr>
        <w:t>De acuerdo con los resultados obtenidos</w:t>
      </w:r>
      <w:r w:rsidR="000B77F3">
        <w:rPr>
          <w:rFonts w:ascii="Arial" w:hAnsi="Arial" w:cs="Arial"/>
          <w:sz w:val="24"/>
          <w:szCs w:val="24"/>
        </w:rPr>
        <w:t xml:space="preserve"> en la tesis</w:t>
      </w:r>
      <w:r>
        <w:rPr>
          <w:rFonts w:ascii="Arial" w:hAnsi="Arial" w:cs="Arial"/>
          <w:sz w:val="24"/>
          <w:szCs w:val="24"/>
        </w:rPr>
        <w:t xml:space="preserve">, se rechaza la </w:t>
      </w:r>
      <w:r w:rsidRPr="00A82C80">
        <w:rPr>
          <w:rFonts w:ascii="Arial" w:hAnsi="Arial" w:cs="Arial"/>
          <w:sz w:val="24"/>
          <w:szCs w:val="24"/>
          <w:u w:val="single"/>
        </w:rPr>
        <w:t>Hipótesis 1</w:t>
      </w:r>
      <w:r>
        <w:rPr>
          <w:rFonts w:ascii="Arial" w:hAnsi="Arial" w:cs="Arial"/>
          <w:sz w:val="24"/>
          <w:szCs w:val="24"/>
        </w:rPr>
        <w:t xml:space="preserve"> que dice “</w:t>
      </w:r>
      <w:r w:rsidRPr="008F1335">
        <w:rPr>
          <w:rFonts w:ascii="Arial" w:hAnsi="Arial" w:cs="Arial"/>
          <w:i/>
          <w:sz w:val="24"/>
          <w:szCs w:val="24"/>
        </w:rPr>
        <w:t>El rendimiento en grano se afecta en mayor medida cuanto mayor es el nivel de plaga</w:t>
      </w:r>
      <w:r>
        <w:rPr>
          <w:rFonts w:ascii="Arial" w:hAnsi="Arial" w:cs="Arial"/>
          <w:sz w:val="24"/>
          <w:szCs w:val="24"/>
        </w:rPr>
        <w:t>” dado que el nivel de chinches no afectó significativamente al rendimiento (Figura 9).</w:t>
      </w:r>
    </w:p>
    <w:p w14:paraId="326DE180" w14:textId="1BB583D8" w:rsidR="008F1335" w:rsidRDefault="008F1335" w:rsidP="008F1335">
      <w:pPr>
        <w:jc w:val="both"/>
        <w:rPr>
          <w:rFonts w:ascii="Arial" w:hAnsi="Arial" w:cs="Arial"/>
          <w:sz w:val="24"/>
          <w:szCs w:val="24"/>
        </w:rPr>
      </w:pPr>
      <w:r>
        <w:rPr>
          <w:rFonts w:ascii="Arial" w:hAnsi="Arial" w:cs="Arial"/>
          <w:sz w:val="24"/>
          <w:szCs w:val="24"/>
        </w:rPr>
        <w:t xml:space="preserve">La </w:t>
      </w:r>
      <w:r w:rsidRPr="00A82C80">
        <w:rPr>
          <w:rFonts w:ascii="Arial" w:hAnsi="Arial" w:cs="Arial"/>
          <w:sz w:val="24"/>
          <w:szCs w:val="24"/>
          <w:u w:val="single"/>
        </w:rPr>
        <w:t>Hipótesis 2</w:t>
      </w:r>
      <w:r>
        <w:rPr>
          <w:rFonts w:ascii="Arial" w:hAnsi="Arial" w:cs="Arial"/>
          <w:sz w:val="24"/>
          <w:szCs w:val="24"/>
        </w:rPr>
        <w:t xml:space="preserve"> que dice “</w:t>
      </w:r>
      <w:r w:rsidRPr="008F1335">
        <w:rPr>
          <w:rFonts w:ascii="Arial" w:hAnsi="Arial" w:cs="Arial"/>
          <w:i/>
          <w:sz w:val="24"/>
          <w:szCs w:val="24"/>
        </w:rPr>
        <w:t>El componente de rendimiento más afectado por la plaga es el número de granos, asociado al mayor aborto de vainas por planta y de granos por vaina</w:t>
      </w:r>
      <w:r>
        <w:rPr>
          <w:rFonts w:ascii="Arial" w:hAnsi="Arial" w:cs="Arial"/>
          <w:sz w:val="24"/>
          <w:szCs w:val="24"/>
        </w:rPr>
        <w:t xml:space="preserve">” </w:t>
      </w:r>
      <w:r w:rsidR="00A75B43">
        <w:rPr>
          <w:rFonts w:ascii="Arial" w:hAnsi="Arial" w:cs="Arial"/>
          <w:sz w:val="24"/>
          <w:szCs w:val="24"/>
        </w:rPr>
        <w:t xml:space="preserve">se rechaza parcialmente, ya que hubo efecto </w:t>
      </w:r>
      <w:r w:rsidR="00E9086E">
        <w:rPr>
          <w:rFonts w:ascii="Arial" w:hAnsi="Arial" w:cs="Arial"/>
          <w:sz w:val="24"/>
          <w:szCs w:val="24"/>
        </w:rPr>
        <w:t xml:space="preserve">significativo </w:t>
      </w:r>
      <w:r w:rsidR="00A75B43">
        <w:rPr>
          <w:rFonts w:ascii="Arial" w:hAnsi="Arial" w:cs="Arial"/>
          <w:sz w:val="24"/>
          <w:szCs w:val="24"/>
        </w:rPr>
        <w:t>del nivel de plaga sobre el número de granos</w:t>
      </w:r>
      <w:r w:rsidR="00E9086E">
        <w:rPr>
          <w:rFonts w:ascii="Arial" w:hAnsi="Arial" w:cs="Arial"/>
          <w:sz w:val="24"/>
          <w:szCs w:val="24"/>
        </w:rPr>
        <w:t xml:space="preserve">, indicando que es un componente sensible </w:t>
      </w:r>
      <w:r w:rsidR="00A75B43">
        <w:rPr>
          <w:rFonts w:ascii="Arial" w:hAnsi="Arial" w:cs="Arial"/>
          <w:sz w:val="24"/>
          <w:szCs w:val="24"/>
        </w:rPr>
        <w:t xml:space="preserve">(Cuadro 4) pero no hubo efectos significativos sobre el aborto de granos ni </w:t>
      </w:r>
      <w:r w:rsidR="00E9086E">
        <w:rPr>
          <w:rFonts w:ascii="Arial" w:hAnsi="Arial" w:cs="Arial"/>
          <w:sz w:val="24"/>
          <w:szCs w:val="24"/>
        </w:rPr>
        <w:t xml:space="preserve">el aborto de </w:t>
      </w:r>
      <w:r w:rsidR="00A75B43">
        <w:rPr>
          <w:rFonts w:ascii="Arial" w:hAnsi="Arial" w:cs="Arial"/>
          <w:sz w:val="24"/>
          <w:szCs w:val="24"/>
        </w:rPr>
        <w:t>vainas (Cuadros 6 y 7).</w:t>
      </w:r>
    </w:p>
    <w:p w14:paraId="3C70B9BA" w14:textId="6CF1CA77" w:rsidR="008F1335" w:rsidRDefault="00A75B43" w:rsidP="000B77F3">
      <w:pPr>
        <w:jc w:val="both"/>
        <w:rPr>
          <w:rFonts w:ascii="Arial" w:hAnsi="Arial" w:cs="Arial"/>
          <w:sz w:val="24"/>
          <w:szCs w:val="24"/>
        </w:rPr>
      </w:pPr>
      <w:r>
        <w:rPr>
          <w:rFonts w:ascii="Arial" w:hAnsi="Arial" w:cs="Arial"/>
          <w:sz w:val="24"/>
          <w:szCs w:val="24"/>
        </w:rPr>
        <w:t xml:space="preserve">Finalmente, se rechaza la </w:t>
      </w:r>
      <w:r w:rsidR="008F1335" w:rsidRPr="00A82C80">
        <w:rPr>
          <w:rFonts w:ascii="Arial" w:hAnsi="Arial" w:cs="Arial"/>
          <w:sz w:val="24"/>
          <w:szCs w:val="24"/>
          <w:u w:val="single"/>
        </w:rPr>
        <w:t>Hipótesis 3</w:t>
      </w:r>
      <w:r>
        <w:rPr>
          <w:rFonts w:ascii="Arial" w:hAnsi="Arial" w:cs="Arial"/>
          <w:sz w:val="24"/>
          <w:szCs w:val="24"/>
        </w:rPr>
        <w:t xml:space="preserve"> que dice</w:t>
      </w:r>
      <w:r w:rsidR="008F1335">
        <w:rPr>
          <w:rFonts w:ascii="Arial" w:hAnsi="Arial" w:cs="Arial"/>
          <w:sz w:val="24"/>
          <w:szCs w:val="24"/>
        </w:rPr>
        <w:t xml:space="preserve"> </w:t>
      </w:r>
      <w:r>
        <w:rPr>
          <w:rFonts w:ascii="Arial" w:hAnsi="Arial" w:cs="Arial"/>
          <w:sz w:val="24"/>
          <w:szCs w:val="24"/>
        </w:rPr>
        <w:t>“</w:t>
      </w:r>
      <w:r w:rsidR="008F1335" w:rsidRPr="00A75B43">
        <w:rPr>
          <w:rFonts w:ascii="Arial" w:hAnsi="Arial" w:cs="Arial"/>
          <w:i/>
          <w:sz w:val="24"/>
          <w:szCs w:val="24"/>
        </w:rPr>
        <w:t>El impacto negativo del nivel de plaga sobre el rendimiento es mayor en los estratos medio y superior, los cuales son preferent</w:t>
      </w:r>
      <w:r w:rsidRPr="00A75B43">
        <w:rPr>
          <w:rFonts w:ascii="Arial" w:hAnsi="Arial" w:cs="Arial"/>
          <w:i/>
          <w:sz w:val="24"/>
          <w:szCs w:val="24"/>
        </w:rPr>
        <w:t>emente picados por las chinches</w:t>
      </w:r>
      <w:r>
        <w:rPr>
          <w:rFonts w:ascii="Arial" w:hAnsi="Arial" w:cs="Arial"/>
          <w:sz w:val="24"/>
          <w:szCs w:val="24"/>
        </w:rPr>
        <w:t xml:space="preserve">” dado que </w:t>
      </w:r>
      <w:r w:rsidR="002613F5">
        <w:rPr>
          <w:rFonts w:ascii="Arial" w:hAnsi="Arial" w:cs="Arial"/>
          <w:sz w:val="24"/>
          <w:szCs w:val="24"/>
        </w:rPr>
        <w:t xml:space="preserve">no hubo efecto </w:t>
      </w:r>
      <w:r w:rsidR="00E9086E">
        <w:rPr>
          <w:rFonts w:ascii="Arial" w:hAnsi="Arial" w:cs="Arial"/>
          <w:sz w:val="24"/>
          <w:szCs w:val="24"/>
        </w:rPr>
        <w:t xml:space="preserve">negativo del nivel de plaga </w:t>
      </w:r>
      <w:r w:rsidR="002613F5">
        <w:rPr>
          <w:rFonts w:ascii="Arial" w:hAnsi="Arial" w:cs="Arial"/>
          <w:sz w:val="24"/>
          <w:szCs w:val="24"/>
        </w:rPr>
        <w:t>sobre el rendimiento, y tampoco</w:t>
      </w:r>
      <w:r w:rsidR="00E9086E">
        <w:rPr>
          <w:rFonts w:ascii="Arial" w:hAnsi="Arial" w:cs="Arial"/>
          <w:sz w:val="24"/>
          <w:szCs w:val="24"/>
        </w:rPr>
        <w:t xml:space="preserve"> fue significativa </w:t>
      </w:r>
      <w:r>
        <w:rPr>
          <w:rFonts w:ascii="Arial" w:hAnsi="Arial" w:cs="Arial"/>
          <w:sz w:val="24"/>
          <w:szCs w:val="24"/>
        </w:rPr>
        <w:t xml:space="preserve">la interacción </w:t>
      </w:r>
      <w:r w:rsidR="00E9086E">
        <w:rPr>
          <w:rFonts w:ascii="Arial" w:hAnsi="Arial" w:cs="Arial"/>
          <w:sz w:val="24"/>
          <w:szCs w:val="24"/>
        </w:rPr>
        <w:t xml:space="preserve">Tratamiento x Estrato (Figura 9). Sin embargo, </w:t>
      </w:r>
      <w:r w:rsidR="002613F5">
        <w:rPr>
          <w:rFonts w:ascii="Arial" w:hAnsi="Arial" w:cs="Arial"/>
          <w:sz w:val="24"/>
          <w:szCs w:val="24"/>
        </w:rPr>
        <w:t>vale</w:t>
      </w:r>
      <w:r w:rsidR="00E9086E">
        <w:rPr>
          <w:rFonts w:ascii="Arial" w:hAnsi="Arial" w:cs="Arial"/>
          <w:sz w:val="24"/>
          <w:szCs w:val="24"/>
        </w:rPr>
        <w:t xml:space="preserve"> la pena </w:t>
      </w:r>
      <w:r w:rsidR="006B3E32">
        <w:rPr>
          <w:rFonts w:ascii="Arial" w:hAnsi="Arial" w:cs="Arial"/>
          <w:sz w:val="24"/>
          <w:szCs w:val="24"/>
        </w:rPr>
        <w:t>mencionar</w:t>
      </w:r>
      <w:r w:rsidR="00E9086E">
        <w:rPr>
          <w:rFonts w:ascii="Arial" w:hAnsi="Arial" w:cs="Arial"/>
          <w:sz w:val="24"/>
          <w:szCs w:val="24"/>
        </w:rPr>
        <w:t xml:space="preserve"> que el número de granos se redujo </w:t>
      </w:r>
      <w:r w:rsidR="006B3E32">
        <w:rPr>
          <w:rFonts w:ascii="Arial" w:hAnsi="Arial" w:cs="Arial"/>
          <w:sz w:val="24"/>
          <w:szCs w:val="24"/>
        </w:rPr>
        <w:t xml:space="preserve">significativamente </w:t>
      </w:r>
      <w:r w:rsidR="00E9086E">
        <w:rPr>
          <w:rFonts w:ascii="Arial" w:hAnsi="Arial" w:cs="Arial"/>
          <w:sz w:val="24"/>
          <w:szCs w:val="24"/>
        </w:rPr>
        <w:t xml:space="preserve">con el mayor nivel de plaga, especialmente en el estrato superior </w:t>
      </w:r>
      <w:r w:rsidR="006B3E32">
        <w:rPr>
          <w:rFonts w:ascii="Arial" w:hAnsi="Arial" w:cs="Arial"/>
          <w:sz w:val="24"/>
          <w:szCs w:val="24"/>
        </w:rPr>
        <w:t>y medio (-72% y -29% respecto del testigo) coincidiendo con la noción de la preferencia de picado.</w:t>
      </w:r>
    </w:p>
    <w:p w14:paraId="1FBBD585" w14:textId="77777777" w:rsidR="00920608" w:rsidRPr="00920608" w:rsidRDefault="00920608" w:rsidP="0063571F">
      <w:pPr>
        <w:rPr>
          <w:rFonts w:ascii="Arial" w:hAnsi="Arial" w:cs="Arial"/>
          <w:sz w:val="24"/>
          <w:szCs w:val="24"/>
        </w:rPr>
      </w:pPr>
    </w:p>
    <w:p w14:paraId="1EEBDB67" w14:textId="7E2DC67F" w:rsidR="00131680" w:rsidRDefault="00BE0F60" w:rsidP="000B77F3">
      <w:pPr>
        <w:spacing w:line="360" w:lineRule="auto"/>
        <w:jc w:val="both"/>
        <w:rPr>
          <w:rFonts w:ascii="Arial" w:hAnsi="Arial" w:cs="Arial"/>
          <w:b/>
          <w:sz w:val="24"/>
          <w:szCs w:val="24"/>
        </w:rPr>
      </w:pPr>
      <w:r>
        <w:rPr>
          <w:rFonts w:ascii="Arial" w:hAnsi="Arial" w:cs="Arial"/>
          <w:b/>
          <w:sz w:val="24"/>
          <w:szCs w:val="24"/>
        </w:rPr>
        <w:t>8</w:t>
      </w:r>
      <w:r w:rsidR="00131680" w:rsidRPr="00131680">
        <w:rPr>
          <w:rFonts w:ascii="Arial" w:hAnsi="Arial" w:cs="Arial"/>
          <w:b/>
          <w:sz w:val="24"/>
          <w:szCs w:val="24"/>
        </w:rPr>
        <w:t>. Conclusión</w:t>
      </w:r>
      <w:r w:rsidR="00131680">
        <w:rPr>
          <w:rFonts w:ascii="Arial" w:hAnsi="Arial" w:cs="Arial"/>
          <w:b/>
          <w:sz w:val="24"/>
          <w:szCs w:val="24"/>
        </w:rPr>
        <w:t xml:space="preserve"> </w:t>
      </w:r>
    </w:p>
    <w:p w14:paraId="1AF7FA8C" w14:textId="01E51FA6" w:rsidR="00A54E97" w:rsidRPr="000B77F3" w:rsidRDefault="00D86E9C" w:rsidP="000B77F3">
      <w:pPr>
        <w:pStyle w:val="NormalWeb"/>
        <w:shd w:val="clear" w:color="auto" w:fill="FFFFFF"/>
        <w:spacing w:before="0" w:beforeAutospacing="0" w:after="200" w:afterAutospacing="0" w:line="276" w:lineRule="auto"/>
        <w:jc w:val="both"/>
        <w:rPr>
          <w:rFonts w:ascii="Arial" w:eastAsiaTheme="minorEastAsia" w:hAnsi="Arial" w:cs="Arial"/>
        </w:rPr>
      </w:pPr>
      <w:r w:rsidRPr="000B77F3">
        <w:rPr>
          <w:rFonts w:ascii="Arial" w:eastAsiaTheme="minorEastAsia" w:hAnsi="Arial" w:cs="Arial"/>
        </w:rPr>
        <w:t>Para las condiciones experimentales de esta tesis, s</w:t>
      </w:r>
      <w:r w:rsidR="00A54E97" w:rsidRPr="000B77F3">
        <w:rPr>
          <w:rFonts w:ascii="Arial" w:eastAsiaTheme="minorEastAsia" w:hAnsi="Arial" w:cs="Arial"/>
        </w:rPr>
        <w:t xml:space="preserve">e concluye que: i) niveles de chinches </w:t>
      </w:r>
      <w:r w:rsidR="000B77F3">
        <w:rPr>
          <w:rFonts w:ascii="Arial" w:eastAsiaTheme="minorEastAsia" w:hAnsi="Arial" w:cs="Arial"/>
        </w:rPr>
        <w:t xml:space="preserve">hasta 3 </w:t>
      </w:r>
      <w:r w:rsidR="00A54E97" w:rsidRPr="000B77F3">
        <w:rPr>
          <w:rFonts w:ascii="Arial" w:eastAsiaTheme="minorEastAsia" w:hAnsi="Arial" w:cs="Arial"/>
        </w:rPr>
        <w:t>por metro lineal a partir de R4.5 no afectan el rendimiento</w:t>
      </w:r>
      <w:r w:rsidR="000B77F3">
        <w:rPr>
          <w:rFonts w:ascii="Arial" w:eastAsiaTheme="minorEastAsia" w:hAnsi="Arial" w:cs="Arial"/>
        </w:rPr>
        <w:t xml:space="preserve"> en grano</w:t>
      </w:r>
      <w:r w:rsidR="00A54E97" w:rsidRPr="000B77F3">
        <w:rPr>
          <w:rFonts w:ascii="Arial" w:eastAsiaTheme="minorEastAsia" w:hAnsi="Arial" w:cs="Arial"/>
        </w:rPr>
        <w:t xml:space="preserve">, en </w:t>
      </w:r>
      <w:r w:rsidR="00A82C80" w:rsidRPr="000B77F3">
        <w:rPr>
          <w:rFonts w:ascii="Arial" w:eastAsiaTheme="minorEastAsia" w:hAnsi="Arial" w:cs="Arial"/>
        </w:rPr>
        <w:t>discrep</w:t>
      </w:r>
      <w:r w:rsidR="00A54E97" w:rsidRPr="000B77F3">
        <w:rPr>
          <w:rFonts w:ascii="Arial" w:eastAsiaTheme="minorEastAsia" w:hAnsi="Arial" w:cs="Arial"/>
        </w:rPr>
        <w:t xml:space="preserve">ancia con los umbrales de daño vigentes, ii) </w:t>
      </w:r>
      <w:r w:rsidRPr="000B77F3">
        <w:rPr>
          <w:rFonts w:ascii="Arial" w:eastAsiaTheme="minorEastAsia" w:hAnsi="Arial" w:cs="Arial"/>
        </w:rPr>
        <w:t>el número de granos e</w:t>
      </w:r>
      <w:r w:rsidR="00BE0F60" w:rsidRPr="000B77F3">
        <w:rPr>
          <w:rFonts w:ascii="Arial" w:eastAsiaTheme="minorEastAsia" w:hAnsi="Arial" w:cs="Arial"/>
        </w:rPr>
        <w:t>s</w:t>
      </w:r>
      <w:r w:rsidRPr="000B77F3">
        <w:rPr>
          <w:rFonts w:ascii="Arial" w:eastAsiaTheme="minorEastAsia" w:hAnsi="Arial" w:cs="Arial"/>
        </w:rPr>
        <w:t xml:space="preserve"> el componente del rendimiento más sensible, y </w:t>
      </w:r>
      <w:r w:rsidR="000B77F3">
        <w:rPr>
          <w:rFonts w:ascii="Arial" w:eastAsiaTheme="minorEastAsia" w:hAnsi="Arial" w:cs="Arial"/>
        </w:rPr>
        <w:t xml:space="preserve">iii) </w:t>
      </w:r>
      <w:r w:rsidRPr="000B77F3">
        <w:rPr>
          <w:rFonts w:ascii="Arial" w:eastAsiaTheme="minorEastAsia" w:hAnsi="Arial" w:cs="Arial"/>
        </w:rPr>
        <w:t>se redu</w:t>
      </w:r>
      <w:r w:rsidR="00BE0F60" w:rsidRPr="000B77F3">
        <w:rPr>
          <w:rFonts w:ascii="Arial" w:eastAsiaTheme="minorEastAsia" w:hAnsi="Arial" w:cs="Arial"/>
        </w:rPr>
        <w:t>ce</w:t>
      </w:r>
      <w:r w:rsidRPr="000B77F3">
        <w:rPr>
          <w:rFonts w:ascii="Arial" w:eastAsiaTheme="minorEastAsia" w:hAnsi="Arial" w:cs="Arial"/>
        </w:rPr>
        <w:t xml:space="preserve"> en </w:t>
      </w:r>
      <w:r w:rsidR="00A54E97" w:rsidRPr="000B77F3">
        <w:rPr>
          <w:rFonts w:ascii="Arial" w:eastAsiaTheme="minorEastAsia" w:hAnsi="Arial" w:cs="Arial"/>
        </w:rPr>
        <w:t xml:space="preserve">el estrato superior </w:t>
      </w:r>
      <w:r w:rsidR="006B3E32" w:rsidRPr="000B77F3">
        <w:rPr>
          <w:rFonts w:ascii="Arial" w:eastAsiaTheme="minorEastAsia" w:hAnsi="Arial" w:cs="Arial"/>
        </w:rPr>
        <w:t>y medio con</w:t>
      </w:r>
      <w:r w:rsidR="00A54E97" w:rsidRPr="000B77F3">
        <w:rPr>
          <w:rFonts w:ascii="Arial" w:eastAsiaTheme="minorEastAsia" w:hAnsi="Arial" w:cs="Arial"/>
        </w:rPr>
        <w:t xml:space="preserve"> el mayor nivel de plaga, </w:t>
      </w:r>
      <w:r w:rsidRPr="000B77F3">
        <w:rPr>
          <w:rFonts w:ascii="Arial" w:eastAsiaTheme="minorEastAsia" w:hAnsi="Arial" w:cs="Arial"/>
        </w:rPr>
        <w:t>lo cual concuerda</w:t>
      </w:r>
      <w:r w:rsidR="00A54E97" w:rsidRPr="000B77F3">
        <w:rPr>
          <w:rFonts w:ascii="Arial" w:eastAsiaTheme="minorEastAsia" w:hAnsi="Arial" w:cs="Arial"/>
        </w:rPr>
        <w:t xml:space="preserve"> con la preferencia </w:t>
      </w:r>
      <w:r w:rsidRPr="000B77F3">
        <w:rPr>
          <w:rFonts w:ascii="Arial" w:eastAsiaTheme="minorEastAsia" w:hAnsi="Arial" w:cs="Arial"/>
        </w:rPr>
        <w:t xml:space="preserve">de </w:t>
      </w:r>
      <w:r w:rsidR="000F0FB9" w:rsidRPr="000B77F3">
        <w:rPr>
          <w:rFonts w:ascii="Arial" w:eastAsiaTheme="minorEastAsia" w:hAnsi="Arial" w:cs="Arial"/>
        </w:rPr>
        <w:t xml:space="preserve">las </w:t>
      </w:r>
      <w:r w:rsidRPr="000B77F3">
        <w:rPr>
          <w:rFonts w:ascii="Arial" w:eastAsiaTheme="minorEastAsia" w:hAnsi="Arial" w:cs="Arial"/>
        </w:rPr>
        <w:t xml:space="preserve">chinches </w:t>
      </w:r>
      <w:r w:rsidR="00A54E97" w:rsidRPr="000B77F3">
        <w:rPr>
          <w:rFonts w:ascii="Arial" w:eastAsiaTheme="minorEastAsia" w:hAnsi="Arial" w:cs="Arial"/>
        </w:rPr>
        <w:t xml:space="preserve">por </w:t>
      </w:r>
      <w:r w:rsidR="000F0FB9" w:rsidRPr="000B77F3">
        <w:rPr>
          <w:rFonts w:ascii="Arial" w:eastAsiaTheme="minorEastAsia" w:hAnsi="Arial" w:cs="Arial"/>
        </w:rPr>
        <w:t xml:space="preserve">los </w:t>
      </w:r>
      <w:r w:rsidR="00A54E97" w:rsidRPr="000B77F3">
        <w:rPr>
          <w:rFonts w:ascii="Arial" w:eastAsiaTheme="minorEastAsia" w:hAnsi="Arial" w:cs="Arial"/>
        </w:rPr>
        <w:t xml:space="preserve">estratos medio y superior documentada por otros autores. </w:t>
      </w:r>
    </w:p>
    <w:p w14:paraId="7774B19D" w14:textId="77777777" w:rsidR="005E6021" w:rsidRDefault="005E6021" w:rsidP="00131680">
      <w:pPr>
        <w:jc w:val="both"/>
        <w:rPr>
          <w:rFonts w:ascii="Arial" w:hAnsi="Arial" w:cs="Arial"/>
          <w:sz w:val="24"/>
          <w:szCs w:val="24"/>
        </w:rPr>
      </w:pPr>
    </w:p>
    <w:p w14:paraId="7127E9AB" w14:textId="77777777" w:rsidR="006C4E4C" w:rsidRDefault="006C4E4C" w:rsidP="00131680">
      <w:pPr>
        <w:jc w:val="both"/>
        <w:rPr>
          <w:rFonts w:ascii="Arial" w:hAnsi="Arial" w:cs="Arial"/>
          <w:b/>
          <w:sz w:val="24"/>
          <w:szCs w:val="24"/>
        </w:rPr>
      </w:pPr>
    </w:p>
    <w:p w14:paraId="233C3EF5" w14:textId="77777777" w:rsidR="006C4E4C" w:rsidRDefault="006C4E4C" w:rsidP="00131680">
      <w:pPr>
        <w:jc w:val="both"/>
        <w:rPr>
          <w:rFonts w:ascii="Arial" w:hAnsi="Arial" w:cs="Arial"/>
          <w:b/>
          <w:sz w:val="24"/>
          <w:szCs w:val="24"/>
        </w:rPr>
      </w:pPr>
    </w:p>
    <w:p w14:paraId="5947FDD1" w14:textId="77777777" w:rsidR="006C4E4C" w:rsidRDefault="006C4E4C" w:rsidP="00131680">
      <w:pPr>
        <w:jc w:val="both"/>
        <w:rPr>
          <w:rFonts w:ascii="Arial" w:hAnsi="Arial" w:cs="Arial"/>
          <w:b/>
          <w:sz w:val="24"/>
          <w:szCs w:val="24"/>
        </w:rPr>
      </w:pPr>
    </w:p>
    <w:p w14:paraId="1FA5002E" w14:textId="2398979A" w:rsidR="00131680" w:rsidRPr="00131680" w:rsidRDefault="00BE0F60" w:rsidP="00131680">
      <w:pPr>
        <w:jc w:val="both"/>
        <w:rPr>
          <w:rFonts w:ascii="Arial" w:hAnsi="Arial" w:cs="Arial"/>
          <w:b/>
          <w:sz w:val="24"/>
          <w:szCs w:val="24"/>
        </w:rPr>
      </w:pPr>
      <w:r>
        <w:rPr>
          <w:rFonts w:ascii="Arial" w:hAnsi="Arial" w:cs="Arial"/>
          <w:b/>
          <w:sz w:val="24"/>
          <w:szCs w:val="24"/>
        </w:rPr>
        <w:lastRenderedPageBreak/>
        <w:t>9</w:t>
      </w:r>
      <w:r w:rsidR="00131680" w:rsidRPr="00131680">
        <w:rPr>
          <w:rFonts w:ascii="Arial" w:hAnsi="Arial" w:cs="Arial"/>
          <w:b/>
          <w:sz w:val="24"/>
          <w:szCs w:val="24"/>
        </w:rPr>
        <w:t>. Bibliografía</w:t>
      </w:r>
      <w:r>
        <w:rPr>
          <w:rFonts w:ascii="Arial" w:hAnsi="Arial" w:cs="Arial"/>
          <w:b/>
          <w:sz w:val="24"/>
          <w:szCs w:val="24"/>
        </w:rPr>
        <w:t xml:space="preserve"> </w:t>
      </w:r>
    </w:p>
    <w:p w14:paraId="1804B09E" w14:textId="77777777" w:rsidR="00131680" w:rsidRDefault="00131680" w:rsidP="00BE0F60">
      <w:pPr>
        <w:pStyle w:val="NormalWeb"/>
        <w:shd w:val="clear" w:color="auto" w:fill="FFFFFF"/>
        <w:ind w:left="284" w:hanging="284"/>
        <w:jc w:val="both"/>
        <w:rPr>
          <w:rFonts w:ascii="Arial" w:hAnsi="Arial" w:cs="Arial"/>
          <w:color w:val="000000"/>
        </w:rPr>
      </w:pPr>
      <w:r>
        <w:rPr>
          <w:rFonts w:ascii="Arial" w:hAnsi="Arial" w:cs="Arial"/>
          <w:color w:val="000000"/>
        </w:rPr>
        <w:t xml:space="preserve">ACSOJA (2017) Seminario anual de la Asociación de la Cadena de la Soja Argentina. </w:t>
      </w:r>
      <w:r w:rsidRPr="007C48F6">
        <w:rPr>
          <w:rFonts w:ascii="Arial" w:hAnsi="Arial" w:cs="Arial"/>
          <w:color w:val="000000"/>
        </w:rPr>
        <w:t>Bolsa de Comercio de Rosario</w:t>
      </w:r>
      <w:r>
        <w:rPr>
          <w:rFonts w:ascii="Arial" w:hAnsi="Arial" w:cs="Arial"/>
          <w:color w:val="000000"/>
        </w:rPr>
        <w:t>, Junio 2017.</w:t>
      </w:r>
    </w:p>
    <w:p w14:paraId="06F850F4" w14:textId="77777777" w:rsidR="0044065C" w:rsidRDefault="0044065C" w:rsidP="00BE0F60">
      <w:pPr>
        <w:pStyle w:val="NormalWeb"/>
        <w:shd w:val="clear" w:color="auto" w:fill="FFFFFF"/>
        <w:ind w:left="284" w:hanging="284"/>
        <w:jc w:val="both"/>
        <w:rPr>
          <w:rFonts w:ascii="Arial" w:hAnsi="Arial" w:cs="Arial"/>
          <w:color w:val="000000"/>
        </w:rPr>
      </w:pPr>
      <w:r>
        <w:rPr>
          <w:rFonts w:ascii="Arial" w:hAnsi="Arial" w:cs="Arial"/>
          <w:color w:val="000000"/>
        </w:rPr>
        <w:t xml:space="preserve">ACSOJA (2018) Seminario anual de la Asociación de la Cadena de la Soja Argentina. </w:t>
      </w:r>
      <w:r w:rsidRPr="007C48F6">
        <w:rPr>
          <w:rFonts w:ascii="Arial" w:hAnsi="Arial" w:cs="Arial"/>
          <w:color w:val="000000"/>
        </w:rPr>
        <w:t>Bolsa de Comercio de Rosario</w:t>
      </w:r>
      <w:r>
        <w:rPr>
          <w:rFonts w:ascii="Arial" w:hAnsi="Arial" w:cs="Arial"/>
          <w:color w:val="000000"/>
        </w:rPr>
        <w:t>, Septiembre 2018.</w:t>
      </w:r>
    </w:p>
    <w:p w14:paraId="7F4652EA" w14:textId="77777777" w:rsidR="00131680" w:rsidRDefault="00131680" w:rsidP="00BE0F60">
      <w:pPr>
        <w:pStyle w:val="NormalWeb"/>
        <w:shd w:val="clear" w:color="auto" w:fill="FFFFFF"/>
        <w:ind w:left="284" w:hanging="284"/>
        <w:jc w:val="both"/>
        <w:rPr>
          <w:rFonts w:ascii="Arial" w:hAnsi="Arial" w:cs="Arial"/>
          <w:color w:val="000000"/>
        </w:rPr>
      </w:pPr>
      <w:r w:rsidRPr="007C48F6">
        <w:rPr>
          <w:rFonts w:ascii="Arial" w:hAnsi="Arial" w:cs="Arial"/>
          <w:color w:val="000000"/>
        </w:rPr>
        <w:t>A</w:t>
      </w:r>
      <w:r>
        <w:rPr>
          <w:rFonts w:ascii="Arial" w:hAnsi="Arial" w:cs="Arial"/>
          <w:color w:val="000000"/>
        </w:rPr>
        <w:t>ragón</w:t>
      </w:r>
      <w:r w:rsidRPr="007C48F6">
        <w:rPr>
          <w:rFonts w:ascii="Arial" w:hAnsi="Arial" w:cs="Arial"/>
          <w:color w:val="000000"/>
        </w:rPr>
        <w:t xml:space="preserve">, J. </w:t>
      </w:r>
      <w:r>
        <w:rPr>
          <w:rFonts w:ascii="Arial" w:hAnsi="Arial" w:cs="Arial"/>
          <w:color w:val="000000"/>
        </w:rPr>
        <w:t>(</w:t>
      </w:r>
      <w:r w:rsidRPr="007C48F6">
        <w:rPr>
          <w:rFonts w:ascii="Arial" w:hAnsi="Arial" w:cs="Arial"/>
          <w:color w:val="000000"/>
        </w:rPr>
        <w:t>2002</w:t>
      </w:r>
      <w:r>
        <w:rPr>
          <w:rFonts w:ascii="Arial" w:hAnsi="Arial" w:cs="Arial"/>
          <w:color w:val="000000"/>
        </w:rPr>
        <w:t>)</w:t>
      </w:r>
      <w:r w:rsidRPr="007C48F6">
        <w:rPr>
          <w:rFonts w:ascii="Arial" w:hAnsi="Arial" w:cs="Arial"/>
          <w:color w:val="000000"/>
        </w:rPr>
        <w:t xml:space="preserve"> Guía para el reconocimiento y manejo de plagas tempranas relacionadas a la siembra directa. p. 14-15 </w:t>
      </w:r>
      <w:proofErr w:type="spellStart"/>
      <w:r w:rsidRPr="007C48F6">
        <w:rPr>
          <w:rFonts w:ascii="Arial" w:hAnsi="Arial" w:cs="Arial"/>
          <w:color w:val="000000"/>
        </w:rPr>
        <w:t>Agroediciones</w:t>
      </w:r>
      <w:proofErr w:type="spellEnd"/>
      <w:r w:rsidRPr="007C48F6">
        <w:rPr>
          <w:rFonts w:ascii="Arial" w:hAnsi="Arial" w:cs="Arial"/>
          <w:color w:val="000000"/>
        </w:rPr>
        <w:t xml:space="preserve"> INTA SAGP y A.</w:t>
      </w:r>
    </w:p>
    <w:p w14:paraId="7329F83B" w14:textId="3C6AFED5" w:rsidR="00324057" w:rsidRPr="00324057" w:rsidRDefault="00324057" w:rsidP="00324057">
      <w:pPr>
        <w:pStyle w:val="NormalWeb"/>
        <w:shd w:val="clear" w:color="auto" w:fill="FFFFFF"/>
        <w:ind w:left="284" w:hanging="284"/>
        <w:jc w:val="both"/>
        <w:rPr>
          <w:rFonts w:ascii="Arial" w:hAnsi="Arial" w:cs="Arial"/>
          <w:color w:val="000000"/>
        </w:rPr>
      </w:pPr>
      <w:proofErr w:type="spellStart"/>
      <w:r>
        <w:rPr>
          <w:rFonts w:ascii="Arial" w:hAnsi="Arial" w:cs="Arial"/>
          <w:color w:val="000000"/>
        </w:rPr>
        <w:t>Bimboni</w:t>
      </w:r>
      <w:proofErr w:type="spellEnd"/>
      <w:r w:rsidRPr="00324057">
        <w:rPr>
          <w:rFonts w:ascii="Arial" w:hAnsi="Arial" w:cs="Arial"/>
          <w:color w:val="000000"/>
        </w:rPr>
        <w:t xml:space="preserve">, H. G. 1978. Daños producidos en soja por distintas densidades </w:t>
      </w:r>
      <w:r>
        <w:rPr>
          <w:rFonts w:ascii="Arial" w:hAnsi="Arial" w:cs="Arial"/>
          <w:color w:val="000000"/>
        </w:rPr>
        <w:t xml:space="preserve">de </w:t>
      </w:r>
      <w:r w:rsidRPr="00324057">
        <w:rPr>
          <w:rFonts w:ascii="Arial" w:hAnsi="Arial" w:cs="Arial"/>
          <w:color w:val="000000"/>
        </w:rPr>
        <w:t xml:space="preserve">población de chinche verde </w:t>
      </w:r>
      <w:proofErr w:type="spellStart"/>
      <w:r w:rsidRPr="00324057">
        <w:rPr>
          <w:rFonts w:ascii="Arial" w:hAnsi="Arial" w:cs="Arial"/>
          <w:color w:val="000000"/>
        </w:rPr>
        <w:t>Nezara</w:t>
      </w:r>
      <w:proofErr w:type="spellEnd"/>
      <w:r w:rsidRPr="00324057">
        <w:rPr>
          <w:rFonts w:ascii="Arial" w:hAnsi="Arial" w:cs="Arial"/>
          <w:color w:val="000000"/>
        </w:rPr>
        <w:t xml:space="preserve"> </w:t>
      </w:r>
      <w:proofErr w:type="spellStart"/>
      <w:proofErr w:type="gramStart"/>
      <w:r w:rsidRPr="00324057">
        <w:rPr>
          <w:rFonts w:ascii="Arial" w:hAnsi="Arial" w:cs="Arial"/>
          <w:color w:val="000000"/>
        </w:rPr>
        <w:t>viridula</w:t>
      </w:r>
      <w:proofErr w:type="spellEnd"/>
      <w:r w:rsidRPr="00324057">
        <w:rPr>
          <w:rFonts w:ascii="Arial" w:hAnsi="Arial" w:cs="Arial"/>
          <w:color w:val="000000"/>
        </w:rPr>
        <w:t>(</w:t>
      </w:r>
      <w:proofErr w:type="gramEnd"/>
      <w:r w:rsidRPr="00324057">
        <w:rPr>
          <w:rFonts w:ascii="Arial" w:hAnsi="Arial" w:cs="Arial"/>
          <w:color w:val="000000"/>
        </w:rPr>
        <w:t>L.). IDIA, 361-366:76-82.</w:t>
      </w:r>
    </w:p>
    <w:p w14:paraId="47E7D6A4" w14:textId="0D0AE960" w:rsidR="00131680" w:rsidRPr="00324057" w:rsidRDefault="00131680" w:rsidP="00324057">
      <w:pPr>
        <w:pStyle w:val="NormalWeb"/>
        <w:shd w:val="clear" w:color="auto" w:fill="FFFFFF"/>
        <w:ind w:left="284" w:hanging="284"/>
        <w:jc w:val="both"/>
        <w:rPr>
          <w:color w:val="000000"/>
        </w:rPr>
      </w:pPr>
      <w:r>
        <w:rPr>
          <w:rFonts w:ascii="Arial" w:hAnsi="Arial" w:cs="Arial"/>
          <w:color w:val="000000"/>
        </w:rPr>
        <w:t xml:space="preserve">CIARA (2017) Cámara de la Industria Aceitera de la República Argentina. </w:t>
      </w:r>
      <w:r w:rsidR="00324057">
        <w:rPr>
          <w:rFonts w:ascii="Arial" w:hAnsi="Arial" w:cs="Arial"/>
          <w:color w:val="000000"/>
        </w:rPr>
        <w:t xml:space="preserve"> </w:t>
      </w:r>
      <w:r w:rsidRPr="0065655D">
        <w:rPr>
          <w:rFonts w:ascii="Arial" w:hAnsi="Arial" w:cs="Arial"/>
          <w:color w:val="000000"/>
        </w:rPr>
        <w:t xml:space="preserve">Disponible en </w:t>
      </w:r>
      <w:hyperlink r:id="rId27" w:history="1">
        <w:r w:rsidRPr="00324057">
          <w:rPr>
            <w:color w:val="000000"/>
          </w:rPr>
          <w:t>http://www.ciaracec.com.ar/homeCiara.php</w:t>
        </w:r>
      </w:hyperlink>
    </w:p>
    <w:p w14:paraId="236B8B26" w14:textId="446F08BE" w:rsidR="005F5D2B" w:rsidRPr="00C504FF" w:rsidRDefault="00C504FF" w:rsidP="00C504FF">
      <w:pPr>
        <w:ind w:left="284" w:hanging="284"/>
        <w:rPr>
          <w:rFonts w:ascii="Arial" w:hAnsi="Arial" w:cs="Arial"/>
          <w:sz w:val="24"/>
          <w:szCs w:val="24"/>
        </w:rPr>
      </w:pPr>
      <w:proofErr w:type="spellStart"/>
      <w:r w:rsidRPr="00C504FF">
        <w:rPr>
          <w:rFonts w:ascii="Arial" w:hAnsi="Arial" w:cs="Arial"/>
          <w:sz w:val="24"/>
          <w:szCs w:val="24"/>
        </w:rPr>
        <w:t>Corrêa</w:t>
      </w:r>
      <w:proofErr w:type="spellEnd"/>
      <w:r w:rsidRPr="00C504FF">
        <w:rPr>
          <w:rFonts w:ascii="Arial" w:hAnsi="Arial" w:cs="Arial"/>
          <w:sz w:val="24"/>
          <w:szCs w:val="24"/>
        </w:rPr>
        <w:t xml:space="preserve">-Ferreira BS, </w:t>
      </w:r>
      <w:proofErr w:type="spellStart"/>
      <w:r w:rsidRPr="00C504FF">
        <w:rPr>
          <w:rFonts w:ascii="Arial" w:hAnsi="Arial" w:cs="Arial"/>
          <w:sz w:val="24"/>
          <w:szCs w:val="24"/>
        </w:rPr>
        <w:t>Azevedo</w:t>
      </w:r>
      <w:proofErr w:type="spellEnd"/>
      <w:r w:rsidRPr="00C504FF">
        <w:rPr>
          <w:rFonts w:ascii="Arial" w:hAnsi="Arial" w:cs="Arial"/>
          <w:sz w:val="24"/>
          <w:szCs w:val="24"/>
        </w:rPr>
        <w:t xml:space="preserve"> </w:t>
      </w:r>
      <w:r>
        <w:rPr>
          <w:rFonts w:ascii="Arial" w:hAnsi="Arial" w:cs="Arial"/>
          <w:sz w:val="24"/>
          <w:szCs w:val="24"/>
        </w:rPr>
        <w:t xml:space="preserve">J (2002) </w:t>
      </w:r>
      <w:proofErr w:type="spellStart"/>
      <w:r>
        <w:rPr>
          <w:rFonts w:ascii="Arial" w:hAnsi="Arial" w:cs="Arial"/>
          <w:sz w:val="24"/>
          <w:szCs w:val="24"/>
        </w:rPr>
        <w:t>Soybean</w:t>
      </w:r>
      <w:proofErr w:type="spellEnd"/>
      <w:r>
        <w:rPr>
          <w:rFonts w:ascii="Arial" w:hAnsi="Arial" w:cs="Arial"/>
          <w:sz w:val="24"/>
          <w:szCs w:val="24"/>
        </w:rPr>
        <w:t xml:space="preserve"> </w:t>
      </w:r>
      <w:proofErr w:type="spellStart"/>
      <w:r>
        <w:rPr>
          <w:rFonts w:ascii="Arial" w:hAnsi="Arial" w:cs="Arial"/>
          <w:sz w:val="24"/>
          <w:szCs w:val="24"/>
        </w:rPr>
        <w:t>seed</w:t>
      </w:r>
      <w:proofErr w:type="spellEnd"/>
      <w:r>
        <w:rPr>
          <w:rFonts w:ascii="Arial" w:hAnsi="Arial" w:cs="Arial"/>
          <w:sz w:val="24"/>
          <w:szCs w:val="24"/>
        </w:rPr>
        <w:t xml:space="preserve"> </w:t>
      </w:r>
      <w:proofErr w:type="spellStart"/>
      <w:r>
        <w:rPr>
          <w:rFonts w:ascii="Arial" w:hAnsi="Arial" w:cs="Arial"/>
          <w:sz w:val="24"/>
          <w:szCs w:val="24"/>
        </w:rPr>
        <w:t>damage</w:t>
      </w:r>
      <w:proofErr w:type="spellEnd"/>
      <w:r>
        <w:rPr>
          <w:rFonts w:ascii="Arial" w:hAnsi="Arial" w:cs="Arial"/>
          <w:sz w:val="24"/>
          <w:szCs w:val="24"/>
        </w:rPr>
        <w:t xml:space="preserve"> </w:t>
      </w:r>
      <w:proofErr w:type="spellStart"/>
      <w:r>
        <w:rPr>
          <w:rFonts w:ascii="Arial" w:hAnsi="Arial" w:cs="Arial"/>
          <w:sz w:val="24"/>
          <w:szCs w:val="24"/>
        </w:rPr>
        <w:t>by</w:t>
      </w:r>
      <w:proofErr w:type="spellEnd"/>
      <w:r>
        <w:rPr>
          <w:rFonts w:ascii="Arial" w:hAnsi="Arial" w:cs="Arial"/>
          <w:sz w:val="24"/>
          <w:szCs w:val="24"/>
        </w:rPr>
        <w:t xml:space="preserve"> </w:t>
      </w:r>
      <w:proofErr w:type="spellStart"/>
      <w:r w:rsidRPr="00C504FF">
        <w:rPr>
          <w:rFonts w:ascii="Arial" w:hAnsi="Arial" w:cs="Arial"/>
          <w:sz w:val="24"/>
          <w:szCs w:val="24"/>
        </w:rPr>
        <w:t>different</w:t>
      </w:r>
      <w:proofErr w:type="spellEnd"/>
      <w:r w:rsidRPr="00C504FF">
        <w:rPr>
          <w:rFonts w:ascii="Arial" w:hAnsi="Arial" w:cs="Arial"/>
          <w:sz w:val="24"/>
          <w:szCs w:val="24"/>
        </w:rPr>
        <w:t xml:space="preserve"> </w:t>
      </w:r>
      <w:proofErr w:type="spellStart"/>
      <w:r w:rsidRPr="00C504FF">
        <w:rPr>
          <w:rFonts w:ascii="Arial" w:hAnsi="Arial" w:cs="Arial"/>
          <w:sz w:val="24"/>
          <w:szCs w:val="24"/>
        </w:rPr>
        <w:t>species</w:t>
      </w:r>
      <w:proofErr w:type="spellEnd"/>
      <w:r w:rsidRPr="00C504FF">
        <w:rPr>
          <w:rFonts w:ascii="Arial" w:hAnsi="Arial" w:cs="Arial"/>
          <w:sz w:val="24"/>
          <w:szCs w:val="24"/>
        </w:rPr>
        <w:t xml:space="preserve"> of </w:t>
      </w:r>
      <w:proofErr w:type="spellStart"/>
      <w:r w:rsidRPr="00C504FF">
        <w:rPr>
          <w:rFonts w:ascii="Arial" w:hAnsi="Arial" w:cs="Arial"/>
          <w:sz w:val="24"/>
          <w:szCs w:val="24"/>
        </w:rPr>
        <w:t>stink</w:t>
      </w:r>
      <w:proofErr w:type="spellEnd"/>
      <w:r w:rsidRPr="00C504FF">
        <w:rPr>
          <w:rFonts w:ascii="Arial" w:hAnsi="Arial" w:cs="Arial"/>
          <w:sz w:val="24"/>
          <w:szCs w:val="24"/>
        </w:rPr>
        <w:t xml:space="preserve"> bugs. </w:t>
      </w:r>
      <w:proofErr w:type="spellStart"/>
      <w:r w:rsidRPr="00C504FF">
        <w:rPr>
          <w:rFonts w:ascii="Arial" w:hAnsi="Arial" w:cs="Arial"/>
          <w:sz w:val="24"/>
          <w:szCs w:val="24"/>
        </w:rPr>
        <w:t>Agric</w:t>
      </w:r>
      <w:proofErr w:type="spellEnd"/>
      <w:r w:rsidRPr="00C504FF">
        <w:rPr>
          <w:rFonts w:ascii="Arial" w:hAnsi="Arial" w:cs="Arial"/>
          <w:sz w:val="24"/>
          <w:szCs w:val="24"/>
        </w:rPr>
        <w:t xml:space="preserve"> </w:t>
      </w:r>
      <w:proofErr w:type="spellStart"/>
      <w:r w:rsidRPr="00C504FF">
        <w:rPr>
          <w:rFonts w:ascii="Arial" w:hAnsi="Arial" w:cs="Arial"/>
          <w:sz w:val="24"/>
          <w:szCs w:val="24"/>
        </w:rPr>
        <w:t>Forest</w:t>
      </w:r>
      <w:proofErr w:type="spellEnd"/>
      <w:r w:rsidRPr="00C504FF">
        <w:rPr>
          <w:rFonts w:ascii="Arial" w:hAnsi="Arial" w:cs="Arial"/>
          <w:sz w:val="24"/>
          <w:szCs w:val="24"/>
        </w:rPr>
        <w:t xml:space="preserve"> </w:t>
      </w:r>
      <w:proofErr w:type="spellStart"/>
      <w:r w:rsidRPr="00C504FF">
        <w:rPr>
          <w:rFonts w:ascii="Arial" w:hAnsi="Arial" w:cs="Arial"/>
          <w:sz w:val="24"/>
          <w:szCs w:val="24"/>
        </w:rPr>
        <w:t>Entomol</w:t>
      </w:r>
      <w:proofErr w:type="spellEnd"/>
      <w:r w:rsidRPr="00C504FF">
        <w:rPr>
          <w:rFonts w:ascii="Arial" w:hAnsi="Arial" w:cs="Arial"/>
          <w:sz w:val="24"/>
          <w:szCs w:val="24"/>
        </w:rPr>
        <w:t xml:space="preserve"> 4: 145-150.</w:t>
      </w:r>
    </w:p>
    <w:p w14:paraId="4E861973" w14:textId="709BC899" w:rsidR="005F5D2B" w:rsidRPr="005F5D2B" w:rsidRDefault="006A7159" w:rsidP="005F5D2B">
      <w:pPr>
        <w:ind w:left="284" w:hanging="284"/>
        <w:rPr>
          <w:rFonts w:ascii="Arial" w:hAnsi="Arial" w:cs="Arial"/>
          <w:sz w:val="24"/>
          <w:szCs w:val="24"/>
        </w:rPr>
      </w:pPr>
      <w:proofErr w:type="spellStart"/>
      <w:r w:rsidRPr="005F5D2B">
        <w:rPr>
          <w:rFonts w:ascii="Arial" w:hAnsi="Arial" w:cs="Arial"/>
          <w:sz w:val="24"/>
          <w:szCs w:val="24"/>
        </w:rPr>
        <w:t>Daugherty</w:t>
      </w:r>
      <w:proofErr w:type="spellEnd"/>
      <w:r w:rsidRPr="005F5D2B">
        <w:rPr>
          <w:rFonts w:ascii="Arial" w:hAnsi="Arial" w:cs="Arial"/>
          <w:sz w:val="24"/>
          <w:szCs w:val="24"/>
        </w:rPr>
        <w:t xml:space="preserve"> DM, </w:t>
      </w:r>
      <w:proofErr w:type="spellStart"/>
      <w:r w:rsidRPr="005F5D2B">
        <w:rPr>
          <w:rFonts w:ascii="Arial" w:hAnsi="Arial" w:cs="Arial"/>
          <w:sz w:val="24"/>
          <w:szCs w:val="24"/>
        </w:rPr>
        <w:t>Neustadt</w:t>
      </w:r>
      <w:proofErr w:type="spellEnd"/>
      <w:r w:rsidRPr="005F5D2B">
        <w:rPr>
          <w:rFonts w:ascii="Arial" w:hAnsi="Arial" w:cs="Arial"/>
          <w:sz w:val="24"/>
          <w:szCs w:val="24"/>
        </w:rPr>
        <w:t xml:space="preserve"> MH, </w:t>
      </w:r>
      <w:proofErr w:type="spellStart"/>
      <w:r w:rsidRPr="005F5D2B">
        <w:rPr>
          <w:rFonts w:ascii="Arial" w:hAnsi="Arial" w:cs="Arial"/>
          <w:sz w:val="24"/>
          <w:szCs w:val="24"/>
        </w:rPr>
        <w:t>Gehr</w:t>
      </w:r>
      <w:r w:rsidR="005F5D2B">
        <w:rPr>
          <w:rFonts w:ascii="Arial" w:hAnsi="Arial" w:cs="Arial"/>
          <w:sz w:val="24"/>
          <w:szCs w:val="24"/>
        </w:rPr>
        <w:t>ke</w:t>
      </w:r>
      <w:proofErr w:type="spellEnd"/>
      <w:r w:rsidR="005F5D2B">
        <w:rPr>
          <w:rFonts w:ascii="Arial" w:hAnsi="Arial" w:cs="Arial"/>
          <w:sz w:val="24"/>
          <w:szCs w:val="24"/>
        </w:rPr>
        <w:t xml:space="preserve"> CW, </w:t>
      </w:r>
      <w:proofErr w:type="spellStart"/>
      <w:r w:rsidR="005F5D2B">
        <w:rPr>
          <w:rFonts w:ascii="Arial" w:hAnsi="Arial" w:cs="Arial"/>
          <w:sz w:val="24"/>
          <w:szCs w:val="24"/>
        </w:rPr>
        <w:t>Cavanah</w:t>
      </w:r>
      <w:proofErr w:type="spellEnd"/>
      <w:r w:rsidR="005F5D2B">
        <w:rPr>
          <w:rFonts w:ascii="Arial" w:hAnsi="Arial" w:cs="Arial"/>
          <w:sz w:val="24"/>
          <w:szCs w:val="24"/>
        </w:rPr>
        <w:t xml:space="preserve"> LE, Williams </w:t>
      </w:r>
      <w:proofErr w:type="spellStart"/>
      <w:r w:rsidR="005F5D2B">
        <w:rPr>
          <w:rFonts w:ascii="Arial" w:hAnsi="Arial" w:cs="Arial"/>
          <w:sz w:val="24"/>
          <w:szCs w:val="24"/>
        </w:rPr>
        <w:t>LF</w:t>
      </w:r>
      <w:proofErr w:type="gramStart"/>
      <w:r w:rsidR="005F5D2B">
        <w:rPr>
          <w:rFonts w:ascii="Arial" w:hAnsi="Arial" w:cs="Arial"/>
          <w:sz w:val="24"/>
          <w:szCs w:val="24"/>
        </w:rPr>
        <w:t>,</w:t>
      </w:r>
      <w:r w:rsidRPr="005F5D2B">
        <w:rPr>
          <w:rFonts w:ascii="Arial" w:hAnsi="Arial" w:cs="Arial"/>
          <w:sz w:val="24"/>
          <w:szCs w:val="24"/>
        </w:rPr>
        <w:t>Green</w:t>
      </w:r>
      <w:proofErr w:type="spellEnd"/>
      <w:proofErr w:type="gramEnd"/>
      <w:r w:rsidRPr="005F5D2B">
        <w:rPr>
          <w:rFonts w:ascii="Arial" w:hAnsi="Arial" w:cs="Arial"/>
          <w:sz w:val="24"/>
          <w:szCs w:val="24"/>
        </w:rPr>
        <w:t xml:space="preserve"> DE (1964) </w:t>
      </w:r>
      <w:proofErr w:type="spellStart"/>
      <w:r w:rsidRPr="005F5D2B">
        <w:rPr>
          <w:rFonts w:ascii="Arial" w:hAnsi="Arial" w:cs="Arial"/>
          <w:sz w:val="24"/>
          <w:szCs w:val="24"/>
        </w:rPr>
        <w:t>An</w:t>
      </w:r>
      <w:proofErr w:type="spellEnd"/>
      <w:r w:rsidRPr="005F5D2B">
        <w:rPr>
          <w:rFonts w:ascii="Arial" w:hAnsi="Arial" w:cs="Arial"/>
          <w:sz w:val="24"/>
          <w:szCs w:val="24"/>
        </w:rPr>
        <w:t xml:space="preserve"> </w:t>
      </w:r>
      <w:proofErr w:type="spellStart"/>
      <w:r w:rsidRPr="005F5D2B">
        <w:rPr>
          <w:rFonts w:ascii="Arial" w:hAnsi="Arial" w:cs="Arial"/>
          <w:sz w:val="24"/>
          <w:szCs w:val="24"/>
        </w:rPr>
        <w:t>evaluation</w:t>
      </w:r>
      <w:proofErr w:type="spellEnd"/>
      <w:r w:rsidR="005F5D2B" w:rsidRPr="005F5D2B">
        <w:rPr>
          <w:rFonts w:ascii="Arial" w:hAnsi="Arial" w:cs="Arial"/>
          <w:sz w:val="24"/>
          <w:szCs w:val="24"/>
        </w:rPr>
        <w:t xml:space="preserve"> of </w:t>
      </w:r>
      <w:proofErr w:type="spellStart"/>
      <w:r w:rsidR="005F5D2B" w:rsidRPr="005F5D2B">
        <w:rPr>
          <w:rFonts w:ascii="Arial" w:hAnsi="Arial" w:cs="Arial"/>
          <w:sz w:val="24"/>
          <w:szCs w:val="24"/>
        </w:rPr>
        <w:t>damage</w:t>
      </w:r>
      <w:proofErr w:type="spellEnd"/>
      <w:r w:rsidR="005F5D2B" w:rsidRPr="005F5D2B">
        <w:rPr>
          <w:rFonts w:ascii="Arial" w:hAnsi="Arial" w:cs="Arial"/>
          <w:sz w:val="24"/>
          <w:szCs w:val="24"/>
        </w:rPr>
        <w:t xml:space="preserve"> </w:t>
      </w:r>
      <w:proofErr w:type="spellStart"/>
      <w:r w:rsidR="005F5D2B" w:rsidRPr="005F5D2B">
        <w:rPr>
          <w:rFonts w:ascii="Arial" w:hAnsi="Arial" w:cs="Arial"/>
          <w:sz w:val="24"/>
          <w:szCs w:val="24"/>
        </w:rPr>
        <w:t>to</w:t>
      </w:r>
      <w:proofErr w:type="spellEnd"/>
      <w:r w:rsidR="005F5D2B" w:rsidRPr="005F5D2B">
        <w:rPr>
          <w:rFonts w:ascii="Arial" w:hAnsi="Arial" w:cs="Arial"/>
          <w:sz w:val="24"/>
          <w:szCs w:val="24"/>
        </w:rPr>
        <w:t xml:space="preserve"> </w:t>
      </w:r>
      <w:proofErr w:type="spellStart"/>
      <w:r w:rsidR="005F5D2B" w:rsidRPr="005F5D2B">
        <w:rPr>
          <w:rFonts w:ascii="Arial" w:hAnsi="Arial" w:cs="Arial"/>
          <w:sz w:val="24"/>
          <w:szCs w:val="24"/>
        </w:rPr>
        <w:t>soybeans</w:t>
      </w:r>
      <w:proofErr w:type="spellEnd"/>
      <w:r w:rsidR="005F5D2B" w:rsidRPr="005F5D2B">
        <w:rPr>
          <w:rFonts w:ascii="Arial" w:hAnsi="Arial" w:cs="Arial"/>
          <w:sz w:val="24"/>
          <w:szCs w:val="24"/>
        </w:rPr>
        <w:t xml:space="preserve"> </w:t>
      </w:r>
      <w:proofErr w:type="spellStart"/>
      <w:r w:rsidR="005F5D2B" w:rsidRPr="005F5D2B">
        <w:rPr>
          <w:rFonts w:ascii="Arial" w:hAnsi="Arial" w:cs="Arial"/>
          <w:sz w:val="24"/>
          <w:szCs w:val="24"/>
        </w:rPr>
        <w:t>by</w:t>
      </w:r>
      <w:proofErr w:type="spellEnd"/>
      <w:r w:rsidR="005F5D2B" w:rsidRPr="005F5D2B">
        <w:rPr>
          <w:rFonts w:ascii="Arial" w:hAnsi="Arial" w:cs="Arial"/>
          <w:sz w:val="24"/>
          <w:szCs w:val="24"/>
        </w:rPr>
        <w:t xml:space="preserve"> Brown </w:t>
      </w:r>
      <w:r w:rsidRPr="005F5D2B">
        <w:rPr>
          <w:rFonts w:ascii="Arial" w:hAnsi="Arial" w:cs="Arial"/>
          <w:sz w:val="24"/>
          <w:szCs w:val="24"/>
        </w:rPr>
        <w:t xml:space="preserve">and </w:t>
      </w:r>
      <w:proofErr w:type="spellStart"/>
      <w:r w:rsidRPr="005F5D2B">
        <w:rPr>
          <w:rFonts w:ascii="Arial" w:hAnsi="Arial" w:cs="Arial"/>
          <w:sz w:val="24"/>
          <w:szCs w:val="24"/>
        </w:rPr>
        <w:t>green</w:t>
      </w:r>
      <w:proofErr w:type="spellEnd"/>
      <w:r w:rsidRPr="005F5D2B">
        <w:rPr>
          <w:rFonts w:ascii="Arial" w:hAnsi="Arial" w:cs="Arial"/>
          <w:sz w:val="24"/>
          <w:szCs w:val="24"/>
        </w:rPr>
        <w:t xml:space="preserve"> </w:t>
      </w:r>
      <w:proofErr w:type="spellStart"/>
      <w:r w:rsidRPr="005F5D2B">
        <w:rPr>
          <w:rFonts w:ascii="Arial" w:hAnsi="Arial" w:cs="Arial"/>
          <w:sz w:val="24"/>
          <w:szCs w:val="24"/>
        </w:rPr>
        <w:t>stink</w:t>
      </w:r>
      <w:proofErr w:type="spellEnd"/>
      <w:r w:rsidRPr="005F5D2B">
        <w:rPr>
          <w:rFonts w:ascii="Arial" w:hAnsi="Arial" w:cs="Arial"/>
          <w:sz w:val="24"/>
          <w:szCs w:val="24"/>
        </w:rPr>
        <w:t xml:space="preserve"> bugs. J </w:t>
      </w:r>
      <w:proofErr w:type="spellStart"/>
      <w:r w:rsidRPr="005F5D2B">
        <w:rPr>
          <w:rFonts w:ascii="Arial" w:hAnsi="Arial" w:cs="Arial"/>
          <w:sz w:val="24"/>
          <w:szCs w:val="24"/>
        </w:rPr>
        <w:t>Econ</w:t>
      </w:r>
      <w:proofErr w:type="spellEnd"/>
      <w:r w:rsidRPr="005F5D2B">
        <w:rPr>
          <w:rFonts w:ascii="Arial" w:hAnsi="Arial" w:cs="Arial"/>
          <w:sz w:val="24"/>
          <w:szCs w:val="24"/>
        </w:rPr>
        <w:t xml:space="preserve"> </w:t>
      </w:r>
      <w:proofErr w:type="spellStart"/>
      <w:r w:rsidRPr="005F5D2B">
        <w:rPr>
          <w:rFonts w:ascii="Arial" w:hAnsi="Arial" w:cs="Arial"/>
          <w:sz w:val="24"/>
          <w:szCs w:val="24"/>
        </w:rPr>
        <w:t>Entomol</w:t>
      </w:r>
      <w:proofErr w:type="spellEnd"/>
      <w:r w:rsidRPr="005F5D2B">
        <w:rPr>
          <w:rFonts w:ascii="Arial" w:hAnsi="Arial" w:cs="Arial"/>
          <w:sz w:val="24"/>
          <w:szCs w:val="24"/>
        </w:rPr>
        <w:t xml:space="preserve"> 59: 719-722.</w:t>
      </w:r>
    </w:p>
    <w:p w14:paraId="24222054" w14:textId="0D8929CF" w:rsidR="0044065C" w:rsidRDefault="0044065C" w:rsidP="00BE0F60">
      <w:pPr>
        <w:ind w:left="284" w:hanging="284"/>
        <w:rPr>
          <w:rFonts w:ascii="Arial" w:hAnsi="Arial" w:cs="Arial"/>
          <w:sz w:val="24"/>
          <w:szCs w:val="24"/>
        </w:rPr>
      </w:pPr>
      <w:r w:rsidRPr="000B7716">
        <w:rPr>
          <w:rFonts w:ascii="Arial" w:hAnsi="Arial" w:cs="Arial"/>
          <w:sz w:val="24"/>
          <w:szCs w:val="24"/>
        </w:rPr>
        <w:t xml:space="preserve">Enrico, J.M., </w:t>
      </w:r>
      <w:proofErr w:type="spellStart"/>
      <w:r w:rsidRPr="000B7716">
        <w:rPr>
          <w:rFonts w:ascii="Arial" w:hAnsi="Arial" w:cs="Arial"/>
          <w:sz w:val="24"/>
          <w:szCs w:val="24"/>
        </w:rPr>
        <w:t>Kantolic</w:t>
      </w:r>
      <w:proofErr w:type="spellEnd"/>
      <w:r>
        <w:rPr>
          <w:rFonts w:ascii="Arial" w:hAnsi="Arial" w:cs="Arial"/>
          <w:sz w:val="24"/>
          <w:szCs w:val="24"/>
        </w:rPr>
        <w:t>,</w:t>
      </w:r>
      <w:r w:rsidRPr="0044065C">
        <w:rPr>
          <w:rFonts w:ascii="Arial" w:hAnsi="Arial" w:cs="Arial"/>
          <w:sz w:val="24"/>
          <w:szCs w:val="24"/>
        </w:rPr>
        <w:t xml:space="preserve"> </w:t>
      </w:r>
      <w:r w:rsidRPr="000B7716">
        <w:rPr>
          <w:rFonts w:ascii="Arial" w:hAnsi="Arial" w:cs="Arial"/>
          <w:sz w:val="24"/>
          <w:szCs w:val="24"/>
        </w:rPr>
        <w:t xml:space="preserve">A., </w:t>
      </w:r>
      <w:proofErr w:type="spellStart"/>
      <w:r w:rsidRPr="000B7716">
        <w:rPr>
          <w:rFonts w:ascii="Arial" w:hAnsi="Arial" w:cs="Arial"/>
          <w:sz w:val="24"/>
          <w:szCs w:val="24"/>
        </w:rPr>
        <w:t>Bodrero</w:t>
      </w:r>
      <w:proofErr w:type="spellEnd"/>
      <w:r>
        <w:rPr>
          <w:rFonts w:ascii="Arial" w:hAnsi="Arial" w:cs="Arial"/>
          <w:sz w:val="24"/>
          <w:szCs w:val="24"/>
        </w:rPr>
        <w:t>,</w:t>
      </w:r>
      <w:r w:rsidRPr="0044065C">
        <w:rPr>
          <w:rFonts w:ascii="Arial" w:hAnsi="Arial" w:cs="Arial"/>
          <w:sz w:val="24"/>
          <w:szCs w:val="24"/>
        </w:rPr>
        <w:t xml:space="preserve"> </w:t>
      </w:r>
      <w:r w:rsidRPr="000B7716">
        <w:rPr>
          <w:rFonts w:ascii="Arial" w:hAnsi="Arial" w:cs="Arial"/>
          <w:sz w:val="24"/>
          <w:szCs w:val="24"/>
        </w:rPr>
        <w:t>M.L.</w:t>
      </w:r>
      <w:r w:rsidR="00BE0F60">
        <w:rPr>
          <w:rFonts w:ascii="Arial" w:hAnsi="Arial" w:cs="Arial"/>
          <w:sz w:val="24"/>
          <w:szCs w:val="24"/>
        </w:rPr>
        <w:t xml:space="preserve"> </w:t>
      </w:r>
      <w:r>
        <w:rPr>
          <w:rFonts w:ascii="Arial" w:hAnsi="Arial" w:cs="Arial"/>
          <w:sz w:val="24"/>
          <w:szCs w:val="24"/>
        </w:rPr>
        <w:t>(</w:t>
      </w:r>
      <w:r w:rsidRPr="000B7716">
        <w:rPr>
          <w:rFonts w:ascii="Arial" w:hAnsi="Arial" w:cs="Arial"/>
          <w:sz w:val="24"/>
          <w:szCs w:val="24"/>
        </w:rPr>
        <w:t>2010</w:t>
      </w:r>
      <w:r>
        <w:rPr>
          <w:rFonts w:ascii="Arial" w:hAnsi="Arial" w:cs="Arial"/>
          <w:sz w:val="24"/>
          <w:szCs w:val="24"/>
        </w:rPr>
        <w:t>)</w:t>
      </w:r>
      <w:r w:rsidRPr="000B7716">
        <w:rPr>
          <w:rFonts w:ascii="Arial" w:hAnsi="Arial" w:cs="Arial"/>
          <w:sz w:val="24"/>
          <w:szCs w:val="24"/>
        </w:rPr>
        <w:t xml:space="preserve"> Cuantificación del efecto de las defoliaciones tardías sobre los parámetros de crecimiento de semillas de soja [</w:t>
      </w:r>
      <w:proofErr w:type="spellStart"/>
      <w:r w:rsidRPr="000B7716">
        <w:rPr>
          <w:rFonts w:ascii="Arial" w:hAnsi="Arial" w:cs="Arial"/>
          <w:sz w:val="24"/>
          <w:szCs w:val="24"/>
        </w:rPr>
        <w:t>Glyycine</w:t>
      </w:r>
      <w:proofErr w:type="spellEnd"/>
      <w:r w:rsidRPr="000B7716">
        <w:rPr>
          <w:rFonts w:ascii="Arial" w:hAnsi="Arial" w:cs="Arial"/>
          <w:sz w:val="24"/>
          <w:szCs w:val="24"/>
        </w:rPr>
        <w:t xml:space="preserve"> </w:t>
      </w:r>
      <w:proofErr w:type="spellStart"/>
      <w:r w:rsidRPr="000B7716">
        <w:rPr>
          <w:rFonts w:ascii="Arial" w:hAnsi="Arial" w:cs="Arial"/>
          <w:sz w:val="24"/>
          <w:szCs w:val="24"/>
        </w:rPr>
        <w:t>max</w:t>
      </w:r>
      <w:proofErr w:type="spellEnd"/>
      <w:r w:rsidRPr="000B7716">
        <w:rPr>
          <w:rFonts w:ascii="Arial" w:hAnsi="Arial" w:cs="Arial"/>
          <w:sz w:val="24"/>
          <w:szCs w:val="24"/>
        </w:rPr>
        <w:t xml:space="preserve">. </w:t>
      </w:r>
      <w:proofErr w:type="spellStart"/>
      <w:r w:rsidRPr="000B7716">
        <w:rPr>
          <w:rFonts w:ascii="Arial" w:hAnsi="Arial" w:cs="Arial"/>
          <w:sz w:val="24"/>
          <w:szCs w:val="24"/>
        </w:rPr>
        <w:t>Merr</w:t>
      </w:r>
      <w:proofErr w:type="spellEnd"/>
      <w:r w:rsidRPr="000B7716">
        <w:rPr>
          <w:rFonts w:ascii="Arial" w:hAnsi="Arial" w:cs="Arial"/>
          <w:sz w:val="24"/>
          <w:szCs w:val="24"/>
        </w:rPr>
        <w:t>. (L)]. Revista Soja 2010: Para mejorar la producción 45: 35-39</w:t>
      </w:r>
      <w:r w:rsidR="009F791A">
        <w:rPr>
          <w:rFonts w:ascii="Arial" w:hAnsi="Arial" w:cs="Arial"/>
          <w:sz w:val="24"/>
          <w:szCs w:val="24"/>
        </w:rPr>
        <w:t>.</w:t>
      </w:r>
    </w:p>
    <w:p w14:paraId="4C3F0CAF" w14:textId="5CB1FC3B" w:rsidR="009F791A" w:rsidRPr="00583264" w:rsidRDefault="009F791A" w:rsidP="00BE0F60">
      <w:pPr>
        <w:ind w:left="284" w:hanging="284"/>
        <w:rPr>
          <w:rFonts w:ascii="Arial" w:hAnsi="Arial" w:cs="Arial"/>
          <w:sz w:val="24"/>
          <w:szCs w:val="24"/>
        </w:rPr>
      </w:pPr>
      <w:proofErr w:type="spellStart"/>
      <w:r w:rsidRPr="00BE0F60">
        <w:rPr>
          <w:rFonts w:ascii="Arial" w:hAnsi="Arial" w:cs="Arial"/>
          <w:sz w:val="24"/>
          <w:szCs w:val="24"/>
        </w:rPr>
        <w:t>Fehr</w:t>
      </w:r>
      <w:proofErr w:type="spellEnd"/>
      <w:r w:rsidRPr="00BE0F60">
        <w:rPr>
          <w:rFonts w:ascii="Arial" w:hAnsi="Arial" w:cs="Arial"/>
          <w:sz w:val="24"/>
          <w:szCs w:val="24"/>
        </w:rPr>
        <w:t xml:space="preserve"> y </w:t>
      </w:r>
      <w:proofErr w:type="spellStart"/>
      <w:r w:rsidRPr="00BE0F60">
        <w:rPr>
          <w:rFonts w:ascii="Arial" w:hAnsi="Arial" w:cs="Arial"/>
          <w:sz w:val="24"/>
          <w:szCs w:val="24"/>
        </w:rPr>
        <w:t>Caviness</w:t>
      </w:r>
      <w:proofErr w:type="spellEnd"/>
      <w:r w:rsidRPr="00BE0F60">
        <w:rPr>
          <w:rFonts w:ascii="Arial" w:hAnsi="Arial" w:cs="Arial"/>
          <w:sz w:val="24"/>
          <w:szCs w:val="24"/>
        </w:rPr>
        <w:t xml:space="preserve"> (1977) Escala fenológica de soja. </w:t>
      </w:r>
      <w:r w:rsidRPr="00BE0F60">
        <w:rPr>
          <w:rFonts w:ascii="Arial" w:hAnsi="Arial" w:cs="Arial"/>
          <w:sz w:val="24"/>
          <w:szCs w:val="24"/>
          <w:lang w:val="en-US"/>
        </w:rPr>
        <w:t xml:space="preserve">Iowa State University. </w:t>
      </w:r>
      <w:hyperlink r:id="rId28" w:history="1">
        <w:r w:rsidR="002426AA" w:rsidRPr="00583264">
          <w:rPr>
            <w:rStyle w:val="Hipervnculo"/>
            <w:rFonts w:ascii="Arial" w:hAnsi="Arial" w:cs="Arial"/>
            <w:sz w:val="24"/>
            <w:szCs w:val="24"/>
          </w:rPr>
          <w:t>http://extension.agron.iastate.edu/soybean/production_growthstages.html</w:t>
        </w:r>
      </w:hyperlink>
    </w:p>
    <w:p w14:paraId="0BADA72D" w14:textId="44E829D4" w:rsidR="002426AA" w:rsidRPr="00583264" w:rsidRDefault="002426AA" w:rsidP="00583264">
      <w:pPr>
        <w:ind w:left="284" w:hanging="284"/>
        <w:rPr>
          <w:rFonts w:ascii="Arial" w:hAnsi="Arial" w:cs="Arial"/>
          <w:sz w:val="24"/>
          <w:szCs w:val="24"/>
          <w:highlight w:val="yellow"/>
        </w:rPr>
      </w:pPr>
      <w:r w:rsidRPr="00583264">
        <w:rPr>
          <w:rFonts w:ascii="Arial" w:hAnsi="Arial" w:cs="Arial"/>
          <w:sz w:val="24"/>
          <w:szCs w:val="24"/>
        </w:rPr>
        <w:t>Flores</w:t>
      </w:r>
      <w:r w:rsidR="00AA0AA9">
        <w:rPr>
          <w:rFonts w:ascii="Arial" w:hAnsi="Arial" w:cs="Arial"/>
          <w:sz w:val="24"/>
          <w:szCs w:val="24"/>
        </w:rPr>
        <w:t>,</w:t>
      </w:r>
      <w:r w:rsidR="00583264" w:rsidRPr="00583264">
        <w:rPr>
          <w:rFonts w:ascii="Arial" w:hAnsi="Arial" w:cs="Arial"/>
          <w:sz w:val="24"/>
          <w:szCs w:val="24"/>
        </w:rPr>
        <w:t xml:space="preserve"> F</w:t>
      </w:r>
      <w:r w:rsidR="00AA0AA9">
        <w:rPr>
          <w:rFonts w:ascii="Arial" w:hAnsi="Arial" w:cs="Arial"/>
          <w:sz w:val="24"/>
          <w:szCs w:val="24"/>
        </w:rPr>
        <w:t>.,</w:t>
      </w:r>
      <w:r w:rsidR="00583264" w:rsidRPr="00583264">
        <w:rPr>
          <w:rFonts w:ascii="Arial" w:hAnsi="Arial" w:cs="Arial"/>
          <w:sz w:val="24"/>
          <w:szCs w:val="24"/>
        </w:rPr>
        <w:t xml:space="preserve"> </w:t>
      </w:r>
      <w:proofErr w:type="spellStart"/>
      <w:r w:rsidR="00583264" w:rsidRPr="00583264">
        <w:rPr>
          <w:rFonts w:ascii="Arial" w:hAnsi="Arial" w:cs="Arial"/>
          <w:sz w:val="24"/>
          <w:szCs w:val="24"/>
        </w:rPr>
        <w:t>Balbi</w:t>
      </w:r>
      <w:proofErr w:type="spellEnd"/>
      <w:r w:rsidR="00583264" w:rsidRPr="00583264">
        <w:rPr>
          <w:rFonts w:ascii="Arial" w:hAnsi="Arial" w:cs="Arial"/>
          <w:sz w:val="24"/>
          <w:szCs w:val="24"/>
        </w:rPr>
        <w:t>, E</w:t>
      </w:r>
      <w:r w:rsidR="00AA0AA9">
        <w:rPr>
          <w:rFonts w:ascii="Arial" w:hAnsi="Arial" w:cs="Arial"/>
          <w:sz w:val="24"/>
          <w:szCs w:val="24"/>
        </w:rPr>
        <w:t>.,</w:t>
      </w:r>
      <w:r w:rsidR="00583264" w:rsidRPr="00583264">
        <w:rPr>
          <w:rFonts w:ascii="Arial" w:hAnsi="Arial" w:cs="Arial"/>
          <w:sz w:val="24"/>
          <w:szCs w:val="24"/>
        </w:rPr>
        <w:t xml:space="preserve"> </w:t>
      </w:r>
      <w:proofErr w:type="spellStart"/>
      <w:r w:rsidR="00583264" w:rsidRPr="00583264">
        <w:rPr>
          <w:rFonts w:ascii="Arial" w:hAnsi="Arial" w:cs="Arial"/>
          <w:sz w:val="24"/>
          <w:szCs w:val="24"/>
        </w:rPr>
        <w:t>Distéfano</w:t>
      </w:r>
      <w:proofErr w:type="spellEnd"/>
      <w:r w:rsidR="00583264" w:rsidRPr="00583264">
        <w:rPr>
          <w:rFonts w:ascii="Arial" w:hAnsi="Arial" w:cs="Arial"/>
          <w:sz w:val="24"/>
          <w:szCs w:val="24"/>
        </w:rPr>
        <w:t>, S</w:t>
      </w:r>
      <w:r w:rsidR="00AA0AA9">
        <w:rPr>
          <w:rFonts w:ascii="Arial" w:hAnsi="Arial" w:cs="Arial"/>
          <w:sz w:val="24"/>
          <w:szCs w:val="24"/>
        </w:rPr>
        <w:t>.,</w:t>
      </w:r>
      <w:r w:rsidR="00583264" w:rsidRPr="00583264">
        <w:rPr>
          <w:rFonts w:ascii="Arial" w:hAnsi="Arial" w:cs="Arial"/>
          <w:sz w:val="24"/>
          <w:szCs w:val="24"/>
        </w:rPr>
        <w:t xml:space="preserve"> </w:t>
      </w:r>
      <w:proofErr w:type="spellStart"/>
      <w:r w:rsidR="00583264" w:rsidRPr="00583264">
        <w:rPr>
          <w:rFonts w:ascii="Arial" w:hAnsi="Arial" w:cs="Arial"/>
          <w:sz w:val="24"/>
          <w:szCs w:val="24"/>
        </w:rPr>
        <w:t>Lenzi</w:t>
      </w:r>
      <w:proofErr w:type="spellEnd"/>
      <w:r w:rsidR="00583264" w:rsidRPr="00583264">
        <w:rPr>
          <w:rFonts w:ascii="Arial" w:hAnsi="Arial" w:cs="Arial"/>
          <w:sz w:val="24"/>
          <w:szCs w:val="24"/>
        </w:rPr>
        <w:t>, L.</w:t>
      </w:r>
      <w:r w:rsidR="00AA0AA9">
        <w:rPr>
          <w:rFonts w:ascii="Arial" w:hAnsi="Arial" w:cs="Arial"/>
          <w:sz w:val="24"/>
          <w:szCs w:val="24"/>
        </w:rPr>
        <w:t xml:space="preserve"> (2016) </w:t>
      </w:r>
      <w:r w:rsidR="00583264" w:rsidRPr="00583264">
        <w:rPr>
          <w:rFonts w:ascii="Arial" w:hAnsi="Arial" w:cs="Arial"/>
          <w:sz w:val="24"/>
          <w:szCs w:val="24"/>
        </w:rPr>
        <w:t>Cuantificación del daño de chinches en soja bajo distintas estrategias de manejo</w:t>
      </w:r>
      <w:r w:rsidR="00AA0AA9">
        <w:rPr>
          <w:rFonts w:ascii="Arial" w:hAnsi="Arial" w:cs="Arial"/>
          <w:sz w:val="24"/>
          <w:szCs w:val="24"/>
        </w:rPr>
        <w:t xml:space="preserve">. </w:t>
      </w:r>
      <w:r w:rsidR="00583264" w:rsidRPr="00583264">
        <w:rPr>
          <w:rFonts w:ascii="Arial" w:hAnsi="Arial" w:cs="Arial"/>
          <w:sz w:val="24"/>
          <w:szCs w:val="24"/>
        </w:rPr>
        <w:t>INTA Marcos Juárez</w:t>
      </w:r>
      <w:r w:rsidR="00AA0AA9">
        <w:rPr>
          <w:rFonts w:ascii="Arial" w:hAnsi="Arial" w:cs="Arial"/>
          <w:sz w:val="24"/>
          <w:szCs w:val="24"/>
        </w:rPr>
        <w:t xml:space="preserve">. </w:t>
      </w:r>
      <w:hyperlink r:id="rId29" w:history="1">
        <w:r w:rsidR="00AA0AA9" w:rsidRPr="00027589">
          <w:rPr>
            <w:rStyle w:val="Hipervnculo"/>
            <w:rFonts w:ascii="Arial" w:hAnsi="Arial" w:cs="Arial"/>
            <w:sz w:val="24"/>
            <w:szCs w:val="24"/>
          </w:rPr>
          <w:t>https://inta.gob.ar/sites/default/files/inta_soja_chinches_16.pdf</w:t>
        </w:r>
      </w:hyperlink>
      <w:r w:rsidR="00AA0AA9">
        <w:rPr>
          <w:rFonts w:ascii="Arial" w:hAnsi="Arial" w:cs="Arial"/>
          <w:sz w:val="24"/>
          <w:szCs w:val="24"/>
        </w:rPr>
        <w:t xml:space="preserve"> </w:t>
      </w:r>
    </w:p>
    <w:p w14:paraId="29D66B12" w14:textId="7DD920B1" w:rsidR="00131680" w:rsidRDefault="00131680" w:rsidP="00BE0F60">
      <w:pPr>
        <w:pStyle w:val="NormalWeb"/>
        <w:shd w:val="clear" w:color="auto" w:fill="FFFFFF"/>
        <w:ind w:left="284" w:hanging="284"/>
        <w:jc w:val="both"/>
        <w:rPr>
          <w:rFonts w:ascii="Arial" w:hAnsi="Arial" w:cs="Arial"/>
          <w:color w:val="000000"/>
        </w:rPr>
      </w:pPr>
      <w:proofErr w:type="spellStart"/>
      <w:r w:rsidRPr="00D244EE">
        <w:rPr>
          <w:rFonts w:ascii="Arial" w:hAnsi="Arial" w:cs="Arial"/>
          <w:color w:val="000000"/>
        </w:rPr>
        <w:t>G</w:t>
      </w:r>
      <w:r>
        <w:rPr>
          <w:rFonts w:ascii="Arial" w:hAnsi="Arial" w:cs="Arial"/>
          <w:color w:val="000000"/>
        </w:rPr>
        <w:t>amundi</w:t>
      </w:r>
      <w:proofErr w:type="spellEnd"/>
      <w:r>
        <w:rPr>
          <w:rFonts w:ascii="Arial" w:hAnsi="Arial" w:cs="Arial"/>
          <w:color w:val="000000"/>
        </w:rPr>
        <w:t xml:space="preserve">, J. C., </w:t>
      </w:r>
      <w:r w:rsidRPr="00D244EE">
        <w:rPr>
          <w:rFonts w:ascii="Arial" w:hAnsi="Arial" w:cs="Arial"/>
          <w:color w:val="000000"/>
        </w:rPr>
        <w:t>S</w:t>
      </w:r>
      <w:r>
        <w:rPr>
          <w:rFonts w:ascii="Arial" w:hAnsi="Arial" w:cs="Arial"/>
          <w:color w:val="000000"/>
        </w:rPr>
        <w:t>osa</w:t>
      </w:r>
      <w:r w:rsidRPr="00D244EE">
        <w:rPr>
          <w:rFonts w:ascii="Arial" w:hAnsi="Arial" w:cs="Arial"/>
          <w:color w:val="000000"/>
        </w:rPr>
        <w:t xml:space="preserve"> M. A.</w:t>
      </w:r>
      <w:r>
        <w:rPr>
          <w:rFonts w:ascii="Arial" w:hAnsi="Arial" w:cs="Arial"/>
          <w:color w:val="000000"/>
        </w:rPr>
        <w:t xml:space="preserve"> (</w:t>
      </w:r>
      <w:r w:rsidRPr="00D244EE">
        <w:rPr>
          <w:rFonts w:ascii="Arial" w:hAnsi="Arial" w:cs="Arial"/>
          <w:color w:val="000000"/>
        </w:rPr>
        <w:t>2007</w:t>
      </w:r>
      <w:r>
        <w:rPr>
          <w:rFonts w:ascii="Arial" w:hAnsi="Arial" w:cs="Arial"/>
          <w:color w:val="000000"/>
        </w:rPr>
        <w:t>)</w:t>
      </w:r>
      <w:r w:rsidRPr="00D244EE">
        <w:rPr>
          <w:rFonts w:ascii="Arial" w:hAnsi="Arial" w:cs="Arial"/>
          <w:color w:val="000000"/>
        </w:rPr>
        <w:t xml:space="preserve"> Caracterización de daños de chinches en soja y criterios para la toma de decisiones de</w:t>
      </w:r>
      <w:r>
        <w:rPr>
          <w:rFonts w:ascii="Arial" w:hAnsi="Arial" w:cs="Arial"/>
          <w:color w:val="000000"/>
        </w:rPr>
        <w:t xml:space="preserve"> </w:t>
      </w:r>
      <w:r w:rsidRPr="00D244EE">
        <w:rPr>
          <w:rFonts w:ascii="Arial" w:hAnsi="Arial" w:cs="Arial"/>
          <w:color w:val="000000"/>
        </w:rPr>
        <w:t xml:space="preserve">manejo. En: </w:t>
      </w:r>
      <w:proofErr w:type="spellStart"/>
      <w:r w:rsidRPr="00D244EE">
        <w:rPr>
          <w:rFonts w:ascii="Arial" w:hAnsi="Arial" w:cs="Arial"/>
          <w:color w:val="000000"/>
        </w:rPr>
        <w:t>T</w:t>
      </w:r>
      <w:r>
        <w:rPr>
          <w:rFonts w:ascii="Arial" w:hAnsi="Arial" w:cs="Arial"/>
          <w:color w:val="000000"/>
        </w:rPr>
        <w:t>rumper</w:t>
      </w:r>
      <w:proofErr w:type="spellEnd"/>
      <w:r w:rsidRPr="00D244EE">
        <w:rPr>
          <w:rFonts w:ascii="Arial" w:hAnsi="Arial" w:cs="Arial"/>
          <w:color w:val="000000"/>
        </w:rPr>
        <w:t xml:space="preserve"> E.V. </w:t>
      </w:r>
      <w:r>
        <w:rPr>
          <w:rFonts w:ascii="Arial" w:hAnsi="Arial" w:cs="Arial"/>
          <w:color w:val="000000"/>
        </w:rPr>
        <w:t>y</w:t>
      </w:r>
      <w:r w:rsidRPr="00D244EE">
        <w:rPr>
          <w:rFonts w:ascii="Arial" w:hAnsi="Arial" w:cs="Arial"/>
          <w:color w:val="000000"/>
        </w:rPr>
        <w:t xml:space="preserve"> </w:t>
      </w:r>
      <w:proofErr w:type="spellStart"/>
      <w:r w:rsidRPr="00315C78">
        <w:rPr>
          <w:rFonts w:ascii="Arial" w:hAnsi="Arial" w:cs="Arial"/>
          <w:color w:val="000000"/>
        </w:rPr>
        <w:t>Edelstein</w:t>
      </w:r>
      <w:proofErr w:type="spellEnd"/>
      <w:r w:rsidR="00D82D36">
        <w:rPr>
          <w:rFonts w:ascii="Arial" w:hAnsi="Arial" w:cs="Arial"/>
          <w:color w:val="000000"/>
        </w:rPr>
        <w:t>,</w:t>
      </w:r>
      <w:r w:rsidRPr="00315C78">
        <w:rPr>
          <w:rFonts w:ascii="Arial" w:hAnsi="Arial" w:cs="Arial"/>
          <w:color w:val="000000"/>
        </w:rPr>
        <w:t xml:space="preserve"> J.D. (</w:t>
      </w:r>
      <w:proofErr w:type="spellStart"/>
      <w:r w:rsidRPr="00315C78">
        <w:rPr>
          <w:rFonts w:ascii="Arial" w:hAnsi="Arial" w:cs="Arial"/>
          <w:color w:val="000000"/>
        </w:rPr>
        <w:t>eds</w:t>
      </w:r>
      <w:proofErr w:type="spellEnd"/>
      <w:r w:rsidRPr="00315C78">
        <w:rPr>
          <w:rFonts w:ascii="Arial" w:hAnsi="Arial" w:cs="Arial"/>
          <w:color w:val="000000"/>
        </w:rPr>
        <w:t xml:space="preserve">), Chinches fitófagas en soja. </w:t>
      </w:r>
      <w:r w:rsidRPr="00D244EE">
        <w:rPr>
          <w:rFonts w:ascii="Arial" w:hAnsi="Arial" w:cs="Arial"/>
          <w:color w:val="000000"/>
        </w:rPr>
        <w:t>Revisión y avances en el estudio de su ecología y mane</w:t>
      </w:r>
      <w:r>
        <w:rPr>
          <w:rFonts w:ascii="Arial" w:hAnsi="Arial" w:cs="Arial"/>
          <w:color w:val="000000"/>
        </w:rPr>
        <w:t xml:space="preserve">jo, Ediciones INTA, </w:t>
      </w:r>
      <w:proofErr w:type="spellStart"/>
      <w:r>
        <w:rPr>
          <w:rFonts w:ascii="Arial" w:hAnsi="Arial" w:cs="Arial"/>
          <w:color w:val="000000"/>
        </w:rPr>
        <w:t>Manfredi</w:t>
      </w:r>
      <w:proofErr w:type="spellEnd"/>
      <w:r w:rsidRPr="00D244EE">
        <w:rPr>
          <w:rFonts w:ascii="Arial" w:hAnsi="Arial" w:cs="Arial"/>
          <w:color w:val="000000"/>
        </w:rPr>
        <w:t>.</w:t>
      </w:r>
    </w:p>
    <w:p w14:paraId="6A41172E" w14:textId="5E233E6A" w:rsidR="00B76EE3" w:rsidRDefault="00B76EE3" w:rsidP="00BE0F60">
      <w:pPr>
        <w:pStyle w:val="NormalWeb"/>
        <w:shd w:val="clear" w:color="auto" w:fill="FFFFFF"/>
        <w:ind w:left="284" w:hanging="284"/>
        <w:jc w:val="both"/>
        <w:rPr>
          <w:rFonts w:ascii="Arial" w:hAnsi="Arial" w:cs="Arial"/>
          <w:color w:val="000000"/>
        </w:rPr>
      </w:pPr>
      <w:proofErr w:type="spellStart"/>
      <w:r w:rsidRPr="00B76EE3">
        <w:rPr>
          <w:rFonts w:ascii="Arial" w:hAnsi="Arial" w:cs="Arial"/>
          <w:color w:val="000000"/>
        </w:rPr>
        <w:t>Gamundi</w:t>
      </w:r>
      <w:proofErr w:type="spellEnd"/>
      <w:r w:rsidRPr="00B76EE3">
        <w:rPr>
          <w:rFonts w:ascii="Arial" w:hAnsi="Arial" w:cs="Arial"/>
          <w:color w:val="000000"/>
        </w:rPr>
        <w:t xml:space="preserve"> et al. (2004) III Congreso Mundial de Soja- </w:t>
      </w:r>
      <w:proofErr w:type="spellStart"/>
      <w:r w:rsidRPr="00B76EE3">
        <w:rPr>
          <w:rFonts w:ascii="Arial" w:hAnsi="Arial" w:cs="Arial"/>
          <w:color w:val="000000"/>
        </w:rPr>
        <w:t>Foz</w:t>
      </w:r>
      <w:proofErr w:type="spellEnd"/>
      <w:r w:rsidRPr="00B76EE3">
        <w:rPr>
          <w:rFonts w:ascii="Arial" w:hAnsi="Arial" w:cs="Arial"/>
          <w:color w:val="000000"/>
        </w:rPr>
        <w:t xml:space="preserve"> de Iguazú (Brasil) </w:t>
      </w:r>
      <w:proofErr w:type="spellStart"/>
      <w:r w:rsidRPr="00B76EE3">
        <w:rPr>
          <w:rFonts w:ascii="Arial" w:hAnsi="Arial" w:cs="Arial"/>
          <w:color w:val="000000"/>
        </w:rPr>
        <w:t>pp</w:t>
      </w:r>
      <w:proofErr w:type="spellEnd"/>
      <w:r w:rsidRPr="00B76EE3">
        <w:rPr>
          <w:rFonts w:ascii="Arial" w:hAnsi="Arial" w:cs="Arial"/>
          <w:color w:val="000000"/>
        </w:rPr>
        <w:t xml:space="preserve"> 220</w:t>
      </w:r>
    </w:p>
    <w:p w14:paraId="396DC7D1" w14:textId="2FEF94E4" w:rsidR="00F244FA" w:rsidRPr="00F244FA" w:rsidRDefault="00F244FA" w:rsidP="00F244FA">
      <w:pPr>
        <w:pStyle w:val="NormalWeb"/>
        <w:shd w:val="clear" w:color="auto" w:fill="FFFFFF"/>
        <w:ind w:left="284" w:hanging="284"/>
        <w:jc w:val="both"/>
        <w:rPr>
          <w:rFonts w:ascii="Arial" w:hAnsi="Arial" w:cs="Arial"/>
          <w:color w:val="000000"/>
          <w:lang w:val="en-US"/>
        </w:rPr>
      </w:pPr>
      <w:r w:rsidRPr="00F244FA">
        <w:rPr>
          <w:rFonts w:ascii="Arial" w:hAnsi="Arial" w:cs="Arial"/>
          <w:color w:val="000000"/>
          <w:lang w:val="en-US"/>
        </w:rPr>
        <w:t xml:space="preserve">Giacometti, R, </w:t>
      </w:r>
      <w:proofErr w:type="spellStart"/>
      <w:r w:rsidRPr="00F244FA">
        <w:rPr>
          <w:rFonts w:ascii="Arial" w:hAnsi="Arial" w:cs="Arial"/>
          <w:color w:val="000000"/>
          <w:lang w:val="en-US"/>
        </w:rPr>
        <w:t>Barneto</w:t>
      </w:r>
      <w:proofErr w:type="spellEnd"/>
      <w:r w:rsidRPr="00F244FA">
        <w:rPr>
          <w:rFonts w:ascii="Arial" w:hAnsi="Arial" w:cs="Arial"/>
          <w:color w:val="000000"/>
          <w:lang w:val="en-US"/>
        </w:rPr>
        <w:t xml:space="preserve">, J., </w:t>
      </w:r>
      <w:proofErr w:type="spellStart"/>
      <w:r w:rsidRPr="00F244FA">
        <w:rPr>
          <w:rFonts w:ascii="Arial" w:hAnsi="Arial" w:cs="Arial"/>
          <w:color w:val="000000"/>
          <w:lang w:val="en-US"/>
        </w:rPr>
        <w:t>Barriga</w:t>
      </w:r>
      <w:proofErr w:type="spellEnd"/>
      <w:r w:rsidRPr="00F244FA">
        <w:rPr>
          <w:rFonts w:ascii="Arial" w:hAnsi="Arial" w:cs="Arial"/>
          <w:color w:val="000000"/>
          <w:lang w:val="en-US"/>
        </w:rPr>
        <w:t xml:space="preserve">, L.G., </w:t>
      </w:r>
      <w:proofErr w:type="spellStart"/>
      <w:r w:rsidRPr="00F244FA">
        <w:rPr>
          <w:rFonts w:ascii="Arial" w:hAnsi="Arial" w:cs="Arial"/>
          <w:color w:val="000000"/>
          <w:lang w:val="en-US"/>
        </w:rPr>
        <w:t>Sardoy</w:t>
      </w:r>
      <w:proofErr w:type="spellEnd"/>
      <w:r w:rsidRPr="00F244FA">
        <w:rPr>
          <w:rFonts w:ascii="Arial" w:hAnsi="Arial" w:cs="Arial"/>
          <w:color w:val="000000"/>
          <w:lang w:val="en-US"/>
        </w:rPr>
        <w:t xml:space="preserve">, P.M., </w:t>
      </w:r>
      <w:proofErr w:type="spellStart"/>
      <w:r w:rsidRPr="00F244FA">
        <w:rPr>
          <w:rFonts w:ascii="Arial" w:hAnsi="Arial" w:cs="Arial"/>
          <w:color w:val="000000"/>
          <w:lang w:val="en-US"/>
        </w:rPr>
        <w:t>Balestrasse</w:t>
      </w:r>
      <w:proofErr w:type="spellEnd"/>
      <w:r w:rsidRPr="00F244FA">
        <w:rPr>
          <w:rFonts w:ascii="Arial" w:hAnsi="Arial" w:cs="Arial"/>
          <w:color w:val="000000"/>
          <w:lang w:val="en-US"/>
        </w:rPr>
        <w:t xml:space="preserve">, K., Andrade, A.M., Pagano, E.A., </w:t>
      </w:r>
      <w:proofErr w:type="spellStart"/>
      <w:r w:rsidRPr="00F244FA">
        <w:rPr>
          <w:rFonts w:ascii="Arial" w:hAnsi="Arial" w:cs="Arial"/>
          <w:color w:val="000000"/>
          <w:lang w:val="en-US"/>
        </w:rPr>
        <w:t>Alemano</w:t>
      </w:r>
      <w:proofErr w:type="spellEnd"/>
      <w:r w:rsidRPr="00F244FA">
        <w:rPr>
          <w:rFonts w:ascii="Arial" w:hAnsi="Arial" w:cs="Arial"/>
          <w:color w:val="000000"/>
          <w:lang w:val="en-US"/>
        </w:rPr>
        <w:t xml:space="preserve">, S.G., Zavala, J.A </w:t>
      </w:r>
      <w:r w:rsidR="00F333DA">
        <w:rPr>
          <w:rFonts w:ascii="Arial" w:hAnsi="Arial" w:cs="Arial"/>
          <w:color w:val="000000"/>
          <w:lang w:val="en-US"/>
        </w:rPr>
        <w:t xml:space="preserve">(2016) </w:t>
      </w:r>
      <w:proofErr w:type="gramStart"/>
      <w:r w:rsidR="00F333DA" w:rsidRPr="00F244FA">
        <w:rPr>
          <w:rFonts w:ascii="Arial" w:hAnsi="Arial" w:cs="Arial"/>
          <w:color w:val="000000"/>
          <w:lang w:val="en-US"/>
        </w:rPr>
        <w:t>Early</w:t>
      </w:r>
      <w:proofErr w:type="gramEnd"/>
      <w:r w:rsidR="00F333DA" w:rsidRPr="00F244FA">
        <w:rPr>
          <w:rFonts w:ascii="Arial" w:hAnsi="Arial" w:cs="Arial"/>
          <w:color w:val="000000"/>
          <w:lang w:val="en-US"/>
        </w:rPr>
        <w:t xml:space="preserve"> perception of stink bug damage in</w:t>
      </w:r>
      <w:r w:rsidR="00F333DA">
        <w:rPr>
          <w:rFonts w:ascii="Arial" w:hAnsi="Arial" w:cs="Arial"/>
          <w:color w:val="000000"/>
          <w:lang w:val="en-US"/>
        </w:rPr>
        <w:t xml:space="preserve"> </w:t>
      </w:r>
      <w:r w:rsidR="00F333DA" w:rsidRPr="00F244FA">
        <w:rPr>
          <w:rFonts w:ascii="Arial" w:hAnsi="Arial" w:cs="Arial"/>
          <w:color w:val="000000"/>
          <w:lang w:val="en-US"/>
        </w:rPr>
        <w:t>developing seeds of field-grown soybean</w:t>
      </w:r>
      <w:r w:rsidR="00F333DA">
        <w:rPr>
          <w:rFonts w:ascii="Arial" w:hAnsi="Arial" w:cs="Arial"/>
          <w:color w:val="000000"/>
          <w:lang w:val="en-US"/>
        </w:rPr>
        <w:t xml:space="preserve"> </w:t>
      </w:r>
      <w:r w:rsidR="00F333DA" w:rsidRPr="00F244FA">
        <w:rPr>
          <w:rFonts w:ascii="Arial" w:hAnsi="Arial" w:cs="Arial"/>
          <w:color w:val="000000"/>
          <w:lang w:val="en-US"/>
        </w:rPr>
        <w:t xml:space="preserve">induces chemical </w:t>
      </w:r>
      <w:proofErr w:type="spellStart"/>
      <w:r w:rsidR="00F333DA" w:rsidRPr="00F244FA">
        <w:rPr>
          <w:rFonts w:ascii="Arial" w:hAnsi="Arial" w:cs="Arial"/>
          <w:color w:val="000000"/>
          <w:lang w:val="en-US"/>
        </w:rPr>
        <w:t>defences</w:t>
      </w:r>
      <w:proofErr w:type="spellEnd"/>
      <w:r w:rsidR="00F333DA" w:rsidRPr="00F244FA">
        <w:rPr>
          <w:rFonts w:ascii="Arial" w:hAnsi="Arial" w:cs="Arial"/>
          <w:color w:val="000000"/>
          <w:lang w:val="en-US"/>
        </w:rPr>
        <w:t xml:space="preserve"> and reduces</w:t>
      </w:r>
      <w:r w:rsidR="00F333DA">
        <w:rPr>
          <w:rFonts w:ascii="Arial" w:hAnsi="Arial" w:cs="Arial"/>
          <w:color w:val="000000"/>
          <w:lang w:val="en-US"/>
        </w:rPr>
        <w:t xml:space="preserve"> </w:t>
      </w:r>
      <w:r w:rsidR="00F333DA" w:rsidRPr="00F244FA">
        <w:rPr>
          <w:rFonts w:ascii="Arial" w:hAnsi="Arial" w:cs="Arial"/>
          <w:color w:val="000000"/>
          <w:lang w:val="en-US"/>
        </w:rPr>
        <w:t>bug attack</w:t>
      </w:r>
      <w:r w:rsidR="00F333DA">
        <w:rPr>
          <w:rFonts w:ascii="Arial" w:hAnsi="Arial" w:cs="Arial"/>
          <w:color w:val="000000"/>
          <w:lang w:val="en-US"/>
        </w:rPr>
        <w:t>. Pest Management Science 72: 1585-1594.</w:t>
      </w:r>
    </w:p>
    <w:p w14:paraId="21D64EAF" w14:textId="77777777" w:rsidR="00131680" w:rsidRPr="00036CAD" w:rsidRDefault="00131680" w:rsidP="00BE0F60">
      <w:pPr>
        <w:pStyle w:val="NormalWeb"/>
        <w:shd w:val="clear" w:color="auto" w:fill="FFFFFF"/>
        <w:ind w:left="284" w:hanging="284"/>
        <w:jc w:val="both"/>
        <w:rPr>
          <w:rFonts w:ascii="Arial" w:hAnsi="Arial" w:cs="Arial"/>
          <w:color w:val="000000"/>
          <w:lang w:val="en-US"/>
        </w:rPr>
      </w:pPr>
      <w:r w:rsidRPr="00036CAD">
        <w:rPr>
          <w:rFonts w:ascii="Arial" w:hAnsi="Arial" w:cs="Arial"/>
          <w:color w:val="000000"/>
          <w:lang w:val="en-US"/>
        </w:rPr>
        <w:lastRenderedPageBreak/>
        <w:t xml:space="preserve">Gore, J., Abel, C.A., </w:t>
      </w:r>
      <w:proofErr w:type="spellStart"/>
      <w:r w:rsidRPr="00036CAD">
        <w:rPr>
          <w:rFonts w:ascii="Arial" w:hAnsi="Arial" w:cs="Arial"/>
          <w:color w:val="000000"/>
          <w:lang w:val="en-US"/>
        </w:rPr>
        <w:t>Adamczyk</w:t>
      </w:r>
      <w:proofErr w:type="spellEnd"/>
      <w:r w:rsidRPr="00036CAD">
        <w:rPr>
          <w:rFonts w:ascii="Arial" w:hAnsi="Arial" w:cs="Arial"/>
          <w:color w:val="000000"/>
          <w:lang w:val="en-US"/>
        </w:rPr>
        <w:t xml:space="preserve">, J.J., Snodgrass, G. (2006) </w:t>
      </w:r>
      <w:r>
        <w:rPr>
          <w:rFonts w:ascii="Arial" w:hAnsi="Arial" w:cs="Arial"/>
          <w:color w:val="000000"/>
          <w:lang w:val="en-US"/>
        </w:rPr>
        <w:t>Influence of s</w:t>
      </w:r>
      <w:r w:rsidRPr="00036CAD">
        <w:rPr>
          <w:rFonts w:ascii="Arial" w:hAnsi="Arial" w:cs="Arial"/>
          <w:color w:val="000000"/>
          <w:lang w:val="en-US"/>
        </w:rPr>
        <w:t xml:space="preserve">oybean </w:t>
      </w:r>
      <w:r>
        <w:rPr>
          <w:rFonts w:ascii="Arial" w:hAnsi="Arial" w:cs="Arial"/>
          <w:color w:val="000000"/>
          <w:lang w:val="en-US"/>
        </w:rPr>
        <w:t>p</w:t>
      </w:r>
      <w:r w:rsidRPr="00036CAD">
        <w:rPr>
          <w:rFonts w:ascii="Arial" w:hAnsi="Arial" w:cs="Arial"/>
          <w:color w:val="000000"/>
          <w:lang w:val="en-US"/>
        </w:rPr>
        <w:t xml:space="preserve">lanting </w:t>
      </w:r>
      <w:r>
        <w:rPr>
          <w:rFonts w:ascii="Arial" w:hAnsi="Arial" w:cs="Arial"/>
          <w:color w:val="000000"/>
          <w:lang w:val="en-US"/>
        </w:rPr>
        <w:t>d</w:t>
      </w:r>
      <w:r w:rsidRPr="00036CAD">
        <w:rPr>
          <w:rFonts w:ascii="Arial" w:hAnsi="Arial" w:cs="Arial"/>
          <w:color w:val="000000"/>
          <w:lang w:val="en-US"/>
        </w:rPr>
        <w:t xml:space="preserve">ate and </w:t>
      </w:r>
      <w:r>
        <w:rPr>
          <w:rFonts w:ascii="Arial" w:hAnsi="Arial" w:cs="Arial"/>
          <w:color w:val="000000"/>
          <w:lang w:val="en-US"/>
        </w:rPr>
        <w:t>m</w:t>
      </w:r>
      <w:r w:rsidRPr="00036CAD">
        <w:rPr>
          <w:rFonts w:ascii="Arial" w:hAnsi="Arial" w:cs="Arial"/>
          <w:color w:val="000000"/>
          <w:lang w:val="en-US"/>
        </w:rPr>
        <w:t xml:space="preserve">aturity </w:t>
      </w:r>
      <w:r>
        <w:rPr>
          <w:rFonts w:ascii="Arial" w:hAnsi="Arial" w:cs="Arial"/>
          <w:color w:val="000000"/>
          <w:lang w:val="en-US"/>
        </w:rPr>
        <w:t>g</w:t>
      </w:r>
      <w:r w:rsidRPr="00036CAD">
        <w:rPr>
          <w:rFonts w:ascii="Arial" w:hAnsi="Arial" w:cs="Arial"/>
          <w:color w:val="000000"/>
          <w:lang w:val="en-US"/>
        </w:rPr>
        <w:t xml:space="preserve">roup on </w:t>
      </w:r>
      <w:r>
        <w:rPr>
          <w:rFonts w:ascii="Arial" w:hAnsi="Arial" w:cs="Arial"/>
          <w:color w:val="000000"/>
          <w:lang w:val="en-US"/>
        </w:rPr>
        <w:t>s</w:t>
      </w:r>
      <w:r w:rsidRPr="00036CAD">
        <w:rPr>
          <w:rFonts w:ascii="Arial" w:hAnsi="Arial" w:cs="Arial"/>
          <w:color w:val="000000"/>
          <w:lang w:val="en-US"/>
        </w:rPr>
        <w:t xml:space="preserve">tink </w:t>
      </w:r>
      <w:r>
        <w:rPr>
          <w:rFonts w:ascii="Arial" w:hAnsi="Arial" w:cs="Arial"/>
          <w:color w:val="000000"/>
          <w:lang w:val="en-US"/>
        </w:rPr>
        <w:t>b</w:t>
      </w:r>
      <w:r w:rsidRPr="00036CAD">
        <w:rPr>
          <w:rFonts w:ascii="Arial" w:hAnsi="Arial" w:cs="Arial"/>
          <w:color w:val="000000"/>
          <w:lang w:val="en-US"/>
        </w:rPr>
        <w:t>ug (</w:t>
      </w:r>
      <w:proofErr w:type="spellStart"/>
      <w:r w:rsidRPr="00036CAD">
        <w:rPr>
          <w:rFonts w:ascii="Arial" w:hAnsi="Arial" w:cs="Arial"/>
          <w:color w:val="000000"/>
          <w:lang w:val="en-US"/>
        </w:rPr>
        <w:t>Heteroptera</w:t>
      </w:r>
      <w:proofErr w:type="spellEnd"/>
      <w:r w:rsidRPr="00036CAD">
        <w:rPr>
          <w:rFonts w:ascii="Arial" w:hAnsi="Arial" w:cs="Arial"/>
          <w:color w:val="000000"/>
          <w:lang w:val="en-US"/>
        </w:rPr>
        <w:t xml:space="preserve">: </w:t>
      </w:r>
      <w:proofErr w:type="spellStart"/>
      <w:r w:rsidRPr="00036CAD">
        <w:rPr>
          <w:rFonts w:ascii="Arial" w:hAnsi="Arial" w:cs="Arial"/>
          <w:color w:val="000000"/>
          <w:lang w:val="en-US"/>
        </w:rPr>
        <w:t>Pentatomidae</w:t>
      </w:r>
      <w:proofErr w:type="spellEnd"/>
      <w:r w:rsidRPr="00036CAD">
        <w:rPr>
          <w:rFonts w:ascii="Arial" w:hAnsi="Arial" w:cs="Arial"/>
          <w:color w:val="000000"/>
          <w:lang w:val="en-US"/>
        </w:rPr>
        <w:t xml:space="preserve">) </w:t>
      </w:r>
      <w:r>
        <w:rPr>
          <w:rFonts w:ascii="Arial" w:hAnsi="Arial" w:cs="Arial"/>
          <w:color w:val="000000"/>
          <w:lang w:val="en-US"/>
        </w:rPr>
        <w:t>p</w:t>
      </w:r>
      <w:r w:rsidRPr="00036CAD">
        <w:rPr>
          <w:rFonts w:ascii="Arial" w:hAnsi="Arial" w:cs="Arial"/>
          <w:color w:val="000000"/>
          <w:lang w:val="en-US"/>
        </w:rPr>
        <w:t>opulations</w:t>
      </w:r>
      <w:r>
        <w:rPr>
          <w:rFonts w:ascii="Arial" w:hAnsi="Arial" w:cs="Arial"/>
          <w:color w:val="000000"/>
          <w:lang w:val="en-US"/>
        </w:rPr>
        <w:t xml:space="preserve">. </w:t>
      </w:r>
      <w:r w:rsidRPr="00036CAD">
        <w:rPr>
          <w:rFonts w:ascii="Arial" w:hAnsi="Arial" w:cs="Arial"/>
          <w:color w:val="000000"/>
          <w:lang w:val="en-US"/>
        </w:rPr>
        <w:t>Environmental Entomology 35</w:t>
      </w:r>
      <w:r>
        <w:rPr>
          <w:rFonts w:ascii="Arial" w:hAnsi="Arial" w:cs="Arial"/>
          <w:color w:val="000000"/>
          <w:lang w:val="en-US"/>
        </w:rPr>
        <w:t>:</w:t>
      </w:r>
      <w:r w:rsidRPr="00036CAD">
        <w:rPr>
          <w:rFonts w:ascii="Arial" w:hAnsi="Arial" w:cs="Arial"/>
          <w:color w:val="000000"/>
          <w:lang w:val="en-US"/>
        </w:rPr>
        <w:t xml:space="preserve"> 531–536</w:t>
      </w:r>
      <w:r>
        <w:rPr>
          <w:rFonts w:ascii="Arial" w:hAnsi="Arial" w:cs="Arial"/>
          <w:color w:val="000000"/>
          <w:lang w:val="en-US"/>
        </w:rPr>
        <w:t>.</w:t>
      </w:r>
    </w:p>
    <w:p w14:paraId="35954B71" w14:textId="77777777" w:rsidR="00131680" w:rsidRDefault="00131680" w:rsidP="00BE0F60">
      <w:pPr>
        <w:pStyle w:val="NormalWeb"/>
        <w:shd w:val="clear" w:color="auto" w:fill="FFFFFF"/>
        <w:ind w:left="284" w:hanging="284"/>
        <w:jc w:val="both"/>
        <w:rPr>
          <w:rFonts w:ascii="Arial" w:hAnsi="Arial" w:cs="Arial"/>
          <w:color w:val="000000"/>
        </w:rPr>
      </w:pPr>
      <w:r w:rsidRPr="00036CAD">
        <w:rPr>
          <w:rFonts w:ascii="Arial" w:hAnsi="Arial" w:cs="Arial"/>
          <w:color w:val="000000"/>
          <w:lang w:val="en-US"/>
        </w:rPr>
        <w:t xml:space="preserve">Huber, S. C., Li, K., Nelson, R., </w:t>
      </w:r>
      <w:proofErr w:type="spellStart"/>
      <w:r w:rsidRPr="00036CAD">
        <w:rPr>
          <w:rFonts w:ascii="Arial" w:hAnsi="Arial" w:cs="Arial"/>
          <w:color w:val="000000"/>
          <w:lang w:val="en-US"/>
        </w:rPr>
        <w:t>Ulanov</w:t>
      </w:r>
      <w:proofErr w:type="spellEnd"/>
      <w:r w:rsidRPr="00036CAD">
        <w:rPr>
          <w:rFonts w:ascii="Arial" w:hAnsi="Arial" w:cs="Arial"/>
          <w:color w:val="000000"/>
          <w:lang w:val="en-US"/>
        </w:rPr>
        <w:t xml:space="preserve">, A., De </w:t>
      </w:r>
      <w:proofErr w:type="spellStart"/>
      <w:r w:rsidRPr="00036CAD">
        <w:rPr>
          <w:rFonts w:ascii="Arial" w:hAnsi="Arial" w:cs="Arial"/>
          <w:color w:val="000000"/>
          <w:lang w:val="en-US"/>
        </w:rPr>
        <w:t>Muro</w:t>
      </w:r>
      <w:proofErr w:type="spellEnd"/>
      <w:r w:rsidRPr="00036CAD">
        <w:rPr>
          <w:rFonts w:ascii="Arial" w:hAnsi="Arial" w:cs="Arial"/>
          <w:color w:val="000000"/>
          <w:lang w:val="en-US"/>
        </w:rPr>
        <w:t xml:space="preserve"> C.M., Baxter, I. (2016) </w:t>
      </w:r>
      <w:r w:rsidRPr="00315C78">
        <w:rPr>
          <w:rFonts w:ascii="Arial" w:hAnsi="Arial" w:cs="Arial"/>
          <w:color w:val="000000"/>
          <w:lang w:val="en-US"/>
        </w:rPr>
        <w:t>Canopy position has a profound effect on soybean seed composition</w:t>
      </w:r>
      <w:r>
        <w:rPr>
          <w:rFonts w:ascii="Arial" w:hAnsi="Arial" w:cs="Arial"/>
          <w:color w:val="000000"/>
          <w:lang w:val="en-US"/>
        </w:rPr>
        <w:t xml:space="preserve">. </w:t>
      </w:r>
      <w:proofErr w:type="spellStart"/>
      <w:r w:rsidRPr="0065655D">
        <w:rPr>
          <w:rFonts w:ascii="Arial" w:hAnsi="Arial" w:cs="Arial"/>
          <w:color w:val="000000"/>
        </w:rPr>
        <w:t>PeerJ</w:t>
      </w:r>
      <w:proofErr w:type="spellEnd"/>
      <w:r w:rsidRPr="0065655D">
        <w:rPr>
          <w:rFonts w:ascii="Arial" w:hAnsi="Arial" w:cs="Arial"/>
          <w:color w:val="000000"/>
        </w:rPr>
        <w:t>. 4: e2452.</w:t>
      </w:r>
    </w:p>
    <w:p w14:paraId="3B7C0CE9" w14:textId="77777777" w:rsidR="00131680" w:rsidRDefault="00131680" w:rsidP="00BE0F60">
      <w:pPr>
        <w:pStyle w:val="NormalWeb"/>
        <w:shd w:val="clear" w:color="auto" w:fill="FFFFFF"/>
        <w:ind w:left="284" w:hanging="284"/>
        <w:jc w:val="both"/>
        <w:rPr>
          <w:rFonts w:ascii="Arial" w:hAnsi="Arial" w:cs="Arial"/>
          <w:color w:val="000000"/>
          <w:lang w:val="en-US"/>
        </w:rPr>
      </w:pPr>
      <w:proofErr w:type="spellStart"/>
      <w:r w:rsidRPr="001522C4">
        <w:rPr>
          <w:rFonts w:ascii="Arial" w:hAnsi="Arial" w:cs="Arial"/>
          <w:color w:val="000000"/>
        </w:rPr>
        <w:t>Iannone</w:t>
      </w:r>
      <w:proofErr w:type="spellEnd"/>
      <w:r w:rsidRPr="001522C4">
        <w:rPr>
          <w:rFonts w:ascii="Arial" w:hAnsi="Arial" w:cs="Arial"/>
          <w:color w:val="000000"/>
        </w:rPr>
        <w:t xml:space="preserve"> (201</w:t>
      </w:r>
      <w:r>
        <w:rPr>
          <w:rFonts w:ascii="Arial" w:hAnsi="Arial" w:cs="Arial"/>
          <w:color w:val="000000"/>
        </w:rPr>
        <w:t>3</w:t>
      </w:r>
      <w:r w:rsidRPr="001522C4">
        <w:rPr>
          <w:rFonts w:ascii="Arial" w:hAnsi="Arial" w:cs="Arial"/>
          <w:color w:val="000000"/>
        </w:rPr>
        <w:t>) Sistema de Alerta, Servicio Técnico INTA Pergamino</w:t>
      </w:r>
      <w:r>
        <w:rPr>
          <w:rFonts w:ascii="Arial" w:hAnsi="Arial" w:cs="Arial"/>
          <w:color w:val="000000"/>
        </w:rPr>
        <w:t xml:space="preserve">. </w:t>
      </w:r>
      <w:r w:rsidRPr="0065655D">
        <w:rPr>
          <w:rFonts w:ascii="Arial" w:hAnsi="Arial" w:cs="Arial"/>
          <w:color w:val="000000"/>
          <w:lang w:val="en-US"/>
        </w:rPr>
        <w:t>22/11/2013</w:t>
      </w:r>
    </w:p>
    <w:p w14:paraId="365B9572" w14:textId="091FB4A7" w:rsidR="00784C21" w:rsidRPr="0065655D" w:rsidRDefault="00784C21" w:rsidP="00784C21">
      <w:pPr>
        <w:pStyle w:val="NormalWeb"/>
        <w:shd w:val="clear" w:color="auto" w:fill="FFFFFF"/>
        <w:ind w:left="284" w:hanging="284"/>
        <w:jc w:val="both"/>
        <w:rPr>
          <w:rFonts w:ascii="Arial" w:hAnsi="Arial" w:cs="Arial"/>
          <w:color w:val="000000"/>
          <w:lang w:val="en-US"/>
        </w:rPr>
      </w:pPr>
      <w:r w:rsidRPr="00784C21">
        <w:rPr>
          <w:rFonts w:ascii="Arial" w:hAnsi="Arial" w:cs="Arial"/>
          <w:color w:val="000000"/>
          <w:lang w:val="en-US"/>
        </w:rPr>
        <w:t>Jones</w:t>
      </w:r>
      <w:r>
        <w:rPr>
          <w:rFonts w:ascii="Arial" w:hAnsi="Arial" w:cs="Arial"/>
          <w:color w:val="000000"/>
          <w:lang w:val="en-US"/>
        </w:rPr>
        <w:t>,</w:t>
      </w:r>
      <w:r w:rsidRPr="00784C21">
        <w:rPr>
          <w:rFonts w:ascii="Arial" w:hAnsi="Arial" w:cs="Arial"/>
          <w:color w:val="000000"/>
          <w:lang w:val="en-US"/>
        </w:rPr>
        <w:t xml:space="preserve"> J</w:t>
      </w:r>
      <w:r>
        <w:rPr>
          <w:rFonts w:ascii="Arial" w:hAnsi="Arial" w:cs="Arial"/>
          <w:color w:val="000000"/>
          <w:lang w:val="en-US"/>
        </w:rPr>
        <w:t>.</w:t>
      </w:r>
      <w:r w:rsidRPr="00784C21">
        <w:rPr>
          <w:rFonts w:ascii="Arial" w:hAnsi="Arial" w:cs="Arial"/>
          <w:color w:val="000000"/>
          <w:lang w:val="en-US"/>
        </w:rPr>
        <w:t>D</w:t>
      </w:r>
      <w:r>
        <w:rPr>
          <w:rFonts w:ascii="Arial" w:hAnsi="Arial" w:cs="Arial"/>
          <w:color w:val="000000"/>
          <w:lang w:val="en-US"/>
        </w:rPr>
        <w:t>.</w:t>
      </w:r>
      <w:r w:rsidRPr="00784C21">
        <w:rPr>
          <w:rFonts w:ascii="Arial" w:hAnsi="Arial" w:cs="Arial"/>
          <w:color w:val="000000"/>
          <w:lang w:val="en-US"/>
        </w:rPr>
        <w:t>G</w:t>
      </w:r>
      <w:r>
        <w:rPr>
          <w:rFonts w:ascii="Arial" w:hAnsi="Arial" w:cs="Arial"/>
          <w:color w:val="000000"/>
          <w:lang w:val="en-US"/>
        </w:rPr>
        <w:t>.,</w:t>
      </w:r>
      <w:r w:rsidRPr="00784C21">
        <w:rPr>
          <w:rFonts w:ascii="Arial" w:hAnsi="Arial" w:cs="Arial"/>
          <w:color w:val="000000"/>
          <w:lang w:val="en-US"/>
        </w:rPr>
        <w:t xml:space="preserve"> </w:t>
      </w:r>
      <w:proofErr w:type="spellStart"/>
      <w:r w:rsidRPr="00784C21">
        <w:rPr>
          <w:rFonts w:ascii="Arial" w:hAnsi="Arial" w:cs="Arial"/>
          <w:color w:val="000000"/>
          <w:lang w:val="en-US"/>
        </w:rPr>
        <w:t>Dangl</w:t>
      </w:r>
      <w:proofErr w:type="spellEnd"/>
      <w:r>
        <w:rPr>
          <w:rFonts w:ascii="Arial" w:hAnsi="Arial" w:cs="Arial"/>
          <w:color w:val="000000"/>
          <w:lang w:val="en-US"/>
        </w:rPr>
        <w:t>,</w:t>
      </w:r>
      <w:r w:rsidRPr="00784C21">
        <w:rPr>
          <w:rFonts w:ascii="Arial" w:hAnsi="Arial" w:cs="Arial"/>
          <w:color w:val="000000"/>
          <w:lang w:val="en-US"/>
        </w:rPr>
        <w:t xml:space="preserve"> J</w:t>
      </w:r>
      <w:r>
        <w:rPr>
          <w:rFonts w:ascii="Arial" w:hAnsi="Arial" w:cs="Arial"/>
          <w:color w:val="000000"/>
          <w:lang w:val="en-US"/>
        </w:rPr>
        <w:t>.</w:t>
      </w:r>
      <w:r w:rsidRPr="00784C21">
        <w:rPr>
          <w:rFonts w:ascii="Arial" w:hAnsi="Arial" w:cs="Arial"/>
          <w:color w:val="000000"/>
          <w:lang w:val="en-US"/>
        </w:rPr>
        <w:t>L</w:t>
      </w:r>
      <w:r>
        <w:rPr>
          <w:rFonts w:ascii="Arial" w:hAnsi="Arial" w:cs="Arial"/>
          <w:color w:val="000000"/>
          <w:lang w:val="en-US"/>
        </w:rPr>
        <w:t>. (2006).</w:t>
      </w:r>
      <w:r w:rsidRPr="00784C21">
        <w:rPr>
          <w:rFonts w:ascii="Arial" w:hAnsi="Arial" w:cs="Arial"/>
          <w:color w:val="000000"/>
          <w:lang w:val="en-US"/>
        </w:rPr>
        <w:t xml:space="preserve"> The plant immune system. Nature</w:t>
      </w:r>
      <w:r>
        <w:rPr>
          <w:rFonts w:ascii="Arial" w:hAnsi="Arial" w:cs="Arial"/>
          <w:color w:val="000000"/>
          <w:lang w:val="en-US"/>
        </w:rPr>
        <w:t xml:space="preserve"> 444:323–329</w:t>
      </w:r>
      <w:r w:rsidRPr="00784C21">
        <w:rPr>
          <w:rFonts w:ascii="Arial" w:hAnsi="Arial" w:cs="Arial"/>
          <w:color w:val="000000"/>
          <w:lang w:val="en-US"/>
        </w:rPr>
        <w:t>.</w:t>
      </w:r>
    </w:p>
    <w:p w14:paraId="756E483A" w14:textId="24EE3D43" w:rsidR="00381F52" w:rsidRPr="00784C21" w:rsidRDefault="00D82D36" w:rsidP="00BE0F60">
      <w:pPr>
        <w:ind w:left="284" w:hanging="284"/>
        <w:rPr>
          <w:rFonts w:ascii="Arial" w:hAnsi="Arial" w:cs="Arial"/>
          <w:sz w:val="24"/>
          <w:szCs w:val="24"/>
          <w:lang w:val="en-US"/>
        </w:rPr>
      </w:pPr>
      <w:proofErr w:type="spellStart"/>
      <w:r w:rsidRPr="00D82D36">
        <w:rPr>
          <w:rFonts w:ascii="Arial" w:hAnsi="Arial" w:cs="Arial"/>
          <w:sz w:val="24"/>
          <w:szCs w:val="24"/>
          <w:lang w:val="en-US"/>
        </w:rPr>
        <w:t>Kantolic</w:t>
      </w:r>
      <w:proofErr w:type="spellEnd"/>
      <w:r w:rsidRPr="00D82D36">
        <w:rPr>
          <w:rFonts w:ascii="Arial" w:hAnsi="Arial" w:cs="Arial"/>
          <w:sz w:val="24"/>
          <w:szCs w:val="24"/>
          <w:lang w:val="en-US"/>
        </w:rPr>
        <w:t xml:space="preserve">, A., </w:t>
      </w:r>
      <w:proofErr w:type="spellStart"/>
      <w:r w:rsidRPr="00D82D36">
        <w:rPr>
          <w:rFonts w:ascii="Arial" w:hAnsi="Arial" w:cs="Arial"/>
          <w:sz w:val="24"/>
          <w:szCs w:val="24"/>
          <w:lang w:val="en-US"/>
        </w:rPr>
        <w:t>Slafer</w:t>
      </w:r>
      <w:proofErr w:type="spellEnd"/>
      <w:r w:rsidRPr="00D82D36">
        <w:rPr>
          <w:rFonts w:ascii="Arial" w:hAnsi="Arial" w:cs="Arial"/>
          <w:sz w:val="24"/>
          <w:szCs w:val="24"/>
          <w:lang w:val="en-US"/>
        </w:rPr>
        <w:t>, G.A. (2001) Photoperiod sensitivity after flowering and seed number determination in indeterminate soybean cultivars</w:t>
      </w:r>
      <w:r>
        <w:rPr>
          <w:rFonts w:ascii="Arial" w:hAnsi="Arial" w:cs="Arial"/>
          <w:sz w:val="24"/>
          <w:szCs w:val="24"/>
          <w:lang w:val="en-US"/>
        </w:rPr>
        <w:t xml:space="preserve">. </w:t>
      </w:r>
      <w:r w:rsidRPr="00784C21">
        <w:rPr>
          <w:rFonts w:ascii="Arial" w:hAnsi="Arial" w:cs="Arial"/>
          <w:sz w:val="24"/>
          <w:szCs w:val="24"/>
          <w:lang w:val="en-US"/>
        </w:rPr>
        <w:t xml:space="preserve">Field Crops Res. 72: 109-118. </w:t>
      </w:r>
      <w:r w:rsidR="00381F52" w:rsidRPr="00784C21">
        <w:rPr>
          <w:rFonts w:ascii="Arial" w:hAnsi="Arial" w:cs="Arial"/>
          <w:sz w:val="24"/>
          <w:szCs w:val="24"/>
          <w:lang w:val="en-US"/>
        </w:rPr>
        <w:t>www.sciencedirect.com/science/article/pii/S037842900100168X</w:t>
      </w:r>
    </w:p>
    <w:p w14:paraId="21081ED6" w14:textId="310A93E9" w:rsidR="0044065C" w:rsidRPr="006D7FB1" w:rsidRDefault="0044065C" w:rsidP="00BE0F60">
      <w:pPr>
        <w:ind w:left="284" w:hanging="284"/>
        <w:rPr>
          <w:rFonts w:ascii="Arial" w:hAnsi="Arial" w:cs="Arial"/>
          <w:sz w:val="24"/>
          <w:szCs w:val="24"/>
        </w:rPr>
      </w:pPr>
      <w:proofErr w:type="spellStart"/>
      <w:r w:rsidRPr="006D7FB1">
        <w:rPr>
          <w:rFonts w:ascii="Arial" w:hAnsi="Arial" w:cs="Arial"/>
          <w:sz w:val="24"/>
          <w:szCs w:val="24"/>
        </w:rPr>
        <w:t>Kantolic</w:t>
      </w:r>
      <w:proofErr w:type="spellEnd"/>
      <w:r w:rsidR="00D82D36">
        <w:rPr>
          <w:rFonts w:ascii="Arial" w:hAnsi="Arial" w:cs="Arial"/>
          <w:sz w:val="24"/>
          <w:szCs w:val="24"/>
        </w:rPr>
        <w:t>,</w:t>
      </w:r>
      <w:r w:rsidRPr="006D7FB1">
        <w:rPr>
          <w:rFonts w:ascii="Arial" w:hAnsi="Arial" w:cs="Arial"/>
          <w:sz w:val="24"/>
          <w:szCs w:val="24"/>
        </w:rPr>
        <w:t xml:space="preserve"> A</w:t>
      </w:r>
      <w:r w:rsidR="00D82D36">
        <w:rPr>
          <w:rFonts w:ascii="Arial" w:hAnsi="Arial" w:cs="Arial"/>
          <w:sz w:val="24"/>
          <w:szCs w:val="24"/>
        </w:rPr>
        <w:t>.</w:t>
      </w:r>
      <w:r w:rsidRPr="006D7FB1">
        <w:rPr>
          <w:rFonts w:ascii="Arial" w:hAnsi="Arial" w:cs="Arial"/>
          <w:sz w:val="24"/>
          <w:szCs w:val="24"/>
        </w:rPr>
        <w:t xml:space="preserve"> (2014) </w:t>
      </w:r>
      <w:r w:rsidR="00381F52" w:rsidRPr="00381F52">
        <w:rPr>
          <w:rFonts w:ascii="Arial" w:hAnsi="Arial" w:cs="Arial"/>
          <w:sz w:val="24"/>
          <w:szCs w:val="24"/>
        </w:rPr>
        <w:t>Capítulo 2. Bases funcionales de la determinación del rendimiento en soja</w:t>
      </w:r>
      <w:r w:rsidR="00381F52">
        <w:rPr>
          <w:rFonts w:ascii="Arial" w:hAnsi="Arial" w:cs="Arial"/>
          <w:sz w:val="24"/>
          <w:szCs w:val="24"/>
        </w:rPr>
        <w:t xml:space="preserve">. En: </w:t>
      </w:r>
      <w:r w:rsidR="006D7FB1" w:rsidRPr="006D7FB1">
        <w:rPr>
          <w:rFonts w:ascii="Arial" w:hAnsi="Arial" w:cs="Arial"/>
          <w:sz w:val="24"/>
          <w:szCs w:val="24"/>
        </w:rPr>
        <w:t xml:space="preserve">Soja. Claves para una producción rentable y sostenible. Manual Técnico CREA. </w:t>
      </w:r>
      <w:r w:rsidR="006D7FB1">
        <w:rPr>
          <w:rFonts w:ascii="Arial" w:hAnsi="Arial" w:cs="Arial"/>
          <w:sz w:val="24"/>
          <w:szCs w:val="24"/>
        </w:rPr>
        <w:t xml:space="preserve">80 p. </w:t>
      </w:r>
      <w:r w:rsidRPr="006D7FB1">
        <w:rPr>
          <w:rFonts w:ascii="Arial" w:hAnsi="Arial" w:cs="Arial"/>
          <w:sz w:val="24"/>
          <w:szCs w:val="24"/>
        </w:rPr>
        <w:t>https://www.crea.org.ar/soja-claves-para-una-produccion-rentable-y-sostenible/</w:t>
      </w:r>
    </w:p>
    <w:p w14:paraId="11DC595D" w14:textId="689EE0C1" w:rsidR="00BE0F60" w:rsidRDefault="00BE0F60" w:rsidP="00BE0F60">
      <w:pPr>
        <w:pStyle w:val="NormalWeb"/>
        <w:shd w:val="clear" w:color="auto" w:fill="FFFFFF"/>
        <w:ind w:left="284" w:hanging="284"/>
        <w:jc w:val="both"/>
        <w:rPr>
          <w:rFonts w:ascii="Arial" w:hAnsi="Arial" w:cs="Arial"/>
          <w:color w:val="000000"/>
          <w:lang w:val="en-US"/>
        </w:rPr>
      </w:pPr>
      <w:r w:rsidRPr="006D7FB1">
        <w:rPr>
          <w:rFonts w:ascii="Arial" w:hAnsi="Arial" w:cs="Arial"/>
          <w:color w:val="000000"/>
        </w:rPr>
        <w:t>Mas</w:t>
      </w:r>
      <w:proofErr w:type="spellStart"/>
      <w:r w:rsidRPr="00BE0F60">
        <w:rPr>
          <w:rFonts w:ascii="Arial" w:hAnsi="Arial" w:cs="Arial"/>
          <w:color w:val="000000"/>
          <w:lang w:val="en-US"/>
        </w:rPr>
        <w:t>ino</w:t>
      </w:r>
      <w:proofErr w:type="spellEnd"/>
      <w:r w:rsidRPr="00BE0F60">
        <w:rPr>
          <w:rFonts w:ascii="Arial" w:hAnsi="Arial" w:cs="Arial"/>
          <w:color w:val="000000"/>
          <w:lang w:val="en-US"/>
        </w:rPr>
        <w:t xml:space="preserve"> A, </w:t>
      </w:r>
      <w:proofErr w:type="spellStart"/>
      <w:r w:rsidRPr="00BE0F60">
        <w:rPr>
          <w:rFonts w:ascii="Arial" w:hAnsi="Arial" w:cs="Arial"/>
          <w:color w:val="000000"/>
          <w:lang w:val="en-US"/>
        </w:rPr>
        <w:t>Rugeroni</w:t>
      </w:r>
      <w:proofErr w:type="spellEnd"/>
      <w:r w:rsidRPr="00BE0F60">
        <w:rPr>
          <w:rFonts w:ascii="Arial" w:hAnsi="Arial" w:cs="Arial"/>
          <w:color w:val="000000"/>
          <w:lang w:val="en-US"/>
        </w:rPr>
        <w:t xml:space="preserve"> P, </w:t>
      </w:r>
      <w:proofErr w:type="spellStart"/>
      <w:r w:rsidRPr="00BE0F60">
        <w:rPr>
          <w:rFonts w:ascii="Arial" w:hAnsi="Arial" w:cs="Arial"/>
          <w:color w:val="000000"/>
          <w:lang w:val="en-US"/>
        </w:rPr>
        <w:t>Borrás</w:t>
      </w:r>
      <w:proofErr w:type="spellEnd"/>
      <w:r w:rsidRPr="00BE0F60">
        <w:rPr>
          <w:rFonts w:ascii="Arial" w:hAnsi="Arial" w:cs="Arial"/>
          <w:color w:val="000000"/>
          <w:lang w:val="en-US"/>
        </w:rPr>
        <w:t xml:space="preserve"> L, </w:t>
      </w:r>
      <w:proofErr w:type="spellStart"/>
      <w:r w:rsidRPr="00BE0F60">
        <w:rPr>
          <w:rFonts w:ascii="Arial" w:hAnsi="Arial" w:cs="Arial"/>
          <w:color w:val="000000"/>
          <w:lang w:val="en-US"/>
        </w:rPr>
        <w:t>Rotundo</w:t>
      </w:r>
      <w:proofErr w:type="spellEnd"/>
      <w:r w:rsidRPr="00BE0F60">
        <w:rPr>
          <w:rFonts w:ascii="Arial" w:hAnsi="Arial" w:cs="Arial"/>
          <w:color w:val="000000"/>
          <w:lang w:val="en-US"/>
        </w:rPr>
        <w:t xml:space="preserve"> J. L. Spatial and temporal plant-to-plant variability effects on soybean yield</w:t>
      </w:r>
      <w:r>
        <w:rPr>
          <w:rFonts w:ascii="Arial" w:hAnsi="Arial" w:cs="Arial"/>
          <w:color w:val="000000"/>
          <w:lang w:val="en-US"/>
        </w:rPr>
        <w:t>.</w:t>
      </w:r>
      <w:r w:rsidRPr="00BE0F60">
        <w:rPr>
          <w:rFonts w:ascii="Arial" w:hAnsi="Arial" w:cs="Arial"/>
          <w:color w:val="000000"/>
          <w:lang w:val="en-US"/>
        </w:rPr>
        <w:t xml:space="preserve"> European Journal of Agronomy 98</w:t>
      </w:r>
      <w:r w:rsidR="00D82D36">
        <w:rPr>
          <w:rFonts w:ascii="Arial" w:hAnsi="Arial" w:cs="Arial"/>
          <w:color w:val="000000"/>
          <w:lang w:val="en-US"/>
        </w:rPr>
        <w:t>:</w:t>
      </w:r>
      <w:r w:rsidRPr="00BE0F60">
        <w:rPr>
          <w:rFonts w:ascii="Arial" w:hAnsi="Arial" w:cs="Arial"/>
          <w:color w:val="000000"/>
          <w:lang w:val="en-US"/>
        </w:rPr>
        <w:t xml:space="preserve"> 14–24</w:t>
      </w:r>
      <w:r>
        <w:rPr>
          <w:rFonts w:ascii="Arial" w:hAnsi="Arial" w:cs="Arial"/>
          <w:color w:val="000000"/>
          <w:lang w:val="en-US"/>
        </w:rPr>
        <w:t>.</w:t>
      </w:r>
    </w:p>
    <w:p w14:paraId="4F93C990" w14:textId="77777777" w:rsidR="00131680" w:rsidRDefault="00131680" w:rsidP="00BE0F60">
      <w:pPr>
        <w:pStyle w:val="NormalWeb"/>
        <w:shd w:val="clear" w:color="auto" w:fill="FFFFFF"/>
        <w:ind w:left="284" w:hanging="284"/>
        <w:jc w:val="both"/>
        <w:rPr>
          <w:rFonts w:ascii="Arial" w:hAnsi="Arial" w:cs="Arial"/>
          <w:color w:val="000000"/>
          <w:lang w:val="en-US"/>
        </w:rPr>
      </w:pPr>
      <w:r w:rsidRPr="00392861">
        <w:rPr>
          <w:rFonts w:ascii="Arial" w:hAnsi="Arial" w:cs="Arial"/>
          <w:color w:val="000000"/>
          <w:lang w:val="en-US"/>
        </w:rPr>
        <w:t>Molina</w:t>
      </w:r>
      <w:r>
        <w:rPr>
          <w:rFonts w:ascii="Arial" w:hAnsi="Arial" w:cs="Arial"/>
          <w:color w:val="000000"/>
          <w:lang w:val="en-US"/>
        </w:rPr>
        <w:t>,</w:t>
      </w:r>
      <w:r w:rsidRPr="00392861">
        <w:rPr>
          <w:rFonts w:ascii="Arial" w:hAnsi="Arial" w:cs="Arial"/>
          <w:color w:val="000000"/>
          <w:lang w:val="en-US"/>
        </w:rPr>
        <w:t xml:space="preserve"> G.A.R., </w:t>
      </w:r>
      <w:proofErr w:type="spellStart"/>
      <w:r w:rsidRPr="00392861">
        <w:rPr>
          <w:rFonts w:ascii="Arial" w:hAnsi="Arial" w:cs="Arial"/>
          <w:color w:val="000000"/>
          <w:lang w:val="en-US"/>
        </w:rPr>
        <w:t>Trumper</w:t>
      </w:r>
      <w:proofErr w:type="spellEnd"/>
      <w:r>
        <w:rPr>
          <w:rFonts w:ascii="Arial" w:hAnsi="Arial" w:cs="Arial"/>
          <w:color w:val="000000"/>
          <w:lang w:val="en-US"/>
        </w:rPr>
        <w:t>,</w:t>
      </w:r>
      <w:r w:rsidRPr="00392861">
        <w:rPr>
          <w:rFonts w:ascii="Arial" w:hAnsi="Arial" w:cs="Arial"/>
          <w:color w:val="000000"/>
          <w:lang w:val="en-US"/>
        </w:rPr>
        <w:t xml:space="preserve"> E.V. (2012) Selection of soybean pods by the stink bugs, </w:t>
      </w:r>
      <w:proofErr w:type="spellStart"/>
      <w:r w:rsidRPr="00392861">
        <w:rPr>
          <w:rFonts w:ascii="Arial" w:hAnsi="Arial" w:cs="Arial"/>
          <w:color w:val="000000"/>
          <w:lang w:val="en-US"/>
        </w:rPr>
        <w:t>Nezara</w:t>
      </w:r>
      <w:proofErr w:type="spellEnd"/>
      <w:r w:rsidRPr="00392861">
        <w:rPr>
          <w:rFonts w:ascii="Arial" w:hAnsi="Arial" w:cs="Arial"/>
          <w:color w:val="000000"/>
          <w:lang w:val="en-US"/>
        </w:rPr>
        <w:t xml:space="preserve"> </w:t>
      </w:r>
      <w:proofErr w:type="spellStart"/>
      <w:r w:rsidRPr="00392861">
        <w:rPr>
          <w:rFonts w:ascii="Arial" w:hAnsi="Arial" w:cs="Arial"/>
          <w:color w:val="000000"/>
          <w:lang w:val="en-US"/>
        </w:rPr>
        <w:t>viridula</w:t>
      </w:r>
      <w:proofErr w:type="spellEnd"/>
      <w:r w:rsidRPr="00392861">
        <w:rPr>
          <w:rFonts w:ascii="Arial" w:hAnsi="Arial" w:cs="Arial"/>
          <w:color w:val="000000"/>
          <w:lang w:val="en-US"/>
        </w:rPr>
        <w:t xml:space="preserve"> and </w:t>
      </w:r>
      <w:proofErr w:type="spellStart"/>
      <w:r w:rsidRPr="00392861">
        <w:rPr>
          <w:rFonts w:ascii="Arial" w:hAnsi="Arial" w:cs="Arial"/>
          <w:color w:val="000000"/>
          <w:lang w:val="en-US"/>
        </w:rPr>
        <w:t>Piezodorus</w:t>
      </w:r>
      <w:proofErr w:type="spellEnd"/>
      <w:r w:rsidRPr="00392861">
        <w:rPr>
          <w:rFonts w:ascii="Arial" w:hAnsi="Arial" w:cs="Arial"/>
          <w:color w:val="000000"/>
          <w:lang w:val="en-US"/>
        </w:rPr>
        <w:t xml:space="preserve"> </w:t>
      </w:r>
      <w:proofErr w:type="spellStart"/>
      <w:r w:rsidRPr="00392861">
        <w:rPr>
          <w:rFonts w:ascii="Arial" w:hAnsi="Arial" w:cs="Arial"/>
          <w:color w:val="000000"/>
          <w:lang w:val="en-US"/>
        </w:rPr>
        <w:t>guildinii</w:t>
      </w:r>
      <w:proofErr w:type="spellEnd"/>
      <w:r w:rsidRPr="00392861">
        <w:rPr>
          <w:rFonts w:ascii="Arial" w:hAnsi="Arial" w:cs="Arial"/>
          <w:color w:val="000000"/>
          <w:lang w:val="en-US"/>
        </w:rPr>
        <w:t>. Journal of Insect Science 12: 104.</w:t>
      </w:r>
    </w:p>
    <w:p w14:paraId="6E62F826" w14:textId="4C5D3982" w:rsidR="00D17CF4" w:rsidRPr="00D17CF4" w:rsidRDefault="00D17CF4" w:rsidP="00D17CF4">
      <w:pPr>
        <w:pStyle w:val="NormalWeb"/>
        <w:shd w:val="clear" w:color="auto" w:fill="FFFFFF"/>
        <w:ind w:left="284" w:hanging="284"/>
        <w:jc w:val="both"/>
        <w:rPr>
          <w:rFonts w:ascii="Arial" w:hAnsi="Arial" w:cs="Arial"/>
          <w:color w:val="000000"/>
          <w:lang w:val="en-US"/>
        </w:rPr>
      </w:pPr>
      <w:proofErr w:type="spellStart"/>
      <w:r>
        <w:rPr>
          <w:rFonts w:ascii="Arial" w:hAnsi="Arial" w:cs="Arial"/>
          <w:color w:val="000000"/>
          <w:lang w:val="en-US"/>
        </w:rPr>
        <w:t>Moraes</w:t>
      </w:r>
      <w:proofErr w:type="spellEnd"/>
      <w:r>
        <w:rPr>
          <w:rFonts w:ascii="Arial" w:hAnsi="Arial" w:cs="Arial"/>
          <w:color w:val="000000"/>
          <w:lang w:val="en-US"/>
        </w:rPr>
        <w:t xml:space="preserve">, M.C.B., </w:t>
      </w:r>
      <w:proofErr w:type="spellStart"/>
      <w:r w:rsidR="009110F6">
        <w:rPr>
          <w:rFonts w:ascii="Arial" w:hAnsi="Arial" w:cs="Arial"/>
          <w:color w:val="000000"/>
          <w:lang w:val="en-US"/>
        </w:rPr>
        <w:t>Pareja</w:t>
      </w:r>
      <w:proofErr w:type="spellEnd"/>
      <w:r w:rsidR="009110F6">
        <w:rPr>
          <w:rFonts w:ascii="Arial" w:hAnsi="Arial" w:cs="Arial"/>
          <w:color w:val="000000"/>
          <w:lang w:val="en-US"/>
        </w:rPr>
        <w:t xml:space="preserve">, M., </w:t>
      </w:r>
      <w:proofErr w:type="spellStart"/>
      <w:r w:rsidR="009110F6">
        <w:rPr>
          <w:rFonts w:ascii="Arial" w:hAnsi="Arial" w:cs="Arial"/>
          <w:color w:val="000000"/>
          <w:lang w:val="en-US"/>
        </w:rPr>
        <w:t>Laumann</w:t>
      </w:r>
      <w:proofErr w:type="spellEnd"/>
      <w:r w:rsidR="009110F6">
        <w:rPr>
          <w:rFonts w:ascii="Arial" w:hAnsi="Arial" w:cs="Arial"/>
          <w:color w:val="000000"/>
          <w:lang w:val="en-US"/>
        </w:rPr>
        <w:t xml:space="preserve">, R.A., Borges, M. (2008) </w:t>
      </w:r>
      <w:proofErr w:type="gramStart"/>
      <w:r w:rsidRPr="00D17CF4">
        <w:rPr>
          <w:rFonts w:ascii="Arial" w:hAnsi="Arial" w:cs="Arial"/>
          <w:color w:val="000000"/>
          <w:lang w:val="en-US"/>
        </w:rPr>
        <w:t>The</w:t>
      </w:r>
      <w:proofErr w:type="gramEnd"/>
      <w:r w:rsidRPr="00D17CF4">
        <w:rPr>
          <w:rFonts w:ascii="Arial" w:hAnsi="Arial" w:cs="Arial"/>
          <w:color w:val="000000"/>
          <w:lang w:val="en-US"/>
        </w:rPr>
        <w:t xml:space="preserve"> </w:t>
      </w:r>
      <w:r>
        <w:rPr>
          <w:rFonts w:ascii="Arial" w:hAnsi="Arial" w:cs="Arial"/>
          <w:color w:val="000000"/>
          <w:lang w:val="en-US"/>
        </w:rPr>
        <w:t>c</w:t>
      </w:r>
      <w:r w:rsidRPr="00D17CF4">
        <w:rPr>
          <w:rFonts w:ascii="Arial" w:hAnsi="Arial" w:cs="Arial"/>
          <w:color w:val="000000"/>
          <w:lang w:val="en-US"/>
        </w:rPr>
        <w:t xml:space="preserve">hemical </w:t>
      </w:r>
      <w:r>
        <w:rPr>
          <w:rFonts w:ascii="Arial" w:hAnsi="Arial" w:cs="Arial"/>
          <w:color w:val="000000"/>
          <w:lang w:val="en-US"/>
        </w:rPr>
        <w:t>v</w:t>
      </w:r>
      <w:r w:rsidRPr="00D17CF4">
        <w:rPr>
          <w:rFonts w:ascii="Arial" w:hAnsi="Arial" w:cs="Arial"/>
          <w:color w:val="000000"/>
          <w:lang w:val="en-US"/>
        </w:rPr>
        <w:t>olatiles (</w:t>
      </w:r>
      <w:proofErr w:type="spellStart"/>
      <w:r w:rsidRPr="00D17CF4">
        <w:rPr>
          <w:rFonts w:ascii="Arial" w:hAnsi="Arial" w:cs="Arial"/>
          <w:color w:val="000000"/>
          <w:lang w:val="en-US"/>
        </w:rPr>
        <w:t>Semiochemicals</w:t>
      </w:r>
      <w:proofErr w:type="spellEnd"/>
      <w:r w:rsidRPr="00D17CF4">
        <w:rPr>
          <w:rFonts w:ascii="Arial" w:hAnsi="Arial" w:cs="Arial"/>
          <w:color w:val="000000"/>
          <w:lang w:val="en-US"/>
        </w:rPr>
        <w:t xml:space="preserve">) </w:t>
      </w:r>
      <w:r>
        <w:rPr>
          <w:rFonts w:ascii="Arial" w:hAnsi="Arial" w:cs="Arial"/>
          <w:color w:val="000000"/>
          <w:lang w:val="en-US"/>
        </w:rPr>
        <w:t>p</w:t>
      </w:r>
      <w:r w:rsidRPr="00D17CF4">
        <w:rPr>
          <w:rFonts w:ascii="Arial" w:hAnsi="Arial" w:cs="Arial"/>
          <w:color w:val="000000"/>
          <w:lang w:val="en-US"/>
        </w:rPr>
        <w:t xml:space="preserve">roduced by </w:t>
      </w:r>
      <w:proofErr w:type="spellStart"/>
      <w:r>
        <w:rPr>
          <w:rFonts w:ascii="Arial" w:hAnsi="Arial" w:cs="Arial"/>
          <w:color w:val="000000"/>
          <w:lang w:val="en-US"/>
        </w:rPr>
        <w:t>n</w:t>
      </w:r>
      <w:r w:rsidRPr="00D17CF4">
        <w:rPr>
          <w:rFonts w:ascii="Arial" w:hAnsi="Arial" w:cs="Arial"/>
          <w:color w:val="000000"/>
          <w:lang w:val="en-US"/>
        </w:rPr>
        <w:t>eotropical</w:t>
      </w:r>
      <w:proofErr w:type="spellEnd"/>
      <w:r w:rsidRPr="00D17CF4">
        <w:rPr>
          <w:rFonts w:ascii="Arial" w:hAnsi="Arial" w:cs="Arial"/>
          <w:color w:val="000000"/>
          <w:lang w:val="en-US"/>
        </w:rPr>
        <w:t xml:space="preserve"> </w:t>
      </w:r>
      <w:r>
        <w:rPr>
          <w:rFonts w:ascii="Arial" w:hAnsi="Arial" w:cs="Arial"/>
          <w:color w:val="000000"/>
          <w:lang w:val="en-US"/>
        </w:rPr>
        <w:t>s</w:t>
      </w:r>
      <w:r w:rsidRPr="00D17CF4">
        <w:rPr>
          <w:rFonts w:ascii="Arial" w:hAnsi="Arial" w:cs="Arial"/>
          <w:color w:val="000000"/>
          <w:lang w:val="en-US"/>
        </w:rPr>
        <w:t>tink</w:t>
      </w:r>
      <w:r>
        <w:rPr>
          <w:rFonts w:ascii="Arial" w:hAnsi="Arial" w:cs="Arial"/>
          <w:color w:val="000000"/>
          <w:lang w:val="en-US"/>
        </w:rPr>
        <w:t xml:space="preserve"> b</w:t>
      </w:r>
      <w:r w:rsidRPr="00D17CF4">
        <w:rPr>
          <w:rFonts w:ascii="Arial" w:hAnsi="Arial" w:cs="Arial"/>
          <w:color w:val="000000"/>
          <w:lang w:val="en-US"/>
        </w:rPr>
        <w:t>ugs (</w:t>
      </w:r>
      <w:proofErr w:type="spellStart"/>
      <w:r w:rsidRPr="00D17CF4">
        <w:rPr>
          <w:rFonts w:ascii="Arial" w:hAnsi="Arial" w:cs="Arial"/>
          <w:color w:val="000000"/>
          <w:lang w:val="en-US"/>
        </w:rPr>
        <w:t>Hemiptera</w:t>
      </w:r>
      <w:proofErr w:type="spellEnd"/>
      <w:r w:rsidRPr="00D17CF4">
        <w:rPr>
          <w:rFonts w:ascii="Arial" w:hAnsi="Arial" w:cs="Arial"/>
          <w:color w:val="000000"/>
          <w:lang w:val="en-US"/>
        </w:rPr>
        <w:t xml:space="preserve">: </w:t>
      </w:r>
      <w:proofErr w:type="spellStart"/>
      <w:r w:rsidRPr="00D17CF4">
        <w:rPr>
          <w:rFonts w:ascii="Arial" w:hAnsi="Arial" w:cs="Arial"/>
          <w:color w:val="000000"/>
          <w:lang w:val="en-US"/>
        </w:rPr>
        <w:t>Pentatomidae</w:t>
      </w:r>
      <w:proofErr w:type="spellEnd"/>
      <w:r w:rsidRPr="00D17CF4">
        <w:rPr>
          <w:rFonts w:ascii="Arial" w:hAnsi="Arial" w:cs="Arial"/>
          <w:color w:val="000000"/>
          <w:lang w:val="en-US"/>
        </w:rPr>
        <w:t>)</w:t>
      </w:r>
      <w:r w:rsidR="009110F6">
        <w:rPr>
          <w:rFonts w:ascii="Arial" w:hAnsi="Arial" w:cs="Arial"/>
          <w:color w:val="000000"/>
          <w:lang w:val="en-US"/>
        </w:rPr>
        <w:t xml:space="preserve">. </w:t>
      </w:r>
      <w:proofErr w:type="spellStart"/>
      <w:r w:rsidR="009110F6" w:rsidRPr="009110F6">
        <w:rPr>
          <w:rFonts w:ascii="Arial" w:hAnsi="Arial" w:cs="Arial"/>
          <w:color w:val="000000"/>
          <w:lang w:val="en-US"/>
        </w:rPr>
        <w:t>Neotropical</w:t>
      </w:r>
      <w:proofErr w:type="spellEnd"/>
      <w:r w:rsidR="009110F6" w:rsidRPr="009110F6">
        <w:rPr>
          <w:rFonts w:ascii="Arial" w:hAnsi="Arial" w:cs="Arial"/>
          <w:color w:val="000000"/>
          <w:lang w:val="en-US"/>
        </w:rPr>
        <w:t xml:space="preserve"> Entomology 37</w:t>
      </w:r>
      <w:r w:rsidR="009110F6">
        <w:rPr>
          <w:rFonts w:ascii="Arial" w:hAnsi="Arial" w:cs="Arial"/>
          <w:color w:val="000000"/>
          <w:lang w:val="en-US"/>
        </w:rPr>
        <w:t xml:space="preserve">, </w:t>
      </w:r>
      <w:r w:rsidR="009110F6" w:rsidRPr="009110F6">
        <w:rPr>
          <w:rFonts w:ascii="Arial" w:hAnsi="Arial" w:cs="Arial"/>
          <w:color w:val="000000"/>
          <w:lang w:val="en-US"/>
        </w:rPr>
        <w:t>489-505</w:t>
      </w:r>
      <w:r w:rsidR="009110F6">
        <w:rPr>
          <w:rFonts w:ascii="Arial" w:hAnsi="Arial" w:cs="Arial"/>
          <w:color w:val="000000"/>
          <w:lang w:val="en-US"/>
        </w:rPr>
        <w:t>.</w:t>
      </w:r>
    </w:p>
    <w:p w14:paraId="73A880A3" w14:textId="77777777" w:rsidR="00131680" w:rsidRDefault="00131680" w:rsidP="00BE0F60">
      <w:pPr>
        <w:pStyle w:val="NormalWeb"/>
        <w:shd w:val="clear" w:color="auto" w:fill="FFFFFF"/>
        <w:ind w:left="284" w:hanging="284"/>
        <w:jc w:val="both"/>
        <w:rPr>
          <w:rFonts w:ascii="Arial" w:hAnsi="Arial" w:cs="Arial"/>
          <w:color w:val="000000"/>
          <w:lang w:val="en-US"/>
        </w:rPr>
      </w:pPr>
      <w:proofErr w:type="spellStart"/>
      <w:r w:rsidRPr="00036CAD">
        <w:rPr>
          <w:rFonts w:ascii="Arial" w:hAnsi="Arial" w:cs="Arial"/>
          <w:color w:val="000000"/>
          <w:lang w:val="en-US"/>
        </w:rPr>
        <w:t>Panizzi</w:t>
      </w:r>
      <w:proofErr w:type="spellEnd"/>
      <w:r w:rsidRPr="00036CAD">
        <w:rPr>
          <w:rFonts w:ascii="Arial" w:hAnsi="Arial" w:cs="Arial"/>
          <w:color w:val="000000"/>
          <w:lang w:val="en-US"/>
        </w:rPr>
        <w:t xml:space="preserve">, A.R. (2013) History and contemporary perspectives of the integrated pest management of soybean in Brazil. </w:t>
      </w:r>
      <w:proofErr w:type="spellStart"/>
      <w:r w:rsidRPr="00036CAD">
        <w:rPr>
          <w:rFonts w:ascii="Arial" w:hAnsi="Arial" w:cs="Arial"/>
          <w:color w:val="000000"/>
          <w:lang w:val="en-US"/>
        </w:rPr>
        <w:t>Neotropical</w:t>
      </w:r>
      <w:proofErr w:type="spellEnd"/>
      <w:r w:rsidRPr="00036CAD">
        <w:rPr>
          <w:rFonts w:ascii="Arial" w:hAnsi="Arial" w:cs="Arial"/>
          <w:color w:val="000000"/>
          <w:lang w:val="en-US"/>
        </w:rPr>
        <w:t xml:space="preserve"> Entomology 42, 119-127.</w:t>
      </w:r>
    </w:p>
    <w:p w14:paraId="225BD990" w14:textId="5376AC9C" w:rsidR="00131680" w:rsidRDefault="00131680" w:rsidP="00BE0F60">
      <w:pPr>
        <w:pStyle w:val="NormalWeb"/>
        <w:shd w:val="clear" w:color="auto" w:fill="FFFFFF"/>
        <w:ind w:left="284" w:hanging="284"/>
        <w:jc w:val="both"/>
        <w:rPr>
          <w:rFonts w:ascii="Arial" w:hAnsi="Arial" w:cs="Arial"/>
          <w:color w:val="000000"/>
        </w:rPr>
      </w:pPr>
      <w:proofErr w:type="spellStart"/>
      <w:r w:rsidRPr="00D244EE">
        <w:rPr>
          <w:rFonts w:ascii="Arial" w:hAnsi="Arial" w:cs="Arial"/>
          <w:color w:val="000000"/>
          <w:lang w:val="en-US"/>
        </w:rPr>
        <w:t>Rondanini</w:t>
      </w:r>
      <w:proofErr w:type="spellEnd"/>
      <w:r w:rsidRPr="00D244EE">
        <w:rPr>
          <w:rFonts w:ascii="Arial" w:hAnsi="Arial" w:cs="Arial"/>
          <w:color w:val="000000"/>
          <w:lang w:val="en-US"/>
        </w:rPr>
        <w:t xml:space="preserve">, D.P., </w:t>
      </w:r>
      <w:proofErr w:type="spellStart"/>
      <w:r w:rsidRPr="00D244EE">
        <w:rPr>
          <w:rFonts w:ascii="Arial" w:hAnsi="Arial" w:cs="Arial"/>
          <w:color w:val="000000"/>
          <w:lang w:val="en-US"/>
        </w:rPr>
        <w:t>Borrás</w:t>
      </w:r>
      <w:proofErr w:type="spellEnd"/>
      <w:r w:rsidRPr="00D244EE">
        <w:rPr>
          <w:rFonts w:ascii="Arial" w:hAnsi="Arial" w:cs="Arial"/>
          <w:color w:val="000000"/>
          <w:lang w:val="en-US"/>
        </w:rPr>
        <w:t>, L.,</w:t>
      </w:r>
      <w:r>
        <w:rPr>
          <w:rFonts w:ascii="Arial" w:hAnsi="Arial" w:cs="Arial"/>
          <w:color w:val="000000"/>
          <w:lang w:val="en-US"/>
        </w:rPr>
        <w:t xml:space="preserve"> </w:t>
      </w:r>
      <w:proofErr w:type="spellStart"/>
      <w:r w:rsidRPr="00D244EE">
        <w:rPr>
          <w:rFonts w:ascii="Arial" w:hAnsi="Arial" w:cs="Arial"/>
          <w:color w:val="000000"/>
          <w:lang w:val="en-US"/>
        </w:rPr>
        <w:t>Savin</w:t>
      </w:r>
      <w:proofErr w:type="spellEnd"/>
      <w:r w:rsidRPr="00D244EE">
        <w:rPr>
          <w:rFonts w:ascii="Arial" w:hAnsi="Arial" w:cs="Arial"/>
          <w:color w:val="000000"/>
          <w:lang w:val="en-US"/>
        </w:rPr>
        <w:t xml:space="preserve">, R. (2013) Grain quality in oil and cereal crops. Sustainable Food Production: Selected entries from the Encyclopedia of Sustainability Science and Technology. 3 vol. P. </w:t>
      </w:r>
      <w:proofErr w:type="spellStart"/>
      <w:r w:rsidRPr="00D244EE">
        <w:rPr>
          <w:rFonts w:ascii="Arial" w:hAnsi="Arial" w:cs="Arial"/>
          <w:color w:val="000000"/>
          <w:lang w:val="en-US"/>
        </w:rPr>
        <w:t>Christou</w:t>
      </w:r>
      <w:proofErr w:type="spellEnd"/>
      <w:r w:rsidRPr="00D244EE">
        <w:rPr>
          <w:rFonts w:ascii="Arial" w:hAnsi="Arial" w:cs="Arial"/>
          <w:color w:val="000000"/>
          <w:lang w:val="en-US"/>
        </w:rPr>
        <w:t xml:space="preserve">, R. </w:t>
      </w:r>
      <w:proofErr w:type="spellStart"/>
      <w:r w:rsidRPr="00D244EE">
        <w:rPr>
          <w:rFonts w:ascii="Arial" w:hAnsi="Arial" w:cs="Arial"/>
          <w:color w:val="000000"/>
          <w:lang w:val="en-US"/>
        </w:rPr>
        <w:t>Savin</w:t>
      </w:r>
      <w:proofErr w:type="spellEnd"/>
      <w:r w:rsidRPr="00D244EE">
        <w:rPr>
          <w:rFonts w:ascii="Arial" w:hAnsi="Arial" w:cs="Arial"/>
          <w:color w:val="000000"/>
          <w:lang w:val="en-US"/>
        </w:rPr>
        <w:t xml:space="preserve">, B.A. Costa-Pierce, I. </w:t>
      </w:r>
      <w:proofErr w:type="spellStart"/>
      <w:r w:rsidRPr="00D244EE">
        <w:rPr>
          <w:rFonts w:ascii="Arial" w:hAnsi="Arial" w:cs="Arial"/>
          <w:color w:val="000000"/>
          <w:lang w:val="en-US"/>
        </w:rPr>
        <w:t>Miztal</w:t>
      </w:r>
      <w:proofErr w:type="spellEnd"/>
      <w:r w:rsidR="00BE0F60">
        <w:rPr>
          <w:rFonts w:ascii="Arial" w:hAnsi="Arial" w:cs="Arial"/>
          <w:color w:val="000000"/>
          <w:lang w:val="en-US"/>
        </w:rPr>
        <w:t xml:space="preserve"> </w:t>
      </w:r>
      <w:r w:rsidRPr="00D244EE">
        <w:rPr>
          <w:rFonts w:ascii="Arial" w:hAnsi="Arial" w:cs="Arial"/>
          <w:color w:val="000000"/>
          <w:lang w:val="en-US"/>
        </w:rPr>
        <w:t xml:space="preserve">&amp; B.A. Whitelaw (Editors). </w:t>
      </w:r>
      <w:proofErr w:type="spellStart"/>
      <w:r w:rsidRPr="00BE0F60">
        <w:rPr>
          <w:rFonts w:ascii="Arial" w:hAnsi="Arial" w:cs="Arial"/>
          <w:color w:val="000000"/>
        </w:rPr>
        <w:t>Springer</w:t>
      </w:r>
      <w:proofErr w:type="spellEnd"/>
      <w:r w:rsidRPr="00BE0F60">
        <w:rPr>
          <w:rFonts w:ascii="Arial" w:hAnsi="Arial" w:cs="Arial"/>
          <w:color w:val="000000"/>
        </w:rPr>
        <w:t xml:space="preserve">, NY. </w:t>
      </w:r>
      <w:r w:rsidRPr="00131680">
        <w:rPr>
          <w:rFonts w:ascii="Arial" w:hAnsi="Arial" w:cs="Arial"/>
          <w:color w:val="000000"/>
        </w:rPr>
        <w:t>ISBN 978-1-4614-5796-1. pp. 972-985.</w:t>
      </w:r>
    </w:p>
    <w:p w14:paraId="38B635F7" w14:textId="77777777" w:rsidR="00FA5EC5" w:rsidRDefault="00FA5EC5" w:rsidP="00BE0F60">
      <w:pPr>
        <w:pStyle w:val="NormalWeb"/>
        <w:shd w:val="clear" w:color="auto" w:fill="FFFFFF"/>
        <w:ind w:left="284" w:hanging="284"/>
        <w:jc w:val="both"/>
        <w:rPr>
          <w:rFonts w:ascii="Arial" w:hAnsi="Arial" w:cs="Arial"/>
          <w:color w:val="000000"/>
        </w:rPr>
      </w:pPr>
      <w:proofErr w:type="spellStart"/>
      <w:r w:rsidRPr="00FA5EC5">
        <w:rPr>
          <w:rFonts w:ascii="Arial" w:hAnsi="Arial" w:cs="Arial"/>
          <w:color w:val="000000"/>
        </w:rPr>
        <w:t>Satorre</w:t>
      </w:r>
      <w:proofErr w:type="spellEnd"/>
      <w:r w:rsidRPr="00FA5EC5">
        <w:rPr>
          <w:rFonts w:ascii="Arial" w:hAnsi="Arial" w:cs="Arial"/>
          <w:color w:val="000000"/>
        </w:rPr>
        <w:t xml:space="preserve"> E</w:t>
      </w:r>
      <w:r>
        <w:rPr>
          <w:rFonts w:ascii="Arial" w:hAnsi="Arial" w:cs="Arial"/>
          <w:color w:val="000000"/>
        </w:rPr>
        <w:t>.</w:t>
      </w:r>
      <w:r w:rsidRPr="00FA5EC5">
        <w:rPr>
          <w:rFonts w:ascii="Arial" w:hAnsi="Arial" w:cs="Arial"/>
          <w:color w:val="000000"/>
        </w:rPr>
        <w:t xml:space="preserve">H., </w:t>
      </w:r>
      <w:proofErr w:type="spellStart"/>
      <w:r w:rsidRPr="00FA5EC5">
        <w:rPr>
          <w:rFonts w:ascii="Arial" w:hAnsi="Arial" w:cs="Arial"/>
          <w:color w:val="000000"/>
        </w:rPr>
        <w:t>Benech</w:t>
      </w:r>
      <w:proofErr w:type="spellEnd"/>
      <w:r w:rsidRPr="00FA5EC5">
        <w:rPr>
          <w:rFonts w:ascii="Arial" w:hAnsi="Arial" w:cs="Arial"/>
          <w:color w:val="000000"/>
        </w:rPr>
        <w:t xml:space="preserve"> </w:t>
      </w:r>
      <w:proofErr w:type="spellStart"/>
      <w:r w:rsidRPr="00FA5EC5">
        <w:rPr>
          <w:rFonts w:ascii="Arial" w:hAnsi="Arial" w:cs="Arial"/>
          <w:color w:val="000000"/>
        </w:rPr>
        <w:t>Arnold</w:t>
      </w:r>
      <w:proofErr w:type="spellEnd"/>
      <w:r>
        <w:rPr>
          <w:rFonts w:ascii="Arial" w:hAnsi="Arial" w:cs="Arial"/>
          <w:color w:val="000000"/>
        </w:rPr>
        <w:t>,</w:t>
      </w:r>
      <w:r w:rsidRPr="00FA5EC5">
        <w:rPr>
          <w:rFonts w:ascii="Arial" w:hAnsi="Arial" w:cs="Arial"/>
          <w:color w:val="000000"/>
        </w:rPr>
        <w:t xml:space="preserve"> R</w:t>
      </w:r>
      <w:r>
        <w:rPr>
          <w:rFonts w:ascii="Arial" w:hAnsi="Arial" w:cs="Arial"/>
          <w:color w:val="000000"/>
        </w:rPr>
        <w:t>.</w:t>
      </w:r>
      <w:r w:rsidRPr="00FA5EC5">
        <w:rPr>
          <w:rFonts w:ascii="Arial" w:hAnsi="Arial" w:cs="Arial"/>
          <w:color w:val="000000"/>
        </w:rPr>
        <w:t xml:space="preserve">L., </w:t>
      </w:r>
      <w:proofErr w:type="spellStart"/>
      <w:r w:rsidRPr="00FA5EC5">
        <w:rPr>
          <w:rFonts w:ascii="Arial" w:hAnsi="Arial" w:cs="Arial"/>
          <w:color w:val="000000"/>
        </w:rPr>
        <w:t>Slafer</w:t>
      </w:r>
      <w:proofErr w:type="spellEnd"/>
      <w:r>
        <w:rPr>
          <w:rFonts w:ascii="Arial" w:hAnsi="Arial" w:cs="Arial"/>
          <w:color w:val="000000"/>
        </w:rPr>
        <w:t>,</w:t>
      </w:r>
      <w:r w:rsidRPr="00FA5EC5">
        <w:rPr>
          <w:rFonts w:ascii="Arial" w:hAnsi="Arial" w:cs="Arial"/>
          <w:color w:val="000000"/>
        </w:rPr>
        <w:t xml:space="preserve"> G</w:t>
      </w:r>
      <w:r>
        <w:rPr>
          <w:rFonts w:ascii="Arial" w:hAnsi="Arial" w:cs="Arial"/>
          <w:color w:val="000000"/>
        </w:rPr>
        <w:t>.</w:t>
      </w:r>
      <w:r w:rsidRPr="00FA5EC5">
        <w:rPr>
          <w:rFonts w:ascii="Arial" w:hAnsi="Arial" w:cs="Arial"/>
          <w:color w:val="000000"/>
        </w:rPr>
        <w:t>A., de la Fuente</w:t>
      </w:r>
      <w:r>
        <w:rPr>
          <w:rFonts w:ascii="Arial" w:hAnsi="Arial" w:cs="Arial"/>
          <w:color w:val="000000"/>
        </w:rPr>
        <w:t>,</w:t>
      </w:r>
      <w:r w:rsidRPr="00FA5EC5">
        <w:rPr>
          <w:rFonts w:ascii="Arial" w:hAnsi="Arial" w:cs="Arial"/>
          <w:color w:val="000000"/>
        </w:rPr>
        <w:t xml:space="preserve"> E</w:t>
      </w:r>
      <w:r>
        <w:rPr>
          <w:rFonts w:ascii="Arial" w:hAnsi="Arial" w:cs="Arial"/>
          <w:color w:val="000000"/>
        </w:rPr>
        <w:t>.</w:t>
      </w:r>
      <w:r w:rsidRPr="00FA5EC5">
        <w:rPr>
          <w:rFonts w:ascii="Arial" w:hAnsi="Arial" w:cs="Arial"/>
          <w:color w:val="000000"/>
        </w:rPr>
        <w:t>B., Miralles</w:t>
      </w:r>
      <w:r>
        <w:rPr>
          <w:rFonts w:ascii="Arial" w:hAnsi="Arial" w:cs="Arial"/>
          <w:color w:val="000000"/>
        </w:rPr>
        <w:t>,</w:t>
      </w:r>
      <w:r w:rsidRPr="00FA5EC5">
        <w:rPr>
          <w:rFonts w:ascii="Arial" w:hAnsi="Arial" w:cs="Arial"/>
          <w:color w:val="000000"/>
        </w:rPr>
        <w:t xml:space="preserve"> D</w:t>
      </w:r>
      <w:r>
        <w:rPr>
          <w:rFonts w:ascii="Arial" w:hAnsi="Arial" w:cs="Arial"/>
          <w:color w:val="000000"/>
        </w:rPr>
        <w:t>.</w:t>
      </w:r>
      <w:r w:rsidRPr="00FA5EC5">
        <w:rPr>
          <w:rFonts w:ascii="Arial" w:hAnsi="Arial" w:cs="Arial"/>
          <w:color w:val="000000"/>
        </w:rPr>
        <w:t>J., Otegui</w:t>
      </w:r>
      <w:r>
        <w:rPr>
          <w:rFonts w:ascii="Arial" w:hAnsi="Arial" w:cs="Arial"/>
          <w:color w:val="000000"/>
        </w:rPr>
        <w:t>,</w:t>
      </w:r>
      <w:r w:rsidRPr="00FA5EC5">
        <w:rPr>
          <w:rFonts w:ascii="Arial" w:hAnsi="Arial" w:cs="Arial"/>
          <w:color w:val="000000"/>
        </w:rPr>
        <w:t xml:space="preserve"> M</w:t>
      </w:r>
      <w:r>
        <w:rPr>
          <w:rFonts w:ascii="Arial" w:hAnsi="Arial" w:cs="Arial"/>
          <w:color w:val="000000"/>
        </w:rPr>
        <w:t>.</w:t>
      </w:r>
      <w:r w:rsidRPr="00FA5EC5">
        <w:rPr>
          <w:rFonts w:ascii="Arial" w:hAnsi="Arial" w:cs="Arial"/>
          <w:color w:val="000000"/>
        </w:rPr>
        <w:t>E.</w:t>
      </w:r>
      <w:r>
        <w:rPr>
          <w:rFonts w:ascii="Arial" w:hAnsi="Arial" w:cs="Arial"/>
          <w:color w:val="000000"/>
        </w:rPr>
        <w:t>,</w:t>
      </w:r>
      <w:r w:rsidRPr="00FA5EC5">
        <w:rPr>
          <w:rFonts w:ascii="Arial" w:hAnsi="Arial" w:cs="Arial"/>
          <w:color w:val="000000"/>
        </w:rPr>
        <w:t xml:space="preserve"> </w:t>
      </w:r>
      <w:proofErr w:type="spellStart"/>
      <w:r w:rsidRPr="00FA5EC5">
        <w:rPr>
          <w:rFonts w:ascii="Arial" w:hAnsi="Arial" w:cs="Arial"/>
          <w:color w:val="000000"/>
        </w:rPr>
        <w:t>Savin</w:t>
      </w:r>
      <w:proofErr w:type="spellEnd"/>
      <w:r>
        <w:rPr>
          <w:rFonts w:ascii="Arial" w:hAnsi="Arial" w:cs="Arial"/>
          <w:color w:val="000000"/>
        </w:rPr>
        <w:t>,</w:t>
      </w:r>
      <w:r w:rsidRPr="00FA5EC5">
        <w:rPr>
          <w:rFonts w:ascii="Arial" w:hAnsi="Arial" w:cs="Arial"/>
          <w:color w:val="000000"/>
        </w:rPr>
        <w:t xml:space="preserve"> R</w:t>
      </w:r>
      <w:r>
        <w:rPr>
          <w:rFonts w:ascii="Arial" w:hAnsi="Arial" w:cs="Arial"/>
          <w:color w:val="000000"/>
        </w:rPr>
        <w:t xml:space="preserve">. (2012) </w:t>
      </w:r>
      <w:r w:rsidRPr="00FA5EC5">
        <w:rPr>
          <w:rFonts w:ascii="Arial" w:hAnsi="Arial" w:cs="Arial"/>
          <w:color w:val="000000"/>
        </w:rPr>
        <w:t>Producción de Granos. Bases Funcionales para su Manejo</w:t>
      </w:r>
      <w:r>
        <w:rPr>
          <w:rFonts w:ascii="Arial" w:hAnsi="Arial" w:cs="Arial"/>
          <w:color w:val="000000"/>
        </w:rPr>
        <w:t>. Editorial Facultad de Agronomía. 785 p.</w:t>
      </w:r>
      <w:r w:rsidR="0044065C">
        <w:rPr>
          <w:rFonts w:ascii="Arial" w:hAnsi="Arial" w:cs="Arial"/>
          <w:color w:val="000000"/>
        </w:rPr>
        <w:t xml:space="preserve"> </w:t>
      </w:r>
    </w:p>
    <w:p w14:paraId="199995C4" w14:textId="2163B3C8" w:rsidR="00AA0AA9" w:rsidRPr="00131680" w:rsidRDefault="00AA0AA9" w:rsidP="00AA0AA9">
      <w:pPr>
        <w:pStyle w:val="NormalWeb"/>
        <w:shd w:val="clear" w:color="auto" w:fill="FFFFFF"/>
        <w:ind w:left="284" w:hanging="284"/>
        <w:jc w:val="both"/>
        <w:rPr>
          <w:rFonts w:ascii="Arial" w:hAnsi="Arial" w:cs="Arial"/>
          <w:color w:val="000000"/>
        </w:rPr>
      </w:pPr>
      <w:proofErr w:type="spellStart"/>
      <w:r w:rsidRPr="00AA0AA9">
        <w:rPr>
          <w:rFonts w:ascii="Arial" w:hAnsi="Arial" w:cs="Arial"/>
          <w:color w:val="000000"/>
        </w:rPr>
        <w:lastRenderedPageBreak/>
        <w:t>Szemruch</w:t>
      </w:r>
      <w:proofErr w:type="spellEnd"/>
      <w:r>
        <w:rPr>
          <w:rFonts w:ascii="Arial" w:hAnsi="Arial" w:cs="Arial"/>
          <w:color w:val="000000"/>
        </w:rPr>
        <w:t>,</w:t>
      </w:r>
      <w:r w:rsidRPr="00AA0AA9">
        <w:rPr>
          <w:rFonts w:ascii="Arial" w:hAnsi="Arial" w:cs="Arial"/>
          <w:color w:val="000000"/>
        </w:rPr>
        <w:t xml:space="preserve"> C., </w:t>
      </w:r>
      <w:proofErr w:type="spellStart"/>
      <w:r w:rsidRPr="00AA0AA9">
        <w:rPr>
          <w:rFonts w:ascii="Arial" w:hAnsi="Arial" w:cs="Arial"/>
          <w:color w:val="000000"/>
        </w:rPr>
        <w:t>Urretabizkaya</w:t>
      </w:r>
      <w:proofErr w:type="spellEnd"/>
      <w:r>
        <w:rPr>
          <w:rFonts w:ascii="Arial" w:hAnsi="Arial" w:cs="Arial"/>
          <w:color w:val="000000"/>
        </w:rPr>
        <w:t>,</w:t>
      </w:r>
      <w:r w:rsidRPr="00AA0AA9">
        <w:rPr>
          <w:rFonts w:ascii="Arial" w:hAnsi="Arial" w:cs="Arial"/>
          <w:color w:val="000000"/>
        </w:rPr>
        <w:t xml:space="preserve"> N. García</w:t>
      </w:r>
      <w:r>
        <w:rPr>
          <w:rFonts w:ascii="Arial" w:hAnsi="Arial" w:cs="Arial"/>
          <w:color w:val="000000"/>
        </w:rPr>
        <w:t>,</w:t>
      </w:r>
      <w:r w:rsidRPr="00AA0AA9">
        <w:rPr>
          <w:rFonts w:ascii="Arial" w:hAnsi="Arial" w:cs="Arial"/>
          <w:color w:val="000000"/>
        </w:rPr>
        <w:t xml:space="preserve"> F., Fernández</w:t>
      </w:r>
      <w:r>
        <w:rPr>
          <w:rFonts w:ascii="Arial" w:hAnsi="Arial" w:cs="Arial"/>
          <w:color w:val="000000"/>
        </w:rPr>
        <w:t>,</w:t>
      </w:r>
      <w:r w:rsidRPr="00AA0AA9">
        <w:rPr>
          <w:rFonts w:ascii="Arial" w:hAnsi="Arial" w:cs="Arial"/>
          <w:color w:val="000000"/>
        </w:rPr>
        <w:t xml:space="preserve"> C. Carro</w:t>
      </w:r>
      <w:r>
        <w:rPr>
          <w:rFonts w:ascii="Arial" w:hAnsi="Arial" w:cs="Arial"/>
          <w:color w:val="000000"/>
        </w:rPr>
        <w:t>,</w:t>
      </w:r>
      <w:r w:rsidRPr="00AA0AA9">
        <w:rPr>
          <w:rFonts w:ascii="Arial" w:hAnsi="Arial" w:cs="Arial"/>
          <w:color w:val="000000"/>
        </w:rPr>
        <w:t xml:space="preserve"> M., Alonso</w:t>
      </w:r>
      <w:r>
        <w:rPr>
          <w:rFonts w:ascii="Arial" w:hAnsi="Arial" w:cs="Arial"/>
          <w:color w:val="000000"/>
        </w:rPr>
        <w:t>,</w:t>
      </w:r>
      <w:r w:rsidRPr="00AA0AA9">
        <w:rPr>
          <w:rFonts w:ascii="Arial" w:hAnsi="Arial" w:cs="Arial"/>
          <w:color w:val="000000"/>
        </w:rPr>
        <w:t xml:space="preserve"> M., </w:t>
      </w:r>
      <w:proofErr w:type="spellStart"/>
      <w:r w:rsidRPr="00AA0AA9">
        <w:rPr>
          <w:rFonts w:ascii="Arial" w:hAnsi="Arial" w:cs="Arial"/>
          <w:color w:val="000000"/>
        </w:rPr>
        <w:t>Campomane</w:t>
      </w:r>
      <w:proofErr w:type="spellEnd"/>
      <w:r>
        <w:rPr>
          <w:rFonts w:ascii="Arial" w:hAnsi="Arial" w:cs="Arial"/>
          <w:color w:val="000000"/>
        </w:rPr>
        <w:t>,</w:t>
      </w:r>
      <w:r w:rsidRPr="00AA0AA9">
        <w:rPr>
          <w:rFonts w:ascii="Arial" w:hAnsi="Arial" w:cs="Arial"/>
          <w:color w:val="000000"/>
        </w:rPr>
        <w:t xml:space="preserve"> R., </w:t>
      </w:r>
      <w:proofErr w:type="spellStart"/>
      <w:r w:rsidRPr="00AA0AA9">
        <w:rPr>
          <w:rFonts w:ascii="Arial" w:hAnsi="Arial" w:cs="Arial"/>
          <w:color w:val="000000"/>
        </w:rPr>
        <w:t>Rondanini</w:t>
      </w:r>
      <w:proofErr w:type="spellEnd"/>
      <w:r w:rsidRPr="00AA0AA9">
        <w:rPr>
          <w:rFonts w:ascii="Arial" w:hAnsi="Arial" w:cs="Arial"/>
          <w:color w:val="000000"/>
        </w:rPr>
        <w:t xml:space="preserve"> D.</w:t>
      </w:r>
      <w:r>
        <w:rPr>
          <w:rFonts w:ascii="Arial" w:hAnsi="Arial" w:cs="Arial"/>
          <w:color w:val="000000"/>
        </w:rPr>
        <w:t xml:space="preserve"> (2017)</w:t>
      </w:r>
      <w:r w:rsidRPr="00AA0AA9">
        <w:rPr>
          <w:rFonts w:ascii="Arial" w:hAnsi="Arial" w:cs="Arial"/>
          <w:color w:val="000000"/>
        </w:rPr>
        <w:t xml:space="preserve"> Calidad de semillas de soja afectada por chinches </w:t>
      </w:r>
      <w:proofErr w:type="spellStart"/>
      <w:r w:rsidRPr="00AA0AA9">
        <w:rPr>
          <w:rFonts w:ascii="Arial" w:hAnsi="Arial" w:cs="Arial"/>
          <w:color w:val="000000"/>
        </w:rPr>
        <w:t>pentatomidos</w:t>
      </w:r>
      <w:proofErr w:type="spellEnd"/>
      <w:r w:rsidRPr="00AA0AA9">
        <w:rPr>
          <w:rFonts w:ascii="Arial" w:hAnsi="Arial" w:cs="Arial"/>
          <w:color w:val="000000"/>
        </w:rPr>
        <w:t xml:space="preserve"> fitófagos</w:t>
      </w:r>
      <w:r>
        <w:rPr>
          <w:rFonts w:ascii="Arial" w:hAnsi="Arial" w:cs="Arial"/>
          <w:color w:val="000000"/>
        </w:rPr>
        <w:t>. XIII Encuentro Nacional de Monitoreo, Córdoba, 28-29 junio 2017.</w:t>
      </w:r>
    </w:p>
    <w:p w14:paraId="4141179A" w14:textId="520AD5CD" w:rsidR="00131680" w:rsidRDefault="00131680" w:rsidP="00BE0F60">
      <w:pPr>
        <w:pStyle w:val="NormalWeb"/>
        <w:shd w:val="clear" w:color="auto" w:fill="FFFFFF"/>
        <w:ind w:left="284" w:hanging="284"/>
        <w:jc w:val="both"/>
        <w:rPr>
          <w:rFonts w:ascii="Arial" w:hAnsi="Arial" w:cs="Arial"/>
          <w:color w:val="000000"/>
        </w:rPr>
      </w:pPr>
      <w:proofErr w:type="spellStart"/>
      <w:r w:rsidRPr="00131680">
        <w:rPr>
          <w:rFonts w:ascii="Arial" w:hAnsi="Arial" w:cs="Arial"/>
          <w:color w:val="000000"/>
        </w:rPr>
        <w:t>Trumper</w:t>
      </w:r>
      <w:proofErr w:type="spellEnd"/>
      <w:r w:rsidRPr="00131680">
        <w:rPr>
          <w:rFonts w:ascii="Arial" w:hAnsi="Arial" w:cs="Arial"/>
          <w:color w:val="000000"/>
        </w:rPr>
        <w:t>, E.V.</w:t>
      </w:r>
      <w:r w:rsidR="00AA0AA9">
        <w:rPr>
          <w:rFonts w:ascii="Arial" w:hAnsi="Arial" w:cs="Arial"/>
          <w:color w:val="000000"/>
        </w:rPr>
        <w:t>,</w:t>
      </w:r>
      <w:r w:rsidRPr="00131680">
        <w:rPr>
          <w:rFonts w:ascii="Arial" w:hAnsi="Arial" w:cs="Arial"/>
          <w:color w:val="000000"/>
        </w:rPr>
        <w:t xml:space="preserve"> </w:t>
      </w:r>
      <w:proofErr w:type="spellStart"/>
      <w:r w:rsidRPr="00131680">
        <w:rPr>
          <w:rFonts w:ascii="Arial" w:hAnsi="Arial" w:cs="Arial"/>
          <w:color w:val="000000"/>
        </w:rPr>
        <w:t>Edelstein</w:t>
      </w:r>
      <w:proofErr w:type="spellEnd"/>
      <w:r w:rsidRPr="00131680">
        <w:rPr>
          <w:rFonts w:ascii="Arial" w:hAnsi="Arial" w:cs="Arial"/>
          <w:color w:val="000000"/>
        </w:rPr>
        <w:t xml:space="preserve">, J.D. (2007) Chinches fitófagas en soja. </w:t>
      </w:r>
      <w:r w:rsidRPr="00D244EE">
        <w:rPr>
          <w:rFonts w:ascii="Arial" w:hAnsi="Arial" w:cs="Arial"/>
          <w:color w:val="000000"/>
        </w:rPr>
        <w:t>Revisión y avances en el estudio de su ecología y m</w:t>
      </w:r>
      <w:r>
        <w:rPr>
          <w:rFonts w:ascii="Arial" w:hAnsi="Arial" w:cs="Arial"/>
          <w:color w:val="000000"/>
        </w:rPr>
        <w:t xml:space="preserve">anejo, Ediciones INTA, </w:t>
      </w:r>
      <w:proofErr w:type="spellStart"/>
      <w:r>
        <w:rPr>
          <w:rFonts w:ascii="Arial" w:hAnsi="Arial" w:cs="Arial"/>
          <w:color w:val="000000"/>
        </w:rPr>
        <w:t>Manfredi</w:t>
      </w:r>
      <w:proofErr w:type="spellEnd"/>
      <w:r>
        <w:rPr>
          <w:rFonts w:ascii="Arial" w:hAnsi="Arial" w:cs="Arial"/>
          <w:color w:val="000000"/>
        </w:rPr>
        <w:t>.</w:t>
      </w:r>
    </w:p>
    <w:p w14:paraId="793344BC" w14:textId="77777777" w:rsidR="00131680" w:rsidRPr="00131680" w:rsidRDefault="00131680" w:rsidP="00BE0F60">
      <w:pPr>
        <w:pStyle w:val="NormalWeb"/>
        <w:shd w:val="clear" w:color="auto" w:fill="FFFFFF"/>
        <w:ind w:left="284" w:hanging="284"/>
        <w:jc w:val="both"/>
        <w:rPr>
          <w:rFonts w:ascii="Arial" w:hAnsi="Arial" w:cs="Arial"/>
          <w:color w:val="000000"/>
        </w:rPr>
      </w:pPr>
      <w:proofErr w:type="spellStart"/>
      <w:r w:rsidRPr="00131680">
        <w:rPr>
          <w:rFonts w:ascii="Arial" w:hAnsi="Arial" w:cs="Arial"/>
          <w:color w:val="000000"/>
        </w:rPr>
        <w:t>Urretabizkaya</w:t>
      </w:r>
      <w:proofErr w:type="spellEnd"/>
      <w:r w:rsidRPr="00131680">
        <w:rPr>
          <w:rFonts w:ascii="Arial" w:hAnsi="Arial" w:cs="Arial"/>
          <w:color w:val="000000"/>
        </w:rPr>
        <w:t>, N. (2014) Fitófagos, Boletín de Zoología FCA-UNLZ.</w:t>
      </w:r>
    </w:p>
    <w:p w14:paraId="64568966" w14:textId="39E11956" w:rsidR="00F268F5" w:rsidRPr="006C4E4C" w:rsidRDefault="00F475ED" w:rsidP="006C4E4C">
      <w:pPr>
        <w:pStyle w:val="NormalWeb"/>
        <w:shd w:val="clear" w:color="auto" w:fill="FFFFFF"/>
        <w:jc w:val="both"/>
        <w:rPr>
          <w:rFonts w:ascii="Arial" w:hAnsi="Arial" w:cs="Arial"/>
        </w:rPr>
      </w:pPr>
      <w:r w:rsidRPr="001C5161">
        <w:rPr>
          <w:rFonts w:ascii="Arial" w:hAnsi="Arial" w:cs="Arial"/>
          <w:color w:val="000000"/>
        </w:rPr>
        <w:cr/>
      </w:r>
      <w:r w:rsidR="00F268F5">
        <w:rPr>
          <w:rFonts w:ascii="Arial" w:hAnsi="Arial" w:cs="Arial"/>
          <w:b/>
        </w:rPr>
        <w:br w:type="page"/>
      </w:r>
    </w:p>
    <w:p w14:paraId="3307CB68" w14:textId="704363BF" w:rsidR="00462333" w:rsidRDefault="00BE0F60" w:rsidP="00131680">
      <w:pPr>
        <w:jc w:val="both"/>
        <w:rPr>
          <w:rFonts w:ascii="Arial" w:hAnsi="Arial" w:cs="Arial"/>
          <w:b/>
          <w:sz w:val="24"/>
          <w:szCs w:val="24"/>
        </w:rPr>
      </w:pPr>
      <w:r>
        <w:rPr>
          <w:rFonts w:ascii="Arial" w:hAnsi="Arial" w:cs="Arial"/>
          <w:b/>
          <w:sz w:val="24"/>
          <w:szCs w:val="24"/>
        </w:rPr>
        <w:lastRenderedPageBreak/>
        <w:t>10</w:t>
      </w:r>
      <w:r w:rsidR="00131680" w:rsidRPr="00131680">
        <w:rPr>
          <w:rFonts w:ascii="Arial" w:hAnsi="Arial" w:cs="Arial"/>
          <w:b/>
          <w:sz w:val="24"/>
          <w:szCs w:val="24"/>
        </w:rPr>
        <w:t xml:space="preserve">. </w:t>
      </w:r>
      <w:r w:rsidR="00462333">
        <w:rPr>
          <w:rFonts w:ascii="Arial" w:hAnsi="Arial" w:cs="Arial"/>
          <w:b/>
          <w:sz w:val="24"/>
          <w:szCs w:val="24"/>
        </w:rPr>
        <w:t>Difusión de resultados derivados de la tesis</w:t>
      </w:r>
    </w:p>
    <w:p w14:paraId="4D131CF0" w14:textId="77777777" w:rsidR="00462333" w:rsidRPr="00462333" w:rsidRDefault="00462333" w:rsidP="00462333">
      <w:pPr>
        <w:jc w:val="both"/>
        <w:rPr>
          <w:rFonts w:ascii="Arial" w:hAnsi="Arial" w:cs="Arial"/>
          <w:sz w:val="24"/>
          <w:szCs w:val="24"/>
        </w:rPr>
      </w:pPr>
    </w:p>
    <w:p w14:paraId="1CB4403D" w14:textId="7BDCDB6B" w:rsidR="00F268F5" w:rsidRDefault="00462333" w:rsidP="00462333">
      <w:pPr>
        <w:jc w:val="both"/>
        <w:rPr>
          <w:rFonts w:ascii="Arial" w:hAnsi="Arial" w:cs="Arial"/>
          <w:sz w:val="24"/>
          <w:szCs w:val="24"/>
        </w:rPr>
      </w:pPr>
      <w:r w:rsidRPr="00DE47FD">
        <w:rPr>
          <w:rFonts w:ascii="Arial" w:hAnsi="Arial" w:cs="Arial"/>
          <w:sz w:val="24"/>
          <w:szCs w:val="24"/>
          <w:u w:val="single"/>
        </w:rPr>
        <w:t>XXXVI Jornadas Argentinas de Botánica</w:t>
      </w:r>
      <w:r w:rsidR="00DE47FD">
        <w:rPr>
          <w:rFonts w:ascii="Arial" w:hAnsi="Arial" w:cs="Arial"/>
          <w:sz w:val="24"/>
          <w:szCs w:val="24"/>
        </w:rPr>
        <w:t>. Mendoza, 18-</w:t>
      </w:r>
      <w:r w:rsidRPr="00462333">
        <w:rPr>
          <w:rFonts w:ascii="Arial" w:hAnsi="Arial" w:cs="Arial"/>
          <w:sz w:val="24"/>
          <w:szCs w:val="24"/>
        </w:rPr>
        <w:t xml:space="preserve">22 </w:t>
      </w:r>
      <w:r w:rsidR="00652616">
        <w:rPr>
          <w:rFonts w:ascii="Arial" w:hAnsi="Arial" w:cs="Arial"/>
          <w:sz w:val="24"/>
          <w:szCs w:val="24"/>
        </w:rPr>
        <w:t xml:space="preserve">de </w:t>
      </w:r>
      <w:r w:rsidRPr="00462333">
        <w:rPr>
          <w:rFonts w:ascii="Arial" w:hAnsi="Arial" w:cs="Arial"/>
          <w:sz w:val="24"/>
          <w:szCs w:val="24"/>
        </w:rPr>
        <w:t xml:space="preserve">Septiembre 2017. </w:t>
      </w:r>
    </w:p>
    <w:p w14:paraId="3E06EC85" w14:textId="4A111AA2" w:rsidR="00462333" w:rsidRDefault="00462333" w:rsidP="00462333">
      <w:pPr>
        <w:jc w:val="both"/>
        <w:rPr>
          <w:rFonts w:ascii="Arial" w:hAnsi="Arial" w:cs="Arial"/>
          <w:sz w:val="24"/>
          <w:szCs w:val="24"/>
        </w:rPr>
      </w:pPr>
      <w:r w:rsidRPr="00462333">
        <w:rPr>
          <w:rFonts w:ascii="Arial" w:hAnsi="Arial" w:cs="Arial"/>
          <w:sz w:val="24"/>
          <w:szCs w:val="24"/>
        </w:rPr>
        <w:t xml:space="preserve">Tamaño y calidad fisiológica de semillas de soja afectadas por chinches en etapas reproductivas. </w:t>
      </w:r>
      <w:proofErr w:type="spellStart"/>
      <w:r w:rsidRPr="00462333">
        <w:rPr>
          <w:rFonts w:ascii="Arial" w:hAnsi="Arial" w:cs="Arial"/>
          <w:sz w:val="24"/>
          <w:szCs w:val="24"/>
        </w:rPr>
        <w:t>Szemruch</w:t>
      </w:r>
      <w:proofErr w:type="spellEnd"/>
      <w:r w:rsidRPr="00462333">
        <w:rPr>
          <w:rFonts w:ascii="Arial" w:hAnsi="Arial" w:cs="Arial"/>
          <w:sz w:val="24"/>
          <w:szCs w:val="24"/>
        </w:rPr>
        <w:t xml:space="preserve"> C, </w:t>
      </w:r>
      <w:proofErr w:type="spellStart"/>
      <w:r w:rsidRPr="00462333">
        <w:rPr>
          <w:rFonts w:ascii="Arial" w:hAnsi="Arial" w:cs="Arial"/>
          <w:sz w:val="24"/>
          <w:szCs w:val="24"/>
        </w:rPr>
        <w:t>Urretabizkaya</w:t>
      </w:r>
      <w:proofErr w:type="spellEnd"/>
      <w:r w:rsidRPr="00462333">
        <w:rPr>
          <w:rFonts w:ascii="Arial" w:hAnsi="Arial" w:cs="Arial"/>
          <w:sz w:val="24"/>
          <w:szCs w:val="24"/>
        </w:rPr>
        <w:t xml:space="preserve"> N, García F, Fernández C, </w:t>
      </w:r>
      <w:r w:rsidRPr="00BE0F60">
        <w:rPr>
          <w:rFonts w:ascii="Arial" w:hAnsi="Arial" w:cs="Arial"/>
          <w:sz w:val="24"/>
          <w:szCs w:val="24"/>
          <w:u w:val="single"/>
        </w:rPr>
        <w:t>Carro M</w:t>
      </w:r>
      <w:r w:rsidRPr="00462333">
        <w:rPr>
          <w:rFonts w:ascii="Arial" w:hAnsi="Arial" w:cs="Arial"/>
          <w:sz w:val="24"/>
          <w:szCs w:val="24"/>
        </w:rPr>
        <w:t xml:space="preserve">, Alonso M, </w:t>
      </w:r>
      <w:proofErr w:type="spellStart"/>
      <w:r w:rsidRPr="00462333">
        <w:rPr>
          <w:rFonts w:ascii="Arial" w:hAnsi="Arial" w:cs="Arial"/>
          <w:sz w:val="24"/>
          <w:szCs w:val="24"/>
        </w:rPr>
        <w:t>Campomane</w:t>
      </w:r>
      <w:proofErr w:type="spellEnd"/>
      <w:r w:rsidRPr="00462333">
        <w:rPr>
          <w:rFonts w:ascii="Arial" w:hAnsi="Arial" w:cs="Arial"/>
          <w:sz w:val="24"/>
          <w:szCs w:val="24"/>
        </w:rPr>
        <w:t xml:space="preserve"> R, </w:t>
      </w:r>
      <w:proofErr w:type="spellStart"/>
      <w:r w:rsidRPr="00462333">
        <w:rPr>
          <w:rFonts w:ascii="Arial" w:hAnsi="Arial" w:cs="Arial"/>
          <w:sz w:val="24"/>
          <w:szCs w:val="24"/>
        </w:rPr>
        <w:t>Rondanini</w:t>
      </w:r>
      <w:proofErr w:type="spellEnd"/>
      <w:r w:rsidRPr="00462333">
        <w:rPr>
          <w:rFonts w:ascii="Arial" w:hAnsi="Arial" w:cs="Arial"/>
          <w:sz w:val="24"/>
          <w:szCs w:val="24"/>
        </w:rPr>
        <w:t xml:space="preserve"> DP</w:t>
      </w:r>
      <w:r>
        <w:rPr>
          <w:rFonts w:ascii="Arial" w:hAnsi="Arial" w:cs="Arial"/>
          <w:sz w:val="24"/>
          <w:szCs w:val="24"/>
        </w:rPr>
        <w:t>.</w:t>
      </w:r>
      <w:r w:rsidRPr="00462333">
        <w:rPr>
          <w:rFonts w:ascii="Arial" w:hAnsi="Arial" w:cs="Arial"/>
          <w:sz w:val="24"/>
          <w:szCs w:val="24"/>
        </w:rPr>
        <w:t xml:space="preserve">   </w:t>
      </w:r>
    </w:p>
    <w:p w14:paraId="2AAC6CEE" w14:textId="77777777" w:rsidR="00462333" w:rsidRDefault="00462333" w:rsidP="00462333">
      <w:pPr>
        <w:jc w:val="both"/>
        <w:rPr>
          <w:rFonts w:ascii="Arial" w:hAnsi="Arial" w:cs="Arial"/>
          <w:sz w:val="24"/>
          <w:szCs w:val="24"/>
        </w:rPr>
      </w:pPr>
    </w:p>
    <w:p w14:paraId="2CA4D418" w14:textId="5EFEE816" w:rsidR="00DE47FD" w:rsidRPr="00DE47FD" w:rsidRDefault="00DE47FD" w:rsidP="00462333">
      <w:pPr>
        <w:jc w:val="both"/>
        <w:rPr>
          <w:rFonts w:ascii="Arial" w:hAnsi="Arial" w:cs="Arial"/>
          <w:sz w:val="24"/>
          <w:szCs w:val="24"/>
        </w:rPr>
      </w:pPr>
      <w:r w:rsidRPr="00DE47FD">
        <w:rPr>
          <w:rFonts w:ascii="Arial" w:hAnsi="Arial"/>
          <w:sz w:val="24"/>
          <w:szCs w:val="24"/>
          <w:u w:val="single"/>
        </w:rPr>
        <w:t xml:space="preserve">III </w:t>
      </w:r>
      <w:proofErr w:type="spellStart"/>
      <w:r w:rsidRPr="00DE47FD">
        <w:rPr>
          <w:rFonts w:ascii="Arial" w:hAnsi="Arial"/>
          <w:sz w:val="24"/>
          <w:szCs w:val="24"/>
          <w:u w:val="single"/>
        </w:rPr>
        <w:t>Workshop</w:t>
      </w:r>
      <w:proofErr w:type="spellEnd"/>
      <w:r w:rsidRPr="00DE47FD">
        <w:rPr>
          <w:rFonts w:ascii="Arial" w:hAnsi="Arial"/>
          <w:sz w:val="24"/>
          <w:szCs w:val="24"/>
          <w:u w:val="single"/>
        </w:rPr>
        <w:t xml:space="preserve"> Internacional de </w:t>
      </w:r>
      <w:proofErr w:type="spellStart"/>
      <w:r w:rsidRPr="00DE47FD">
        <w:rPr>
          <w:rFonts w:ascii="Arial" w:hAnsi="Arial"/>
          <w:sz w:val="24"/>
          <w:szCs w:val="24"/>
          <w:u w:val="single"/>
        </w:rPr>
        <w:t>Ecofisiología</w:t>
      </w:r>
      <w:proofErr w:type="spellEnd"/>
      <w:r w:rsidRPr="00DE47FD">
        <w:rPr>
          <w:rFonts w:ascii="Arial" w:hAnsi="Arial"/>
          <w:sz w:val="24"/>
          <w:szCs w:val="24"/>
          <w:u w:val="single"/>
        </w:rPr>
        <w:t xml:space="preserve"> de Cultivos. Red Raíces </w:t>
      </w:r>
      <w:proofErr w:type="spellStart"/>
      <w:r w:rsidRPr="00DE47FD">
        <w:rPr>
          <w:rFonts w:ascii="Arial" w:hAnsi="Arial"/>
          <w:sz w:val="24"/>
          <w:szCs w:val="24"/>
          <w:u w:val="single"/>
        </w:rPr>
        <w:t>Ecofisiología</w:t>
      </w:r>
      <w:proofErr w:type="spellEnd"/>
      <w:r w:rsidRPr="00DE47FD">
        <w:rPr>
          <w:rFonts w:ascii="Arial" w:hAnsi="Arial"/>
          <w:sz w:val="24"/>
          <w:szCs w:val="24"/>
        </w:rPr>
        <w:t>. Mar del Plata, 28-29 Septiembre 2017</w:t>
      </w:r>
      <w:r>
        <w:rPr>
          <w:rFonts w:ascii="Arial" w:hAnsi="Arial"/>
          <w:sz w:val="24"/>
          <w:szCs w:val="24"/>
        </w:rPr>
        <w:t>.</w:t>
      </w:r>
    </w:p>
    <w:p w14:paraId="4F9BF339" w14:textId="5CCBECF7" w:rsidR="00DE47FD" w:rsidRPr="00DE47FD" w:rsidRDefault="00DE47FD" w:rsidP="00462333">
      <w:pPr>
        <w:jc w:val="both"/>
        <w:rPr>
          <w:rFonts w:ascii="Arial" w:hAnsi="Arial" w:cs="Arial"/>
          <w:sz w:val="24"/>
          <w:szCs w:val="24"/>
        </w:rPr>
      </w:pPr>
      <w:r w:rsidRPr="00DE47FD">
        <w:rPr>
          <w:rFonts w:ascii="Arial" w:hAnsi="Arial" w:cs="Arial"/>
          <w:sz w:val="24"/>
          <w:szCs w:val="24"/>
        </w:rPr>
        <w:t>Calidad de granos de soj</w:t>
      </w:r>
      <w:r>
        <w:rPr>
          <w:rFonts w:ascii="Arial" w:hAnsi="Arial" w:cs="Arial"/>
          <w:sz w:val="24"/>
          <w:szCs w:val="24"/>
        </w:rPr>
        <w:t xml:space="preserve">a afectados por chinches </w:t>
      </w:r>
      <w:proofErr w:type="spellStart"/>
      <w:r>
        <w:rPr>
          <w:rFonts w:ascii="Arial" w:hAnsi="Arial" w:cs="Arial"/>
          <w:sz w:val="24"/>
          <w:szCs w:val="24"/>
        </w:rPr>
        <w:t>pentató</w:t>
      </w:r>
      <w:r w:rsidRPr="00DE47FD">
        <w:rPr>
          <w:rFonts w:ascii="Arial" w:hAnsi="Arial" w:cs="Arial"/>
          <w:sz w:val="24"/>
          <w:szCs w:val="24"/>
        </w:rPr>
        <w:t>midas</w:t>
      </w:r>
      <w:proofErr w:type="spellEnd"/>
      <w:r w:rsidRPr="00DE47FD">
        <w:rPr>
          <w:rFonts w:ascii="Arial" w:hAnsi="Arial" w:cs="Arial"/>
          <w:sz w:val="24"/>
          <w:szCs w:val="24"/>
        </w:rPr>
        <w:t xml:space="preserve"> fitófagas. D </w:t>
      </w:r>
      <w:proofErr w:type="spellStart"/>
      <w:r w:rsidRPr="00DE47FD">
        <w:rPr>
          <w:rFonts w:ascii="Arial" w:hAnsi="Arial" w:cs="Arial"/>
          <w:sz w:val="24"/>
          <w:szCs w:val="24"/>
        </w:rPr>
        <w:t>Rondanini</w:t>
      </w:r>
      <w:proofErr w:type="spellEnd"/>
      <w:r w:rsidRPr="00DE47FD">
        <w:rPr>
          <w:rFonts w:ascii="Arial" w:hAnsi="Arial" w:cs="Arial"/>
          <w:sz w:val="24"/>
          <w:szCs w:val="24"/>
        </w:rPr>
        <w:t xml:space="preserve">, C </w:t>
      </w:r>
      <w:proofErr w:type="spellStart"/>
      <w:r w:rsidRPr="00DE47FD">
        <w:rPr>
          <w:rFonts w:ascii="Arial" w:hAnsi="Arial" w:cs="Arial"/>
          <w:sz w:val="24"/>
          <w:szCs w:val="24"/>
        </w:rPr>
        <w:t>Szemruch</w:t>
      </w:r>
      <w:proofErr w:type="spellEnd"/>
      <w:r w:rsidRPr="00DE47FD">
        <w:rPr>
          <w:rFonts w:ascii="Arial" w:hAnsi="Arial" w:cs="Arial"/>
          <w:sz w:val="24"/>
          <w:szCs w:val="24"/>
        </w:rPr>
        <w:t xml:space="preserve">, F García, C Fernández, </w:t>
      </w:r>
      <w:r w:rsidRPr="00DE47FD">
        <w:rPr>
          <w:rFonts w:ascii="Arial" w:hAnsi="Arial" w:cs="Arial"/>
          <w:sz w:val="24"/>
          <w:szCs w:val="24"/>
          <w:u w:val="single"/>
        </w:rPr>
        <w:t>M Carro</w:t>
      </w:r>
      <w:r w:rsidRPr="00DE47FD">
        <w:rPr>
          <w:rFonts w:ascii="Arial" w:hAnsi="Arial" w:cs="Arial"/>
          <w:sz w:val="24"/>
          <w:szCs w:val="24"/>
        </w:rPr>
        <w:t xml:space="preserve">, M Alonso, R </w:t>
      </w:r>
      <w:proofErr w:type="spellStart"/>
      <w:r w:rsidRPr="00DE47FD">
        <w:rPr>
          <w:rFonts w:ascii="Arial" w:hAnsi="Arial" w:cs="Arial"/>
          <w:sz w:val="24"/>
          <w:szCs w:val="24"/>
        </w:rPr>
        <w:t>Campomane</w:t>
      </w:r>
      <w:proofErr w:type="spellEnd"/>
      <w:r w:rsidRPr="00DE47FD">
        <w:rPr>
          <w:rFonts w:ascii="Arial" w:hAnsi="Arial" w:cs="Arial"/>
          <w:sz w:val="24"/>
          <w:szCs w:val="24"/>
        </w:rPr>
        <w:t xml:space="preserve">, N </w:t>
      </w:r>
      <w:proofErr w:type="spellStart"/>
      <w:r w:rsidRPr="00DE47FD">
        <w:rPr>
          <w:rFonts w:ascii="Arial" w:hAnsi="Arial" w:cs="Arial"/>
          <w:sz w:val="24"/>
          <w:szCs w:val="24"/>
        </w:rPr>
        <w:t>Urretabizkaya</w:t>
      </w:r>
      <w:proofErr w:type="spellEnd"/>
      <w:r w:rsidRPr="00DE47FD">
        <w:rPr>
          <w:rFonts w:ascii="Arial" w:hAnsi="Arial" w:cs="Arial"/>
          <w:sz w:val="24"/>
          <w:szCs w:val="24"/>
        </w:rPr>
        <w:t>.</w:t>
      </w:r>
    </w:p>
    <w:p w14:paraId="2CCEB5BD" w14:textId="77777777" w:rsidR="00DE47FD" w:rsidRDefault="00DE47FD" w:rsidP="00462333">
      <w:pPr>
        <w:jc w:val="both"/>
        <w:rPr>
          <w:rFonts w:ascii="Arial" w:hAnsi="Arial" w:cs="Arial"/>
          <w:sz w:val="24"/>
          <w:szCs w:val="24"/>
        </w:rPr>
      </w:pPr>
    </w:p>
    <w:p w14:paraId="33DBAC4C" w14:textId="72C03591" w:rsidR="00462333" w:rsidRDefault="00462333" w:rsidP="00462333">
      <w:pPr>
        <w:jc w:val="both"/>
        <w:rPr>
          <w:rFonts w:ascii="Arial" w:hAnsi="Arial" w:cs="Arial"/>
          <w:sz w:val="24"/>
          <w:szCs w:val="24"/>
        </w:rPr>
      </w:pPr>
      <w:r w:rsidRPr="00DE47FD">
        <w:rPr>
          <w:rFonts w:ascii="Arial" w:hAnsi="Arial" w:cs="Arial"/>
          <w:sz w:val="24"/>
          <w:szCs w:val="24"/>
          <w:u w:val="single"/>
        </w:rPr>
        <w:t>XVI Jornadas Fitosanitarias Argentinas</w:t>
      </w:r>
      <w:r w:rsidRPr="00DE47FD">
        <w:rPr>
          <w:rFonts w:ascii="Arial" w:hAnsi="Arial" w:cs="Arial"/>
          <w:sz w:val="24"/>
          <w:szCs w:val="24"/>
        </w:rPr>
        <w:t>. Tucumán, 10</w:t>
      </w:r>
      <w:r w:rsidR="00DE47FD" w:rsidRPr="00DE47FD">
        <w:rPr>
          <w:rFonts w:ascii="Arial" w:hAnsi="Arial" w:cs="Arial"/>
          <w:sz w:val="24"/>
          <w:szCs w:val="24"/>
        </w:rPr>
        <w:t>-</w:t>
      </w:r>
      <w:r w:rsidRPr="00DE47FD">
        <w:rPr>
          <w:rFonts w:ascii="Arial" w:hAnsi="Arial" w:cs="Arial"/>
          <w:sz w:val="24"/>
          <w:szCs w:val="24"/>
        </w:rPr>
        <w:t xml:space="preserve">12 </w:t>
      </w:r>
      <w:r w:rsidR="00652616" w:rsidRPr="00DE47FD">
        <w:rPr>
          <w:rFonts w:ascii="Arial" w:hAnsi="Arial" w:cs="Arial"/>
          <w:sz w:val="24"/>
          <w:szCs w:val="24"/>
        </w:rPr>
        <w:t xml:space="preserve">de </w:t>
      </w:r>
      <w:r w:rsidRPr="00DE47FD">
        <w:rPr>
          <w:rFonts w:ascii="Arial" w:hAnsi="Arial" w:cs="Arial"/>
          <w:sz w:val="24"/>
          <w:szCs w:val="24"/>
        </w:rPr>
        <w:t>Octubre 2018</w:t>
      </w:r>
      <w:r>
        <w:rPr>
          <w:rFonts w:ascii="Arial" w:hAnsi="Arial" w:cs="Arial"/>
          <w:sz w:val="24"/>
          <w:szCs w:val="24"/>
        </w:rPr>
        <w:t xml:space="preserve">. </w:t>
      </w:r>
    </w:p>
    <w:p w14:paraId="0D6D9E2E" w14:textId="164EB706" w:rsidR="00652616" w:rsidRDefault="00652616" w:rsidP="00462333">
      <w:pPr>
        <w:jc w:val="both"/>
        <w:rPr>
          <w:rFonts w:ascii="Arial" w:hAnsi="Arial" w:cs="Arial"/>
          <w:sz w:val="24"/>
          <w:szCs w:val="24"/>
        </w:rPr>
      </w:pPr>
      <w:r w:rsidRPr="00652616">
        <w:rPr>
          <w:rFonts w:ascii="Arial" w:hAnsi="Arial" w:cs="Arial"/>
          <w:sz w:val="24"/>
          <w:szCs w:val="24"/>
        </w:rPr>
        <w:t>Efecto del nivel de chinches (</w:t>
      </w:r>
      <w:proofErr w:type="spellStart"/>
      <w:r w:rsidRPr="00BE0F60">
        <w:rPr>
          <w:rFonts w:ascii="Arial" w:hAnsi="Arial" w:cs="Arial"/>
          <w:i/>
          <w:sz w:val="24"/>
          <w:szCs w:val="24"/>
        </w:rPr>
        <w:t>Nezara</w:t>
      </w:r>
      <w:proofErr w:type="spellEnd"/>
      <w:r w:rsidRPr="00BE0F60">
        <w:rPr>
          <w:rFonts w:ascii="Arial" w:hAnsi="Arial" w:cs="Arial"/>
          <w:i/>
          <w:sz w:val="24"/>
          <w:szCs w:val="24"/>
        </w:rPr>
        <w:t xml:space="preserve"> </w:t>
      </w:r>
      <w:proofErr w:type="spellStart"/>
      <w:r w:rsidRPr="00BE0F60">
        <w:rPr>
          <w:rFonts w:ascii="Arial" w:hAnsi="Arial" w:cs="Arial"/>
          <w:i/>
          <w:sz w:val="24"/>
          <w:szCs w:val="24"/>
        </w:rPr>
        <w:t>viridula</w:t>
      </w:r>
      <w:proofErr w:type="spellEnd"/>
      <w:r w:rsidRPr="00BE0F60">
        <w:rPr>
          <w:rFonts w:ascii="Arial" w:hAnsi="Arial" w:cs="Arial"/>
          <w:i/>
          <w:sz w:val="24"/>
          <w:szCs w:val="24"/>
        </w:rPr>
        <w:t xml:space="preserve"> y </w:t>
      </w:r>
      <w:proofErr w:type="spellStart"/>
      <w:r w:rsidRPr="00BE0F60">
        <w:rPr>
          <w:rFonts w:ascii="Arial" w:hAnsi="Arial" w:cs="Arial"/>
          <w:i/>
          <w:sz w:val="24"/>
          <w:szCs w:val="24"/>
        </w:rPr>
        <w:t>Piezodorus</w:t>
      </w:r>
      <w:proofErr w:type="spellEnd"/>
      <w:r w:rsidRPr="00BE0F60">
        <w:rPr>
          <w:rFonts w:ascii="Arial" w:hAnsi="Arial" w:cs="Arial"/>
          <w:i/>
          <w:sz w:val="24"/>
          <w:szCs w:val="24"/>
        </w:rPr>
        <w:t xml:space="preserve"> </w:t>
      </w:r>
      <w:proofErr w:type="spellStart"/>
      <w:r w:rsidRPr="00BE0F60">
        <w:rPr>
          <w:rFonts w:ascii="Arial" w:hAnsi="Arial" w:cs="Arial"/>
          <w:i/>
          <w:sz w:val="24"/>
          <w:szCs w:val="24"/>
        </w:rPr>
        <w:t>guildinii</w:t>
      </w:r>
      <w:proofErr w:type="spellEnd"/>
      <w:r w:rsidRPr="00652616">
        <w:rPr>
          <w:rFonts w:ascii="Arial" w:hAnsi="Arial" w:cs="Arial"/>
          <w:sz w:val="24"/>
          <w:szCs w:val="24"/>
        </w:rPr>
        <w:t xml:space="preserve">) durante el llenado de granos sobre los componentes numéricos del rendimiento de soja </w:t>
      </w:r>
      <w:r w:rsidR="00DE47FD">
        <w:rPr>
          <w:rFonts w:ascii="Arial" w:hAnsi="Arial" w:cs="Arial"/>
          <w:sz w:val="24"/>
          <w:szCs w:val="24"/>
        </w:rPr>
        <w:t>(</w:t>
      </w:r>
      <w:proofErr w:type="spellStart"/>
      <w:r w:rsidRPr="00DE47FD">
        <w:rPr>
          <w:rFonts w:ascii="Arial" w:hAnsi="Arial" w:cs="Arial"/>
          <w:i/>
          <w:sz w:val="24"/>
          <w:szCs w:val="24"/>
        </w:rPr>
        <w:t>Glycine</w:t>
      </w:r>
      <w:proofErr w:type="spellEnd"/>
      <w:r w:rsidRPr="00DE47FD">
        <w:rPr>
          <w:rFonts w:ascii="Arial" w:hAnsi="Arial" w:cs="Arial"/>
          <w:i/>
          <w:sz w:val="24"/>
          <w:szCs w:val="24"/>
        </w:rPr>
        <w:t xml:space="preserve"> </w:t>
      </w:r>
      <w:proofErr w:type="spellStart"/>
      <w:r w:rsidRPr="00DE47FD">
        <w:rPr>
          <w:rFonts w:ascii="Arial" w:hAnsi="Arial" w:cs="Arial"/>
          <w:i/>
          <w:sz w:val="24"/>
          <w:szCs w:val="24"/>
        </w:rPr>
        <w:t>max</w:t>
      </w:r>
      <w:proofErr w:type="spellEnd"/>
      <w:r w:rsidRPr="00652616">
        <w:rPr>
          <w:rFonts w:ascii="Arial" w:hAnsi="Arial" w:cs="Arial"/>
          <w:sz w:val="24"/>
          <w:szCs w:val="24"/>
        </w:rPr>
        <w:t xml:space="preserve">) en diferentes estratos del </w:t>
      </w:r>
      <w:proofErr w:type="spellStart"/>
      <w:r w:rsidRPr="00652616">
        <w:rPr>
          <w:rFonts w:ascii="Arial" w:hAnsi="Arial" w:cs="Arial"/>
          <w:sz w:val="24"/>
          <w:szCs w:val="24"/>
        </w:rPr>
        <w:t>canopeo</w:t>
      </w:r>
      <w:proofErr w:type="spellEnd"/>
      <w:r>
        <w:rPr>
          <w:rFonts w:ascii="Arial" w:hAnsi="Arial" w:cs="Arial"/>
          <w:sz w:val="24"/>
          <w:szCs w:val="24"/>
        </w:rPr>
        <w:t xml:space="preserve">. </w:t>
      </w:r>
      <w:r w:rsidRPr="00BE0F60">
        <w:rPr>
          <w:rFonts w:ascii="Arial" w:hAnsi="Arial" w:cs="Arial"/>
          <w:sz w:val="24"/>
          <w:szCs w:val="24"/>
          <w:u w:val="single"/>
        </w:rPr>
        <w:t>Carro M</w:t>
      </w:r>
      <w:r w:rsidRPr="00652616">
        <w:rPr>
          <w:rFonts w:ascii="Arial" w:hAnsi="Arial" w:cs="Arial"/>
          <w:sz w:val="24"/>
          <w:szCs w:val="24"/>
        </w:rPr>
        <w:t>.</w:t>
      </w:r>
      <w:r>
        <w:rPr>
          <w:rFonts w:ascii="Arial" w:hAnsi="Arial" w:cs="Arial"/>
          <w:sz w:val="24"/>
          <w:szCs w:val="24"/>
        </w:rPr>
        <w:t>,</w:t>
      </w:r>
      <w:r w:rsidRPr="00652616">
        <w:rPr>
          <w:rFonts w:ascii="Arial" w:hAnsi="Arial" w:cs="Arial"/>
          <w:sz w:val="24"/>
          <w:szCs w:val="24"/>
        </w:rPr>
        <w:t xml:space="preserve"> </w:t>
      </w:r>
      <w:proofErr w:type="spellStart"/>
      <w:r w:rsidRPr="00652616">
        <w:rPr>
          <w:rFonts w:ascii="Arial" w:hAnsi="Arial" w:cs="Arial"/>
          <w:sz w:val="24"/>
          <w:szCs w:val="24"/>
        </w:rPr>
        <w:t>Szemruch</w:t>
      </w:r>
      <w:proofErr w:type="spellEnd"/>
      <w:r w:rsidRPr="00652616">
        <w:rPr>
          <w:rFonts w:ascii="Arial" w:hAnsi="Arial" w:cs="Arial"/>
          <w:sz w:val="24"/>
          <w:szCs w:val="24"/>
        </w:rPr>
        <w:t xml:space="preserve"> C.L.</w:t>
      </w:r>
      <w:r>
        <w:rPr>
          <w:rFonts w:ascii="Arial" w:hAnsi="Arial" w:cs="Arial"/>
          <w:sz w:val="24"/>
          <w:szCs w:val="24"/>
        </w:rPr>
        <w:t>,</w:t>
      </w:r>
      <w:r w:rsidRPr="00652616">
        <w:rPr>
          <w:rFonts w:ascii="Arial" w:hAnsi="Arial" w:cs="Arial"/>
          <w:sz w:val="24"/>
          <w:szCs w:val="24"/>
        </w:rPr>
        <w:t xml:space="preserve"> García F.A.,  </w:t>
      </w:r>
      <w:proofErr w:type="spellStart"/>
      <w:r w:rsidRPr="00652616">
        <w:rPr>
          <w:rFonts w:ascii="Arial" w:hAnsi="Arial" w:cs="Arial"/>
          <w:sz w:val="24"/>
          <w:szCs w:val="24"/>
        </w:rPr>
        <w:t>Rondanini</w:t>
      </w:r>
      <w:proofErr w:type="spellEnd"/>
      <w:r w:rsidRPr="00652616">
        <w:rPr>
          <w:rFonts w:ascii="Arial" w:hAnsi="Arial" w:cs="Arial"/>
          <w:sz w:val="24"/>
          <w:szCs w:val="24"/>
        </w:rPr>
        <w:t xml:space="preserve"> D.P.</w:t>
      </w:r>
      <w:r>
        <w:rPr>
          <w:rFonts w:ascii="Arial" w:hAnsi="Arial" w:cs="Arial"/>
          <w:sz w:val="24"/>
          <w:szCs w:val="24"/>
        </w:rPr>
        <w:t>,</w:t>
      </w:r>
      <w:r w:rsidRPr="00652616">
        <w:rPr>
          <w:rFonts w:ascii="Arial" w:hAnsi="Arial" w:cs="Arial"/>
          <w:sz w:val="24"/>
          <w:szCs w:val="24"/>
        </w:rPr>
        <w:t xml:space="preserve"> </w:t>
      </w:r>
      <w:proofErr w:type="spellStart"/>
      <w:r w:rsidRPr="00652616">
        <w:rPr>
          <w:rFonts w:ascii="Arial" w:hAnsi="Arial" w:cs="Arial"/>
          <w:sz w:val="24"/>
          <w:szCs w:val="24"/>
        </w:rPr>
        <w:t>Urretabizkaya</w:t>
      </w:r>
      <w:proofErr w:type="spellEnd"/>
      <w:r w:rsidRPr="00652616">
        <w:rPr>
          <w:rFonts w:ascii="Arial" w:hAnsi="Arial" w:cs="Arial"/>
          <w:sz w:val="24"/>
          <w:szCs w:val="24"/>
        </w:rPr>
        <w:t xml:space="preserve"> N.</w:t>
      </w:r>
    </w:p>
    <w:p w14:paraId="4159F186" w14:textId="77777777" w:rsidR="00462333" w:rsidRPr="00BE0F60" w:rsidRDefault="00462333" w:rsidP="00462333">
      <w:pPr>
        <w:jc w:val="both"/>
        <w:rPr>
          <w:rFonts w:ascii="Arial" w:hAnsi="Arial" w:cs="Arial"/>
          <w:sz w:val="24"/>
          <w:szCs w:val="24"/>
        </w:rPr>
      </w:pPr>
    </w:p>
    <w:p w14:paraId="0841578D" w14:textId="77777777" w:rsidR="00F268F5" w:rsidRDefault="00F268F5">
      <w:pPr>
        <w:rPr>
          <w:rFonts w:ascii="Arial" w:hAnsi="Arial" w:cs="Arial"/>
          <w:b/>
          <w:sz w:val="24"/>
          <w:szCs w:val="24"/>
        </w:rPr>
      </w:pPr>
      <w:r>
        <w:rPr>
          <w:rFonts w:ascii="Arial" w:hAnsi="Arial" w:cs="Arial"/>
          <w:b/>
          <w:sz w:val="24"/>
          <w:szCs w:val="24"/>
        </w:rPr>
        <w:br w:type="page"/>
      </w:r>
    </w:p>
    <w:p w14:paraId="32937EF7" w14:textId="66E2075D" w:rsidR="00131680" w:rsidRPr="00131680" w:rsidRDefault="00462333" w:rsidP="00131680">
      <w:pPr>
        <w:jc w:val="both"/>
        <w:rPr>
          <w:rFonts w:ascii="Arial" w:hAnsi="Arial" w:cs="Arial"/>
          <w:b/>
          <w:sz w:val="24"/>
          <w:szCs w:val="24"/>
          <w:u w:val="single"/>
        </w:rPr>
      </w:pPr>
      <w:r>
        <w:rPr>
          <w:rFonts w:ascii="Arial" w:hAnsi="Arial" w:cs="Arial"/>
          <w:b/>
          <w:sz w:val="24"/>
          <w:szCs w:val="24"/>
        </w:rPr>
        <w:lastRenderedPageBreak/>
        <w:t>1</w:t>
      </w:r>
      <w:r w:rsidR="00BE0F60">
        <w:rPr>
          <w:rFonts w:ascii="Arial" w:hAnsi="Arial" w:cs="Arial"/>
          <w:b/>
          <w:sz w:val="24"/>
          <w:szCs w:val="24"/>
        </w:rPr>
        <w:t>1</w:t>
      </w:r>
      <w:r>
        <w:rPr>
          <w:rFonts w:ascii="Arial" w:hAnsi="Arial" w:cs="Arial"/>
          <w:b/>
          <w:sz w:val="24"/>
          <w:szCs w:val="24"/>
        </w:rPr>
        <w:t xml:space="preserve">. </w:t>
      </w:r>
      <w:r w:rsidR="00131680" w:rsidRPr="00131680">
        <w:rPr>
          <w:rFonts w:ascii="Arial" w:hAnsi="Arial" w:cs="Arial"/>
          <w:b/>
          <w:sz w:val="24"/>
          <w:szCs w:val="24"/>
        </w:rPr>
        <w:t>Anexo estadístico</w:t>
      </w:r>
    </w:p>
    <w:p w14:paraId="59FC2A05" w14:textId="18391A3B" w:rsidR="00B83E58" w:rsidRDefault="00B83E58" w:rsidP="0063571F">
      <w:pPr>
        <w:rPr>
          <w:rFonts w:ascii="Arial" w:hAnsi="Arial" w:cs="Arial"/>
          <w:sz w:val="24"/>
          <w:szCs w:val="24"/>
        </w:rPr>
      </w:pPr>
      <w:r>
        <w:rPr>
          <w:rFonts w:ascii="Arial" w:hAnsi="Arial" w:cs="Arial"/>
          <w:sz w:val="24"/>
          <w:szCs w:val="24"/>
        </w:rPr>
        <w:t>Tabla A1. Análisis estadístico del rendimiento en grano</w:t>
      </w:r>
      <w:r w:rsidR="000B6AA1">
        <w:rPr>
          <w:rFonts w:ascii="Arial" w:hAnsi="Arial" w:cs="Arial"/>
          <w:sz w:val="24"/>
          <w:szCs w:val="24"/>
        </w:rPr>
        <w:t xml:space="preserve"> por superficie</w:t>
      </w:r>
      <w:r>
        <w:rPr>
          <w:rFonts w:ascii="Arial" w:hAnsi="Arial" w:cs="Arial"/>
          <w:sz w:val="24"/>
          <w:szCs w:val="24"/>
        </w:rPr>
        <w:t xml:space="preserve"> (g/m2) </w:t>
      </w:r>
      <w:r w:rsidR="00034ED1">
        <w:rPr>
          <w:rFonts w:ascii="Arial" w:hAnsi="Arial" w:cs="Arial"/>
          <w:sz w:val="24"/>
          <w:szCs w:val="24"/>
        </w:rPr>
        <w:t>en los T</w:t>
      </w:r>
      <w:r>
        <w:rPr>
          <w:rFonts w:ascii="Arial" w:hAnsi="Arial" w:cs="Arial"/>
          <w:sz w:val="24"/>
          <w:szCs w:val="24"/>
        </w:rPr>
        <w:t xml:space="preserve">ratamientos (nivel de plaga) y Estratos del </w:t>
      </w:r>
      <w:proofErr w:type="spellStart"/>
      <w:r>
        <w:rPr>
          <w:rFonts w:ascii="Arial" w:hAnsi="Arial" w:cs="Arial"/>
          <w:sz w:val="24"/>
          <w:szCs w:val="24"/>
        </w:rPr>
        <w:t>canopeo</w:t>
      </w:r>
      <w:proofErr w:type="spellEnd"/>
      <w:r>
        <w:rPr>
          <w:rFonts w:ascii="Arial" w:hAnsi="Arial" w:cs="Arial"/>
          <w:sz w:val="24"/>
          <w:szCs w:val="24"/>
        </w:rPr>
        <w:t xml:space="preserve"> de soja.</w:t>
      </w:r>
      <w:r w:rsidRPr="00BE0F60">
        <w:rPr>
          <w:rFonts w:ascii="Arial" w:hAnsi="Arial" w:cs="Arial"/>
          <w:b/>
          <w:noProof/>
          <w:sz w:val="32"/>
          <w:szCs w:val="32"/>
        </w:rPr>
        <w:drawing>
          <wp:inline distT="0" distB="0" distL="0" distR="0" wp14:anchorId="5787A2C4" wp14:editId="02C057BD">
            <wp:extent cx="3600000" cy="3600000"/>
            <wp:effectExtent l="0" t="0" r="635" b="635"/>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30"/>
                    <a:srcRect/>
                    <a:stretch>
                      <a:fillRect/>
                    </a:stretch>
                  </pic:blipFill>
                  <pic:spPr bwMode="auto">
                    <a:xfrm>
                      <a:off x="0" y="0"/>
                      <a:ext cx="3600000" cy="3600000"/>
                    </a:xfrm>
                    <a:prstGeom prst="rect">
                      <a:avLst/>
                    </a:prstGeom>
                    <a:noFill/>
                    <a:ln w="9525">
                      <a:noFill/>
                      <a:miter lim="800000"/>
                      <a:headEnd/>
                      <a:tailEnd/>
                    </a:ln>
                  </pic:spPr>
                </pic:pic>
              </a:graphicData>
            </a:graphic>
          </wp:inline>
        </w:drawing>
      </w:r>
    </w:p>
    <w:p w14:paraId="1D755C68" w14:textId="26B500D9" w:rsidR="002A6BE6" w:rsidRDefault="00B83E58" w:rsidP="0063571F">
      <w:pPr>
        <w:rPr>
          <w:rFonts w:ascii="Arial" w:hAnsi="Arial" w:cs="Arial"/>
          <w:sz w:val="24"/>
          <w:szCs w:val="24"/>
        </w:rPr>
      </w:pPr>
      <w:r>
        <w:rPr>
          <w:rFonts w:ascii="Arial" w:hAnsi="Arial" w:cs="Arial"/>
          <w:sz w:val="24"/>
          <w:szCs w:val="24"/>
        </w:rPr>
        <w:t>Tabla A2</w:t>
      </w:r>
      <w:r w:rsidR="000B6AA1">
        <w:rPr>
          <w:rFonts w:ascii="Arial" w:hAnsi="Arial" w:cs="Arial"/>
          <w:sz w:val="24"/>
          <w:szCs w:val="24"/>
        </w:rPr>
        <w:t>. Análisis estadístico del rendimiento en grano por planta (g/</w:t>
      </w:r>
      <w:proofErr w:type="spellStart"/>
      <w:r w:rsidR="000B6AA1">
        <w:rPr>
          <w:rFonts w:ascii="Arial" w:hAnsi="Arial" w:cs="Arial"/>
          <w:sz w:val="24"/>
          <w:szCs w:val="24"/>
        </w:rPr>
        <w:t>pl</w:t>
      </w:r>
      <w:proofErr w:type="spellEnd"/>
      <w:r w:rsidR="000B6AA1">
        <w:rPr>
          <w:rFonts w:ascii="Arial" w:hAnsi="Arial" w:cs="Arial"/>
          <w:sz w:val="24"/>
          <w:szCs w:val="24"/>
        </w:rPr>
        <w:t xml:space="preserve">) en los </w:t>
      </w:r>
      <w:r w:rsidR="00034ED1">
        <w:rPr>
          <w:rFonts w:ascii="Arial" w:hAnsi="Arial" w:cs="Arial"/>
          <w:sz w:val="24"/>
          <w:szCs w:val="24"/>
        </w:rPr>
        <w:t>T</w:t>
      </w:r>
      <w:r w:rsidR="000B6AA1">
        <w:rPr>
          <w:rFonts w:ascii="Arial" w:hAnsi="Arial" w:cs="Arial"/>
          <w:sz w:val="24"/>
          <w:szCs w:val="24"/>
        </w:rPr>
        <w:t xml:space="preserve">ratamientos (nivel de plaga) y Estratos del </w:t>
      </w:r>
      <w:proofErr w:type="spellStart"/>
      <w:r w:rsidR="000B6AA1">
        <w:rPr>
          <w:rFonts w:ascii="Arial" w:hAnsi="Arial" w:cs="Arial"/>
          <w:sz w:val="24"/>
          <w:szCs w:val="24"/>
        </w:rPr>
        <w:t>canopeo</w:t>
      </w:r>
      <w:proofErr w:type="spellEnd"/>
      <w:r w:rsidR="000B6AA1">
        <w:rPr>
          <w:rFonts w:ascii="Arial" w:hAnsi="Arial" w:cs="Arial"/>
          <w:sz w:val="24"/>
          <w:szCs w:val="24"/>
        </w:rPr>
        <w:t xml:space="preserve"> de soja</w:t>
      </w:r>
      <w:r w:rsidR="00605F90" w:rsidRPr="00714BDA">
        <w:rPr>
          <w:rFonts w:ascii="Arial" w:hAnsi="Arial" w:cs="Arial"/>
          <w:noProof/>
          <w:sz w:val="24"/>
          <w:szCs w:val="24"/>
        </w:rPr>
        <w:drawing>
          <wp:inline distT="0" distB="0" distL="0" distR="0" wp14:anchorId="5DE4A11D" wp14:editId="71A6D5CD">
            <wp:extent cx="3600000" cy="3600000"/>
            <wp:effectExtent l="0" t="0" r="635" b="635"/>
            <wp:docPr id="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3"/>
                    <pic:cNvPicPr preferRelativeResize="0">
                      <a:picLocks noChangeAspect="1"/>
                    </pic:cNvPicPr>
                  </pic:nvPicPr>
                  <pic:blipFill>
                    <a:blip r:embed="rId31"/>
                    <a:stretch>
                      <a:fillRect/>
                    </a:stretch>
                  </pic:blipFill>
                  <pic:spPr>
                    <a:xfrm>
                      <a:off x="0" y="0"/>
                      <a:ext cx="3600000" cy="3600000"/>
                    </a:xfrm>
                    <a:prstGeom prst="rect">
                      <a:avLst/>
                    </a:prstGeom>
                  </pic:spPr>
                </pic:pic>
              </a:graphicData>
            </a:graphic>
          </wp:inline>
        </w:drawing>
      </w:r>
    </w:p>
    <w:p w14:paraId="7318C0C1" w14:textId="02C75A3F" w:rsidR="00034ED1" w:rsidRDefault="00605F90" w:rsidP="0063571F">
      <w:pPr>
        <w:rPr>
          <w:rFonts w:ascii="Arial" w:hAnsi="Arial" w:cs="Arial"/>
          <w:sz w:val="24"/>
          <w:szCs w:val="24"/>
        </w:rPr>
      </w:pPr>
      <w:r>
        <w:rPr>
          <w:rFonts w:ascii="Arial" w:hAnsi="Arial" w:cs="Arial"/>
          <w:sz w:val="24"/>
          <w:szCs w:val="24"/>
        </w:rPr>
        <w:lastRenderedPageBreak/>
        <w:t xml:space="preserve">Tabla A3. Análisis estadístico del </w:t>
      </w:r>
      <w:r w:rsidR="00034ED1">
        <w:rPr>
          <w:rFonts w:ascii="Arial" w:hAnsi="Arial" w:cs="Arial"/>
          <w:sz w:val="24"/>
          <w:szCs w:val="24"/>
        </w:rPr>
        <w:t>número de granos</w:t>
      </w:r>
      <w:r>
        <w:rPr>
          <w:rFonts w:ascii="Arial" w:hAnsi="Arial" w:cs="Arial"/>
          <w:sz w:val="24"/>
          <w:szCs w:val="24"/>
        </w:rPr>
        <w:t xml:space="preserve"> por planta (g/</w:t>
      </w:r>
      <w:proofErr w:type="spellStart"/>
      <w:r>
        <w:rPr>
          <w:rFonts w:ascii="Arial" w:hAnsi="Arial" w:cs="Arial"/>
          <w:sz w:val="24"/>
          <w:szCs w:val="24"/>
        </w:rPr>
        <w:t>pl</w:t>
      </w:r>
      <w:proofErr w:type="spellEnd"/>
      <w:r>
        <w:rPr>
          <w:rFonts w:ascii="Arial" w:hAnsi="Arial" w:cs="Arial"/>
          <w:sz w:val="24"/>
          <w:szCs w:val="24"/>
        </w:rPr>
        <w:t xml:space="preserve">) </w:t>
      </w:r>
      <w:r w:rsidR="00034ED1">
        <w:rPr>
          <w:rFonts w:ascii="Arial" w:hAnsi="Arial" w:cs="Arial"/>
          <w:sz w:val="24"/>
          <w:szCs w:val="24"/>
        </w:rPr>
        <w:t>en los T</w:t>
      </w:r>
      <w:r>
        <w:rPr>
          <w:rFonts w:ascii="Arial" w:hAnsi="Arial" w:cs="Arial"/>
          <w:sz w:val="24"/>
          <w:szCs w:val="24"/>
        </w:rPr>
        <w:t xml:space="preserve">ratamientos (nivel de plaga) y Estratos del </w:t>
      </w:r>
      <w:proofErr w:type="spellStart"/>
      <w:r>
        <w:rPr>
          <w:rFonts w:ascii="Arial" w:hAnsi="Arial" w:cs="Arial"/>
          <w:sz w:val="24"/>
          <w:szCs w:val="24"/>
        </w:rPr>
        <w:t>canopeo</w:t>
      </w:r>
      <w:proofErr w:type="spellEnd"/>
      <w:r>
        <w:rPr>
          <w:rFonts w:ascii="Arial" w:hAnsi="Arial" w:cs="Arial"/>
          <w:sz w:val="24"/>
          <w:szCs w:val="24"/>
        </w:rPr>
        <w:t xml:space="preserve"> de soja</w:t>
      </w:r>
      <w:r w:rsidR="00034ED1" w:rsidRPr="00714BDA">
        <w:rPr>
          <w:rFonts w:ascii="Arial" w:hAnsi="Arial" w:cs="Arial"/>
          <w:noProof/>
          <w:sz w:val="24"/>
          <w:szCs w:val="24"/>
        </w:rPr>
        <w:drawing>
          <wp:inline distT="0" distB="0" distL="0" distR="0" wp14:anchorId="7282FBDC" wp14:editId="0BFA37DB">
            <wp:extent cx="3600000" cy="3600000"/>
            <wp:effectExtent l="0" t="0" r="635" b="635"/>
            <wp:docPr id="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3"/>
                    <pic:cNvPicPr preferRelativeResize="0">
                      <a:picLocks noChangeAspect="1"/>
                    </pic:cNvPicPr>
                  </pic:nvPicPr>
                  <pic:blipFill>
                    <a:blip r:embed="rId32"/>
                    <a:stretch>
                      <a:fillRect/>
                    </a:stretch>
                  </pic:blipFill>
                  <pic:spPr>
                    <a:xfrm>
                      <a:off x="0" y="0"/>
                      <a:ext cx="3600000" cy="3600000"/>
                    </a:xfrm>
                    <a:prstGeom prst="rect">
                      <a:avLst/>
                    </a:prstGeom>
                  </pic:spPr>
                </pic:pic>
              </a:graphicData>
            </a:graphic>
          </wp:inline>
        </w:drawing>
      </w:r>
    </w:p>
    <w:p w14:paraId="16110D30" w14:textId="2F5914B2" w:rsidR="0063571F" w:rsidRPr="00714BDA" w:rsidRDefault="00034ED1" w:rsidP="00714BDA">
      <w:pPr>
        <w:rPr>
          <w:rFonts w:ascii="Arial" w:hAnsi="Arial" w:cs="Arial"/>
          <w:sz w:val="24"/>
          <w:szCs w:val="28"/>
        </w:rPr>
      </w:pPr>
      <w:r>
        <w:rPr>
          <w:rFonts w:ascii="Arial" w:hAnsi="Arial" w:cs="Arial"/>
          <w:sz w:val="24"/>
          <w:szCs w:val="24"/>
        </w:rPr>
        <w:t xml:space="preserve">Tabla A4. Análisis estadístico del peso de mil granos (P1000, en gramos) en los Tratamientos (nivel de plaga) y Estratos del </w:t>
      </w:r>
      <w:proofErr w:type="spellStart"/>
      <w:r>
        <w:rPr>
          <w:rFonts w:ascii="Arial" w:hAnsi="Arial" w:cs="Arial"/>
          <w:sz w:val="24"/>
          <w:szCs w:val="24"/>
        </w:rPr>
        <w:t>canopeo</w:t>
      </w:r>
      <w:proofErr w:type="spellEnd"/>
      <w:r>
        <w:rPr>
          <w:rFonts w:ascii="Arial" w:hAnsi="Arial" w:cs="Arial"/>
          <w:sz w:val="24"/>
          <w:szCs w:val="24"/>
        </w:rPr>
        <w:t xml:space="preserve"> de soja</w:t>
      </w:r>
      <w:r w:rsidRPr="00714BDA">
        <w:rPr>
          <w:rFonts w:ascii="Arial" w:hAnsi="Arial" w:cs="Arial"/>
          <w:noProof/>
          <w:sz w:val="24"/>
          <w:szCs w:val="28"/>
        </w:rPr>
        <w:drawing>
          <wp:inline distT="0" distB="0" distL="0" distR="0" wp14:anchorId="2233CF39" wp14:editId="628147CD">
            <wp:extent cx="3600000" cy="3600000"/>
            <wp:effectExtent l="0" t="0" r="635" b="635"/>
            <wp:docPr id="9"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3"/>
                    <pic:cNvPicPr preferRelativeResize="0">
                      <a:picLocks noChangeAspect="1"/>
                    </pic:cNvPicPr>
                  </pic:nvPicPr>
                  <pic:blipFill>
                    <a:blip r:embed="rId33"/>
                    <a:stretch>
                      <a:fillRect/>
                    </a:stretch>
                  </pic:blipFill>
                  <pic:spPr>
                    <a:xfrm>
                      <a:off x="0" y="0"/>
                      <a:ext cx="3600000" cy="3600000"/>
                    </a:xfrm>
                    <a:prstGeom prst="rect">
                      <a:avLst/>
                    </a:prstGeom>
                  </pic:spPr>
                </pic:pic>
              </a:graphicData>
            </a:graphic>
          </wp:inline>
        </w:drawing>
      </w:r>
    </w:p>
    <w:p w14:paraId="2733A482" w14:textId="77777777" w:rsidR="0063571F" w:rsidRPr="004D0BB0" w:rsidRDefault="0063571F" w:rsidP="0063571F">
      <w:pPr>
        <w:pStyle w:val="Prrafodelista"/>
        <w:jc w:val="both"/>
        <w:rPr>
          <w:rFonts w:ascii="Arial" w:hAnsi="Arial" w:cs="Arial"/>
          <w:sz w:val="24"/>
          <w:szCs w:val="28"/>
        </w:rPr>
      </w:pPr>
    </w:p>
    <w:sectPr w:rsidR="0063571F" w:rsidRPr="004D0BB0" w:rsidSect="00D968D1">
      <w:footerReference w:type="default" r:id="rId34"/>
      <w:pgSz w:w="11907" w:h="16839" w:code="9"/>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E44DBF" w15:done="0"/>
  <w15:commentEx w15:paraId="5E63AE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31017" w16cid:durableId="1F57AC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A8E37" w14:textId="77777777" w:rsidR="007000A6" w:rsidRDefault="007000A6" w:rsidP="00DE1507">
      <w:pPr>
        <w:spacing w:after="0" w:line="240" w:lineRule="auto"/>
      </w:pPr>
      <w:r>
        <w:separator/>
      </w:r>
    </w:p>
  </w:endnote>
  <w:endnote w:type="continuationSeparator" w:id="0">
    <w:p w14:paraId="75BE240D" w14:textId="77777777" w:rsidR="007000A6" w:rsidRDefault="007000A6" w:rsidP="00DE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94252"/>
      <w:docPartObj>
        <w:docPartGallery w:val="Page Numbers (Bottom of Page)"/>
        <w:docPartUnique/>
      </w:docPartObj>
    </w:sdtPr>
    <w:sdtContent>
      <w:p w14:paraId="559F5275" w14:textId="77777777" w:rsidR="006C4E4C" w:rsidRDefault="006C4E4C">
        <w:pPr>
          <w:pStyle w:val="Piedepgina"/>
          <w:jc w:val="right"/>
        </w:pPr>
        <w:r>
          <w:fldChar w:fldCharType="begin"/>
        </w:r>
        <w:r>
          <w:instrText>PAGE   \* MERGEFORMAT</w:instrText>
        </w:r>
        <w:r>
          <w:fldChar w:fldCharType="separate"/>
        </w:r>
        <w:r w:rsidR="00CA5144" w:rsidRPr="00CA5144">
          <w:rPr>
            <w:noProof/>
            <w:lang w:val="es-ES"/>
          </w:rPr>
          <w:t>5</w:t>
        </w:r>
        <w:r>
          <w:fldChar w:fldCharType="end"/>
        </w:r>
      </w:p>
    </w:sdtContent>
  </w:sdt>
  <w:p w14:paraId="5C2B2AEB" w14:textId="77777777" w:rsidR="006C4E4C" w:rsidRDefault="006C4E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5ED7B" w14:textId="77777777" w:rsidR="007000A6" w:rsidRDefault="007000A6" w:rsidP="00DE1507">
      <w:pPr>
        <w:spacing w:after="0" w:line="240" w:lineRule="auto"/>
      </w:pPr>
      <w:r>
        <w:separator/>
      </w:r>
    </w:p>
  </w:footnote>
  <w:footnote w:type="continuationSeparator" w:id="0">
    <w:p w14:paraId="55808E18" w14:textId="77777777" w:rsidR="007000A6" w:rsidRDefault="007000A6" w:rsidP="00DE1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35BAD"/>
    <w:multiLevelType w:val="hybridMultilevel"/>
    <w:tmpl w:val="93D26E04"/>
    <w:lvl w:ilvl="0" w:tplc="067CFFC4">
      <w:start w:val="1"/>
      <w:numFmt w:val="bullet"/>
      <w:lvlText w:val="•"/>
      <w:lvlJc w:val="left"/>
      <w:pPr>
        <w:tabs>
          <w:tab w:val="num" w:pos="720"/>
        </w:tabs>
        <w:ind w:left="720" w:hanging="360"/>
      </w:pPr>
      <w:rPr>
        <w:rFonts w:ascii="Arial" w:hAnsi="Arial" w:hint="default"/>
      </w:rPr>
    </w:lvl>
    <w:lvl w:ilvl="1" w:tplc="A8D47924" w:tentative="1">
      <w:start w:val="1"/>
      <w:numFmt w:val="bullet"/>
      <w:lvlText w:val="•"/>
      <w:lvlJc w:val="left"/>
      <w:pPr>
        <w:tabs>
          <w:tab w:val="num" w:pos="1440"/>
        </w:tabs>
        <w:ind w:left="1440" w:hanging="360"/>
      </w:pPr>
      <w:rPr>
        <w:rFonts w:ascii="Arial" w:hAnsi="Arial" w:hint="default"/>
      </w:rPr>
    </w:lvl>
    <w:lvl w:ilvl="2" w:tplc="DFBEFBE6" w:tentative="1">
      <w:start w:val="1"/>
      <w:numFmt w:val="bullet"/>
      <w:lvlText w:val="•"/>
      <w:lvlJc w:val="left"/>
      <w:pPr>
        <w:tabs>
          <w:tab w:val="num" w:pos="2160"/>
        </w:tabs>
        <w:ind w:left="2160" w:hanging="360"/>
      </w:pPr>
      <w:rPr>
        <w:rFonts w:ascii="Arial" w:hAnsi="Arial" w:hint="default"/>
      </w:rPr>
    </w:lvl>
    <w:lvl w:ilvl="3" w:tplc="66203204" w:tentative="1">
      <w:start w:val="1"/>
      <w:numFmt w:val="bullet"/>
      <w:lvlText w:val="•"/>
      <w:lvlJc w:val="left"/>
      <w:pPr>
        <w:tabs>
          <w:tab w:val="num" w:pos="2880"/>
        </w:tabs>
        <w:ind w:left="2880" w:hanging="360"/>
      </w:pPr>
      <w:rPr>
        <w:rFonts w:ascii="Arial" w:hAnsi="Arial" w:hint="default"/>
      </w:rPr>
    </w:lvl>
    <w:lvl w:ilvl="4" w:tplc="0B10B3E2" w:tentative="1">
      <w:start w:val="1"/>
      <w:numFmt w:val="bullet"/>
      <w:lvlText w:val="•"/>
      <w:lvlJc w:val="left"/>
      <w:pPr>
        <w:tabs>
          <w:tab w:val="num" w:pos="3600"/>
        </w:tabs>
        <w:ind w:left="3600" w:hanging="360"/>
      </w:pPr>
      <w:rPr>
        <w:rFonts w:ascii="Arial" w:hAnsi="Arial" w:hint="default"/>
      </w:rPr>
    </w:lvl>
    <w:lvl w:ilvl="5" w:tplc="78D85108" w:tentative="1">
      <w:start w:val="1"/>
      <w:numFmt w:val="bullet"/>
      <w:lvlText w:val="•"/>
      <w:lvlJc w:val="left"/>
      <w:pPr>
        <w:tabs>
          <w:tab w:val="num" w:pos="4320"/>
        </w:tabs>
        <w:ind w:left="4320" w:hanging="360"/>
      </w:pPr>
      <w:rPr>
        <w:rFonts w:ascii="Arial" w:hAnsi="Arial" w:hint="default"/>
      </w:rPr>
    </w:lvl>
    <w:lvl w:ilvl="6" w:tplc="1A1C1C4E" w:tentative="1">
      <w:start w:val="1"/>
      <w:numFmt w:val="bullet"/>
      <w:lvlText w:val="•"/>
      <w:lvlJc w:val="left"/>
      <w:pPr>
        <w:tabs>
          <w:tab w:val="num" w:pos="5040"/>
        </w:tabs>
        <w:ind w:left="5040" w:hanging="360"/>
      </w:pPr>
      <w:rPr>
        <w:rFonts w:ascii="Arial" w:hAnsi="Arial" w:hint="default"/>
      </w:rPr>
    </w:lvl>
    <w:lvl w:ilvl="7" w:tplc="25B62BE2" w:tentative="1">
      <w:start w:val="1"/>
      <w:numFmt w:val="bullet"/>
      <w:lvlText w:val="•"/>
      <w:lvlJc w:val="left"/>
      <w:pPr>
        <w:tabs>
          <w:tab w:val="num" w:pos="5760"/>
        </w:tabs>
        <w:ind w:left="5760" w:hanging="360"/>
      </w:pPr>
      <w:rPr>
        <w:rFonts w:ascii="Arial" w:hAnsi="Arial" w:hint="default"/>
      </w:rPr>
    </w:lvl>
    <w:lvl w:ilvl="8" w:tplc="DD382D08" w:tentative="1">
      <w:start w:val="1"/>
      <w:numFmt w:val="bullet"/>
      <w:lvlText w:val="•"/>
      <w:lvlJc w:val="left"/>
      <w:pPr>
        <w:tabs>
          <w:tab w:val="num" w:pos="6480"/>
        </w:tabs>
        <w:ind w:left="6480" w:hanging="360"/>
      </w:pPr>
      <w:rPr>
        <w:rFonts w:ascii="Arial" w:hAnsi="Arial" w:hint="default"/>
      </w:rPr>
    </w:lvl>
  </w:abstractNum>
  <w:abstractNum w:abstractNumId="1">
    <w:nsid w:val="5D5C6739"/>
    <w:multiLevelType w:val="hybridMultilevel"/>
    <w:tmpl w:val="71DC9FF4"/>
    <w:lvl w:ilvl="0" w:tplc="D31EB856">
      <w:start w:val="1"/>
      <w:numFmt w:val="bullet"/>
      <w:lvlText w:val="•"/>
      <w:lvlJc w:val="left"/>
      <w:pPr>
        <w:tabs>
          <w:tab w:val="num" w:pos="720"/>
        </w:tabs>
        <w:ind w:left="720" w:hanging="360"/>
      </w:pPr>
      <w:rPr>
        <w:rFonts w:ascii="Arial" w:hAnsi="Arial" w:hint="default"/>
      </w:rPr>
    </w:lvl>
    <w:lvl w:ilvl="1" w:tplc="6378592C" w:tentative="1">
      <w:start w:val="1"/>
      <w:numFmt w:val="bullet"/>
      <w:lvlText w:val="•"/>
      <w:lvlJc w:val="left"/>
      <w:pPr>
        <w:tabs>
          <w:tab w:val="num" w:pos="1440"/>
        </w:tabs>
        <w:ind w:left="1440" w:hanging="360"/>
      </w:pPr>
      <w:rPr>
        <w:rFonts w:ascii="Arial" w:hAnsi="Arial" w:hint="default"/>
      </w:rPr>
    </w:lvl>
    <w:lvl w:ilvl="2" w:tplc="4448FC60" w:tentative="1">
      <w:start w:val="1"/>
      <w:numFmt w:val="bullet"/>
      <w:lvlText w:val="•"/>
      <w:lvlJc w:val="left"/>
      <w:pPr>
        <w:tabs>
          <w:tab w:val="num" w:pos="2160"/>
        </w:tabs>
        <w:ind w:left="2160" w:hanging="360"/>
      </w:pPr>
      <w:rPr>
        <w:rFonts w:ascii="Arial" w:hAnsi="Arial" w:hint="default"/>
      </w:rPr>
    </w:lvl>
    <w:lvl w:ilvl="3" w:tplc="83D2B3F8" w:tentative="1">
      <w:start w:val="1"/>
      <w:numFmt w:val="bullet"/>
      <w:lvlText w:val="•"/>
      <w:lvlJc w:val="left"/>
      <w:pPr>
        <w:tabs>
          <w:tab w:val="num" w:pos="2880"/>
        </w:tabs>
        <w:ind w:left="2880" w:hanging="360"/>
      </w:pPr>
      <w:rPr>
        <w:rFonts w:ascii="Arial" w:hAnsi="Arial" w:hint="default"/>
      </w:rPr>
    </w:lvl>
    <w:lvl w:ilvl="4" w:tplc="CA580CB6" w:tentative="1">
      <w:start w:val="1"/>
      <w:numFmt w:val="bullet"/>
      <w:lvlText w:val="•"/>
      <w:lvlJc w:val="left"/>
      <w:pPr>
        <w:tabs>
          <w:tab w:val="num" w:pos="3600"/>
        </w:tabs>
        <w:ind w:left="3600" w:hanging="360"/>
      </w:pPr>
      <w:rPr>
        <w:rFonts w:ascii="Arial" w:hAnsi="Arial" w:hint="default"/>
      </w:rPr>
    </w:lvl>
    <w:lvl w:ilvl="5" w:tplc="F2148D8C" w:tentative="1">
      <w:start w:val="1"/>
      <w:numFmt w:val="bullet"/>
      <w:lvlText w:val="•"/>
      <w:lvlJc w:val="left"/>
      <w:pPr>
        <w:tabs>
          <w:tab w:val="num" w:pos="4320"/>
        </w:tabs>
        <w:ind w:left="4320" w:hanging="360"/>
      </w:pPr>
      <w:rPr>
        <w:rFonts w:ascii="Arial" w:hAnsi="Arial" w:hint="default"/>
      </w:rPr>
    </w:lvl>
    <w:lvl w:ilvl="6" w:tplc="A0CA0840" w:tentative="1">
      <w:start w:val="1"/>
      <w:numFmt w:val="bullet"/>
      <w:lvlText w:val="•"/>
      <w:lvlJc w:val="left"/>
      <w:pPr>
        <w:tabs>
          <w:tab w:val="num" w:pos="5040"/>
        </w:tabs>
        <w:ind w:left="5040" w:hanging="360"/>
      </w:pPr>
      <w:rPr>
        <w:rFonts w:ascii="Arial" w:hAnsi="Arial" w:hint="default"/>
      </w:rPr>
    </w:lvl>
    <w:lvl w:ilvl="7" w:tplc="D292D606" w:tentative="1">
      <w:start w:val="1"/>
      <w:numFmt w:val="bullet"/>
      <w:lvlText w:val="•"/>
      <w:lvlJc w:val="left"/>
      <w:pPr>
        <w:tabs>
          <w:tab w:val="num" w:pos="5760"/>
        </w:tabs>
        <w:ind w:left="5760" w:hanging="360"/>
      </w:pPr>
      <w:rPr>
        <w:rFonts w:ascii="Arial" w:hAnsi="Arial" w:hint="default"/>
      </w:rPr>
    </w:lvl>
    <w:lvl w:ilvl="8" w:tplc="616002B2" w:tentative="1">
      <w:start w:val="1"/>
      <w:numFmt w:val="bullet"/>
      <w:lvlText w:val="•"/>
      <w:lvlJc w:val="left"/>
      <w:pPr>
        <w:tabs>
          <w:tab w:val="num" w:pos="6480"/>
        </w:tabs>
        <w:ind w:left="6480" w:hanging="360"/>
      </w:pPr>
      <w:rPr>
        <w:rFonts w:ascii="Arial" w:hAnsi="Arial" w:hint="default"/>
      </w:rPr>
    </w:lvl>
  </w:abstractNum>
  <w:abstractNum w:abstractNumId="2">
    <w:nsid w:val="68956509"/>
    <w:multiLevelType w:val="hybridMultilevel"/>
    <w:tmpl w:val="DB2E29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C7A17F4"/>
    <w:multiLevelType w:val="hybridMultilevel"/>
    <w:tmpl w:val="1F5A3E3A"/>
    <w:lvl w:ilvl="0" w:tplc="2C0A0019">
      <w:start w:val="1"/>
      <w:numFmt w:val="lowerLetter"/>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tos">
    <w15:presenceInfo w15:providerId="None" w15:userId="Da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1F"/>
    <w:rsid w:val="00000977"/>
    <w:rsid w:val="0001090D"/>
    <w:rsid w:val="000177EA"/>
    <w:rsid w:val="00034ED1"/>
    <w:rsid w:val="00067761"/>
    <w:rsid w:val="0007312C"/>
    <w:rsid w:val="000A485C"/>
    <w:rsid w:val="000A51CB"/>
    <w:rsid w:val="000B6AA1"/>
    <w:rsid w:val="000B752B"/>
    <w:rsid w:val="000B77F3"/>
    <w:rsid w:val="000D087B"/>
    <w:rsid w:val="000D7CEA"/>
    <w:rsid w:val="000E07FD"/>
    <w:rsid w:val="000E2298"/>
    <w:rsid w:val="000F0FB9"/>
    <w:rsid w:val="000F5166"/>
    <w:rsid w:val="00131680"/>
    <w:rsid w:val="00160B25"/>
    <w:rsid w:val="00164D59"/>
    <w:rsid w:val="00172E26"/>
    <w:rsid w:val="00191BEA"/>
    <w:rsid w:val="001C5161"/>
    <w:rsid w:val="001F73AA"/>
    <w:rsid w:val="002065CF"/>
    <w:rsid w:val="00214BB0"/>
    <w:rsid w:val="00217DD0"/>
    <w:rsid w:val="0022532B"/>
    <w:rsid w:val="0024110B"/>
    <w:rsid w:val="002426AA"/>
    <w:rsid w:val="002459FA"/>
    <w:rsid w:val="002462DB"/>
    <w:rsid w:val="0025057B"/>
    <w:rsid w:val="002613F5"/>
    <w:rsid w:val="00277B33"/>
    <w:rsid w:val="002A6BE6"/>
    <w:rsid w:val="002B7FD0"/>
    <w:rsid w:val="002F0AF8"/>
    <w:rsid w:val="00317D35"/>
    <w:rsid w:val="00324057"/>
    <w:rsid w:val="00327B53"/>
    <w:rsid w:val="003355DB"/>
    <w:rsid w:val="003509CC"/>
    <w:rsid w:val="00351167"/>
    <w:rsid w:val="00366868"/>
    <w:rsid w:val="00381F52"/>
    <w:rsid w:val="003872B0"/>
    <w:rsid w:val="00392960"/>
    <w:rsid w:val="003A2237"/>
    <w:rsid w:val="003B52E5"/>
    <w:rsid w:val="003D1BA8"/>
    <w:rsid w:val="003E4CB3"/>
    <w:rsid w:val="003F3674"/>
    <w:rsid w:val="0040734F"/>
    <w:rsid w:val="00413AD4"/>
    <w:rsid w:val="00432919"/>
    <w:rsid w:val="0044065C"/>
    <w:rsid w:val="004620D8"/>
    <w:rsid w:val="00462333"/>
    <w:rsid w:val="004642CE"/>
    <w:rsid w:val="00470505"/>
    <w:rsid w:val="0047404D"/>
    <w:rsid w:val="004875D1"/>
    <w:rsid w:val="004A6F67"/>
    <w:rsid w:val="004C335E"/>
    <w:rsid w:val="004C436B"/>
    <w:rsid w:val="004C6455"/>
    <w:rsid w:val="004D035F"/>
    <w:rsid w:val="004F42DC"/>
    <w:rsid w:val="005133A5"/>
    <w:rsid w:val="00513A89"/>
    <w:rsid w:val="00537AB9"/>
    <w:rsid w:val="005479CF"/>
    <w:rsid w:val="00556D22"/>
    <w:rsid w:val="005646D3"/>
    <w:rsid w:val="00576B4F"/>
    <w:rsid w:val="00583264"/>
    <w:rsid w:val="005A54AE"/>
    <w:rsid w:val="005D0F0F"/>
    <w:rsid w:val="005D1084"/>
    <w:rsid w:val="005E6021"/>
    <w:rsid w:val="005F5D2B"/>
    <w:rsid w:val="00605F90"/>
    <w:rsid w:val="006121BC"/>
    <w:rsid w:val="00612A1B"/>
    <w:rsid w:val="00617D4D"/>
    <w:rsid w:val="00631A88"/>
    <w:rsid w:val="006328C7"/>
    <w:rsid w:val="0063571F"/>
    <w:rsid w:val="00635DC8"/>
    <w:rsid w:val="00637D21"/>
    <w:rsid w:val="00652616"/>
    <w:rsid w:val="00686B5D"/>
    <w:rsid w:val="006A7159"/>
    <w:rsid w:val="006B3E32"/>
    <w:rsid w:val="006C08F3"/>
    <w:rsid w:val="006C4E4C"/>
    <w:rsid w:val="006D7FB1"/>
    <w:rsid w:val="006F2496"/>
    <w:rsid w:val="007000A6"/>
    <w:rsid w:val="00701D9E"/>
    <w:rsid w:val="00702264"/>
    <w:rsid w:val="00714BDA"/>
    <w:rsid w:val="007458D8"/>
    <w:rsid w:val="00784C21"/>
    <w:rsid w:val="00784D5E"/>
    <w:rsid w:val="00787BF5"/>
    <w:rsid w:val="00810E6E"/>
    <w:rsid w:val="00811FE6"/>
    <w:rsid w:val="008243E0"/>
    <w:rsid w:val="00830251"/>
    <w:rsid w:val="00833706"/>
    <w:rsid w:val="00834AFC"/>
    <w:rsid w:val="008A2848"/>
    <w:rsid w:val="008B7D33"/>
    <w:rsid w:val="008C61FF"/>
    <w:rsid w:val="008D266E"/>
    <w:rsid w:val="008E462B"/>
    <w:rsid w:val="008F1335"/>
    <w:rsid w:val="008F6C25"/>
    <w:rsid w:val="0090350B"/>
    <w:rsid w:val="009110F6"/>
    <w:rsid w:val="00920608"/>
    <w:rsid w:val="00930CDE"/>
    <w:rsid w:val="009455E0"/>
    <w:rsid w:val="0097044F"/>
    <w:rsid w:val="00975189"/>
    <w:rsid w:val="00984BE5"/>
    <w:rsid w:val="009A2CD0"/>
    <w:rsid w:val="009B42DD"/>
    <w:rsid w:val="009B4466"/>
    <w:rsid w:val="009F5C8B"/>
    <w:rsid w:val="009F7480"/>
    <w:rsid w:val="009F791A"/>
    <w:rsid w:val="00A0208D"/>
    <w:rsid w:val="00A15560"/>
    <w:rsid w:val="00A22BED"/>
    <w:rsid w:val="00A54E97"/>
    <w:rsid w:val="00A75B43"/>
    <w:rsid w:val="00A8107C"/>
    <w:rsid w:val="00A829B8"/>
    <w:rsid w:val="00A82C80"/>
    <w:rsid w:val="00A867DB"/>
    <w:rsid w:val="00A938E7"/>
    <w:rsid w:val="00A9792F"/>
    <w:rsid w:val="00AA0AA9"/>
    <w:rsid w:val="00AA5E7B"/>
    <w:rsid w:val="00AB4B3C"/>
    <w:rsid w:val="00AB508E"/>
    <w:rsid w:val="00AD3FD1"/>
    <w:rsid w:val="00AD7AB5"/>
    <w:rsid w:val="00AF0B6E"/>
    <w:rsid w:val="00B150E0"/>
    <w:rsid w:val="00B31D47"/>
    <w:rsid w:val="00B70E3D"/>
    <w:rsid w:val="00B76EE3"/>
    <w:rsid w:val="00B83E58"/>
    <w:rsid w:val="00B9065E"/>
    <w:rsid w:val="00B9421D"/>
    <w:rsid w:val="00B9734F"/>
    <w:rsid w:val="00B979C4"/>
    <w:rsid w:val="00BB3630"/>
    <w:rsid w:val="00BC5C29"/>
    <w:rsid w:val="00BE0F60"/>
    <w:rsid w:val="00C304F5"/>
    <w:rsid w:val="00C33D63"/>
    <w:rsid w:val="00C37BF4"/>
    <w:rsid w:val="00C43CA7"/>
    <w:rsid w:val="00C504FF"/>
    <w:rsid w:val="00C60689"/>
    <w:rsid w:val="00C65DAA"/>
    <w:rsid w:val="00CA348F"/>
    <w:rsid w:val="00CA4D02"/>
    <w:rsid w:val="00CA5144"/>
    <w:rsid w:val="00CB171A"/>
    <w:rsid w:val="00CB477F"/>
    <w:rsid w:val="00CC2DD9"/>
    <w:rsid w:val="00CE7BCE"/>
    <w:rsid w:val="00CF3B20"/>
    <w:rsid w:val="00D025D6"/>
    <w:rsid w:val="00D151EE"/>
    <w:rsid w:val="00D17CF4"/>
    <w:rsid w:val="00D25CDF"/>
    <w:rsid w:val="00D34361"/>
    <w:rsid w:val="00D3685C"/>
    <w:rsid w:val="00D41BE6"/>
    <w:rsid w:val="00D44B58"/>
    <w:rsid w:val="00D82D36"/>
    <w:rsid w:val="00D84088"/>
    <w:rsid w:val="00D86E9C"/>
    <w:rsid w:val="00D968D1"/>
    <w:rsid w:val="00DA6E42"/>
    <w:rsid w:val="00DC3D63"/>
    <w:rsid w:val="00DE1507"/>
    <w:rsid w:val="00DE47FD"/>
    <w:rsid w:val="00E10C6A"/>
    <w:rsid w:val="00E1122D"/>
    <w:rsid w:val="00E11C49"/>
    <w:rsid w:val="00E32313"/>
    <w:rsid w:val="00E368A1"/>
    <w:rsid w:val="00E6301E"/>
    <w:rsid w:val="00E64C1F"/>
    <w:rsid w:val="00E9086E"/>
    <w:rsid w:val="00EA210B"/>
    <w:rsid w:val="00EA45FE"/>
    <w:rsid w:val="00EA60B5"/>
    <w:rsid w:val="00EC7B14"/>
    <w:rsid w:val="00EF3388"/>
    <w:rsid w:val="00F244FA"/>
    <w:rsid w:val="00F268F5"/>
    <w:rsid w:val="00F3119F"/>
    <w:rsid w:val="00F333DA"/>
    <w:rsid w:val="00F33766"/>
    <w:rsid w:val="00F40002"/>
    <w:rsid w:val="00F475ED"/>
    <w:rsid w:val="00F55975"/>
    <w:rsid w:val="00F601DA"/>
    <w:rsid w:val="00F723C7"/>
    <w:rsid w:val="00FA5EC5"/>
    <w:rsid w:val="00FC6C81"/>
    <w:rsid w:val="00FD12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1F"/>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571F"/>
    <w:pPr>
      <w:ind w:left="720"/>
      <w:contextualSpacing/>
    </w:pPr>
  </w:style>
  <w:style w:type="table" w:styleId="Tablaconcuadrcula">
    <w:name w:val="Table Grid"/>
    <w:basedOn w:val="Tablanormal"/>
    <w:uiPriority w:val="59"/>
    <w:rsid w:val="0063571F"/>
    <w:pPr>
      <w:spacing w:after="0" w:line="240" w:lineRule="auto"/>
    </w:pPr>
    <w:rPr>
      <w:rFonts w:eastAsiaTheme="minorEastAsia"/>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35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71F"/>
    <w:rPr>
      <w:rFonts w:ascii="Tahoma" w:eastAsiaTheme="minorEastAsia" w:hAnsi="Tahoma" w:cs="Tahoma"/>
      <w:sz w:val="16"/>
      <w:szCs w:val="16"/>
      <w:lang w:eastAsia="es-AR"/>
    </w:rPr>
  </w:style>
  <w:style w:type="paragraph" w:styleId="NormalWeb">
    <w:name w:val="Normal (Web)"/>
    <w:basedOn w:val="Normal"/>
    <w:uiPriority w:val="99"/>
    <w:unhideWhenUsed/>
    <w:rsid w:val="00E11C49"/>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E11C49"/>
    <w:rPr>
      <w:sz w:val="16"/>
      <w:szCs w:val="16"/>
    </w:rPr>
  </w:style>
  <w:style w:type="paragraph" w:styleId="Textocomentario">
    <w:name w:val="annotation text"/>
    <w:basedOn w:val="Normal"/>
    <w:link w:val="TextocomentarioCar"/>
    <w:uiPriority w:val="99"/>
    <w:semiHidden/>
    <w:unhideWhenUsed/>
    <w:rsid w:val="00E11C49"/>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E11C49"/>
    <w:rPr>
      <w:sz w:val="20"/>
      <w:szCs w:val="20"/>
    </w:rPr>
  </w:style>
  <w:style w:type="paragraph" w:customStyle="1" w:styleId="Default">
    <w:name w:val="Default"/>
    <w:rsid w:val="00E11C4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31680"/>
    <w:rPr>
      <w:color w:val="0000FF" w:themeColor="hyperlink"/>
      <w:u w:val="single"/>
    </w:rPr>
  </w:style>
  <w:style w:type="paragraph" w:styleId="Encabezado">
    <w:name w:val="header"/>
    <w:basedOn w:val="Normal"/>
    <w:link w:val="EncabezadoCar"/>
    <w:uiPriority w:val="99"/>
    <w:unhideWhenUsed/>
    <w:rsid w:val="00DE15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507"/>
    <w:rPr>
      <w:rFonts w:eastAsiaTheme="minorEastAsia"/>
      <w:lang w:eastAsia="es-AR"/>
    </w:rPr>
  </w:style>
  <w:style w:type="paragraph" w:styleId="Piedepgina">
    <w:name w:val="footer"/>
    <w:basedOn w:val="Normal"/>
    <w:link w:val="PiedepginaCar"/>
    <w:uiPriority w:val="99"/>
    <w:unhideWhenUsed/>
    <w:rsid w:val="00DE15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507"/>
    <w:rPr>
      <w:rFonts w:eastAsiaTheme="minorEastAsia"/>
      <w:lang w:eastAsia="es-AR"/>
    </w:rPr>
  </w:style>
  <w:style w:type="paragraph" w:styleId="Asuntodelcomentario">
    <w:name w:val="annotation subject"/>
    <w:basedOn w:val="Textocomentario"/>
    <w:next w:val="Textocomentario"/>
    <w:link w:val="AsuntodelcomentarioCar"/>
    <w:uiPriority w:val="99"/>
    <w:semiHidden/>
    <w:unhideWhenUsed/>
    <w:rsid w:val="000D087B"/>
    <w:rPr>
      <w:rFonts w:eastAsiaTheme="minorEastAsia"/>
      <w:b/>
      <w:bCs/>
      <w:lang w:eastAsia="es-AR"/>
    </w:rPr>
  </w:style>
  <w:style w:type="character" w:customStyle="1" w:styleId="AsuntodelcomentarioCar">
    <w:name w:val="Asunto del comentario Car"/>
    <w:basedOn w:val="TextocomentarioCar"/>
    <w:link w:val="Asuntodelcomentario"/>
    <w:uiPriority w:val="99"/>
    <w:semiHidden/>
    <w:rsid w:val="000D087B"/>
    <w:rPr>
      <w:rFonts w:eastAsiaTheme="minorEastAsia"/>
      <w:b/>
      <w:bCs/>
      <w:sz w:val="20"/>
      <w:szCs w:val="20"/>
      <w:lang w:eastAsia="es-AR"/>
    </w:rPr>
  </w:style>
  <w:style w:type="paragraph" w:styleId="Revisin">
    <w:name w:val="Revision"/>
    <w:hidden/>
    <w:uiPriority w:val="99"/>
    <w:semiHidden/>
    <w:rsid w:val="00702264"/>
    <w:pPr>
      <w:spacing w:after="0" w:line="240" w:lineRule="auto"/>
    </w:pPr>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1F"/>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571F"/>
    <w:pPr>
      <w:ind w:left="720"/>
      <w:contextualSpacing/>
    </w:pPr>
  </w:style>
  <w:style w:type="table" w:styleId="Tablaconcuadrcula">
    <w:name w:val="Table Grid"/>
    <w:basedOn w:val="Tablanormal"/>
    <w:uiPriority w:val="59"/>
    <w:rsid w:val="0063571F"/>
    <w:pPr>
      <w:spacing w:after="0" w:line="240" w:lineRule="auto"/>
    </w:pPr>
    <w:rPr>
      <w:rFonts w:eastAsiaTheme="minorEastAsia"/>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35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71F"/>
    <w:rPr>
      <w:rFonts w:ascii="Tahoma" w:eastAsiaTheme="minorEastAsia" w:hAnsi="Tahoma" w:cs="Tahoma"/>
      <w:sz w:val="16"/>
      <w:szCs w:val="16"/>
      <w:lang w:eastAsia="es-AR"/>
    </w:rPr>
  </w:style>
  <w:style w:type="paragraph" w:styleId="NormalWeb">
    <w:name w:val="Normal (Web)"/>
    <w:basedOn w:val="Normal"/>
    <w:uiPriority w:val="99"/>
    <w:unhideWhenUsed/>
    <w:rsid w:val="00E11C49"/>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E11C49"/>
    <w:rPr>
      <w:sz w:val="16"/>
      <w:szCs w:val="16"/>
    </w:rPr>
  </w:style>
  <w:style w:type="paragraph" w:styleId="Textocomentario">
    <w:name w:val="annotation text"/>
    <w:basedOn w:val="Normal"/>
    <w:link w:val="TextocomentarioCar"/>
    <w:uiPriority w:val="99"/>
    <w:semiHidden/>
    <w:unhideWhenUsed/>
    <w:rsid w:val="00E11C49"/>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E11C49"/>
    <w:rPr>
      <w:sz w:val="20"/>
      <w:szCs w:val="20"/>
    </w:rPr>
  </w:style>
  <w:style w:type="paragraph" w:customStyle="1" w:styleId="Default">
    <w:name w:val="Default"/>
    <w:rsid w:val="00E11C4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31680"/>
    <w:rPr>
      <w:color w:val="0000FF" w:themeColor="hyperlink"/>
      <w:u w:val="single"/>
    </w:rPr>
  </w:style>
  <w:style w:type="paragraph" w:styleId="Encabezado">
    <w:name w:val="header"/>
    <w:basedOn w:val="Normal"/>
    <w:link w:val="EncabezadoCar"/>
    <w:uiPriority w:val="99"/>
    <w:unhideWhenUsed/>
    <w:rsid w:val="00DE15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507"/>
    <w:rPr>
      <w:rFonts w:eastAsiaTheme="minorEastAsia"/>
      <w:lang w:eastAsia="es-AR"/>
    </w:rPr>
  </w:style>
  <w:style w:type="paragraph" w:styleId="Piedepgina">
    <w:name w:val="footer"/>
    <w:basedOn w:val="Normal"/>
    <w:link w:val="PiedepginaCar"/>
    <w:uiPriority w:val="99"/>
    <w:unhideWhenUsed/>
    <w:rsid w:val="00DE15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507"/>
    <w:rPr>
      <w:rFonts w:eastAsiaTheme="minorEastAsia"/>
      <w:lang w:eastAsia="es-AR"/>
    </w:rPr>
  </w:style>
  <w:style w:type="paragraph" w:styleId="Asuntodelcomentario">
    <w:name w:val="annotation subject"/>
    <w:basedOn w:val="Textocomentario"/>
    <w:next w:val="Textocomentario"/>
    <w:link w:val="AsuntodelcomentarioCar"/>
    <w:uiPriority w:val="99"/>
    <w:semiHidden/>
    <w:unhideWhenUsed/>
    <w:rsid w:val="000D087B"/>
    <w:rPr>
      <w:rFonts w:eastAsiaTheme="minorEastAsia"/>
      <w:b/>
      <w:bCs/>
      <w:lang w:eastAsia="es-AR"/>
    </w:rPr>
  </w:style>
  <w:style w:type="character" w:customStyle="1" w:styleId="AsuntodelcomentarioCar">
    <w:name w:val="Asunto del comentario Car"/>
    <w:basedOn w:val="TextocomentarioCar"/>
    <w:link w:val="Asuntodelcomentario"/>
    <w:uiPriority w:val="99"/>
    <w:semiHidden/>
    <w:rsid w:val="000D087B"/>
    <w:rPr>
      <w:rFonts w:eastAsiaTheme="minorEastAsia"/>
      <w:b/>
      <w:bCs/>
      <w:sz w:val="20"/>
      <w:szCs w:val="20"/>
      <w:lang w:eastAsia="es-AR"/>
    </w:rPr>
  </w:style>
  <w:style w:type="paragraph" w:styleId="Revisin">
    <w:name w:val="Revision"/>
    <w:hidden/>
    <w:uiPriority w:val="99"/>
    <w:semiHidden/>
    <w:rsid w:val="00702264"/>
    <w:pPr>
      <w:spacing w:after="0" w:line="240" w:lineRule="auto"/>
    </w:pPr>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522">
      <w:bodyDiv w:val="1"/>
      <w:marLeft w:val="0"/>
      <w:marRight w:val="0"/>
      <w:marTop w:val="0"/>
      <w:marBottom w:val="0"/>
      <w:divBdr>
        <w:top w:val="none" w:sz="0" w:space="0" w:color="auto"/>
        <w:left w:val="none" w:sz="0" w:space="0" w:color="auto"/>
        <w:bottom w:val="none" w:sz="0" w:space="0" w:color="auto"/>
        <w:right w:val="none" w:sz="0" w:space="0" w:color="auto"/>
      </w:divBdr>
    </w:div>
    <w:div w:id="205071835">
      <w:bodyDiv w:val="1"/>
      <w:marLeft w:val="0"/>
      <w:marRight w:val="0"/>
      <w:marTop w:val="0"/>
      <w:marBottom w:val="0"/>
      <w:divBdr>
        <w:top w:val="none" w:sz="0" w:space="0" w:color="auto"/>
        <w:left w:val="none" w:sz="0" w:space="0" w:color="auto"/>
        <w:bottom w:val="none" w:sz="0" w:space="0" w:color="auto"/>
        <w:right w:val="none" w:sz="0" w:space="0" w:color="auto"/>
      </w:divBdr>
    </w:div>
    <w:div w:id="336926425">
      <w:bodyDiv w:val="1"/>
      <w:marLeft w:val="0"/>
      <w:marRight w:val="0"/>
      <w:marTop w:val="0"/>
      <w:marBottom w:val="0"/>
      <w:divBdr>
        <w:top w:val="none" w:sz="0" w:space="0" w:color="auto"/>
        <w:left w:val="none" w:sz="0" w:space="0" w:color="auto"/>
        <w:bottom w:val="none" w:sz="0" w:space="0" w:color="auto"/>
        <w:right w:val="none" w:sz="0" w:space="0" w:color="auto"/>
      </w:divBdr>
    </w:div>
    <w:div w:id="527256414">
      <w:bodyDiv w:val="1"/>
      <w:marLeft w:val="0"/>
      <w:marRight w:val="0"/>
      <w:marTop w:val="0"/>
      <w:marBottom w:val="0"/>
      <w:divBdr>
        <w:top w:val="none" w:sz="0" w:space="0" w:color="auto"/>
        <w:left w:val="none" w:sz="0" w:space="0" w:color="auto"/>
        <w:bottom w:val="none" w:sz="0" w:space="0" w:color="auto"/>
        <w:right w:val="none" w:sz="0" w:space="0" w:color="auto"/>
      </w:divBdr>
      <w:divsChild>
        <w:div w:id="384833754">
          <w:marLeft w:val="360"/>
          <w:marRight w:val="0"/>
          <w:marTop w:val="200"/>
          <w:marBottom w:val="0"/>
          <w:divBdr>
            <w:top w:val="none" w:sz="0" w:space="0" w:color="auto"/>
            <w:left w:val="none" w:sz="0" w:space="0" w:color="auto"/>
            <w:bottom w:val="none" w:sz="0" w:space="0" w:color="auto"/>
            <w:right w:val="none" w:sz="0" w:space="0" w:color="auto"/>
          </w:divBdr>
        </w:div>
        <w:div w:id="924807443">
          <w:marLeft w:val="360"/>
          <w:marRight w:val="0"/>
          <w:marTop w:val="200"/>
          <w:marBottom w:val="0"/>
          <w:divBdr>
            <w:top w:val="none" w:sz="0" w:space="0" w:color="auto"/>
            <w:left w:val="none" w:sz="0" w:space="0" w:color="auto"/>
            <w:bottom w:val="none" w:sz="0" w:space="0" w:color="auto"/>
            <w:right w:val="none" w:sz="0" w:space="0" w:color="auto"/>
          </w:divBdr>
        </w:div>
      </w:divsChild>
    </w:div>
    <w:div w:id="535780827">
      <w:bodyDiv w:val="1"/>
      <w:marLeft w:val="0"/>
      <w:marRight w:val="0"/>
      <w:marTop w:val="0"/>
      <w:marBottom w:val="0"/>
      <w:divBdr>
        <w:top w:val="none" w:sz="0" w:space="0" w:color="auto"/>
        <w:left w:val="none" w:sz="0" w:space="0" w:color="auto"/>
        <w:bottom w:val="none" w:sz="0" w:space="0" w:color="auto"/>
        <w:right w:val="none" w:sz="0" w:space="0" w:color="auto"/>
      </w:divBdr>
      <w:divsChild>
        <w:div w:id="709107070">
          <w:marLeft w:val="360"/>
          <w:marRight w:val="0"/>
          <w:marTop w:val="200"/>
          <w:marBottom w:val="0"/>
          <w:divBdr>
            <w:top w:val="none" w:sz="0" w:space="0" w:color="auto"/>
            <w:left w:val="none" w:sz="0" w:space="0" w:color="auto"/>
            <w:bottom w:val="none" w:sz="0" w:space="0" w:color="auto"/>
            <w:right w:val="none" w:sz="0" w:space="0" w:color="auto"/>
          </w:divBdr>
        </w:div>
        <w:div w:id="2080710110">
          <w:marLeft w:val="360"/>
          <w:marRight w:val="0"/>
          <w:marTop w:val="200"/>
          <w:marBottom w:val="0"/>
          <w:divBdr>
            <w:top w:val="none" w:sz="0" w:space="0" w:color="auto"/>
            <w:left w:val="none" w:sz="0" w:space="0" w:color="auto"/>
            <w:bottom w:val="none" w:sz="0" w:space="0" w:color="auto"/>
            <w:right w:val="none" w:sz="0" w:space="0" w:color="auto"/>
          </w:divBdr>
        </w:div>
        <w:div w:id="910390268">
          <w:marLeft w:val="360"/>
          <w:marRight w:val="0"/>
          <w:marTop w:val="200"/>
          <w:marBottom w:val="0"/>
          <w:divBdr>
            <w:top w:val="none" w:sz="0" w:space="0" w:color="auto"/>
            <w:left w:val="none" w:sz="0" w:space="0" w:color="auto"/>
            <w:bottom w:val="none" w:sz="0" w:space="0" w:color="auto"/>
            <w:right w:val="none" w:sz="0" w:space="0" w:color="auto"/>
          </w:divBdr>
        </w:div>
        <w:div w:id="1199394872">
          <w:marLeft w:val="360"/>
          <w:marRight w:val="0"/>
          <w:marTop w:val="200"/>
          <w:marBottom w:val="0"/>
          <w:divBdr>
            <w:top w:val="none" w:sz="0" w:space="0" w:color="auto"/>
            <w:left w:val="none" w:sz="0" w:space="0" w:color="auto"/>
            <w:bottom w:val="none" w:sz="0" w:space="0" w:color="auto"/>
            <w:right w:val="none" w:sz="0" w:space="0" w:color="auto"/>
          </w:divBdr>
        </w:div>
        <w:div w:id="1307515024">
          <w:marLeft w:val="360"/>
          <w:marRight w:val="0"/>
          <w:marTop w:val="200"/>
          <w:marBottom w:val="0"/>
          <w:divBdr>
            <w:top w:val="none" w:sz="0" w:space="0" w:color="auto"/>
            <w:left w:val="none" w:sz="0" w:space="0" w:color="auto"/>
            <w:bottom w:val="none" w:sz="0" w:space="0" w:color="auto"/>
            <w:right w:val="none" w:sz="0" w:space="0" w:color="auto"/>
          </w:divBdr>
        </w:div>
        <w:div w:id="77792571">
          <w:marLeft w:val="360"/>
          <w:marRight w:val="0"/>
          <w:marTop w:val="200"/>
          <w:marBottom w:val="0"/>
          <w:divBdr>
            <w:top w:val="none" w:sz="0" w:space="0" w:color="auto"/>
            <w:left w:val="none" w:sz="0" w:space="0" w:color="auto"/>
            <w:bottom w:val="none" w:sz="0" w:space="0" w:color="auto"/>
            <w:right w:val="none" w:sz="0" w:space="0" w:color="auto"/>
          </w:divBdr>
        </w:div>
        <w:div w:id="2036880645">
          <w:marLeft w:val="360"/>
          <w:marRight w:val="0"/>
          <w:marTop w:val="200"/>
          <w:marBottom w:val="0"/>
          <w:divBdr>
            <w:top w:val="none" w:sz="0" w:space="0" w:color="auto"/>
            <w:left w:val="none" w:sz="0" w:space="0" w:color="auto"/>
            <w:bottom w:val="none" w:sz="0" w:space="0" w:color="auto"/>
            <w:right w:val="none" w:sz="0" w:space="0" w:color="auto"/>
          </w:divBdr>
        </w:div>
        <w:div w:id="302390806">
          <w:marLeft w:val="360"/>
          <w:marRight w:val="0"/>
          <w:marTop w:val="200"/>
          <w:marBottom w:val="0"/>
          <w:divBdr>
            <w:top w:val="none" w:sz="0" w:space="0" w:color="auto"/>
            <w:left w:val="none" w:sz="0" w:space="0" w:color="auto"/>
            <w:bottom w:val="none" w:sz="0" w:space="0" w:color="auto"/>
            <w:right w:val="none" w:sz="0" w:space="0" w:color="auto"/>
          </w:divBdr>
        </w:div>
        <w:div w:id="1623809366">
          <w:marLeft w:val="360"/>
          <w:marRight w:val="0"/>
          <w:marTop w:val="200"/>
          <w:marBottom w:val="0"/>
          <w:divBdr>
            <w:top w:val="none" w:sz="0" w:space="0" w:color="auto"/>
            <w:left w:val="none" w:sz="0" w:space="0" w:color="auto"/>
            <w:bottom w:val="none" w:sz="0" w:space="0" w:color="auto"/>
            <w:right w:val="none" w:sz="0" w:space="0" w:color="auto"/>
          </w:divBdr>
        </w:div>
        <w:div w:id="284387666">
          <w:marLeft w:val="360"/>
          <w:marRight w:val="0"/>
          <w:marTop w:val="200"/>
          <w:marBottom w:val="0"/>
          <w:divBdr>
            <w:top w:val="none" w:sz="0" w:space="0" w:color="auto"/>
            <w:left w:val="none" w:sz="0" w:space="0" w:color="auto"/>
            <w:bottom w:val="none" w:sz="0" w:space="0" w:color="auto"/>
            <w:right w:val="none" w:sz="0" w:space="0" w:color="auto"/>
          </w:divBdr>
        </w:div>
      </w:divsChild>
    </w:div>
    <w:div w:id="747070976">
      <w:bodyDiv w:val="1"/>
      <w:marLeft w:val="0"/>
      <w:marRight w:val="0"/>
      <w:marTop w:val="0"/>
      <w:marBottom w:val="0"/>
      <w:divBdr>
        <w:top w:val="none" w:sz="0" w:space="0" w:color="auto"/>
        <w:left w:val="none" w:sz="0" w:space="0" w:color="auto"/>
        <w:bottom w:val="none" w:sz="0" w:space="0" w:color="auto"/>
        <w:right w:val="none" w:sz="0" w:space="0" w:color="auto"/>
      </w:divBdr>
    </w:div>
    <w:div w:id="820081294">
      <w:bodyDiv w:val="1"/>
      <w:marLeft w:val="0"/>
      <w:marRight w:val="0"/>
      <w:marTop w:val="0"/>
      <w:marBottom w:val="0"/>
      <w:divBdr>
        <w:top w:val="none" w:sz="0" w:space="0" w:color="auto"/>
        <w:left w:val="none" w:sz="0" w:space="0" w:color="auto"/>
        <w:bottom w:val="none" w:sz="0" w:space="0" w:color="auto"/>
        <w:right w:val="none" w:sz="0" w:space="0" w:color="auto"/>
      </w:divBdr>
    </w:div>
    <w:div w:id="994533160">
      <w:bodyDiv w:val="1"/>
      <w:marLeft w:val="0"/>
      <w:marRight w:val="0"/>
      <w:marTop w:val="0"/>
      <w:marBottom w:val="0"/>
      <w:divBdr>
        <w:top w:val="none" w:sz="0" w:space="0" w:color="auto"/>
        <w:left w:val="none" w:sz="0" w:space="0" w:color="auto"/>
        <w:bottom w:val="none" w:sz="0" w:space="0" w:color="auto"/>
        <w:right w:val="none" w:sz="0" w:space="0" w:color="auto"/>
      </w:divBdr>
    </w:div>
    <w:div w:id="1026978253">
      <w:bodyDiv w:val="1"/>
      <w:marLeft w:val="0"/>
      <w:marRight w:val="0"/>
      <w:marTop w:val="0"/>
      <w:marBottom w:val="0"/>
      <w:divBdr>
        <w:top w:val="none" w:sz="0" w:space="0" w:color="auto"/>
        <w:left w:val="none" w:sz="0" w:space="0" w:color="auto"/>
        <w:bottom w:val="none" w:sz="0" w:space="0" w:color="auto"/>
        <w:right w:val="none" w:sz="0" w:space="0" w:color="auto"/>
      </w:divBdr>
    </w:div>
    <w:div w:id="1155730858">
      <w:bodyDiv w:val="1"/>
      <w:marLeft w:val="0"/>
      <w:marRight w:val="0"/>
      <w:marTop w:val="0"/>
      <w:marBottom w:val="0"/>
      <w:divBdr>
        <w:top w:val="none" w:sz="0" w:space="0" w:color="auto"/>
        <w:left w:val="none" w:sz="0" w:space="0" w:color="auto"/>
        <w:bottom w:val="none" w:sz="0" w:space="0" w:color="auto"/>
        <w:right w:val="none" w:sz="0" w:space="0" w:color="auto"/>
      </w:divBdr>
    </w:div>
    <w:div w:id="1271670643">
      <w:bodyDiv w:val="1"/>
      <w:marLeft w:val="0"/>
      <w:marRight w:val="0"/>
      <w:marTop w:val="0"/>
      <w:marBottom w:val="0"/>
      <w:divBdr>
        <w:top w:val="none" w:sz="0" w:space="0" w:color="auto"/>
        <w:left w:val="none" w:sz="0" w:space="0" w:color="auto"/>
        <w:bottom w:val="none" w:sz="0" w:space="0" w:color="auto"/>
        <w:right w:val="none" w:sz="0" w:space="0" w:color="auto"/>
      </w:divBdr>
    </w:div>
    <w:div w:id="1526408642">
      <w:bodyDiv w:val="1"/>
      <w:marLeft w:val="0"/>
      <w:marRight w:val="0"/>
      <w:marTop w:val="0"/>
      <w:marBottom w:val="0"/>
      <w:divBdr>
        <w:top w:val="none" w:sz="0" w:space="0" w:color="auto"/>
        <w:left w:val="none" w:sz="0" w:space="0" w:color="auto"/>
        <w:bottom w:val="none" w:sz="0" w:space="0" w:color="auto"/>
        <w:right w:val="none" w:sz="0" w:space="0" w:color="auto"/>
      </w:divBdr>
    </w:div>
    <w:div w:id="1598715377">
      <w:bodyDiv w:val="1"/>
      <w:marLeft w:val="0"/>
      <w:marRight w:val="0"/>
      <w:marTop w:val="0"/>
      <w:marBottom w:val="0"/>
      <w:divBdr>
        <w:top w:val="none" w:sz="0" w:space="0" w:color="auto"/>
        <w:left w:val="none" w:sz="0" w:space="0" w:color="auto"/>
        <w:bottom w:val="none" w:sz="0" w:space="0" w:color="auto"/>
        <w:right w:val="none" w:sz="0" w:space="0" w:color="auto"/>
      </w:divBdr>
    </w:div>
    <w:div w:id="1645309758">
      <w:bodyDiv w:val="1"/>
      <w:marLeft w:val="0"/>
      <w:marRight w:val="0"/>
      <w:marTop w:val="0"/>
      <w:marBottom w:val="0"/>
      <w:divBdr>
        <w:top w:val="none" w:sz="0" w:space="0" w:color="auto"/>
        <w:left w:val="none" w:sz="0" w:space="0" w:color="auto"/>
        <w:bottom w:val="none" w:sz="0" w:space="0" w:color="auto"/>
        <w:right w:val="none" w:sz="0" w:space="0" w:color="auto"/>
      </w:divBdr>
    </w:div>
    <w:div w:id="2123843366">
      <w:bodyDiv w:val="1"/>
      <w:marLeft w:val="0"/>
      <w:marRight w:val="0"/>
      <w:marTop w:val="0"/>
      <w:marBottom w:val="0"/>
      <w:divBdr>
        <w:top w:val="none" w:sz="0" w:space="0" w:color="auto"/>
        <w:left w:val="none" w:sz="0" w:space="0" w:color="auto"/>
        <w:bottom w:val="none" w:sz="0" w:space="0" w:color="auto"/>
        <w:right w:val="none" w:sz="0" w:space="0" w:color="auto"/>
      </w:divBdr>
      <w:divsChild>
        <w:div w:id="1140224938">
          <w:marLeft w:val="0"/>
          <w:marRight w:val="0"/>
          <w:marTop w:val="0"/>
          <w:marBottom w:val="0"/>
          <w:divBdr>
            <w:top w:val="none" w:sz="0" w:space="0" w:color="auto"/>
            <w:left w:val="none" w:sz="0" w:space="0" w:color="auto"/>
            <w:bottom w:val="none" w:sz="0" w:space="0" w:color="auto"/>
            <w:right w:val="none" w:sz="0" w:space="0" w:color="auto"/>
          </w:divBdr>
        </w:div>
        <w:div w:id="1479573147">
          <w:marLeft w:val="0"/>
          <w:marRight w:val="0"/>
          <w:marTop w:val="0"/>
          <w:marBottom w:val="0"/>
          <w:divBdr>
            <w:top w:val="none" w:sz="0" w:space="0" w:color="auto"/>
            <w:left w:val="none" w:sz="0" w:space="0" w:color="auto"/>
            <w:bottom w:val="none" w:sz="0" w:space="0" w:color="auto"/>
            <w:right w:val="none" w:sz="0" w:space="0" w:color="auto"/>
          </w:divBdr>
        </w:div>
        <w:div w:id="1019352671">
          <w:marLeft w:val="0"/>
          <w:marRight w:val="0"/>
          <w:marTop w:val="0"/>
          <w:marBottom w:val="0"/>
          <w:divBdr>
            <w:top w:val="none" w:sz="0" w:space="0" w:color="auto"/>
            <w:left w:val="none" w:sz="0" w:space="0" w:color="auto"/>
            <w:bottom w:val="none" w:sz="0" w:space="0" w:color="auto"/>
            <w:right w:val="none" w:sz="0" w:space="0" w:color="auto"/>
          </w:divBdr>
        </w:div>
        <w:div w:id="1229654529">
          <w:marLeft w:val="0"/>
          <w:marRight w:val="0"/>
          <w:marTop w:val="0"/>
          <w:marBottom w:val="0"/>
          <w:divBdr>
            <w:top w:val="none" w:sz="0" w:space="0" w:color="auto"/>
            <w:left w:val="none" w:sz="0" w:space="0" w:color="auto"/>
            <w:bottom w:val="none" w:sz="0" w:space="0" w:color="auto"/>
            <w:right w:val="none" w:sz="0" w:space="0" w:color="auto"/>
          </w:divBdr>
        </w:div>
        <w:div w:id="1235241570">
          <w:marLeft w:val="0"/>
          <w:marRight w:val="0"/>
          <w:marTop w:val="0"/>
          <w:marBottom w:val="0"/>
          <w:divBdr>
            <w:top w:val="none" w:sz="0" w:space="0" w:color="auto"/>
            <w:left w:val="none" w:sz="0" w:space="0" w:color="auto"/>
            <w:bottom w:val="none" w:sz="0" w:space="0" w:color="auto"/>
            <w:right w:val="none" w:sz="0" w:space="0" w:color="auto"/>
          </w:divBdr>
        </w:div>
        <w:div w:id="485323748">
          <w:marLeft w:val="0"/>
          <w:marRight w:val="0"/>
          <w:marTop w:val="0"/>
          <w:marBottom w:val="0"/>
          <w:divBdr>
            <w:top w:val="none" w:sz="0" w:space="0" w:color="auto"/>
            <w:left w:val="none" w:sz="0" w:space="0" w:color="auto"/>
            <w:bottom w:val="none" w:sz="0" w:space="0" w:color="auto"/>
            <w:right w:val="none" w:sz="0" w:space="0" w:color="auto"/>
          </w:divBdr>
        </w:div>
        <w:div w:id="545528308">
          <w:marLeft w:val="0"/>
          <w:marRight w:val="0"/>
          <w:marTop w:val="0"/>
          <w:marBottom w:val="0"/>
          <w:divBdr>
            <w:top w:val="none" w:sz="0" w:space="0" w:color="auto"/>
            <w:left w:val="none" w:sz="0" w:space="0" w:color="auto"/>
            <w:bottom w:val="none" w:sz="0" w:space="0" w:color="auto"/>
            <w:right w:val="none" w:sz="0" w:space="0" w:color="auto"/>
          </w:divBdr>
        </w:div>
        <w:div w:id="845245535">
          <w:marLeft w:val="0"/>
          <w:marRight w:val="0"/>
          <w:marTop w:val="0"/>
          <w:marBottom w:val="0"/>
          <w:divBdr>
            <w:top w:val="none" w:sz="0" w:space="0" w:color="auto"/>
            <w:left w:val="none" w:sz="0" w:space="0" w:color="auto"/>
            <w:bottom w:val="none" w:sz="0" w:space="0" w:color="auto"/>
            <w:right w:val="none" w:sz="0" w:space="0" w:color="auto"/>
          </w:divBdr>
        </w:div>
        <w:div w:id="766583431">
          <w:marLeft w:val="0"/>
          <w:marRight w:val="0"/>
          <w:marTop w:val="0"/>
          <w:marBottom w:val="0"/>
          <w:divBdr>
            <w:top w:val="none" w:sz="0" w:space="0" w:color="auto"/>
            <w:left w:val="none" w:sz="0" w:space="0" w:color="auto"/>
            <w:bottom w:val="none" w:sz="0" w:space="0" w:color="auto"/>
            <w:right w:val="none" w:sz="0" w:space="0" w:color="auto"/>
          </w:divBdr>
        </w:div>
        <w:div w:id="644504654">
          <w:marLeft w:val="0"/>
          <w:marRight w:val="0"/>
          <w:marTop w:val="0"/>
          <w:marBottom w:val="0"/>
          <w:divBdr>
            <w:top w:val="none" w:sz="0" w:space="0" w:color="auto"/>
            <w:left w:val="none" w:sz="0" w:space="0" w:color="auto"/>
            <w:bottom w:val="none" w:sz="0" w:space="0" w:color="auto"/>
            <w:right w:val="none" w:sz="0" w:space="0" w:color="auto"/>
          </w:divBdr>
        </w:div>
        <w:div w:id="768889844">
          <w:marLeft w:val="0"/>
          <w:marRight w:val="0"/>
          <w:marTop w:val="0"/>
          <w:marBottom w:val="0"/>
          <w:divBdr>
            <w:top w:val="none" w:sz="0" w:space="0" w:color="auto"/>
            <w:left w:val="none" w:sz="0" w:space="0" w:color="auto"/>
            <w:bottom w:val="none" w:sz="0" w:space="0" w:color="auto"/>
            <w:right w:val="none" w:sz="0" w:space="0" w:color="auto"/>
          </w:divBdr>
        </w:div>
        <w:div w:id="1733966013">
          <w:marLeft w:val="0"/>
          <w:marRight w:val="0"/>
          <w:marTop w:val="0"/>
          <w:marBottom w:val="0"/>
          <w:divBdr>
            <w:top w:val="none" w:sz="0" w:space="0" w:color="auto"/>
            <w:left w:val="none" w:sz="0" w:space="0" w:color="auto"/>
            <w:bottom w:val="none" w:sz="0" w:space="0" w:color="auto"/>
            <w:right w:val="none" w:sz="0" w:space="0" w:color="auto"/>
          </w:divBdr>
        </w:div>
        <w:div w:id="1021201029">
          <w:marLeft w:val="0"/>
          <w:marRight w:val="0"/>
          <w:marTop w:val="0"/>
          <w:marBottom w:val="0"/>
          <w:divBdr>
            <w:top w:val="none" w:sz="0" w:space="0" w:color="auto"/>
            <w:left w:val="none" w:sz="0" w:space="0" w:color="auto"/>
            <w:bottom w:val="none" w:sz="0" w:space="0" w:color="auto"/>
            <w:right w:val="none" w:sz="0" w:space="0" w:color="auto"/>
          </w:divBdr>
        </w:div>
        <w:div w:id="1804233571">
          <w:marLeft w:val="0"/>
          <w:marRight w:val="0"/>
          <w:marTop w:val="0"/>
          <w:marBottom w:val="0"/>
          <w:divBdr>
            <w:top w:val="none" w:sz="0" w:space="0" w:color="auto"/>
            <w:left w:val="none" w:sz="0" w:space="0" w:color="auto"/>
            <w:bottom w:val="none" w:sz="0" w:space="0" w:color="auto"/>
            <w:right w:val="none" w:sz="0" w:space="0" w:color="auto"/>
          </w:divBdr>
        </w:div>
        <w:div w:id="1677347266">
          <w:marLeft w:val="0"/>
          <w:marRight w:val="0"/>
          <w:marTop w:val="0"/>
          <w:marBottom w:val="0"/>
          <w:divBdr>
            <w:top w:val="none" w:sz="0" w:space="0" w:color="auto"/>
            <w:left w:val="none" w:sz="0" w:space="0" w:color="auto"/>
            <w:bottom w:val="none" w:sz="0" w:space="0" w:color="auto"/>
            <w:right w:val="none" w:sz="0" w:space="0" w:color="auto"/>
          </w:divBdr>
        </w:div>
        <w:div w:id="1077871870">
          <w:marLeft w:val="0"/>
          <w:marRight w:val="0"/>
          <w:marTop w:val="0"/>
          <w:marBottom w:val="0"/>
          <w:divBdr>
            <w:top w:val="none" w:sz="0" w:space="0" w:color="auto"/>
            <w:left w:val="none" w:sz="0" w:space="0" w:color="auto"/>
            <w:bottom w:val="none" w:sz="0" w:space="0" w:color="auto"/>
            <w:right w:val="none" w:sz="0" w:space="0" w:color="auto"/>
          </w:divBdr>
        </w:div>
        <w:div w:id="509681191">
          <w:marLeft w:val="0"/>
          <w:marRight w:val="0"/>
          <w:marTop w:val="0"/>
          <w:marBottom w:val="0"/>
          <w:divBdr>
            <w:top w:val="none" w:sz="0" w:space="0" w:color="auto"/>
            <w:left w:val="none" w:sz="0" w:space="0" w:color="auto"/>
            <w:bottom w:val="none" w:sz="0" w:space="0" w:color="auto"/>
            <w:right w:val="none" w:sz="0" w:space="0" w:color="auto"/>
          </w:divBdr>
        </w:div>
        <w:div w:id="1358502427">
          <w:marLeft w:val="0"/>
          <w:marRight w:val="0"/>
          <w:marTop w:val="0"/>
          <w:marBottom w:val="0"/>
          <w:divBdr>
            <w:top w:val="none" w:sz="0" w:space="0" w:color="auto"/>
            <w:left w:val="none" w:sz="0" w:space="0" w:color="auto"/>
            <w:bottom w:val="none" w:sz="0" w:space="0" w:color="auto"/>
            <w:right w:val="none" w:sz="0" w:space="0" w:color="auto"/>
          </w:divBdr>
        </w:div>
        <w:div w:id="376777506">
          <w:marLeft w:val="0"/>
          <w:marRight w:val="0"/>
          <w:marTop w:val="0"/>
          <w:marBottom w:val="0"/>
          <w:divBdr>
            <w:top w:val="none" w:sz="0" w:space="0" w:color="auto"/>
            <w:left w:val="none" w:sz="0" w:space="0" w:color="auto"/>
            <w:bottom w:val="none" w:sz="0" w:space="0" w:color="auto"/>
            <w:right w:val="none" w:sz="0" w:space="0" w:color="auto"/>
          </w:divBdr>
        </w:div>
        <w:div w:id="1089041920">
          <w:marLeft w:val="0"/>
          <w:marRight w:val="0"/>
          <w:marTop w:val="0"/>
          <w:marBottom w:val="0"/>
          <w:divBdr>
            <w:top w:val="none" w:sz="0" w:space="0" w:color="auto"/>
            <w:left w:val="none" w:sz="0" w:space="0" w:color="auto"/>
            <w:bottom w:val="none" w:sz="0" w:space="0" w:color="auto"/>
            <w:right w:val="none" w:sz="0" w:space="0" w:color="auto"/>
          </w:divBdr>
        </w:div>
        <w:div w:id="207693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6.jpe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1.xml"/><Relationship Id="rId29" Type="http://schemas.openxmlformats.org/officeDocument/2006/relationships/hyperlink" Target="https://inta.gob.ar/sites/default/files/inta_soja_chinches_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png"/><Relationship Id="rId32" Type="http://schemas.openxmlformats.org/officeDocument/2006/relationships/image" Target="media/image20.png"/><Relationship Id="rId40" Type="http://schemas.microsoft.com/office/2011/relationships/commentsExtended" Target="commentsExtended.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hyperlink" Target="http://extension.agron.iastate.edu/soybean/production_growthstages.html" TargetMode="Externa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jpe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yperlink" Target="http://www.ciaracec.com.ar/homeCiara.php" TargetMode="External"/><Relationship Id="rId30" Type="http://schemas.openxmlformats.org/officeDocument/2006/relationships/image" Target="media/image18.png"/><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tos\Desktop\Deborah\Deborah%20Rondanini\Proyectos\Vigentes\Lomas%202015\Lomas%20chinches%202015\Ensayo%202016-17\Ensayo%20Soja%20UNLZ%202017%20(al%2031-05-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s-AR" sz="1200" b="0"/>
              <a:t>Trat 0.081</a:t>
            </a:r>
          </a:p>
          <a:p>
            <a:pPr>
              <a:defRPr sz="1200" b="0"/>
            </a:pPr>
            <a:r>
              <a:rPr lang="es-AR" sz="1200" b="0"/>
              <a:t>Estr &lt;0.001</a:t>
            </a:r>
          </a:p>
          <a:p>
            <a:pPr>
              <a:defRPr sz="1200" b="0"/>
            </a:pPr>
            <a:r>
              <a:rPr lang="es-AR" sz="1200" b="0"/>
              <a:t>TxE 0.368</a:t>
            </a:r>
          </a:p>
        </c:rich>
      </c:tx>
      <c:layout>
        <c:manualLayout>
          <c:xMode val="edge"/>
          <c:yMode val="edge"/>
          <c:x val="0.42000647559327065"/>
          <c:y val="7.7189545598932333E-2"/>
        </c:manualLayout>
      </c:layout>
      <c:overlay val="0"/>
    </c:title>
    <c:autoTitleDeleted val="0"/>
    <c:plotArea>
      <c:layout>
        <c:manualLayout>
          <c:layoutTarget val="inner"/>
          <c:xMode val="edge"/>
          <c:yMode val="edge"/>
          <c:x val="0.14128488872856221"/>
          <c:y val="4.7552982641789004E-2"/>
          <c:w val="0.8335701138352184"/>
          <c:h val="0.74948553631699344"/>
        </c:manualLayout>
      </c:layout>
      <c:barChart>
        <c:barDir val="col"/>
        <c:grouping val="clustered"/>
        <c:varyColors val="0"/>
        <c:ser>
          <c:idx val="0"/>
          <c:order val="0"/>
          <c:tx>
            <c:strRef>
              <c:f>'Plano, Manejo y Rinde'!$AR$43</c:f>
              <c:strCache>
                <c:ptCount val="1"/>
                <c:pt idx="0">
                  <c:v>Inferior</c:v>
                </c:pt>
              </c:strCache>
            </c:strRef>
          </c:tx>
          <c:spPr>
            <a:solidFill>
              <a:schemeClr val="accent1"/>
            </a:solidFill>
            <a:ln>
              <a:noFill/>
            </a:ln>
            <a:effectLst/>
          </c:spPr>
          <c:invertIfNegative val="0"/>
          <c:dLbls>
            <c:dLbl>
              <c:idx val="0"/>
              <c:layout>
                <c:manualLayout>
                  <c:x val="-2.4444172328667605E-17"/>
                  <c:y val="-6.9064330272728972E-2"/>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F2A-4BE5-997B-F2477DBFBA3B}"/>
                </c:ext>
                <c:ext xmlns:c15="http://schemas.microsoft.com/office/drawing/2012/chart" uri="{CE6537A1-D6FC-4f65-9D91-7224C49458BB}"/>
              </c:extLst>
            </c:dLbl>
            <c:dLbl>
              <c:idx val="1"/>
              <c:layout>
                <c:manualLayout>
                  <c:x val="-4.888834465733521E-17"/>
                  <c:y val="-4.8751291957220423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F2A-4BE5-997B-F2477DBFBA3B}"/>
                </c:ext>
                <c:ext xmlns:c15="http://schemas.microsoft.com/office/drawing/2012/chart" uri="{CE6537A1-D6FC-4f65-9D91-7224C49458BB}"/>
              </c:extLst>
            </c:dLbl>
            <c:dLbl>
              <c:idx val="2"/>
              <c:layout>
                <c:manualLayout>
                  <c:x val="0"/>
                  <c:y val="-3.2500861304813618E-2"/>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F2A-4BE5-997B-F2477DBFBA3B}"/>
                </c:ext>
                <c:ext xmlns:c15="http://schemas.microsoft.com/office/drawing/2012/chart" uri="{CE6537A1-D6FC-4f65-9D91-7224C49458BB}"/>
              </c:extLst>
            </c:dLbl>
            <c:dLbl>
              <c:idx val="3"/>
              <c:layout>
                <c:manualLayout>
                  <c:x val="-5.3333355730543087E-3"/>
                  <c:y val="-1.6250430652406882E-2"/>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F2A-4BE5-997B-F2477DBFBA3B}"/>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cust"/>
            <c:noEndCap val="0"/>
            <c:plus>
              <c:numRef>
                <c:f>'Plano, Manejo y Rinde'!$AR$61:$AR$64</c:f>
                <c:numCache>
                  <c:formatCode>General</c:formatCode>
                  <c:ptCount val="4"/>
                  <c:pt idx="0">
                    <c:v>1.2535714285714306</c:v>
                  </c:pt>
                  <c:pt idx="1">
                    <c:v>1.242067163643845</c:v>
                  </c:pt>
                  <c:pt idx="2">
                    <c:v>0.62933773635032697</c:v>
                  </c:pt>
                  <c:pt idx="3">
                    <c:v>0.61823169672785305</c:v>
                  </c:pt>
                </c:numCache>
              </c:numRef>
            </c:plus>
            <c:minus>
              <c:numRef>
                <c:f>'Plano, Manejo y Rinde'!$AR$61:$AR$64</c:f>
                <c:numCache>
                  <c:formatCode>General</c:formatCode>
                  <c:ptCount val="4"/>
                  <c:pt idx="0">
                    <c:v>1.2535714285714306</c:v>
                  </c:pt>
                  <c:pt idx="1">
                    <c:v>1.242067163643845</c:v>
                  </c:pt>
                  <c:pt idx="2">
                    <c:v>0.62933773635032697</c:v>
                  </c:pt>
                  <c:pt idx="3">
                    <c:v>0.61823169672785305</c:v>
                  </c:pt>
                </c:numCache>
              </c:numRef>
            </c:minus>
            <c:spPr>
              <a:noFill/>
              <a:ln w="9525" cap="flat" cmpd="sng" algn="ctr">
                <a:solidFill>
                  <a:schemeClr val="tx1">
                    <a:lumMod val="65000"/>
                    <a:lumOff val="35000"/>
                  </a:schemeClr>
                </a:solidFill>
                <a:round/>
              </a:ln>
              <a:effectLst/>
            </c:spPr>
          </c:errBars>
          <c:cat>
            <c:numRef>
              <c:f>'Plano, Manejo y Rinde'!$AQ$57:$AQ$60</c:f>
              <c:numCache>
                <c:formatCode>General</c:formatCode>
                <c:ptCount val="4"/>
                <c:pt idx="0">
                  <c:v>0</c:v>
                </c:pt>
                <c:pt idx="1">
                  <c:v>1</c:v>
                </c:pt>
                <c:pt idx="2">
                  <c:v>2</c:v>
                </c:pt>
                <c:pt idx="3">
                  <c:v>3</c:v>
                </c:pt>
              </c:numCache>
            </c:numRef>
          </c:cat>
          <c:val>
            <c:numRef>
              <c:f>'Plano, Manejo y Rinde'!$AR$57:$AR$60</c:f>
              <c:numCache>
                <c:formatCode>0.0</c:formatCode>
                <c:ptCount val="4"/>
                <c:pt idx="0">
                  <c:v>5.5964285714285715</c:v>
                </c:pt>
                <c:pt idx="1">
                  <c:v>4.1990476190476196</c:v>
                </c:pt>
                <c:pt idx="2">
                  <c:v>4.951428571428572</c:v>
                </c:pt>
                <c:pt idx="3">
                  <c:v>6.7995238095238095</c:v>
                </c:pt>
              </c:numCache>
            </c:numRef>
          </c:val>
          <c:extLst xmlns:c16r2="http://schemas.microsoft.com/office/drawing/2015/06/chart">
            <c:ext xmlns:c16="http://schemas.microsoft.com/office/drawing/2014/chart" uri="{C3380CC4-5D6E-409C-BE32-E72D297353CC}">
              <c16:uniqueId val="{00000000-AA49-49CA-A66C-3F0CE276F9DB}"/>
            </c:ext>
          </c:extLst>
        </c:ser>
        <c:ser>
          <c:idx val="1"/>
          <c:order val="1"/>
          <c:tx>
            <c:strRef>
              <c:f>'Plano, Manejo y Rinde'!$AS$43</c:f>
              <c:strCache>
                <c:ptCount val="1"/>
                <c:pt idx="0">
                  <c:v>Medio</c:v>
                </c:pt>
              </c:strCache>
            </c:strRef>
          </c:tx>
          <c:spPr>
            <a:solidFill>
              <a:schemeClr val="accent2"/>
            </a:solidFill>
            <a:ln>
              <a:noFill/>
            </a:ln>
            <a:effectLst/>
          </c:spPr>
          <c:invertIfNegative val="0"/>
          <c:dLbls>
            <c:dLbl>
              <c:idx val="0"/>
              <c:layout>
                <c:manualLayout>
                  <c:x val="-2.6666677865271543E-3"/>
                  <c:y val="-4.062607663101702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F2A-4BE5-997B-F2477DBFBA3B}"/>
                </c:ext>
                <c:ext xmlns:c15="http://schemas.microsoft.com/office/drawing/2012/chart" uri="{CE6537A1-D6FC-4f65-9D91-7224C49458BB}"/>
              </c:extLst>
            </c:dLbl>
            <c:dLbl>
              <c:idx val="1"/>
              <c:layout>
                <c:manualLayout>
                  <c:x val="5.3333355730542601E-3"/>
                  <c:y val="-2.4375645978610212E-2"/>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F2A-4BE5-997B-F2477DBFBA3B}"/>
                </c:ext>
                <c:ext xmlns:c15="http://schemas.microsoft.com/office/drawing/2012/chart" uri="{CE6537A1-D6FC-4f65-9D91-7224C49458BB}"/>
              </c:extLst>
            </c:dLbl>
            <c:dLbl>
              <c:idx val="2"/>
              <c:layout>
                <c:manualLayout>
                  <c:x val="2.6666677865271543E-3"/>
                  <c:y val="-1.2187822989305106E-2"/>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F2A-4BE5-997B-F2477DBFBA3B}"/>
                </c:ext>
                <c:ext xmlns:c15="http://schemas.microsoft.com/office/drawing/2012/chart" uri="{CE6537A1-D6FC-4f65-9D91-7224C49458BB}"/>
              </c:extLst>
            </c:dLbl>
            <c:dLbl>
              <c:idx val="3"/>
              <c:layout>
                <c:manualLayout>
                  <c:x val="0"/>
                  <c:y val="-2.4375645978610212E-2"/>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F2A-4BE5-997B-F2477DBFBA3B}"/>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cust"/>
            <c:noEndCap val="0"/>
            <c:plus>
              <c:numRef>
                <c:f>'Plano, Manejo y Rinde'!$AS$61:$AS$64</c:f>
                <c:numCache>
                  <c:formatCode>General</c:formatCode>
                  <c:ptCount val="4"/>
                  <c:pt idx="0">
                    <c:v>1.2535714285714306</c:v>
                  </c:pt>
                  <c:pt idx="1">
                    <c:v>0.41144179872917203</c:v>
                  </c:pt>
                  <c:pt idx="2">
                    <c:v>0.38134384648463993</c:v>
                  </c:pt>
                  <c:pt idx="3">
                    <c:v>0.87128231923905941</c:v>
                  </c:pt>
                </c:numCache>
              </c:numRef>
            </c:plus>
            <c:minus>
              <c:numRef>
                <c:f>'Plano, Manejo y Rinde'!$AS$61:$AS$64</c:f>
                <c:numCache>
                  <c:formatCode>General</c:formatCode>
                  <c:ptCount val="4"/>
                  <c:pt idx="0">
                    <c:v>1.2535714285714306</c:v>
                  </c:pt>
                  <c:pt idx="1">
                    <c:v>0.41144179872917203</c:v>
                  </c:pt>
                  <c:pt idx="2">
                    <c:v>0.38134384648463993</c:v>
                  </c:pt>
                  <c:pt idx="3">
                    <c:v>0.87128231923905941</c:v>
                  </c:pt>
                </c:numCache>
              </c:numRef>
            </c:minus>
            <c:spPr>
              <a:noFill/>
              <a:ln w="9525" cap="flat" cmpd="sng" algn="ctr">
                <a:solidFill>
                  <a:schemeClr val="tx1">
                    <a:lumMod val="65000"/>
                    <a:lumOff val="35000"/>
                  </a:schemeClr>
                </a:solidFill>
                <a:round/>
              </a:ln>
              <a:effectLst/>
            </c:spPr>
          </c:errBars>
          <c:cat>
            <c:numRef>
              <c:f>'Plano, Manejo y Rinde'!$AQ$57:$AQ$60</c:f>
              <c:numCache>
                <c:formatCode>General</c:formatCode>
                <c:ptCount val="4"/>
                <c:pt idx="0">
                  <c:v>0</c:v>
                </c:pt>
                <c:pt idx="1">
                  <c:v>1</c:v>
                </c:pt>
                <c:pt idx="2">
                  <c:v>2</c:v>
                </c:pt>
                <c:pt idx="3">
                  <c:v>3</c:v>
                </c:pt>
              </c:numCache>
            </c:numRef>
          </c:cat>
          <c:val>
            <c:numRef>
              <c:f>'Plano, Manejo y Rinde'!$AS$57:$AS$60</c:f>
              <c:numCache>
                <c:formatCode>0.0</c:formatCode>
                <c:ptCount val="4"/>
                <c:pt idx="0">
                  <c:v>10.106428571428571</c:v>
                </c:pt>
                <c:pt idx="1">
                  <c:v>6.8914285714285706</c:v>
                </c:pt>
                <c:pt idx="2">
                  <c:v>5.8685714285714283</c:v>
                </c:pt>
                <c:pt idx="3">
                  <c:v>6.578095238095238</c:v>
                </c:pt>
              </c:numCache>
            </c:numRef>
          </c:val>
          <c:extLst xmlns:c16r2="http://schemas.microsoft.com/office/drawing/2015/06/chart">
            <c:ext xmlns:c16="http://schemas.microsoft.com/office/drawing/2014/chart" uri="{C3380CC4-5D6E-409C-BE32-E72D297353CC}">
              <c16:uniqueId val="{00000001-AA49-49CA-A66C-3F0CE276F9DB}"/>
            </c:ext>
          </c:extLst>
        </c:ser>
        <c:ser>
          <c:idx val="2"/>
          <c:order val="2"/>
          <c:tx>
            <c:strRef>
              <c:f>'Plano, Manejo y Rinde'!$AT$43</c:f>
              <c:strCache>
                <c:ptCount val="1"/>
                <c:pt idx="0">
                  <c:v>Superior</c:v>
                </c:pt>
              </c:strCache>
            </c:strRef>
          </c:tx>
          <c:spPr>
            <a:solidFill>
              <a:schemeClr val="accent3"/>
            </a:solidFill>
            <a:ln>
              <a:noFill/>
            </a:ln>
            <a:effectLst/>
          </c:spPr>
          <c:invertIfNegative val="0"/>
          <c:dLbls>
            <c:dLbl>
              <c:idx val="0"/>
              <c:layout>
                <c:manualLayout>
                  <c:x val="2.6666677865271058E-3"/>
                  <c:y val="-0.13406605288235621"/>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F2A-4BE5-997B-F2477DBFBA3B}"/>
                </c:ext>
                <c:ext xmlns:c15="http://schemas.microsoft.com/office/drawing/2012/chart" uri="{CE6537A1-D6FC-4f65-9D91-7224C49458BB}"/>
              </c:extLst>
            </c:dLbl>
            <c:dLbl>
              <c:idx val="1"/>
              <c:layout>
                <c:manualLayout>
                  <c:x val="2.6666677865270568E-3"/>
                  <c:y val="-6.5001722609627235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F2A-4BE5-997B-F2477DBFBA3B}"/>
                </c:ext>
                <c:ext xmlns:c15="http://schemas.microsoft.com/office/drawing/2012/chart" uri="{CE6537A1-D6FC-4f65-9D91-7224C49458BB}"/>
              </c:extLst>
            </c:dLbl>
            <c:dLbl>
              <c:idx val="2"/>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F2A-4BE5-997B-F2477DBFBA3B}"/>
                </c:ext>
                <c:ext xmlns:c15="http://schemas.microsoft.com/office/drawing/2012/chart" uri="{CE6537A1-D6FC-4f65-9D91-7224C49458BB}"/>
              </c:extLst>
            </c:dLbl>
            <c:dLbl>
              <c:idx val="3"/>
              <c:layout>
                <c:manualLayout>
                  <c:x val="5.3333355730542115E-3"/>
                  <c:y val="-2.0313038315508583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F2A-4BE5-997B-F2477DBFBA3B}"/>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cust"/>
            <c:noEndCap val="0"/>
            <c:plus>
              <c:numRef>
                <c:f>'Plano, Manejo y Rinde'!$AT$61:$AT$64</c:f>
                <c:numCache>
                  <c:formatCode>General</c:formatCode>
                  <c:ptCount val="4"/>
                  <c:pt idx="0">
                    <c:v>2.9228571428571408</c:v>
                  </c:pt>
                  <c:pt idx="1">
                    <c:v>1.3541729408541197</c:v>
                  </c:pt>
                  <c:pt idx="2">
                    <c:v>0.54524870025036754</c:v>
                  </c:pt>
                  <c:pt idx="3">
                    <c:v>0.73803394522771826</c:v>
                  </c:pt>
                </c:numCache>
              </c:numRef>
            </c:plus>
            <c:minus>
              <c:numRef>
                <c:f>'Plano, Manejo y Rinde'!$AT$61:$AT$64</c:f>
                <c:numCache>
                  <c:formatCode>General</c:formatCode>
                  <c:ptCount val="4"/>
                  <c:pt idx="0">
                    <c:v>2.9228571428571408</c:v>
                  </c:pt>
                  <c:pt idx="1">
                    <c:v>1.3541729408541197</c:v>
                  </c:pt>
                  <c:pt idx="2">
                    <c:v>0.54524870025036754</c:v>
                  </c:pt>
                  <c:pt idx="3">
                    <c:v>0.73803394522771826</c:v>
                  </c:pt>
                </c:numCache>
              </c:numRef>
            </c:minus>
            <c:spPr>
              <a:noFill/>
              <a:ln w="9525" cap="flat" cmpd="sng" algn="ctr">
                <a:solidFill>
                  <a:schemeClr val="tx1">
                    <a:lumMod val="65000"/>
                    <a:lumOff val="35000"/>
                  </a:schemeClr>
                </a:solidFill>
                <a:round/>
              </a:ln>
              <a:effectLst/>
            </c:spPr>
          </c:errBars>
          <c:cat>
            <c:numRef>
              <c:f>'Plano, Manejo y Rinde'!$AQ$57:$AQ$60</c:f>
              <c:numCache>
                <c:formatCode>General</c:formatCode>
                <c:ptCount val="4"/>
                <c:pt idx="0">
                  <c:v>0</c:v>
                </c:pt>
                <c:pt idx="1">
                  <c:v>1</c:v>
                </c:pt>
                <c:pt idx="2">
                  <c:v>2</c:v>
                </c:pt>
                <c:pt idx="3">
                  <c:v>3</c:v>
                </c:pt>
              </c:numCache>
            </c:numRef>
          </c:cat>
          <c:val>
            <c:numRef>
              <c:f>'Plano, Manejo y Rinde'!$AT$57:$AT$60</c:f>
              <c:numCache>
                <c:formatCode>0.0</c:formatCode>
                <c:ptCount val="4"/>
                <c:pt idx="0">
                  <c:v>5.2471428571428573</c:v>
                </c:pt>
                <c:pt idx="1">
                  <c:v>3.2685714285714287</c:v>
                </c:pt>
                <c:pt idx="2">
                  <c:v>3.4709523809523812</c:v>
                </c:pt>
                <c:pt idx="3">
                  <c:v>2.9190476190476189</c:v>
                </c:pt>
              </c:numCache>
            </c:numRef>
          </c:val>
          <c:extLst xmlns:c16r2="http://schemas.microsoft.com/office/drawing/2015/06/chart">
            <c:ext xmlns:c16="http://schemas.microsoft.com/office/drawing/2014/chart" uri="{C3380CC4-5D6E-409C-BE32-E72D297353CC}">
              <c16:uniqueId val="{00000002-AA49-49CA-A66C-3F0CE276F9DB}"/>
            </c:ext>
          </c:extLst>
        </c:ser>
        <c:dLbls>
          <c:dLblPos val="outEnd"/>
          <c:showLegendKey val="0"/>
          <c:showVal val="1"/>
          <c:showCatName val="0"/>
          <c:showSerName val="0"/>
          <c:showPercent val="0"/>
          <c:showBubbleSize val="0"/>
        </c:dLbls>
        <c:gapWidth val="219"/>
        <c:overlap val="-27"/>
        <c:axId val="152882560"/>
        <c:axId val="153095552"/>
      </c:barChart>
      <c:catAx>
        <c:axId val="152882560"/>
        <c:scaling>
          <c:orientation val="minMax"/>
        </c:scaling>
        <c:delete val="0"/>
        <c:axPos val="b"/>
        <c:title>
          <c:tx>
            <c:rich>
              <a:bodyPr rot="0" spcFirstLastPara="1" vertOverflow="ellipsis" vert="horz" wrap="square" anchor="ctr" anchorCtr="1"/>
              <a:lstStyle/>
              <a:p>
                <a:pPr>
                  <a:defRPr lang="es-ES"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AR"/>
                  <a:t>Nivel de plaga (chinches/m lineal)</a:t>
                </a:r>
              </a:p>
            </c:rich>
          </c:tx>
          <c:overlay val="0"/>
          <c:spPr>
            <a:noFill/>
            <a:ln>
              <a:noFill/>
            </a:ln>
            <a:effectLst/>
          </c:sp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lang="es-ES"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AR"/>
          </a:p>
        </c:txPr>
        <c:crossAx val="153095552"/>
        <c:crosses val="autoZero"/>
        <c:auto val="1"/>
        <c:lblAlgn val="ctr"/>
        <c:lblOffset val="100"/>
        <c:noMultiLvlLbl val="0"/>
      </c:catAx>
      <c:valAx>
        <c:axId val="153095552"/>
        <c:scaling>
          <c:orientation val="minMax"/>
          <c:max val="15"/>
        </c:scaling>
        <c:delete val="0"/>
        <c:axPos val="l"/>
        <c:title>
          <c:tx>
            <c:rich>
              <a:bodyPr rot="-5400000" spcFirstLastPara="1" vertOverflow="ellipsis" vert="horz" wrap="square" anchor="ctr" anchorCtr="1"/>
              <a:lstStyle/>
              <a:p>
                <a:pPr>
                  <a:defRPr lang="es-ES"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AR"/>
                  <a:t>Rinde (g/pl)</a:t>
                </a:r>
              </a:p>
            </c:rich>
          </c:tx>
          <c:overlay val="0"/>
          <c:spPr>
            <a:noFill/>
            <a:ln>
              <a:noFill/>
            </a:ln>
            <a:effectLst/>
          </c:spPr>
        </c:title>
        <c:numFmt formatCode="0" sourceLinked="0"/>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lang="es-ES"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AR"/>
          </a:p>
        </c:txPr>
        <c:crossAx val="152882560"/>
        <c:crosses val="autoZero"/>
        <c:crossBetween val="between"/>
        <c:majorUnit val="3"/>
      </c:valAx>
      <c:spPr>
        <a:noFill/>
        <a:ln>
          <a:solidFill>
            <a:schemeClr val="tx1"/>
          </a:solidFill>
        </a:ln>
        <a:effectLst/>
      </c:spPr>
    </c:plotArea>
    <c:legend>
      <c:legendPos val="r"/>
      <c:layout>
        <c:manualLayout>
          <c:xMode val="edge"/>
          <c:yMode val="edge"/>
          <c:x val="0.7801882541472982"/>
          <c:y val="7.3775995490825391E-2"/>
          <c:w val="0.16914505790868573"/>
          <c:h val="0.19430524770550636"/>
        </c:manualLayout>
      </c:layout>
      <c:overlay val="0"/>
      <c:spPr>
        <a:noFill/>
        <a:ln>
          <a:noFill/>
        </a:ln>
        <a:effectLst/>
      </c:spPr>
      <c:txPr>
        <a:bodyPr rot="0" spcFirstLastPara="1" vertOverflow="ellipsis" vert="horz" wrap="square" anchor="ctr" anchorCtr="1"/>
        <a:lstStyle/>
        <a:p>
          <a:pPr>
            <a:defRPr lang="es-ES"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EDDCC-34EC-4E7C-B763-11DEBD59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33</Pages>
  <Words>9103</Words>
  <Characters>50067</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2018-11-13T14:59:00Z</cp:lastPrinted>
  <dcterms:created xsi:type="dcterms:W3CDTF">2018-11-12T23:55:00Z</dcterms:created>
  <dcterms:modified xsi:type="dcterms:W3CDTF">2018-11-13T15:01:00Z</dcterms:modified>
</cp:coreProperties>
</file>