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1EDA" w:rsidRPr="00DF78F4" w:rsidRDefault="00341EDA" w:rsidP="003B41A8">
      <w:pPr>
        <w:spacing w:line="480" w:lineRule="auto"/>
        <w:rPr>
          <w:rFonts w:ascii="Arial" w:hAnsi="Arial" w:cs="Arial"/>
          <w:b/>
          <w:color w:val="000000" w:themeColor="text1"/>
          <w:sz w:val="36"/>
          <w:szCs w:val="36"/>
        </w:rPr>
      </w:pPr>
    </w:p>
    <w:p w:rsidR="00013DD2" w:rsidRPr="00DF78F4" w:rsidRDefault="00582DFD" w:rsidP="00013DD2">
      <w:pPr>
        <w:spacing w:line="480" w:lineRule="auto"/>
        <w:jc w:val="center"/>
        <w:rPr>
          <w:rFonts w:ascii="Arial" w:hAnsi="Arial" w:cs="Arial"/>
          <w:b/>
          <w:color w:val="000000" w:themeColor="text1"/>
          <w:sz w:val="36"/>
          <w:szCs w:val="36"/>
        </w:rPr>
      </w:pPr>
      <w:r w:rsidRPr="00DF78F4">
        <w:rPr>
          <w:rFonts w:ascii="Arial" w:hAnsi="Arial" w:cs="Arial"/>
          <w:b/>
          <w:color w:val="000000" w:themeColor="text1"/>
          <w:sz w:val="36"/>
          <w:szCs w:val="36"/>
        </w:rPr>
        <w:t>UNIVERSIDAD NACIONAL DE LOMAS DE ZAMORA</w:t>
      </w:r>
      <w:r w:rsidR="00650B41">
        <w:rPr>
          <w:rFonts w:ascii="Arial" w:hAnsi="Arial" w:cs="Arial"/>
          <w:b/>
          <w:color w:val="000000" w:themeColor="text1"/>
          <w:sz w:val="36"/>
          <w:szCs w:val="36"/>
        </w:rPr>
        <w:t xml:space="preserve"> </w:t>
      </w:r>
      <w:r w:rsidRPr="00DF78F4">
        <w:rPr>
          <w:rFonts w:ascii="Arial" w:hAnsi="Arial" w:cs="Arial"/>
          <w:b/>
          <w:color w:val="000000" w:themeColor="text1"/>
          <w:sz w:val="36"/>
          <w:szCs w:val="36"/>
        </w:rPr>
        <w:t xml:space="preserve">FACULTAD DE CIENCIAS </w:t>
      </w:r>
      <w:r w:rsidR="00341EDA" w:rsidRPr="00DF78F4">
        <w:rPr>
          <w:rFonts w:ascii="Arial" w:hAnsi="Arial" w:cs="Arial"/>
          <w:b/>
          <w:color w:val="000000" w:themeColor="text1"/>
          <w:sz w:val="36"/>
          <w:szCs w:val="36"/>
        </w:rPr>
        <w:t>AGRARIAS</w:t>
      </w:r>
    </w:p>
    <w:p w:rsidR="000365DB" w:rsidRPr="00DF78F4" w:rsidRDefault="000365DB" w:rsidP="000365DB">
      <w:pPr>
        <w:spacing w:line="480" w:lineRule="auto"/>
        <w:jc w:val="center"/>
        <w:rPr>
          <w:rFonts w:ascii="Arial" w:hAnsi="Arial" w:cs="Arial"/>
          <w:b/>
          <w:color w:val="000000" w:themeColor="text1"/>
          <w:sz w:val="24"/>
          <w:szCs w:val="24"/>
        </w:rPr>
      </w:pPr>
      <w:r w:rsidRPr="00DF78F4">
        <w:rPr>
          <w:noProof/>
          <w:color w:val="000000" w:themeColor="text1"/>
        </w:rPr>
        <w:drawing>
          <wp:inline distT="0" distB="0" distL="0" distR="0">
            <wp:extent cx="1863305" cy="1725283"/>
            <wp:effectExtent l="0" t="0" r="3810" b="889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a:srcRect l="38218" t="26816" r="28495" b="18364"/>
                    <a:stretch/>
                  </pic:blipFill>
                  <pic:spPr bwMode="auto">
                    <a:xfrm>
                      <a:off x="0" y="0"/>
                      <a:ext cx="1868098" cy="1729721"/>
                    </a:xfrm>
                    <a:prstGeom prst="rect">
                      <a:avLst/>
                    </a:prstGeom>
                    <a:ln>
                      <a:noFill/>
                    </a:ln>
                    <a:extLst>
                      <a:ext uri="{53640926-AAD7-44D8-BBD7-CCE9431645EC}">
                        <a14:shadowObscured xmlns:a14="http://schemas.microsoft.com/office/drawing/2010/main"/>
                      </a:ext>
                    </a:extLst>
                  </pic:spPr>
                </pic:pic>
              </a:graphicData>
            </a:graphic>
          </wp:inline>
        </w:drawing>
      </w:r>
    </w:p>
    <w:p w:rsidR="0078545B" w:rsidRPr="00DF78F4" w:rsidRDefault="00C978DC" w:rsidP="000365DB">
      <w:pPr>
        <w:spacing w:line="480" w:lineRule="auto"/>
        <w:jc w:val="center"/>
        <w:rPr>
          <w:rFonts w:ascii="Arial" w:hAnsi="Arial" w:cs="Arial"/>
          <w:b/>
          <w:i/>
          <w:color w:val="000000" w:themeColor="text1"/>
          <w:sz w:val="32"/>
          <w:szCs w:val="32"/>
        </w:rPr>
      </w:pPr>
      <w:r w:rsidRPr="00DF78F4">
        <w:rPr>
          <w:rFonts w:ascii="Arial" w:hAnsi="Arial" w:cs="Arial"/>
          <w:b/>
          <w:i/>
          <w:color w:val="000000" w:themeColor="text1"/>
          <w:sz w:val="32"/>
          <w:szCs w:val="32"/>
        </w:rPr>
        <w:t>Trabajo Final de Grado</w:t>
      </w:r>
    </w:p>
    <w:p w:rsidR="000365DB" w:rsidRPr="00DF78F4" w:rsidRDefault="000365DB" w:rsidP="000365DB">
      <w:pPr>
        <w:spacing w:line="480" w:lineRule="auto"/>
        <w:jc w:val="center"/>
        <w:rPr>
          <w:rFonts w:ascii="Arial" w:hAnsi="Arial" w:cs="Arial"/>
          <w:b/>
          <w:i/>
          <w:color w:val="000000" w:themeColor="text1"/>
          <w:sz w:val="32"/>
          <w:szCs w:val="32"/>
        </w:rPr>
      </w:pPr>
    </w:p>
    <w:p w:rsidR="001A7293" w:rsidRPr="00DF78F4" w:rsidRDefault="001A7293" w:rsidP="0078545B">
      <w:pPr>
        <w:pStyle w:val="Prrafodelista"/>
        <w:spacing w:line="480" w:lineRule="auto"/>
        <w:jc w:val="center"/>
        <w:rPr>
          <w:rFonts w:ascii="Arial" w:hAnsi="Arial" w:cs="Arial"/>
          <w:b/>
          <w:color w:val="000000" w:themeColor="text1"/>
          <w:sz w:val="28"/>
          <w:szCs w:val="28"/>
        </w:rPr>
      </w:pPr>
      <w:r w:rsidRPr="00DF78F4">
        <w:rPr>
          <w:rFonts w:ascii="Arial" w:hAnsi="Arial" w:cs="Arial"/>
          <w:b/>
          <w:color w:val="000000" w:themeColor="text1"/>
          <w:sz w:val="28"/>
          <w:szCs w:val="28"/>
        </w:rPr>
        <w:t>“PRODUCCIÓN DE GRANO Y DE ETANOL LIGNOCELULÓSICO DE MAÍZ (</w:t>
      </w:r>
      <w:r w:rsidR="007457B4" w:rsidRPr="007457B4">
        <w:rPr>
          <w:rFonts w:ascii="Arial" w:hAnsi="Arial" w:cs="Arial"/>
          <w:b/>
          <w:i/>
          <w:color w:val="000000" w:themeColor="text1"/>
          <w:sz w:val="28"/>
          <w:szCs w:val="28"/>
        </w:rPr>
        <w:t>Zea Mays</w:t>
      </w:r>
      <w:r w:rsidR="007457B4">
        <w:rPr>
          <w:rFonts w:ascii="Arial" w:hAnsi="Arial" w:cs="Arial"/>
          <w:b/>
          <w:color w:val="000000" w:themeColor="text1"/>
          <w:sz w:val="28"/>
          <w:szCs w:val="28"/>
        </w:rPr>
        <w:t xml:space="preserve"> L.</w:t>
      </w:r>
      <w:r w:rsidRPr="00DF78F4">
        <w:rPr>
          <w:rFonts w:ascii="Arial" w:hAnsi="Arial" w:cs="Arial"/>
          <w:b/>
          <w:color w:val="000000" w:themeColor="text1"/>
          <w:sz w:val="28"/>
          <w:szCs w:val="28"/>
        </w:rPr>
        <w:t>) EN RELACIÓN A LA FECHA DE SIEMBRA”</w:t>
      </w:r>
    </w:p>
    <w:p w:rsidR="007D0958" w:rsidRPr="00DF78F4" w:rsidRDefault="007D0958" w:rsidP="0078545B">
      <w:pPr>
        <w:spacing w:line="480" w:lineRule="auto"/>
        <w:rPr>
          <w:rFonts w:ascii="Arial" w:hAnsi="Arial" w:cs="Arial"/>
          <w:b/>
          <w:color w:val="000000" w:themeColor="text1"/>
          <w:sz w:val="24"/>
          <w:szCs w:val="24"/>
        </w:rPr>
      </w:pPr>
    </w:p>
    <w:p w:rsidR="0078545B" w:rsidRPr="00DF78F4" w:rsidRDefault="00C978DC" w:rsidP="00013DD2">
      <w:pPr>
        <w:spacing w:line="480" w:lineRule="auto"/>
        <w:jc w:val="center"/>
        <w:rPr>
          <w:rFonts w:ascii="Arial" w:hAnsi="Arial" w:cs="Arial"/>
          <w:b/>
          <w:color w:val="000000" w:themeColor="text1"/>
          <w:sz w:val="28"/>
          <w:szCs w:val="28"/>
        </w:rPr>
      </w:pPr>
      <w:r w:rsidRPr="00DF78F4">
        <w:rPr>
          <w:rFonts w:ascii="Arial" w:hAnsi="Arial" w:cs="Arial"/>
          <w:b/>
          <w:color w:val="000000" w:themeColor="text1"/>
          <w:sz w:val="28"/>
          <w:szCs w:val="28"/>
        </w:rPr>
        <w:t>Arakelian, Dámaris Adriana</w:t>
      </w:r>
    </w:p>
    <w:p w:rsidR="00A443CD" w:rsidRPr="00DF78F4" w:rsidRDefault="006A0C24" w:rsidP="0078545B">
      <w:pPr>
        <w:spacing w:line="480" w:lineRule="auto"/>
        <w:jc w:val="center"/>
        <w:rPr>
          <w:rFonts w:ascii="Arial" w:hAnsi="Arial" w:cs="Arial"/>
          <w:color w:val="000000" w:themeColor="text1"/>
          <w:sz w:val="24"/>
          <w:szCs w:val="24"/>
        </w:rPr>
      </w:pPr>
      <w:r w:rsidRPr="00DF78F4">
        <w:rPr>
          <w:rFonts w:ascii="Arial" w:hAnsi="Arial" w:cs="Arial"/>
          <w:color w:val="000000" w:themeColor="text1"/>
          <w:sz w:val="24"/>
          <w:szCs w:val="24"/>
        </w:rPr>
        <w:t>Director: García Stepien, Luis Ezequiel</w:t>
      </w:r>
    </w:p>
    <w:p w:rsidR="009F0D6F" w:rsidRPr="00DF78F4" w:rsidRDefault="00530A59" w:rsidP="0078545B">
      <w:pPr>
        <w:spacing w:line="480" w:lineRule="auto"/>
        <w:jc w:val="center"/>
        <w:rPr>
          <w:rFonts w:ascii="Arial" w:hAnsi="Arial" w:cs="Arial"/>
          <w:color w:val="000000" w:themeColor="text1"/>
          <w:sz w:val="24"/>
          <w:szCs w:val="24"/>
        </w:rPr>
      </w:pPr>
      <w:r w:rsidRPr="00DF78F4">
        <w:rPr>
          <w:rFonts w:ascii="Arial" w:hAnsi="Arial" w:cs="Arial"/>
          <w:color w:val="000000" w:themeColor="text1"/>
          <w:sz w:val="24"/>
          <w:szCs w:val="24"/>
        </w:rPr>
        <w:t>Lomas de Zamora, Mayo</w:t>
      </w:r>
      <w:r w:rsidR="006A0C24" w:rsidRPr="00DF78F4">
        <w:rPr>
          <w:rFonts w:ascii="Arial" w:hAnsi="Arial" w:cs="Arial"/>
          <w:color w:val="000000" w:themeColor="text1"/>
          <w:sz w:val="24"/>
          <w:szCs w:val="24"/>
        </w:rPr>
        <w:t xml:space="preserve"> 2019</w:t>
      </w:r>
    </w:p>
    <w:p w:rsidR="00302AA5" w:rsidRPr="00DF78F4" w:rsidRDefault="00302AA5" w:rsidP="00302AA5">
      <w:pPr>
        <w:spacing w:line="480" w:lineRule="auto"/>
        <w:jc w:val="center"/>
        <w:rPr>
          <w:rFonts w:ascii="Arial" w:hAnsi="Arial" w:cs="Arial"/>
          <w:b/>
          <w:color w:val="000000" w:themeColor="text1"/>
          <w:sz w:val="24"/>
          <w:szCs w:val="24"/>
        </w:rPr>
      </w:pPr>
      <w:r w:rsidRPr="00DF78F4">
        <w:rPr>
          <w:rFonts w:ascii="Arial" w:hAnsi="Arial" w:cs="Arial"/>
          <w:b/>
          <w:color w:val="000000" w:themeColor="text1"/>
          <w:sz w:val="24"/>
          <w:szCs w:val="24"/>
        </w:rPr>
        <w:lastRenderedPageBreak/>
        <w:t>Denominación del proyecto</w:t>
      </w:r>
    </w:p>
    <w:p w:rsidR="00302AA5" w:rsidRPr="00DF78F4" w:rsidRDefault="00302AA5" w:rsidP="00302AA5">
      <w:pPr>
        <w:pStyle w:val="Prrafodelista"/>
        <w:spacing w:line="480" w:lineRule="auto"/>
        <w:jc w:val="center"/>
        <w:rPr>
          <w:rFonts w:ascii="Arial" w:hAnsi="Arial" w:cs="Arial"/>
          <w:color w:val="000000" w:themeColor="text1"/>
          <w:sz w:val="24"/>
          <w:szCs w:val="24"/>
        </w:rPr>
      </w:pPr>
      <w:r w:rsidRPr="00DF78F4">
        <w:rPr>
          <w:rFonts w:ascii="Arial" w:hAnsi="Arial" w:cs="Arial"/>
          <w:color w:val="000000" w:themeColor="text1"/>
          <w:sz w:val="24"/>
          <w:szCs w:val="24"/>
        </w:rPr>
        <w:t>“PRODUCCIÓN DE GRANO Y DE ETA</w:t>
      </w:r>
      <w:r w:rsidR="006042BC" w:rsidRPr="00DF78F4">
        <w:rPr>
          <w:rFonts w:ascii="Arial" w:hAnsi="Arial" w:cs="Arial"/>
          <w:color w:val="000000" w:themeColor="text1"/>
          <w:sz w:val="24"/>
          <w:szCs w:val="24"/>
        </w:rPr>
        <w:t>NOL LIGNOCELULÓSICO DE MAÍZ (Zea Mays L.</w:t>
      </w:r>
      <w:r w:rsidRPr="00DF78F4">
        <w:rPr>
          <w:rFonts w:ascii="Arial" w:hAnsi="Arial" w:cs="Arial"/>
          <w:color w:val="000000" w:themeColor="text1"/>
          <w:sz w:val="24"/>
          <w:szCs w:val="24"/>
        </w:rPr>
        <w:t>) EN RELACIÓN A LA FECHA DE SIEMBRA”</w:t>
      </w:r>
    </w:p>
    <w:p w:rsidR="00302AA5" w:rsidRPr="00DF78F4" w:rsidRDefault="00302AA5" w:rsidP="00302AA5">
      <w:pPr>
        <w:pStyle w:val="Prrafodelista"/>
        <w:spacing w:line="480" w:lineRule="auto"/>
        <w:jc w:val="center"/>
        <w:rPr>
          <w:rFonts w:ascii="Arial" w:hAnsi="Arial" w:cs="Arial"/>
          <w:b/>
          <w:color w:val="000000" w:themeColor="text1"/>
          <w:sz w:val="24"/>
          <w:szCs w:val="24"/>
        </w:rPr>
      </w:pPr>
    </w:p>
    <w:p w:rsidR="00302AA5" w:rsidRPr="00DF78F4" w:rsidRDefault="00302AA5" w:rsidP="00302AA5">
      <w:pPr>
        <w:pStyle w:val="Prrafodelista"/>
        <w:spacing w:line="480" w:lineRule="auto"/>
        <w:jc w:val="center"/>
        <w:rPr>
          <w:rFonts w:ascii="Arial" w:hAnsi="Arial" w:cs="Arial"/>
          <w:b/>
          <w:color w:val="000000" w:themeColor="text1"/>
          <w:sz w:val="24"/>
          <w:szCs w:val="24"/>
        </w:rPr>
      </w:pPr>
      <w:r w:rsidRPr="00DF78F4">
        <w:rPr>
          <w:rFonts w:ascii="Arial" w:hAnsi="Arial" w:cs="Arial"/>
          <w:b/>
          <w:color w:val="000000" w:themeColor="text1"/>
          <w:sz w:val="24"/>
          <w:szCs w:val="24"/>
        </w:rPr>
        <w:t>Identificación del proyecto</w:t>
      </w:r>
    </w:p>
    <w:p w:rsidR="00302AA5" w:rsidRPr="00DF78F4" w:rsidRDefault="00302AA5" w:rsidP="00302AA5">
      <w:pPr>
        <w:spacing w:line="480" w:lineRule="auto"/>
        <w:jc w:val="both"/>
        <w:rPr>
          <w:rFonts w:ascii="Arial" w:hAnsi="Arial" w:cs="Arial"/>
          <w:color w:val="000000" w:themeColor="text1"/>
          <w:sz w:val="24"/>
          <w:szCs w:val="24"/>
        </w:rPr>
      </w:pPr>
      <w:r w:rsidRPr="00DF78F4">
        <w:rPr>
          <w:rFonts w:ascii="Arial" w:hAnsi="Arial" w:cs="Arial"/>
          <w:b/>
          <w:color w:val="000000" w:themeColor="text1"/>
          <w:sz w:val="24"/>
          <w:szCs w:val="24"/>
        </w:rPr>
        <w:t xml:space="preserve">Unidad ejecutora: </w:t>
      </w:r>
      <w:r w:rsidRPr="00DF78F4">
        <w:rPr>
          <w:rFonts w:ascii="Arial" w:hAnsi="Arial" w:cs="Arial"/>
          <w:color w:val="000000" w:themeColor="text1"/>
          <w:sz w:val="24"/>
          <w:szCs w:val="24"/>
        </w:rPr>
        <w:t>Arakelian Dámaris Adriana</w:t>
      </w:r>
    </w:p>
    <w:p w:rsidR="00302AA5" w:rsidRPr="00DF78F4" w:rsidRDefault="00302AA5" w:rsidP="00302AA5">
      <w:pPr>
        <w:spacing w:line="480" w:lineRule="auto"/>
        <w:jc w:val="both"/>
        <w:rPr>
          <w:rFonts w:ascii="Arial" w:hAnsi="Arial" w:cs="Arial"/>
          <w:b/>
          <w:color w:val="000000" w:themeColor="text1"/>
          <w:sz w:val="24"/>
          <w:szCs w:val="24"/>
        </w:rPr>
      </w:pPr>
      <w:r w:rsidRPr="00DF78F4">
        <w:rPr>
          <w:rFonts w:ascii="Arial" w:hAnsi="Arial" w:cs="Arial"/>
          <w:b/>
          <w:color w:val="000000" w:themeColor="text1"/>
          <w:sz w:val="24"/>
          <w:szCs w:val="24"/>
        </w:rPr>
        <w:t xml:space="preserve">Palabras clave: </w:t>
      </w:r>
      <w:r w:rsidRPr="00DF78F4">
        <w:rPr>
          <w:rFonts w:ascii="Arial" w:hAnsi="Arial" w:cs="Arial"/>
          <w:color w:val="000000" w:themeColor="text1"/>
          <w:sz w:val="24"/>
          <w:szCs w:val="24"/>
        </w:rPr>
        <w:t>Rastrojo lignocelulósico, maíz, fecha de siembra</w:t>
      </w:r>
    </w:p>
    <w:p w:rsidR="00302AA5" w:rsidRPr="00DF78F4" w:rsidRDefault="00302AA5" w:rsidP="00302AA5">
      <w:pPr>
        <w:spacing w:line="480" w:lineRule="auto"/>
        <w:jc w:val="center"/>
        <w:rPr>
          <w:rFonts w:ascii="Arial" w:hAnsi="Arial" w:cs="Arial"/>
          <w:b/>
          <w:color w:val="000000" w:themeColor="text1"/>
          <w:sz w:val="24"/>
          <w:szCs w:val="24"/>
        </w:rPr>
      </w:pPr>
      <w:r w:rsidRPr="00DF78F4">
        <w:rPr>
          <w:rFonts w:ascii="Arial" w:hAnsi="Arial" w:cs="Arial"/>
          <w:b/>
          <w:color w:val="000000" w:themeColor="text1"/>
          <w:sz w:val="24"/>
          <w:szCs w:val="24"/>
        </w:rPr>
        <w:t>Director</w:t>
      </w:r>
    </w:p>
    <w:p w:rsidR="00302AA5" w:rsidRPr="00DF78F4" w:rsidRDefault="00302AA5" w:rsidP="00302AA5">
      <w:pPr>
        <w:spacing w:line="480" w:lineRule="auto"/>
        <w:rPr>
          <w:rFonts w:ascii="Arial" w:hAnsi="Arial" w:cs="Arial"/>
          <w:b/>
          <w:color w:val="000000" w:themeColor="text1"/>
          <w:sz w:val="24"/>
          <w:szCs w:val="24"/>
        </w:rPr>
      </w:pPr>
      <w:r w:rsidRPr="00DF78F4">
        <w:rPr>
          <w:rFonts w:ascii="Arial" w:hAnsi="Arial" w:cs="Arial"/>
          <w:b/>
          <w:color w:val="000000" w:themeColor="text1"/>
          <w:sz w:val="24"/>
          <w:szCs w:val="24"/>
        </w:rPr>
        <w:t xml:space="preserve"> Apellido y Nombre: </w:t>
      </w:r>
      <w:r w:rsidRPr="00DF78F4">
        <w:rPr>
          <w:rFonts w:ascii="Arial" w:hAnsi="Arial" w:cs="Arial"/>
          <w:color w:val="000000" w:themeColor="text1"/>
          <w:sz w:val="24"/>
          <w:szCs w:val="24"/>
        </w:rPr>
        <w:t>García Stepien, Luis Ezequiel</w:t>
      </w:r>
    </w:p>
    <w:p w:rsidR="00302AA5" w:rsidRPr="00DF78F4" w:rsidRDefault="00302AA5" w:rsidP="00302AA5">
      <w:pPr>
        <w:spacing w:line="480" w:lineRule="auto"/>
        <w:jc w:val="both"/>
        <w:rPr>
          <w:rFonts w:ascii="Arial" w:hAnsi="Arial" w:cs="Arial"/>
          <w:b/>
          <w:color w:val="000000" w:themeColor="text1"/>
          <w:sz w:val="24"/>
          <w:szCs w:val="24"/>
        </w:rPr>
      </w:pPr>
      <w:r w:rsidRPr="00DF78F4">
        <w:rPr>
          <w:rFonts w:ascii="Arial" w:hAnsi="Arial" w:cs="Arial"/>
          <w:b/>
          <w:color w:val="000000" w:themeColor="text1"/>
          <w:sz w:val="24"/>
          <w:szCs w:val="24"/>
        </w:rPr>
        <w:t xml:space="preserve"> Cargo: </w:t>
      </w:r>
      <w:r w:rsidRPr="00DF78F4">
        <w:rPr>
          <w:rFonts w:ascii="Arial" w:hAnsi="Arial" w:cs="Arial"/>
          <w:color w:val="000000" w:themeColor="text1"/>
          <w:sz w:val="24"/>
          <w:szCs w:val="24"/>
        </w:rPr>
        <w:t>Jefe de Trabajos Prácticos de la cátedra Cerealicultura, UNLZ FCA</w:t>
      </w:r>
    </w:p>
    <w:p w:rsidR="00302AA5" w:rsidRPr="00DF78F4" w:rsidRDefault="00302AA5" w:rsidP="00302AA5">
      <w:pPr>
        <w:spacing w:line="480" w:lineRule="auto"/>
        <w:jc w:val="both"/>
        <w:rPr>
          <w:rFonts w:ascii="Arial" w:hAnsi="Arial" w:cs="Arial"/>
          <w:b/>
          <w:color w:val="000000" w:themeColor="text1"/>
          <w:sz w:val="24"/>
          <w:szCs w:val="24"/>
        </w:rPr>
      </w:pPr>
      <w:r w:rsidRPr="00DF78F4">
        <w:rPr>
          <w:rFonts w:ascii="Arial" w:hAnsi="Arial" w:cs="Arial"/>
          <w:b/>
          <w:color w:val="000000" w:themeColor="text1"/>
          <w:sz w:val="24"/>
          <w:szCs w:val="24"/>
        </w:rPr>
        <w:t xml:space="preserve">Dedicación: </w:t>
      </w:r>
      <w:r w:rsidRPr="00DF78F4">
        <w:rPr>
          <w:rFonts w:ascii="Arial" w:hAnsi="Arial" w:cs="Arial"/>
          <w:color w:val="000000" w:themeColor="text1"/>
          <w:sz w:val="24"/>
          <w:szCs w:val="24"/>
        </w:rPr>
        <w:t>Exclusiva</w:t>
      </w:r>
    </w:p>
    <w:p w:rsidR="00302AA5" w:rsidRPr="00DF78F4" w:rsidRDefault="00302AA5" w:rsidP="00302AA5">
      <w:pPr>
        <w:spacing w:line="480" w:lineRule="auto"/>
        <w:jc w:val="center"/>
        <w:rPr>
          <w:rFonts w:ascii="Arial" w:hAnsi="Arial" w:cs="Arial"/>
          <w:b/>
          <w:color w:val="000000" w:themeColor="text1"/>
          <w:sz w:val="24"/>
          <w:szCs w:val="24"/>
        </w:rPr>
      </w:pPr>
      <w:r w:rsidRPr="00DF78F4">
        <w:rPr>
          <w:rFonts w:ascii="Arial" w:hAnsi="Arial" w:cs="Arial"/>
          <w:b/>
          <w:color w:val="000000" w:themeColor="text1"/>
          <w:sz w:val="24"/>
          <w:szCs w:val="24"/>
        </w:rPr>
        <w:t>Fecha de iniciación del proyecto</w:t>
      </w:r>
    </w:p>
    <w:p w:rsidR="00302AA5" w:rsidRPr="00DF78F4" w:rsidRDefault="00302AA5" w:rsidP="00302AA5">
      <w:pPr>
        <w:spacing w:line="480" w:lineRule="auto"/>
        <w:jc w:val="center"/>
        <w:rPr>
          <w:rFonts w:ascii="Arial" w:hAnsi="Arial" w:cs="Arial"/>
          <w:color w:val="000000" w:themeColor="text1"/>
          <w:sz w:val="24"/>
          <w:szCs w:val="24"/>
        </w:rPr>
      </w:pPr>
      <w:r w:rsidRPr="00DF78F4">
        <w:rPr>
          <w:rFonts w:ascii="Arial" w:hAnsi="Arial" w:cs="Arial"/>
          <w:color w:val="000000" w:themeColor="text1"/>
          <w:sz w:val="24"/>
          <w:szCs w:val="24"/>
        </w:rPr>
        <w:t>Mayo 2017</w:t>
      </w:r>
    </w:p>
    <w:p w:rsidR="00302AA5" w:rsidRPr="00DF78F4" w:rsidRDefault="00302AA5" w:rsidP="00302AA5">
      <w:pPr>
        <w:spacing w:line="480" w:lineRule="auto"/>
        <w:jc w:val="center"/>
        <w:rPr>
          <w:rFonts w:ascii="Arial" w:hAnsi="Arial" w:cs="Arial"/>
          <w:b/>
          <w:color w:val="000000" w:themeColor="text1"/>
          <w:sz w:val="24"/>
          <w:szCs w:val="24"/>
        </w:rPr>
      </w:pPr>
      <w:r w:rsidRPr="00DF78F4">
        <w:rPr>
          <w:rFonts w:ascii="Arial" w:hAnsi="Arial" w:cs="Arial"/>
          <w:b/>
          <w:color w:val="000000" w:themeColor="text1"/>
          <w:sz w:val="24"/>
          <w:szCs w:val="24"/>
        </w:rPr>
        <w:t>Duración del plan de trabajo</w:t>
      </w:r>
    </w:p>
    <w:p w:rsidR="00302AA5" w:rsidRPr="00DF78F4" w:rsidRDefault="00C049A5" w:rsidP="00302AA5">
      <w:pPr>
        <w:spacing w:line="480" w:lineRule="auto"/>
        <w:jc w:val="center"/>
        <w:rPr>
          <w:rFonts w:ascii="Arial" w:hAnsi="Arial" w:cs="Arial"/>
          <w:color w:val="000000" w:themeColor="text1"/>
          <w:sz w:val="24"/>
          <w:szCs w:val="24"/>
        </w:rPr>
      </w:pPr>
      <w:r>
        <w:rPr>
          <w:rFonts w:ascii="Arial" w:hAnsi="Arial" w:cs="Arial"/>
          <w:color w:val="000000" w:themeColor="text1"/>
          <w:sz w:val="24"/>
          <w:szCs w:val="24"/>
        </w:rPr>
        <w:t>12</w:t>
      </w:r>
      <w:r w:rsidR="00302AA5" w:rsidRPr="00DF78F4">
        <w:rPr>
          <w:rFonts w:ascii="Arial" w:hAnsi="Arial" w:cs="Arial"/>
          <w:color w:val="000000" w:themeColor="text1"/>
          <w:sz w:val="24"/>
          <w:szCs w:val="24"/>
        </w:rPr>
        <w:t xml:space="preserve"> meses</w:t>
      </w:r>
    </w:p>
    <w:p w:rsidR="00302AA5" w:rsidRDefault="00302AA5" w:rsidP="00302AA5">
      <w:pPr>
        <w:spacing w:line="480" w:lineRule="auto"/>
        <w:jc w:val="both"/>
        <w:rPr>
          <w:rFonts w:ascii="Arial" w:hAnsi="Arial" w:cs="Arial"/>
          <w:i/>
          <w:color w:val="000000" w:themeColor="text1"/>
          <w:sz w:val="24"/>
          <w:szCs w:val="24"/>
        </w:rPr>
      </w:pPr>
      <w:r w:rsidRPr="00DF78F4">
        <w:rPr>
          <w:rFonts w:ascii="Arial" w:hAnsi="Arial" w:cs="Arial"/>
          <w:i/>
          <w:color w:val="000000" w:themeColor="text1"/>
          <w:sz w:val="24"/>
          <w:szCs w:val="24"/>
        </w:rPr>
        <w:t>“Las opiniones expresadas por el autor de éste Trabajo no representan necesariamente los criterios de la Carrera de Ingeniería Agronómica de la Facultad de Ciencias Agrarias de la Universidad de Lomas de Zamora”</w:t>
      </w:r>
    </w:p>
    <w:p w:rsidR="00467C1A" w:rsidRDefault="00467C1A" w:rsidP="00302AA5">
      <w:pPr>
        <w:spacing w:line="480" w:lineRule="auto"/>
        <w:jc w:val="both"/>
        <w:rPr>
          <w:rFonts w:ascii="Arial" w:hAnsi="Arial" w:cs="Arial"/>
          <w:i/>
          <w:color w:val="000000" w:themeColor="text1"/>
          <w:sz w:val="24"/>
          <w:szCs w:val="24"/>
        </w:rPr>
      </w:pPr>
    </w:p>
    <w:p w:rsidR="00467C1A" w:rsidRPr="00DF78F4" w:rsidRDefault="00467C1A" w:rsidP="00467C1A">
      <w:pPr>
        <w:spacing w:line="480" w:lineRule="auto"/>
        <w:jc w:val="center"/>
        <w:rPr>
          <w:rFonts w:ascii="Arial" w:hAnsi="Arial" w:cs="Arial"/>
          <w:color w:val="000000" w:themeColor="text1"/>
          <w:sz w:val="24"/>
          <w:szCs w:val="24"/>
        </w:rPr>
      </w:pPr>
      <w:r w:rsidRPr="00DF78F4">
        <w:rPr>
          <w:rFonts w:ascii="Arial" w:hAnsi="Arial" w:cs="Arial"/>
          <w:b/>
          <w:color w:val="000000" w:themeColor="text1"/>
          <w:sz w:val="24"/>
          <w:szCs w:val="24"/>
        </w:rPr>
        <w:lastRenderedPageBreak/>
        <w:t>INDICE GENERAL</w:t>
      </w:r>
    </w:p>
    <w:p w:rsidR="00467C1A" w:rsidRPr="00DF78F4" w:rsidRDefault="00467C1A" w:rsidP="00467C1A">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INDICE DE FOTOGRAFIAS………………………………………………..………………5</w:t>
      </w:r>
    </w:p>
    <w:p w:rsidR="00467C1A" w:rsidRPr="00DF78F4" w:rsidRDefault="00467C1A" w:rsidP="00467C1A">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INDICE DE IMÁGENES………………………………………………………….….………5</w:t>
      </w:r>
    </w:p>
    <w:p w:rsidR="00467C1A" w:rsidRPr="00DF78F4" w:rsidRDefault="00467C1A" w:rsidP="00467C1A">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INDICE DE TABLAS……</w:t>
      </w:r>
      <w:r>
        <w:rPr>
          <w:rFonts w:ascii="Arial" w:hAnsi="Arial" w:cs="Arial"/>
          <w:color w:val="000000" w:themeColor="text1"/>
          <w:sz w:val="24"/>
          <w:szCs w:val="24"/>
        </w:rPr>
        <w:t>……………………………………………………….……...…...5</w:t>
      </w:r>
    </w:p>
    <w:p w:rsidR="00467C1A" w:rsidRPr="00DF78F4" w:rsidRDefault="00467C1A" w:rsidP="00467C1A">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INDICE DE GRAFICOS………………………………………………………….………….6</w:t>
      </w:r>
    </w:p>
    <w:p w:rsidR="00467C1A" w:rsidRPr="00DF78F4" w:rsidRDefault="00467C1A" w:rsidP="00467C1A">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ACRÓNIMOS</w:t>
      </w:r>
      <w:r>
        <w:rPr>
          <w:rFonts w:ascii="Arial" w:hAnsi="Arial" w:cs="Arial"/>
          <w:color w:val="000000" w:themeColor="text1"/>
          <w:sz w:val="24"/>
          <w:szCs w:val="24"/>
        </w:rPr>
        <w:t>…………………………………………………………………………………7</w:t>
      </w:r>
    </w:p>
    <w:p w:rsidR="00467C1A" w:rsidRPr="00DF78F4" w:rsidRDefault="00467C1A" w:rsidP="00467C1A">
      <w:pPr>
        <w:spacing w:line="480" w:lineRule="auto"/>
        <w:rPr>
          <w:rFonts w:ascii="Arial" w:hAnsi="Arial" w:cs="Arial"/>
          <w:b/>
          <w:color w:val="000000" w:themeColor="text1"/>
          <w:sz w:val="24"/>
          <w:szCs w:val="24"/>
        </w:rPr>
      </w:pPr>
      <w:r w:rsidRPr="0052293B">
        <w:rPr>
          <w:rFonts w:ascii="Arial" w:hAnsi="Arial" w:cs="Arial"/>
          <w:b/>
          <w:color w:val="000000" w:themeColor="text1"/>
          <w:sz w:val="24"/>
          <w:szCs w:val="24"/>
        </w:rPr>
        <w:t>Resumen</w:t>
      </w:r>
      <w:r w:rsidRPr="00DF78F4">
        <w:rPr>
          <w:rFonts w:ascii="Arial" w:hAnsi="Arial" w:cs="Arial"/>
          <w:color w:val="000000" w:themeColor="text1"/>
          <w:sz w:val="24"/>
          <w:szCs w:val="24"/>
        </w:rPr>
        <w:t>……………………………………………………………………………</w:t>
      </w:r>
      <w:r>
        <w:rPr>
          <w:rFonts w:ascii="Arial" w:hAnsi="Arial" w:cs="Arial"/>
          <w:color w:val="000000" w:themeColor="text1"/>
          <w:sz w:val="24"/>
          <w:szCs w:val="24"/>
        </w:rPr>
        <w:t>…….</w:t>
      </w:r>
      <w:r w:rsidRPr="00DF78F4">
        <w:rPr>
          <w:rFonts w:ascii="Arial" w:hAnsi="Arial" w:cs="Arial"/>
          <w:color w:val="000000" w:themeColor="text1"/>
          <w:sz w:val="24"/>
          <w:szCs w:val="24"/>
        </w:rPr>
        <w:t>….</w:t>
      </w:r>
      <w:r>
        <w:rPr>
          <w:rFonts w:ascii="Arial" w:hAnsi="Arial" w:cs="Arial"/>
          <w:color w:val="000000" w:themeColor="text1"/>
          <w:sz w:val="24"/>
          <w:szCs w:val="24"/>
        </w:rPr>
        <w:t>9</w:t>
      </w:r>
    </w:p>
    <w:p w:rsidR="00467C1A" w:rsidRDefault="00467C1A" w:rsidP="00467C1A">
      <w:pPr>
        <w:spacing w:line="480" w:lineRule="auto"/>
        <w:jc w:val="both"/>
        <w:rPr>
          <w:rFonts w:ascii="Arial" w:hAnsi="Arial" w:cs="Arial"/>
          <w:b/>
          <w:color w:val="000000" w:themeColor="text1"/>
          <w:sz w:val="24"/>
          <w:szCs w:val="24"/>
        </w:rPr>
      </w:pPr>
      <w:r>
        <w:rPr>
          <w:rFonts w:ascii="Arial" w:hAnsi="Arial" w:cs="Arial"/>
          <w:b/>
          <w:color w:val="000000" w:themeColor="text1"/>
          <w:sz w:val="24"/>
          <w:szCs w:val="24"/>
        </w:rPr>
        <w:t>Capítulo I</w:t>
      </w:r>
    </w:p>
    <w:p w:rsidR="00467C1A" w:rsidRPr="00DF78F4" w:rsidRDefault="00467C1A" w:rsidP="00467C1A">
      <w:pPr>
        <w:spacing w:line="480" w:lineRule="auto"/>
        <w:jc w:val="both"/>
        <w:rPr>
          <w:rFonts w:ascii="Arial" w:hAnsi="Arial" w:cs="Arial"/>
          <w:color w:val="000000" w:themeColor="text1"/>
          <w:sz w:val="24"/>
          <w:szCs w:val="24"/>
        </w:rPr>
      </w:pPr>
      <w:r>
        <w:rPr>
          <w:rFonts w:ascii="Arial" w:hAnsi="Arial" w:cs="Arial"/>
          <w:b/>
          <w:color w:val="000000" w:themeColor="text1"/>
          <w:sz w:val="24"/>
          <w:szCs w:val="24"/>
        </w:rPr>
        <w:t>I.1</w:t>
      </w:r>
      <w:r w:rsidRPr="00DF78F4">
        <w:rPr>
          <w:rFonts w:ascii="Arial" w:hAnsi="Arial" w:cs="Arial"/>
          <w:b/>
          <w:color w:val="000000" w:themeColor="text1"/>
          <w:sz w:val="24"/>
          <w:szCs w:val="24"/>
        </w:rPr>
        <w:t xml:space="preserve">. </w:t>
      </w:r>
      <w:r w:rsidRPr="00DF78F4">
        <w:rPr>
          <w:rFonts w:ascii="Arial" w:hAnsi="Arial" w:cs="Arial"/>
          <w:color w:val="000000" w:themeColor="text1"/>
          <w:sz w:val="24"/>
          <w:szCs w:val="24"/>
        </w:rPr>
        <w:t>Introducción………………………………………………………..…………………...11</w:t>
      </w:r>
    </w:p>
    <w:p w:rsidR="00467C1A" w:rsidRPr="00DF78F4" w:rsidRDefault="00467C1A" w:rsidP="00467C1A">
      <w:pPr>
        <w:spacing w:line="480" w:lineRule="auto"/>
        <w:jc w:val="both"/>
        <w:rPr>
          <w:rFonts w:ascii="Arial" w:hAnsi="Arial" w:cs="Arial"/>
          <w:color w:val="000000" w:themeColor="text1"/>
          <w:sz w:val="24"/>
          <w:szCs w:val="24"/>
        </w:rPr>
      </w:pPr>
      <w:r>
        <w:rPr>
          <w:rFonts w:ascii="Arial" w:hAnsi="Arial" w:cs="Arial"/>
          <w:b/>
          <w:color w:val="000000" w:themeColor="text1"/>
          <w:sz w:val="24"/>
          <w:szCs w:val="24"/>
        </w:rPr>
        <w:t>I.1</w:t>
      </w:r>
      <w:r w:rsidRPr="00DF78F4">
        <w:rPr>
          <w:rFonts w:ascii="Arial" w:hAnsi="Arial" w:cs="Arial"/>
          <w:b/>
          <w:color w:val="000000" w:themeColor="text1"/>
          <w:sz w:val="24"/>
          <w:szCs w:val="24"/>
        </w:rPr>
        <w:t xml:space="preserve">.1. </w:t>
      </w:r>
      <w:r w:rsidRPr="00DF78F4">
        <w:rPr>
          <w:rFonts w:ascii="Arial" w:hAnsi="Arial" w:cs="Arial"/>
          <w:color w:val="000000" w:themeColor="text1"/>
          <w:sz w:val="24"/>
          <w:szCs w:val="24"/>
        </w:rPr>
        <w:t>Biocombustibles. Bioetanol. ………………………………………………………..11</w:t>
      </w:r>
    </w:p>
    <w:p w:rsidR="00467C1A" w:rsidRPr="00DF78F4" w:rsidRDefault="00467C1A" w:rsidP="00467C1A">
      <w:pPr>
        <w:spacing w:line="480" w:lineRule="auto"/>
        <w:jc w:val="both"/>
        <w:rPr>
          <w:rFonts w:ascii="Arial" w:hAnsi="Arial" w:cs="Arial"/>
          <w:color w:val="000000" w:themeColor="text1"/>
          <w:sz w:val="24"/>
          <w:szCs w:val="24"/>
        </w:rPr>
      </w:pPr>
      <w:r>
        <w:rPr>
          <w:rFonts w:ascii="Arial" w:hAnsi="Arial" w:cs="Arial"/>
          <w:b/>
          <w:color w:val="000000" w:themeColor="text1"/>
          <w:sz w:val="24"/>
          <w:szCs w:val="24"/>
        </w:rPr>
        <w:t>I.1</w:t>
      </w:r>
      <w:r w:rsidRPr="00DF78F4">
        <w:rPr>
          <w:rFonts w:ascii="Arial" w:hAnsi="Arial" w:cs="Arial"/>
          <w:b/>
          <w:color w:val="000000" w:themeColor="text1"/>
          <w:sz w:val="24"/>
          <w:szCs w:val="24"/>
        </w:rPr>
        <w:t xml:space="preserve">.2. </w:t>
      </w:r>
      <w:r w:rsidRPr="00DF78F4">
        <w:rPr>
          <w:rFonts w:ascii="Arial" w:hAnsi="Arial" w:cs="Arial"/>
          <w:color w:val="000000" w:themeColor="text1"/>
          <w:sz w:val="24"/>
          <w:szCs w:val="24"/>
        </w:rPr>
        <w:t>Maíz como materia prima para la producción de bioetanol………………….….11</w:t>
      </w:r>
    </w:p>
    <w:p w:rsidR="00467C1A" w:rsidRPr="00DF78F4" w:rsidRDefault="00467C1A" w:rsidP="00467C1A">
      <w:pPr>
        <w:pStyle w:val="Default"/>
        <w:spacing w:line="480" w:lineRule="auto"/>
        <w:jc w:val="both"/>
        <w:rPr>
          <w:color w:val="000000" w:themeColor="text1"/>
        </w:rPr>
      </w:pPr>
      <w:r>
        <w:rPr>
          <w:b/>
          <w:color w:val="000000" w:themeColor="text1"/>
        </w:rPr>
        <w:t>I.1</w:t>
      </w:r>
      <w:r w:rsidRPr="00DF78F4">
        <w:rPr>
          <w:b/>
          <w:color w:val="000000" w:themeColor="text1"/>
        </w:rPr>
        <w:t xml:space="preserve">.3. </w:t>
      </w:r>
      <w:r w:rsidRPr="00DF78F4">
        <w:rPr>
          <w:color w:val="000000" w:themeColor="text1"/>
        </w:rPr>
        <w:t>Situación en la argentina……………………………………………………………12</w:t>
      </w:r>
    </w:p>
    <w:p w:rsidR="00467C1A" w:rsidRPr="00DF78F4" w:rsidRDefault="00467C1A" w:rsidP="00467C1A">
      <w:pPr>
        <w:spacing w:line="480" w:lineRule="auto"/>
        <w:jc w:val="both"/>
        <w:rPr>
          <w:rFonts w:ascii="Arial" w:hAnsi="Arial" w:cs="Arial"/>
          <w:color w:val="000000" w:themeColor="text1"/>
          <w:sz w:val="24"/>
          <w:szCs w:val="24"/>
        </w:rPr>
      </w:pPr>
      <w:r>
        <w:rPr>
          <w:rFonts w:ascii="Arial" w:hAnsi="Arial" w:cs="Arial"/>
          <w:b/>
          <w:color w:val="000000" w:themeColor="text1"/>
          <w:sz w:val="24"/>
          <w:szCs w:val="24"/>
        </w:rPr>
        <w:t>I.1</w:t>
      </w:r>
      <w:r w:rsidRPr="00DF78F4">
        <w:rPr>
          <w:rFonts w:ascii="Arial" w:hAnsi="Arial" w:cs="Arial"/>
          <w:b/>
          <w:color w:val="000000" w:themeColor="text1"/>
          <w:sz w:val="24"/>
          <w:szCs w:val="24"/>
        </w:rPr>
        <w:t xml:space="preserve">.4. </w:t>
      </w:r>
      <w:r w:rsidRPr="00DF78F4">
        <w:rPr>
          <w:rFonts w:ascii="Arial" w:hAnsi="Arial" w:cs="Arial"/>
          <w:color w:val="000000" w:themeColor="text1"/>
          <w:sz w:val="24"/>
          <w:szCs w:val="24"/>
        </w:rPr>
        <w:t>Composición del material lignocelulósico y proceso de producción………..….13</w:t>
      </w:r>
    </w:p>
    <w:p w:rsidR="00467C1A" w:rsidRPr="00DF78F4" w:rsidRDefault="00467C1A" w:rsidP="00467C1A">
      <w:pPr>
        <w:spacing w:line="480" w:lineRule="auto"/>
        <w:jc w:val="both"/>
        <w:rPr>
          <w:rFonts w:ascii="Arial" w:hAnsi="Arial" w:cs="Arial"/>
          <w:color w:val="000000" w:themeColor="text1"/>
          <w:sz w:val="24"/>
          <w:szCs w:val="24"/>
        </w:rPr>
      </w:pPr>
      <w:r>
        <w:rPr>
          <w:rFonts w:ascii="Arial" w:hAnsi="Arial" w:cs="Arial"/>
          <w:b/>
          <w:color w:val="000000" w:themeColor="text1"/>
          <w:sz w:val="24"/>
          <w:szCs w:val="24"/>
        </w:rPr>
        <w:t>I.1</w:t>
      </w:r>
      <w:r w:rsidRPr="00DF78F4">
        <w:rPr>
          <w:rFonts w:ascii="Arial" w:hAnsi="Arial" w:cs="Arial"/>
          <w:b/>
          <w:color w:val="000000" w:themeColor="text1"/>
          <w:sz w:val="24"/>
          <w:szCs w:val="24"/>
        </w:rPr>
        <w:t xml:space="preserve">.5. </w:t>
      </w:r>
      <w:r w:rsidRPr="00DF78F4">
        <w:rPr>
          <w:rFonts w:ascii="Arial" w:hAnsi="Arial" w:cs="Arial"/>
          <w:color w:val="000000" w:themeColor="text1"/>
          <w:sz w:val="24"/>
          <w:szCs w:val="24"/>
        </w:rPr>
        <w:t>Rendimiento teórico potencial de bioetanol. ……………………………..………14</w:t>
      </w:r>
    </w:p>
    <w:p w:rsidR="00467C1A" w:rsidRPr="00DF78F4" w:rsidRDefault="00467C1A" w:rsidP="00467C1A">
      <w:pPr>
        <w:spacing w:line="480" w:lineRule="auto"/>
        <w:jc w:val="both"/>
        <w:rPr>
          <w:rFonts w:ascii="Arial" w:hAnsi="Arial" w:cs="Arial"/>
          <w:color w:val="000000" w:themeColor="text1"/>
          <w:sz w:val="24"/>
          <w:szCs w:val="24"/>
        </w:rPr>
      </w:pPr>
      <w:r>
        <w:rPr>
          <w:rFonts w:ascii="Arial" w:hAnsi="Arial" w:cs="Arial"/>
          <w:b/>
          <w:color w:val="000000" w:themeColor="text1"/>
          <w:sz w:val="24"/>
          <w:szCs w:val="24"/>
        </w:rPr>
        <w:t>I.1</w:t>
      </w:r>
      <w:r w:rsidRPr="00DF78F4">
        <w:rPr>
          <w:rFonts w:ascii="Arial" w:hAnsi="Arial" w:cs="Arial"/>
          <w:b/>
          <w:color w:val="000000" w:themeColor="text1"/>
          <w:sz w:val="24"/>
          <w:szCs w:val="24"/>
        </w:rPr>
        <w:t xml:space="preserve">.6. </w:t>
      </w:r>
      <w:r w:rsidRPr="00DF78F4">
        <w:rPr>
          <w:rFonts w:ascii="Arial" w:hAnsi="Arial" w:cs="Arial"/>
          <w:color w:val="000000" w:themeColor="text1"/>
          <w:sz w:val="24"/>
          <w:szCs w:val="24"/>
        </w:rPr>
        <w:t>Factores que influye en la obtención de bioetanol……………………………….15</w:t>
      </w:r>
    </w:p>
    <w:p w:rsidR="00467C1A" w:rsidRPr="00DF78F4" w:rsidRDefault="00467C1A" w:rsidP="00467C1A">
      <w:pPr>
        <w:spacing w:line="480" w:lineRule="auto"/>
        <w:jc w:val="both"/>
        <w:rPr>
          <w:rFonts w:ascii="Arial" w:hAnsi="Arial" w:cs="Arial"/>
          <w:color w:val="000000" w:themeColor="text1"/>
          <w:sz w:val="24"/>
          <w:szCs w:val="24"/>
        </w:rPr>
      </w:pPr>
      <w:r>
        <w:rPr>
          <w:rFonts w:ascii="Arial" w:hAnsi="Arial" w:cs="Arial"/>
          <w:b/>
          <w:color w:val="000000" w:themeColor="text1"/>
          <w:sz w:val="24"/>
          <w:szCs w:val="24"/>
        </w:rPr>
        <w:t>I.1</w:t>
      </w:r>
      <w:r w:rsidRPr="00DF78F4">
        <w:rPr>
          <w:rFonts w:ascii="Arial" w:hAnsi="Arial" w:cs="Arial"/>
          <w:b/>
          <w:color w:val="000000" w:themeColor="text1"/>
          <w:sz w:val="24"/>
          <w:szCs w:val="24"/>
        </w:rPr>
        <w:t xml:space="preserve">.7. </w:t>
      </w:r>
      <w:r w:rsidRPr="00DF78F4">
        <w:rPr>
          <w:rFonts w:ascii="Arial" w:hAnsi="Arial" w:cs="Arial"/>
          <w:color w:val="000000" w:themeColor="text1"/>
          <w:sz w:val="24"/>
          <w:szCs w:val="24"/>
        </w:rPr>
        <w:t>Rendimiento en grano, índice de cosecha y su relación con la calidad bioenergética del rastrojo. ………………………………………………………………..16</w:t>
      </w:r>
    </w:p>
    <w:p w:rsidR="00467C1A" w:rsidRPr="00DF78F4" w:rsidRDefault="00467C1A" w:rsidP="00467C1A">
      <w:pPr>
        <w:spacing w:line="480" w:lineRule="auto"/>
        <w:jc w:val="both"/>
        <w:rPr>
          <w:rFonts w:ascii="Arial" w:hAnsi="Arial" w:cs="Arial"/>
          <w:b/>
          <w:color w:val="000000" w:themeColor="text1"/>
          <w:sz w:val="24"/>
          <w:szCs w:val="24"/>
        </w:rPr>
      </w:pPr>
      <w:r>
        <w:rPr>
          <w:rFonts w:ascii="Arial" w:hAnsi="Arial" w:cs="Arial"/>
          <w:b/>
          <w:color w:val="000000" w:themeColor="text1"/>
          <w:sz w:val="24"/>
          <w:szCs w:val="24"/>
        </w:rPr>
        <w:t>Capítulo</w:t>
      </w:r>
      <w:r w:rsidRPr="00DF78F4">
        <w:rPr>
          <w:rFonts w:ascii="Arial" w:hAnsi="Arial" w:cs="Arial"/>
          <w:b/>
          <w:color w:val="000000" w:themeColor="text1"/>
          <w:sz w:val="24"/>
          <w:szCs w:val="24"/>
        </w:rPr>
        <w:t xml:space="preserve"> II</w:t>
      </w:r>
    </w:p>
    <w:p w:rsidR="00467C1A" w:rsidRPr="00DF78F4" w:rsidRDefault="00467C1A" w:rsidP="00467C1A">
      <w:pPr>
        <w:spacing w:line="480" w:lineRule="auto"/>
        <w:jc w:val="both"/>
        <w:rPr>
          <w:rFonts w:ascii="Arial" w:hAnsi="Arial" w:cs="Arial"/>
          <w:color w:val="000000" w:themeColor="text1"/>
          <w:sz w:val="24"/>
          <w:szCs w:val="24"/>
        </w:rPr>
      </w:pPr>
      <w:r w:rsidRPr="00DF78F4">
        <w:rPr>
          <w:rFonts w:ascii="Arial" w:hAnsi="Arial" w:cs="Arial"/>
          <w:b/>
          <w:color w:val="000000" w:themeColor="text1"/>
          <w:sz w:val="24"/>
          <w:szCs w:val="24"/>
        </w:rPr>
        <w:t>II.1.</w:t>
      </w:r>
      <w:r w:rsidRPr="00DF78F4">
        <w:rPr>
          <w:rFonts w:ascii="Arial" w:hAnsi="Arial" w:cs="Arial"/>
          <w:color w:val="000000" w:themeColor="text1"/>
          <w:sz w:val="24"/>
          <w:szCs w:val="24"/>
        </w:rPr>
        <w:t>Objetivos e hipótesis del trabajo. …………………………………………………….18</w:t>
      </w:r>
    </w:p>
    <w:p w:rsidR="00467C1A" w:rsidRPr="00DF78F4" w:rsidRDefault="00467C1A" w:rsidP="00467C1A">
      <w:pPr>
        <w:spacing w:line="480" w:lineRule="auto"/>
        <w:jc w:val="both"/>
        <w:rPr>
          <w:rFonts w:ascii="Arial" w:hAnsi="Arial" w:cs="Arial"/>
          <w:color w:val="000000" w:themeColor="text1"/>
          <w:sz w:val="24"/>
          <w:szCs w:val="24"/>
        </w:rPr>
      </w:pPr>
      <w:r w:rsidRPr="00DF78F4">
        <w:rPr>
          <w:rFonts w:ascii="Arial" w:hAnsi="Arial" w:cs="Arial"/>
          <w:b/>
          <w:color w:val="000000" w:themeColor="text1"/>
          <w:sz w:val="24"/>
          <w:szCs w:val="24"/>
        </w:rPr>
        <w:lastRenderedPageBreak/>
        <w:t xml:space="preserve">II.1.1. </w:t>
      </w:r>
      <w:r w:rsidRPr="00DF78F4">
        <w:rPr>
          <w:rFonts w:ascii="Arial" w:hAnsi="Arial" w:cs="Arial"/>
          <w:color w:val="000000" w:themeColor="text1"/>
          <w:sz w:val="24"/>
          <w:szCs w:val="24"/>
        </w:rPr>
        <w:t>Objetivos……………………………………………………………………………..18</w:t>
      </w:r>
    </w:p>
    <w:p w:rsidR="00467C1A" w:rsidRPr="00DF78F4" w:rsidRDefault="00467C1A" w:rsidP="00467C1A">
      <w:pPr>
        <w:spacing w:line="480" w:lineRule="auto"/>
        <w:jc w:val="both"/>
        <w:rPr>
          <w:rFonts w:ascii="Arial" w:hAnsi="Arial" w:cs="Arial"/>
          <w:color w:val="000000" w:themeColor="text1"/>
          <w:sz w:val="24"/>
          <w:szCs w:val="24"/>
        </w:rPr>
      </w:pPr>
      <w:r w:rsidRPr="00DF78F4">
        <w:rPr>
          <w:rFonts w:ascii="Arial" w:hAnsi="Arial" w:cs="Arial"/>
          <w:b/>
          <w:color w:val="000000" w:themeColor="text1"/>
          <w:sz w:val="24"/>
          <w:szCs w:val="24"/>
        </w:rPr>
        <w:t xml:space="preserve">II.1.2. </w:t>
      </w:r>
      <w:r w:rsidRPr="00DF78F4">
        <w:rPr>
          <w:rFonts w:ascii="Arial" w:hAnsi="Arial" w:cs="Arial"/>
          <w:color w:val="000000" w:themeColor="text1"/>
          <w:sz w:val="24"/>
          <w:szCs w:val="24"/>
        </w:rPr>
        <w:t>Hipótesis……………………………………………………………………………..19</w:t>
      </w:r>
    </w:p>
    <w:p w:rsidR="00467C1A" w:rsidRPr="00DF78F4" w:rsidRDefault="00467C1A" w:rsidP="00467C1A">
      <w:pPr>
        <w:spacing w:line="480" w:lineRule="auto"/>
        <w:rPr>
          <w:rFonts w:ascii="Arial" w:hAnsi="Arial" w:cs="Arial"/>
          <w:b/>
          <w:color w:val="000000" w:themeColor="text1"/>
          <w:sz w:val="24"/>
          <w:szCs w:val="24"/>
        </w:rPr>
      </w:pPr>
      <w:r>
        <w:rPr>
          <w:rFonts w:ascii="Arial" w:hAnsi="Arial" w:cs="Arial"/>
          <w:b/>
          <w:color w:val="000000" w:themeColor="text1"/>
          <w:sz w:val="24"/>
          <w:szCs w:val="24"/>
        </w:rPr>
        <w:t xml:space="preserve">Capítulo </w:t>
      </w:r>
      <w:r w:rsidRPr="00DF78F4">
        <w:rPr>
          <w:rFonts w:ascii="Arial" w:hAnsi="Arial" w:cs="Arial"/>
          <w:b/>
          <w:color w:val="000000" w:themeColor="text1"/>
          <w:sz w:val="24"/>
          <w:szCs w:val="24"/>
        </w:rPr>
        <w:t xml:space="preserve"> III</w:t>
      </w:r>
    </w:p>
    <w:p w:rsidR="00467C1A" w:rsidRPr="00DF78F4" w:rsidRDefault="00467C1A" w:rsidP="00467C1A">
      <w:pPr>
        <w:spacing w:line="480" w:lineRule="auto"/>
        <w:rPr>
          <w:rFonts w:ascii="Arial" w:hAnsi="Arial" w:cs="Arial"/>
          <w:color w:val="000000" w:themeColor="text1"/>
          <w:sz w:val="24"/>
          <w:szCs w:val="24"/>
        </w:rPr>
      </w:pPr>
      <w:r w:rsidRPr="00DF78F4">
        <w:rPr>
          <w:rFonts w:ascii="Arial" w:hAnsi="Arial" w:cs="Arial"/>
          <w:b/>
          <w:color w:val="000000" w:themeColor="text1"/>
          <w:sz w:val="24"/>
          <w:szCs w:val="24"/>
        </w:rPr>
        <w:t>III.1.</w:t>
      </w:r>
      <w:r w:rsidRPr="00DF78F4">
        <w:rPr>
          <w:rFonts w:ascii="Arial" w:hAnsi="Arial" w:cs="Arial"/>
          <w:color w:val="000000" w:themeColor="text1"/>
          <w:sz w:val="24"/>
          <w:szCs w:val="24"/>
        </w:rPr>
        <w:t xml:space="preserve"> Materiales y métodos. ……………………………………………………………….19</w:t>
      </w:r>
    </w:p>
    <w:p w:rsidR="00467C1A" w:rsidRPr="00DF78F4" w:rsidRDefault="00467C1A" w:rsidP="00467C1A">
      <w:pPr>
        <w:spacing w:line="480" w:lineRule="auto"/>
        <w:rPr>
          <w:rFonts w:ascii="Arial" w:hAnsi="Arial" w:cs="Arial"/>
          <w:color w:val="000000" w:themeColor="text1"/>
          <w:sz w:val="24"/>
          <w:szCs w:val="24"/>
        </w:rPr>
      </w:pPr>
      <w:r w:rsidRPr="00DF78F4">
        <w:rPr>
          <w:rFonts w:ascii="Arial" w:hAnsi="Arial" w:cs="Arial"/>
          <w:b/>
          <w:color w:val="000000" w:themeColor="text1"/>
          <w:sz w:val="24"/>
          <w:szCs w:val="24"/>
        </w:rPr>
        <w:t>III.1.1.</w:t>
      </w:r>
      <w:r w:rsidRPr="00DF78F4">
        <w:rPr>
          <w:rFonts w:ascii="Arial" w:hAnsi="Arial" w:cs="Arial"/>
          <w:color w:val="000000" w:themeColor="text1"/>
          <w:sz w:val="24"/>
          <w:szCs w:val="24"/>
        </w:rPr>
        <w:t xml:space="preserve"> Genotipos. ………………………………………………………………………….19</w:t>
      </w:r>
    </w:p>
    <w:p w:rsidR="00467C1A" w:rsidRPr="00DF78F4" w:rsidRDefault="00467C1A" w:rsidP="00467C1A">
      <w:pPr>
        <w:spacing w:line="480" w:lineRule="auto"/>
        <w:rPr>
          <w:rFonts w:ascii="Arial" w:hAnsi="Arial" w:cs="Arial"/>
          <w:color w:val="000000" w:themeColor="text1"/>
          <w:sz w:val="24"/>
          <w:szCs w:val="24"/>
        </w:rPr>
      </w:pPr>
      <w:r w:rsidRPr="00DF78F4">
        <w:rPr>
          <w:rFonts w:ascii="Arial" w:hAnsi="Arial" w:cs="Arial"/>
          <w:b/>
          <w:color w:val="000000" w:themeColor="text1"/>
          <w:sz w:val="24"/>
          <w:szCs w:val="24"/>
        </w:rPr>
        <w:t>III.1.2.</w:t>
      </w:r>
      <w:r w:rsidRPr="00DF78F4">
        <w:rPr>
          <w:rFonts w:ascii="Arial" w:hAnsi="Arial" w:cs="Arial"/>
          <w:color w:val="000000" w:themeColor="text1"/>
          <w:sz w:val="24"/>
          <w:szCs w:val="24"/>
        </w:rPr>
        <w:t xml:space="preserve"> Descripción del área de trabajo. …………………………………………………20</w:t>
      </w:r>
    </w:p>
    <w:p w:rsidR="00467C1A" w:rsidRPr="00DF78F4" w:rsidRDefault="00467C1A" w:rsidP="00467C1A">
      <w:pPr>
        <w:spacing w:line="480" w:lineRule="auto"/>
        <w:rPr>
          <w:rFonts w:ascii="Arial" w:hAnsi="Arial" w:cs="Arial"/>
          <w:color w:val="000000" w:themeColor="text1"/>
          <w:sz w:val="24"/>
          <w:szCs w:val="24"/>
        </w:rPr>
      </w:pPr>
      <w:r w:rsidRPr="00DF78F4">
        <w:rPr>
          <w:rFonts w:ascii="Arial" w:hAnsi="Arial" w:cs="Arial"/>
          <w:b/>
          <w:color w:val="000000" w:themeColor="text1"/>
          <w:sz w:val="24"/>
          <w:szCs w:val="24"/>
        </w:rPr>
        <w:t>III.1.3.</w:t>
      </w:r>
      <w:r w:rsidRPr="00DF78F4">
        <w:rPr>
          <w:rFonts w:ascii="Arial" w:hAnsi="Arial" w:cs="Arial"/>
          <w:color w:val="000000" w:themeColor="text1"/>
          <w:sz w:val="24"/>
          <w:szCs w:val="24"/>
        </w:rPr>
        <w:t xml:space="preserve"> Características edáficas…………………………………………………………...21</w:t>
      </w:r>
    </w:p>
    <w:p w:rsidR="00467C1A" w:rsidRPr="00DF78F4" w:rsidRDefault="00467C1A" w:rsidP="00467C1A">
      <w:pPr>
        <w:spacing w:line="480" w:lineRule="auto"/>
        <w:rPr>
          <w:rFonts w:ascii="Arial" w:hAnsi="Arial" w:cs="Arial"/>
          <w:color w:val="000000" w:themeColor="text1"/>
          <w:sz w:val="24"/>
          <w:szCs w:val="24"/>
        </w:rPr>
      </w:pPr>
      <w:r w:rsidRPr="00DF78F4">
        <w:rPr>
          <w:rFonts w:ascii="Arial" w:hAnsi="Arial" w:cs="Arial"/>
          <w:b/>
          <w:color w:val="000000" w:themeColor="text1"/>
          <w:sz w:val="24"/>
          <w:szCs w:val="24"/>
        </w:rPr>
        <w:t>III.1.4.</w:t>
      </w:r>
      <w:r w:rsidRPr="00DF78F4">
        <w:rPr>
          <w:rFonts w:ascii="Arial" w:hAnsi="Arial" w:cs="Arial"/>
          <w:color w:val="000000" w:themeColor="text1"/>
          <w:sz w:val="24"/>
          <w:szCs w:val="24"/>
        </w:rPr>
        <w:t xml:space="preserve"> Características cli</w:t>
      </w:r>
      <w:r>
        <w:rPr>
          <w:rFonts w:ascii="Arial" w:hAnsi="Arial" w:cs="Arial"/>
          <w:color w:val="000000" w:themeColor="text1"/>
          <w:sz w:val="24"/>
          <w:szCs w:val="24"/>
        </w:rPr>
        <w:t>máticas………………………………………………………….22</w:t>
      </w:r>
    </w:p>
    <w:p w:rsidR="00467C1A" w:rsidRPr="00DF78F4" w:rsidRDefault="00467C1A" w:rsidP="00467C1A">
      <w:pPr>
        <w:spacing w:line="480" w:lineRule="auto"/>
        <w:rPr>
          <w:rFonts w:ascii="Arial" w:hAnsi="Arial" w:cs="Arial"/>
          <w:color w:val="000000" w:themeColor="text1"/>
          <w:sz w:val="24"/>
          <w:szCs w:val="24"/>
        </w:rPr>
      </w:pPr>
      <w:r w:rsidRPr="00DF78F4">
        <w:rPr>
          <w:rFonts w:ascii="Arial" w:hAnsi="Arial" w:cs="Arial"/>
          <w:b/>
          <w:color w:val="000000" w:themeColor="text1"/>
          <w:sz w:val="24"/>
          <w:szCs w:val="24"/>
        </w:rPr>
        <w:t>III.1.5.</w:t>
      </w:r>
      <w:r w:rsidRPr="00DF78F4">
        <w:rPr>
          <w:rFonts w:ascii="Arial" w:hAnsi="Arial" w:cs="Arial"/>
          <w:color w:val="000000" w:themeColor="text1"/>
          <w:sz w:val="24"/>
          <w:szCs w:val="24"/>
        </w:rPr>
        <w:t xml:space="preserve"> Manejo del cultivo y diseño</w:t>
      </w:r>
      <w:r>
        <w:rPr>
          <w:rFonts w:ascii="Arial" w:hAnsi="Arial" w:cs="Arial"/>
          <w:color w:val="000000" w:themeColor="text1"/>
          <w:sz w:val="24"/>
          <w:szCs w:val="24"/>
        </w:rPr>
        <w:t xml:space="preserve"> experimental………………………………………..23</w:t>
      </w:r>
    </w:p>
    <w:p w:rsidR="00467C1A" w:rsidRPr="00DF78F4" w:rsidRDefault="00467C1A" w:rsidP="00467C1A">
      <w:pPr>
        <w:spacing w:line="480" w:lineRule="auto"/>
        <w:rPr>
          <w:rFonts w:ascii="Arial" w:hAnsi="Arial" w:cs="Arial"/>
          <w:color w:val="000000" w:themeColor="text1"/>
          <w:sz w:val="24"/>
          <w:szCs w:val="24"/>
        </w:rPr>
      </w:pPr>
      <w:r w:rsidRPr="00DF78F4">
        <w:rPr>
          <w:rFonts w:ascii="Arial" w:hAnsi="Arial" w:cs="Arial"/>
          <w:b/>
          <w:color w:val="000000" w:themeColor="text1"/>
          <w:sz w:val="24"/>
          <w:szCs w:val="24"/>
        </w:rPr>
        <w:t>III.1.6.</w:t>
      </w:r>
      <w:r w:rsidRPr="00DF78F4">
        <w:rPr>
          <w:rFonts w:ascii="Arial" w:hAnsi="Arial" w:cs="Arial"/>
          <w:color w:val="000000" w:themeColor="text1"/>
          <w:sz w:val="24"/>
          <w:szCs w:val="24"/>
        </w:rPr>
        <w:t xml:space="preserve"> Mediciones y actividades</w:t>
      </w:r>
      <w:r>
        <w:rPr>
          <w:rFonts w:ascii="Arial" w:hAnsi="Arial" w:cs="Arial"/>
          <w:color w:val="000000" w:themeColor="text1"/>
          <w:sz w:val="24"/>
          <w:szCs w:val="24"/>
        </w:rPr>
        <w:t xml:space="preserve"> a campo. ……………………………………………...24</w:t>
      </w:r>
    </w:p>
    <w:p w:rsidR="00467C1A" w:rsidRPr="00DF78F4" w:rsidRDefault="00467C1A" w:rsidP="00467C1A">
      <w:pPr>
        <w:spacing w:line="480" w:lineRule="auto"/>
        <w:rPr>
          <w:rFonts w:ascii="Arial" w:hAnsi="Arial" w:cs="Arial"/>
          <w:color w:val="000000" w:themeColor="text1"/>
          <w:sz w:val="24"/>
          <w:szCs w:val="24"/>
        </w:rPr>
      </w:pPr>
      <w:r w:rsidRPr="00DF78F4">
        <w:rPr>
          <w:rFonts w:ascii="Arial" w:hAnsi="Arial" w:cs="Arial"/>
          <w:b/>
          <w:color w:val="000000" w:themeColor="text1"/>
          <w:sz w:val="24"/>
          <w:szCs w:val="24"/>
        </w:rPr>
        <w:t>III.1.7.</w:t>
      </w:r>
      <w:r w:rsidRPr="00DF78F4">
        <w:rPr>
          <w:rFonts w:ascii="Arial" w:hAnsi="Arial" w:cs="Arial"/>
          <w:color w:val="000000" w:themeColor="text1"/>
          <w:sz w:val="24"/>
          <w:szCs w:val="24"/>
        </w:rPr>
        <w:t xml:space="preserve"> Mediciones en labora</w:t>
      </w:r>
      <w:r>
        <w:rPr>
          <w:rFonts w:ascii="Arial" w:hAnsi="Arial" w:cs="Arial"/>
          <w:color w:val="000000" w:themeColor="text1"/>
          <w:sz w:val="24"/>
          <w:szCs w:val="24"/>
        </w:rPr>
        <w:t>torio. ………………………………………………………..25</w:t>
      </w:r>
    </w:p>
    <w:p w:rsidR="00467C1A" w:rsidRPr="00DF78F4" w:rsidRDefault="00467C1A" w:rsidP="00467C1A">
      <w:pPr>
        <w:spacing w:line="480" w:lineRule="auto"/>
        <w:rPr>
          <w:rFonts w:ascii="Arial" w:hAnsi="Arial" w:cs="Arial"/>
          <w:color w:val="000000" w:themeColor="text1"/>
          <w:sz w:val="24"/>
          <w:szCs w:val="24"/>
        </w:rPr>
      </w:pPr>
      <w:r w:rsidRPr="00DF78F4">
        <w:rPr>
          <w:rFonts w:ascii="Arial" w:hAnsi="Arial" w:cs="Arial"/>
          <w:b/>
          <w:color w:val="000000" w:themeColor="text1"/>
          <w:sz w:val="24"/>
          <w:szCs w:val="24"/>
        </w:rPr>
        <w:t>III.1.8.</w:t>
      </w:r>
      <w:r w:rsidRPr="00DF78F4">
        <w:rPr>
          <w:rFonts w:ascii="Arial" w:hAnsi="Arial" w:cs="Arial"/>
          <w:color w:val="000000" w:themeColor="text1"/>
          <w:sz w:val="24"/>
          <w:szCs w:val="24"/>
        </w:rPr>
        <w:t xml:space="preserve"> Análisis estadí</w:t>
      </w:r>
      <w:r>
        <w:rPr>
          <w:rFonts w:ascii="Arial" w:hAnsi="Arial" w:cs="Arial"/>
          <w:color w:val="000000" w:themeColor="text1"/>
          <w:sz w:val="24"/>
          <w:szCs w:val="24"/>
        </w:rPr>
        <w:t>stico…………………………………………………………………26</w:t>
      </w:r>
    </w:p>
    <w:p w:rsidR="00467C1A" w:rsidRPr="00DF78F4" w:rsidRDefault="00467C1A" w:rsidP="00467C1A">
      <w:pPr>
        <w:spacing w:line="480" w:lineRule="auto"/>
        <w:rPr>
          <w:rFonts w:ascii="Arial" w:hAnsi="Arial" w:cs="Arial"/>
          <w:b/>
          <w:color w:val="000000" w:themeColor="text1"/>
          <w:sz w:val="24"/>
          <w:szCs w:val="24"/>
        </w:rPr>
      </w:pPr>
      <w:r>
        <w:rPr>
          <w:rFonts w:ascii="Arial" w:hAnsi="Arial" w:cs="Arial"/>
          <w:b/>
          <w:color w:val="000000" w:themeColor="text1"/>
          <w:sz w:val="24"/>
          <w:szCs w:val="24"/>
        </w:rPr>
        <w:t>Capítulo</w:t>
      </w:r>
      <w:r w:rsidRPr="00DF78F4">
        <w:rPr>
          <w:rFonts w:ascii="Arial" w:hAnsi="Arial" w:cs="Arial"/>
          <w:b/>
          <w:color w:val="000000" w:themeColor="text1"/>
          <w:sz w:val="24"/>
          <w:szCs w:val="24"/>
        </w:rPr>
        <w:t xml:space="preserve"> IV</w:t>
      </w:r>
    </w:p>
    <w:p w:rsidR="00467C1A" w:rsidRPr="00DF78F4" w:rsidRDefault="00467C1A" w:rsidP="00467C1A">
      <w:pPr>
        <w:spacing w:line="480" w:lineRule="auto"/>
        <w:rPr>
          <w:rFonts w:ascii="Arial" w:hAnsi="Arial" w:cs="Arial"/>
          <w:color w:val="000000" w:themeColor="text1"/>
          <w:sz w:val="24"/>
          <w:szCs w:val="24"/>
        </w:rPr>
      </w:pPr>
      <w:r w:rsidRPr="00DF78F4">
        <w:rPr>
          <w:rFonts w:ascii="Arial" w:hAnsi="Arial" w:cs="Arial"/>
          <w:b/>
          <w:color w:val="000000" w:themeColor="text1"/>
          <w:sz w:val="24"/>
          <w:szCs w:val="24"/>
        </w:rPr>
        <w:t>IV. 1.</w:t>
      </w:r>
      <w:r w:rsidRPr="00DF78F4">
        <w:rPr>
          <w:rFonts w:ascii="Arial" w:hAnsi="Arial" w:cs="Arial"/>
          <w:color w:val="000000" w:themeColor="text1"/>
          <w:sz w:val="24"/>
          <w:szCs w:val="24"/>
        </w:rPr>
        <w:t xml:space="preserve"> Resultados y discu</w:t>
      </w:r>
      <w:r>
        <w:rPr>
          <w:rFonts w:ascii="Arial" w:hAnsi="Arial" w:cs="Arial"/>
          <w:color w:val="000000" w:themeColor="text1"/>
          <w:sz w:val="24"/>
          <w:szCs w:val="24"/>
        </w:rPr>
        <w:t>sión……………………………………………………………...27</w:t>
      </w:r>
    </w:p>
    <w:p w:rsidR="00467C1A" w:rsidRPr="00DF78F4" w:rsidRDefault="00467C1A" w:rsidP="00467C1A">
      <w:pPr>
        <w:spacing w:line="480" w:lineRule="auto"/>
        <w:rPr>
          <w:rFonts w:ascii="Arial" w:hAnsi="Arial" w:cs="Arial"/>
          <w:color w:val="000000" w:themeColor="text1"/>
          <w:sz w:val="24"/>
          <w:szCs w:val="24"/>
        </w:rPr>
      </w:pPr>
      <w:r w:rsidRPr="00DF78F4">
        <w:rPr>
          <w:rFonts w:ascii="Arial" w:hAnsi="Arial" w:cs="Arial"/>
          <w:b/>
          <w:color w:val="000000" w:themeColor="text1"/>
          <w:sz w:val="24"/>
          <w:szCs w:val="24"/>
        </w:rPr>
        <w:t>IV. 1.1.</w:t>
      </w:r>
      <w:r w:rsidRPr="00DF78F4">
        <w:rPr>
          <w:rFonts w:ascii="Arial" w:hAnsi="Arial" w:cs="Arial"/>
          <w:color w:val="000000" w:themeColor="text1"/>
          <w:sz w:val="24"/>
          <w:szCs w:val="24"/>
        </w:rPr>
        <w:t xml:space="preserve"> Variables relacionadas con la fr</w:t>
      </w:r>
      <w:r>
        <w:rPr>
          <w:rFonts w:ascii="Arial" w:hAnsi="Arial" w:cs="Arial"/>
          <w:color w:val="000000" w:themeColor="text1"/>
          <w:sz w:val="24"/>
          <w:szCs w:val="24"/>
        </w:rPr>
        <w:t>acción vegetativa…….……………………….27</w:t>
      </w:r>
    </w:p>
    <w:p w:rsidR="00467C1A" w:rsidRPr="00DF78F4" w:rsidRDefault="00467C1A" w:rsidP="00467C1A">
      <w:pPr>
        <w:spacing w:line="480" w:lineRule="auto"/>
        <w:rPr>
          <w:rFonts w:ascii="Arial" w:hAnsi="Arial" w:cs="Arial"/>
          <w:color w:val="000000" w:themeColor="text1"/>
          <w:sz w:val="24"/>
          <w:szCs w:val="24"/>
        </w:rPr>
      </w:pPr>
      <w:r w:rsidRPr="00DF78F4">
        <w:rPr>
          <w:rFonts w:ascii="Arial" w:hAnsi="Arial" w:cs="Arial"/>
          <w:b/>
          <w:color w:val="000000" w:themeColor="text1"/>
          <w:sz w:val="24"/>
          <w:szCs w:val="24"/>
        </w:rPr>
        <w:t>IV. 1.2.</w:t>
      </w:r>
      <w:r w:rsidRPr="00DF78F4">
        <w:rPr>
          <w:rFonts w:ascii="Arial" w:hAnsi="Arial" w:cs="Arial"/>
          <w:color w:val="000000" w:themeColor="text1"/>
          <w:sz w:val="24"/>
          <w:szCs w:val="24"/>
        </w:rPr>
        <w:t xml:space="preserve"> Variables relacionadas con la fracción reproductiva…………………………..34</w:t>
      </w:r>
    </w:p>
    <w:p w:rsidR="00467C1A" w:rsidRPr="00DF78F4" w:rsidRDefault="00467C1A" w:rsidP="00467C1A">
      <w:pPr>
        <w:spacing w:line="480" w:lineRule="auto"/>
        <w:rPr>
          <w:rFonts w:ascii="Arial" w:hAnsi="Arial" w:cs="Arial"/>
          <w:color w:val="000000" w:themeColor="text1"/>
          <w:sz w:val="24"/>
          <w:szCs w:val="24"/>
        </w:rPr>
      </w:pPr>
      <w:r w:rsidRPr="00DF78F4">
        <w:rPr>
          <w:rFonts w:ascii="Arial" w:hAnsi="Arial" w:cs="Arial"/>
          <w:b/>
          <w:color w:val="000000" w:themeColor="text1"/>
          <w:sz w:val="24"/>
          <w:szCs w:val="24"/>
        </w:rPr>
        <w:t>IV. 1.3.</w:t>
      </w:r>
      <w:r w:rsidRPr="00DF78F4">
        <w:rPr>
          <w:rFonts w:ascii="Arial" w:hAnsi="Arial" w:cs="Arial"/>
          <w:color w:val="000000" w:themeColor="text1"/>
          <w:sz w:val="24"/>
          <w:szCs w:val="24"/>
        </w:rPr>
        <w:t xml:space="preserve"> Relación índice de cosecha y calidad bi</w:t>
      </w:r>
      <w:r>
        <w:rPr>
          <w:rFonts w:ascii="Arial" w:hAnsi="Arial" w:cs="Arial"/>
          <w:color w:val="000000" w:themeColor="text1"/>
          <w:sz w:val="24"/>
          <w:szCs w:val="24"/>
        </w:rPr>
        <w:t>oenergética del rastrojo…………….38</w:t>
      </w:r>
    </w:p>
    <w:p w:rsidR="00467C1A" w:rsidRPr="00DF78F4" w:rsidRDefault="00467C1A" w:rsidP="00467C1A">
      <w:pPr>
        <w:spacing w:line="480" w:lineRule="auto"/>
        <w:rPr>
          <w:rFonts w:ascii="Arial" w:hAnsi="Arial" w:cs="Arial"/>
          <w:b/>
          <w:color w:val="000000" w:themeColor="text1"/>
          <w:sz w:val="24"/>
          <w:szCs w:val="24"/>
        </w:rPr>
      </w:pPr>
    </w:p>
    <w:p w:rsidR="00467C1A" w:rsidRPr="00DF78F4" w:rsidRDefault="00467C1A" w:rsidP="00467C1A">
      <w:pPr>
        <w:spacing w:line="480" w:lineRule="auto"/>
        <w:rPr>
          <w:rFonts w:ascii="Arial" w:hAnsi="Arial" w:cs="Arial"/>
          <w:b/>
          <w:color w:val="000000" w:themeColor="text1"/>
          <w:sz w:val="24"/>
          <w:szCs w:val="24"/>
        </w:rPr>
      </w:pPr>
      <w:r>
        <w:rPr>
          <w:rFonts w:ascii="Arial" w:hAnsi="Arial" w:cs="Arial"/>
          <w:b/>
          <w:color w:val="000000" w:themeColor="text1"/>
          <w:sz w:val="24"/>
          <w:szCs w:val="24"/>
        </w:rPr>
        <w:lastRenderedPageBreak/>
        <w:t>Capítulo</w:t>
      </w:r>
      <w:r w:rsidRPr="00DF78F4">
        <w:rPr>
          <w:rFonts w:ascii="Arial" w:hAnsi="Arial" w:cs="Arial"/>
          <w:b/>
          <w:color w:val="000000" w:themeColor="text1"/>
          <w:sz w:val="24"/>
          <w:szCs w:val="24"/>
        </w:rPr>
        <w:t xml:space="preserve"> V</w:t>
      </w:r>
    </w:p>
    <w:p w:rsidR="00467C1A" w:rsidRPr="00DF78F4" w:rsidRDefault="00467C1A" w:rsidP="00467C1A">
      <w:pPr>
        <w:spacing w:line="480" w:lineRule="auto"/>
        <w:rPr>
          <w:rFonts w:ascii="Arial" w:hAnsi="Arial" w:cs="Arial"/>
          <w:color w:val="000000" w:themeColor="text1"/>
          <w:sz w:val="24"/>
          <w:szCs w:val="24"/>
        </w:rPr>
      </w:pPr>
      <w:r w:rsidRPr="00DF78F4">
        <w:rPr>
          <w:rFonts w:ascii="Arial" w:hAnsi="Arial" w:cs="Arial"/>
          <w:b/>
          <w:color w:val="000000" w:themeColor="text1"/>
          <w:sz w:val="24"/>
          <w:szCs w:val="24"/>
        </w:rPr>
        <w:t>V.1.</w:t>
      </w:r>
      <w:r w:rsidRPr="00DF78F4">
        <w:rPr>
          <w:rFonts w:ascii="Arial" w:hAnsi="Arial" w:cs="Arial"/>
          <w:color w:val="000000" w:themeColor="text1"/>
          <w:sz w:val="24"/>
          <w:szCs w:val="24"/>
        </w:rPr>
        <w:t>Conclusiones…………………………………………………………………..............42</w:t>
      </w:r>
    </w:p>
    <w:p w:rsidR="00467C1A" w:rsidRPr="00DF78F4" w:rsidRDefault="00467C1A" w:rsidP="00467C1A">
      <w:pPr>
        <w:spacing w:line="480" w:lineRule="auto"/>
        <w:rPr>
          <w:rFonts w:ascii="Arial" w:hAnsi="Arial" w:cs="Arial"/>
          <w:color w:val="000000" w:themeColor="text1"/>
          <w:sz w:val="24"/>
          <w:szCs w:val="24"/>
        </w:rPr>
      </w:pPr>
      <w:r w:rsidRPr="00DF78F4">
        <w:rPr>
          <w:rFonts w:ascii="Arial" w:hAnsi="Arial" w:cs="Arial"/>
          <w:b/>
          <w:color w:val="000000" w:themeColor="text1"/>
          <w:sz w:val="24"/>
          <w:szCs w:val="24"/>
        </w:rPr>
        <w:t>V.2.</w:t>
      </w:r>
      <w:r w:rsidRPr="00DF78F4">
        <w:rPr>
          <w:rFonts w:ascii="Arial" w:hAnsi="Arial" w:cs="Arial"/>
          <w:color w:val="000000" w:themeColor="text1"/>
          <w:sz w:val="24"/>
          <w:szCs w:val="24"/>
        </w:rPr>
        <w:t xml:space="preserve"> Investigaciones Futuras……………………………………………….……………..44</w:t>
      </w:r>
    </w:p>
    <w:p w:rsidR="00467C1A" w:rsidRPr="00DF78F4" w:rsidRDefault="00467C1A" w:rsidP="00467C1A">
      <w:pPr>
        <w:spacing w:line="480" w:lineRule="auto"/>
        <w:rPr>
          <w:rFonts w:ascii="Arial" w:hAnsi="Arial" w:cs="Arial"/>
          <w:color w:val="000000" w:themeColor="text1"/>
          <w:sz w:val="24"/>
          <w:szCs w:val="24"/>
        </w:rPr>
      </w:pPr>
      <w:r w:rsidRPr="00DF78F4">
        <w:rPr>
          <w:rFonts w:ascii="Arial" w:hAnsi="Arial" w:cs="Arial"/>
          <w:b/>
          <w:color w:val="000000" w:themeColor="text1"/>
          <w:sz w:val="24"/>
          <w:szCs w:val="24"/>
        </w:rPr>
        <w:t>V.3.</w:t>
      </w:r>
      <w:r w:rsidRPr="00DF78F4">
        <w:rPr>
          <w:rFonts w:ascii="Arial" w:hAnsi="Arial" w:cs="Arial"/>
          <w:color w:val="000000" w:themeColor="text1"/>
          <w:sz w:val="24"/>
          <w:szCs w:val="24"/>
        </w:rPr>
        <w:t xml:space="preserve"> Bibliografía………</w:t>
      </w:r>
      <w:r>
        <w:rPr>
          <w:rFonts w:ascii="Arial" w:hAnsi="Arial" w:cs="Arial"/>
          <w:color w:val="000000" w:themeColor="text1"/>
          <w:sz w:val="24"/>
          <w:szCs w:val="24"/>
        </w:rPr>
        <w:t>………………………………………………………………….....46</w:t>
      </w:r>
    </w:p>
    <w:p w:rsidR="00467C1A" w:rsidRPr="00DF78F4" w:rsidRDefault="00467C1A" w:rsidP="00467C1A">
      <w:pPr>
        <w:spacing w:line="480" w:lineRule="auto"/>
        <w:rPr>
          <w:rFonts w:ascii="Arial" w:hAnsi="Arial" w:cs="Arial"/>
          <w:color w:val="000000" w:themeColor="text1"/>
          <w:sz w:val="24"/>
          <w:szCs w:val="24"/>
        </w:rPr>
      </w:pPr>
      <w:r w:rsidRPr="00DF78F4">
        <w:rPr>
          <w:rFonts w:ascii="Arial" w:hAnsi="Arial" w:cs="Arial"/>
          <w:b/>
          <w:color w:val="000000" w:themeColor="text1"/>
          <w:sz w:val="24"/>
          <w:szCs w:val="24"/>
        </w:rPr>
        <w:t>V.4.</w:t>
      </w:r>
      <w:r w:rsidRPr="00DF78F4">
        <w:rPr>
          <w:rFonts w:ascii="Arial" w:hAnsi="Arial" w:cs="Arial"/>
          <w:color w:val="000000" w:themeColor="text1"/>
          <w:sz w:val="24"/>
          <w:szCs w:val="24"/>
        </w:rPr>
        <w:t xml:space="preserve"> Recursos Disponib</w:t>
      </w:r>
      <w:r>
        <w:rPr>
          <w:rFonts w:ascii="Arial" w:hAnsi="Arial" w:cs="Arial"/>
          <w:color w:val="000000" w:themeColor="text1"/>
          <w:sz w:val="24"/>
          <w:szCs w:val="24"/>
        </w:rPr>
        <w:t>les………………………………………………………………...49</w:t>
      </w:r>
    </w:p>
    <w:p w:rsidR="00467C1A" w:rsidRPr="00DF78F4" w:rsidRDefault="00467C1A" w:rsidP="00467C1A">
      <w:pPr>
        <w:spacing w:line="480" w:lineRule="auto"/>
        <w:rPr>
          <w:rFonts w:ascii="Arial" w:hAnsi="Arial" w:cs="Arial"/>
          <w:color w:val="000000" w:themeColor="text1"/>
          <w:sz w:val="24"/>
          <w:szCs w:val="24"/>
        </w:rPr>
      </w:pPr>
      <w:r w:rsidRPr="00DF78F4">
        <w:rPr>
          <w:rFonts w:ascii="Arial" w:hAnsi="Arial" w:cs="Arial"/>
          <w:b/>
          <w:color w:val="000000" w:themeColor="text1"/>
          <w:sz w:val="24"/>
          <w:szCs w:val="24"/>
        </w:rPr>
        <w:t>V.5.</w:t>
      </w:r>
      <w:r w:rsidRPr="00DF78F4">
        <w:rPr>
          <w:rFonts w:ascii="Arial" w:hAnsi="Arial" w:cs="Arial"/>
          <w:color w:val="000000" w:themeColor="text1"/>
          <w:sz w:val="24"/>
          <w:szCs w:val="24"/>
        </w:rPr>
        <w:t xml:space="preserve"> Actividades compleme</w:t>
      </w:r>
      <w:r>
        <w:rPr>
          <w:rFonts w:ascii="Arial" w:hAnsi="Arial" w:cs="Arial"/>
          <w:color w:val="000000" w:themeColor="text1"/>
          <w:sz w:val="24"/>
          <w:szCs w:val="24"/>
        </w:rPr>
        <w:t>ntarias………………………………………………………..49</w:t>
      </w:r>
    </w:p>
    <w:p w:rsidR="00467C1A" w:rsidRPr="00DF78F4" w:rsidRDefault="00467C1A" w:rsidP="00467C1A">
      <w:pPr>
        <w:spacing w:line="480" w:lineRule="auto"/>
        <w:rPr>
          <w:rFonts w:ascii="Arial" w:hAnsi="Arial" w:cs="Arial"/>
          <w:color w:val="000000" w:themeColor="text1"/>
          <w:sz w:val="24"/>
          <w:szCs w:val="24"/>
        </w:rPr>
      </w:pPr>
      <w:r w:rsidRPr="00DF78F4">
        <w:rPr>
          <w:rFonts w:ascii="Arial" w:hAnsi="Arial" w:cs="Arial"/>
          <w:b/>
          <w:color w:val="000000" w:themeColor="text1"/>
          <w:sz w:val="24"/>
          <w:szCs w:val="24"/>
        </w:rPr>
        <w:t>V.6.</w:t>
      </w:r>
      <w:r w:rsidRPr="00DF78F4">
        <w:rPr>
          <w:rFonts w:ascii="Arial" w:hAnsi="Arial" w:cs="Arial"/>
          <w:color w:val="000000" w:themeColor="text1"/>
          <w:sz w:val="24"/>
          <w:szCs w:val="24"/>
        </w:rPr>
        <w:t xml:space="preserve"> Anexo………</w:t>
      </w:r>
      <w:r>
        <w:rPr>
          <w:rFonts w:ascii="Arial" w:hAnsi="Arial" w:cs="Arial"/>
          <w:color w:val="000000" w:themeColor="text1"/>
          <w:sz w:val="24"/>
          <w:szCs w:val="24"/>
        </w:rPr>
        <w:t>…………………………………………………………………………..51</w:t>
      </w:r>
    </w:p>
    <w:p w:rsidR="00467C1A" w:rsidRPr="00DF78F4" w:rsidRDefault="00467C1A" w:rsidP="00467C1A">
      <w:pPr>
        <w:spacing w:line="480" w:lineRule="auto"/>
        <w:rPr>
          <w:rFonts w:ascii="Arial" w:hAnsi="Arial" w:cs="Arial"/>
          <w:b/>
          <w:color w:val="000000" w:themeColor="text1"/>
          <w:sz w:val="24"/>
          <w:szCs w:val="24"/>
        </w:rPr>
      </w:pPr>
    </w:p>
    <w:p w:rsidR="00467C1A" w:rsidRPr="00DF78F4" w:rsidRDefault="00467C1A" w:rsidP="00467C1A">
      <w:pPr>
        <w:spacing w:line="480" w:lineRule="auto"/>
        <w:rPr>
          <w:rFonts w:ascii="Arial" w:hAnsi="Arial" w:cs="Arial"/>
          <w:b/>
          <w:color w:val="000000" w:themeColor="text1"/>
          <w:sz w:val="24"/>
          <w:szCs w:val="24"/>
        </w:rPr>
      </w:pPr>
      <w:r w:rsidRPr="00DF78F4">
        <w:rPr>
          <w:rFonts w:ascii="Arial" w:hAnsi="Arial" w:cs="Arial"/>
          <w:b/>
          <w:color w:val="000000" w:themeColor="text1"/>
          <w:sz w:val="24"/>
          <w:szCs w:val="24"/>
        </w:rPr>
        <w:t>ÍNDICE DE FOTOGRAFÍAS</w:t>
      </w:r>
    </w:p>
    <w:p w:rsidR="00467C1A" w:rsidRPr="00DF78F4" w:rsidRDefault="00467C1A" w:rsidP="00467C1A">
      <w:pPr>
        <w:spacing w:line="480" w:lineRule="auto"/>
        <w:rPr>
          <w:rFonts w:ascii="Arial" w:hAnsi="Arial" w:cs="Arial"/>
          <w:color w:val="000000" w:themeColor="text1"/>
          <w:sz w:val="24"/>
          <w:szCs w:val="24"/>
        </w:rPr>
      </w:pPr>
      <w:r w:rsidRPr="00DF78F4">
        <w:rPr>
          <w:rFonts w:ascii="Arial" w:hAnsi="Arial" w:cs="Arial"/>
          <w:b/>
          <w:color w:val="000000" w:themeColor="text1"/>
          <w:sz w:val="24"/>
          <w:szCs w:val="24"/>
        </w:rPr>
        <w:t>Fotografía 1.</w:t>
      </w:r>
      <w:r w:rsidRPr="00DF78F4">
        <w:rPr>
          <w:rFonts w:ascii="Arial" w:hAnsi="Arial" w:cs="Arial"/>
          <w:color w:val="000000" w:themeColor="text1"/>
          <w:sz w:val="24"/>
          <w:szCs w:val="24"/>
        </w:rPr>
        <w:t xml:space="preserve"> Cultivo de FSTE. Sin síntomas de déficit hídrico………………………37</w:t>
      </w:r>
    </w:p>
    <w:p w:rsidR="00467C1A" w:rsidRPr="00DF78F4" w:rsidRDefault="00467C1A" w:rsidP="00467C1A">
      <w:pPr>
        <w:spacing w:line="480" w:lineRule="auto"/>
        <w:rPr>
          <w:rFonts w:ascii="Arial" w:hAnsi="Arial" w:cs="Arial"/>
          <w:color w:val="000000" w:themeColor="text1"/>
          <w:sz w:val="24"/>
          <w:szCs w:val="24"/>
        </w:rPr>
      </w:pPr>
      <w:r w:rsidRPr="00DF78F4">
        <w:rPr>
          <w:rFonts w:ascii="Arial" w:hAnsi="Arial" w:cs="Arial"/>
          <w:b/>
          <w:color w:val="000000" w:themeColor="text1"/>
          <w:sz w:val="24"/>
          <w:szCs w:val="24"/>
        </w:rPr>
        <w:t>Fotografía 2.</w:t>
      </w:r>
      <w:r w:rsidRPr="00DF78F4">
        <w:rPr>
          <w:rFonts w:ascii="Arial" w:hAnsi="Arial" w:cs="Arial"/>
          <w:color w:val="000000" w:themeColor="text1"/>
          <w:sz w:val="24"/>
          <w:szCs w:val="24"/>
        </w:rPr>
        <w:t xml:space="preserve"> Cultivo de FSTA con síntomas de déficit hídrico…………………........37</w:t>
      </w:r>
    </w:p>
    <w:p w:rsidR="00467C1A" w:rsidRPr="00DF78F4" w:rsidRDefault="00467C1A" w:rsidP="00467C1A">
      <w:pPr>
        <w:spacing w:line="480" w:lineRule="auto"/>
        <w:rPr>
          <w:rFonts w:ascii="Arial" w:hAnsi="Arial" w:cs="Arial"/>
          <w:b/>
          <w:color w:val="000000" w:themeColor="text1"/>
          <w:sz w:val="24"/>
          <w:szCs w:val="24"/>
        </w:rPr>
      </w:pPr>
      <w:r w:rsidRPr="00DF78F4">
        <w:rPr>
          <w:rFonts w:ascii="Arial" w:hAnsi="Arial" w:cs="Arial"/>
          <w:b/>
          <w:color w:val="000000" w:themeColor="text1"/>
          <w:sz w:val="24"/>
          <w:szCs w:val="24"/>
        </w:rPr>
        <w:t>ÍNDICE DE IMÁGENES</w:t>
      </w:r>
    </w:p>
    <w:p w:rsidR="00467C1A" w:rsidRPr="00DF78F4" w:rsidRDefault="00467C1A" w:rsidP="00467C1A">
      <w:pPr>
        <w:spacing w:line="480" w:lineRule="auto"/>
        <w:rPr>
          <w:rFonts w:ascii="Arial" w:hAnsi="Arial" w:cs="Arial"/>
          <w:color w:val="000000" w:themeColor="text1"/>
          <w:sz w:val="24"/>
          <w:szCs w:val="24"/>
        </w:rPr>
      </w:pPr>
      <w:r w:rsidRPr="00DF78F4">
        <w:rPr>
          <w:rFonts w:ascii="Arial" w:hAnsi="Arial" w:cs="Arial"/>
          <w:b/>
          <w:color w:val="000000" w:themeColor="text1"/>
          <w:sz w:val="24"/>
          <w:szCs w:val="24"/>
        </w:rPr>
        <w:t>Imagen 1.</w:t>
      </w:r>
      <w:r w:rsidRPr="00DF78F4">
        <w:rPr>
          <w:rFonts w:ascii="Arial" w:hAnsi="Arial" w:cs="Arial"/>
          <w:color w:val="000000" w:themeColor="text1"/>
          <w:sz w:val="24"/>
          <w:szCs w:val="24"/>
        </w:rPr>
        <w:t xml:space="preserve"> Predio experimental……………….…………………………………………..22</w:t>
      </w:r>
    </w:p>
    <w:p w:rsidR="00467C1A" w:rsidRPr="00DF78F4" w:rsidRDefault="00467C1A" w:rsidP="00467C1A">
      <w:pPr>
        <w:spacing w:line="480" w:lineRule="auto"/>
        <w:rPr>
          <w:rFonts w:ascii="Arial" w:hAnsi="Arial" w:cs="Arial"/>
          <w:color w:val="000000" w:themeColor="text1"/>
          <w:sz w:val="24"/>
          <w:szCs w:val="24"/>
        </w:rPr>
      </w:pPr>
      <w:r w:rsidRPr="00DF78F4">
        <w:rPr>
          <w:rFonts w:ascii="Arial" w:hAnsi="Arial" w:cs="Arial"/>
          <w:b/>
          <w:color w:val="000000" w:themeColor="text1"/>
          <w:sz w:val="24"/>
          <w:szCs w:val="24"/>
        </w:rPr>
        <w:t>Imagen 2.</w:t>
      </w:r>
      <w:r w:rsidRPr="00DF78F4">
        <w:rPr>
          <w:rFonts w:ascii="Arial" w:hAnsi="Arial" w:cs="Arial"/>
          <w:color w:val="000000" w:themeColor="text1"/>
          <w:sz w:val="24"/>
          <w:szCs w:val="24"/>
        </w:rPr>
        <w:t xml:space="preserve"> Parcela experimental………………………………………………………….22</w:t>
      </w:r>
    </w:p>
    <w:p w:rsidR="00467C1A" w:rsidRPr="00DF78F4" w:rsidRDefault="00467C1A" w:rsidP="00467C1A">
      <w:pPr>
        <w:spacing w:line="480" w:lineRule="auto"/>
        <w:rPr>
          <w:rFonts w:ascii="Arial" w:hAnsi="Arial" w:cs="Arial"/>
          <w:color w:val="000000" w:themeColor="text1"/>
          <w:sz w:val="24"/>
          <w:szCs w:val="24"/>
        </w:rPr>
      </w:pPr>
      <w:r w:rsidRPr="00DF78F4">
        <w:rPr>
          <w:rFonts w:ascii="Arial" w:hAnsi="Arial" w:cs="Arial"/>
          <w:b/>
          <w:color w:val="000000" w:themeColor="text1"/>
          <w:sz w:val="24"/>
          <w:szCs w:val="24"/>
        </w:rPr>
        <w:t>Imagen 3.</w:t>
      </w:r>
      <w:r w:rsidRPr="00DF78F4">
        <w:rPr>
          <w:rFonts w:ascii="Arial" w:hAnsi="Arial" w:cs="Arial"/>
          <w:color w:val="000000" w:themeColor="text1"/>
          <w:sz w:val="24"/>
          <w:szCs w:val="24"/>
        </w:rPr>
        <w:t xml:space="preserve"> Condiciones meteorológicas durante el ciclo del cultivo………………….25</w:t>
      </w:r>
    </w:p>
    <w:p w:rsidR="00467C1A" w:rsidRPr="00DF78F4" w:rsidRDefault="00467C1A" w:rsidP="00467C1A">
      <w:pPr>
        <w:spacing w:line="480" w:lineRule="auto"/>
        <w:rPr>
          <w:rFonts w:ascii="Arial" w:hAnsi="Arial" w:cs="Arial"/>
          <w:b/>
          <w:color w:val="000000" w:themeColor="text1"/>
          <w:sz w:val="24"/>
          <w:szCs w:val="24"/>
        </w:rPr>
      </w:pPr>
    </w:p>
    <w:p w:rsidR="00467C1A" w:rsidRPr="00DF78F4" w:rsidRDefault="00467C1A" w:rsidP="00467C1A">
      <w:pPr>
        <w:spacing w:line="480" w:lineRule="auto"/>
        <w:rPr>
          <w:rFonts w:ascii="Arial" w:hAnsi="Arial" w:cs="Arial"/>
          <w:b/>
          <w:color w:val="000000" w:themeColor="text1"/>
          <w:sz w:val="24"/>
          <w:szCs w:val="24"/>
        </w:rPr>
      </w:pPr>
      <w:r w:rsidRPr="00DF78F4">
        <w:rPr>
          <w:rFonts w:ascii="Arial" w:hAnsi="Arial" w:cs="Arial"/>
          <w:b/>
          <w:color w:val="000000" w:themeColor="text1"/>
          <w:sz w:val="24"/>
          <w:szCs w:val="24"/>
        </w:rPr>
        <w:t>ÍNDICE DE TABLAS</w:t>
      </w:r>
    </w:p>
    <w:p w:rsidR="00467C1A" w:rsidRPr="00DF78F4" w:rsidRDefault="00467C1A" w:rsidP="00467C1A">
      <w:pPr>
        <w:spacing w:line="480" w:lineRule="auto"/>
        <w:rPr>
          <w:rFonts w:ascii="Arial" w:hAnsi="Arial" w:cs="Arial"/>
          <w:color w:val="000000" w:themeColor="text1"/>
          <w:sz w:val="24"/>
          <w:szCs w:val="24"/>
        </w:rPr>
      </w:pPr>
      <w:r w:rsidRPr="00DF78F4">
        <w:rPr>
          <w:rFonts w:ascii="Arial" w:hAnsi="Arial" w:cs="Arial"/>
          <w:b/>
          <w:color w:val="000000" w:themeColor="text1"/>
          <w:sz w:val="24"/>
          <w:szCs w:val="24"/>
        </w:rPr>
        <w:t>Tabla I</w:t>
      </w:r>
      <w:r w:rsidRPr="00DF78F4">
        <w:rPr>
          <w:rFonts w:ascii="Arial" w:hAnsi="Arial" w:cs="Arial"/>
          <w:color w:val="000000" w:themeColor="text1"/>
          <w:sz w:val="24"/>
          <w:szCs w:val="24"/>
        </w:rPr>
        <w:t>. Características de los materiales evaluados según obtentor………………..21</w:t>
      </w:r>
    </w:p>
    <w:p w:rsidR="00467C1A" w:rsidRPr="00DF78F4" w:rsidRDefault="00467C1A" w:rsidP="00467C1A">
      <w:pPr>
        <w:spacing w:line="480" w:lineRule="auto"/>
        <w:rPr>
          <w:rFonts w:ascii="Arial" w:hAnsi="Arial" w:cs="Arial"/>
          <w:color w:val="000000" w:themeColor="text1"/>
          <w:sz w:val="24"/>
          <w:szCs w:val="24"/>
        </w:rPr>
      </w:pPr>
      <w:r w:rsidRPr="00DF78F4">
        <w:rPr>
          <w:rFonts w:ascii="Arial" w:hAnsi="Arial" w:cs="Arial"/>
          <w:b/>
          <w:color w:val="000000" w:themeColor="text1"/>
          <w:sz w:val="24"/>
          <w:szCs w:val="24"/>
        </w:rPr>
        <w:lastRenderedPageBreak/>
        <w:t>Tabla II.</w:t>
      </w:r>
      <w:r w:rsidRPr="00DF78F4">
        <w:rPr>
          <w:rFonts w:ascii="Arial" w:hAnsi="Arial" w:cs="Arial"/>
          <w:color w:val="000000" w:themeColor="text1"/>
          <w:sz w:val="24"/>
          <w:szCs w:val="24"/>
        </w:rPr>
        <w:t xml:space="preserve"> Resultados del análisis de suelo de las parcelas experimentales…….……23</w:t>
      </w:r>
    </w:p>
    <w:p w:rsidR="00467C1A" w:rsidRPr="00DF78F4" w:rsidRDefault="00467C1A" w:rsidP="00467C1A">
      <w:pPr>
        <w:spacing w:line="480" w:lineRule="auto"/>
        <w:rPr>
          <w:rFonts w:ascii="Arial" w:hAnsi="Arial" w:cs="Arial"/>
          <w:color w:val="000000" w:themeColor="text1"/>
          <w:sz w:val="24"/>
          <w:szCs w:val="24"/>
        </w:rPr>
      </w:pPr>
      <w:r w:rsidRPr="00DF78F4">
        <w:rPr>
          <w:rFonts w:ascii="Arial" w:hAnsi="Arial" w:cs="Arial"/>
          <w:b/>
          <w:color w:val="000000" w:themeColor="text1"/>
          <w:sz w:val="24"/>
          <w:szCs w:val="24"/>
        </w:rPr>
        <w:t>Tabla III.</w:t>
      </w:r>
      <w:r w:rsidRPr="00DF78F4">
        <w:rPr>
          <w:rFonts w:ascii="Arial" w:hAnsi="Arial" w:cs="Arial"/>
          <w:color w:val="000000" w:themeColor="text1"/>
          <w:sz w:val="24"/>
          <w:szCs w:val="24"/>
        </w:rPr>
        <w:t xml:space="preserve"> Resultados del análisis de componentes principales……………………….30</w:t>
      </w:r>
    </w:p>
    <w:p w:rsidR="00467C1A" w:rsidRPr="00DF78F4" w:rsidRDefault="00467C1A" w:rsidP="00467C1A">
      <w:pPr>
        <w:spacing w:line="480" w:lineRule="auto"/>
        <w:rPr>
          <w:rFonts w:ascii="Arial" w:hAnsi="Arial" w:cs="Arial"/>
          <w:color w:val="000000" w:themeColor="text1"/>
          <w:sz w:val="24"/>
          <w:szCs w:val="24"/>
        </w:rPr>
      </w:pPr>
      <w:r w:rsidRPr="00DF78F4">
        <w:rPr>
          <w:rFonts w:ascii="Arial" w:hAnsi="Arial" w:cs="Arial"/>
          <w:b/>
          <w:color w:val="000000" w:themeColor="text1"/>
          <w:sz w:val="24"/>
          <w:szCs w:val="24"/>
        </w:rPr>
        <w:t>Tabla IV.</w:t>
      </w:r>
      <w:r w:rsidRPr="00DF78F4">
        <w:rPr>
          <w:rFonts w:ascii="Arial" w:hAnsi="Arial" w:cs="Arial"/>
          <w:color w:val="000000" w:themeColor="text1"/>
          <w:sz w:val="24"/>
          <w:szCs w:val="24"/>
        </w:rPr>
        <w:t xml:space="preserve"> Resultados del ANVA para las variables vegetativas………..……………..33</w:t>
      </w:r>
    </w:p>
    <w:p w:rsidR="00467C1A" w:rsidRPr="00DF78F4" w:rsidRDefault="00467C1A" w:rsidP="00467C1A">
      <w:pPr>
        <w:spacing w:line="480" w:lineRule="auto"/>
        <w:rPr>
          <w:rFonts w:ascii="Arial" w:hAnsi="Arial" w:cs="Arial"/>
          <w:color w:val="000000" w:themeColor="text1"/>
          <w:sz w:val="24"/>
          <w:szCs w:val="24"/>
        </w:rPr>
      </w:pPr>
      <w:r w:rsidRPr="00DF78F4">
        <w:rPr>
          <w:rFonts w:ascii="Arial" w:hAnsi="Arial" w:cs="Arial"/>
          <w:b/>
          <w:color w:val="000000" w:themeColor="text1"/>
          <w:sz w:val="24"/>
          <w:szCs w:val="24"/>
        </w:rPr>
        <w:t>Tabla V.</w:t>
      </w:r>
      <w:r w:rsidRPr="00DF78F4">
        <w:rPr>
          <w:rFonts w:ascii="Arial" w:hAnsi="Arial" w:cs="Arial"/>
          <w:color w:val="000000" w:themeColor="text1"/>
          <w:sz w:val="24"/>
          <w:szCs w:val="24"/>
        </w:rPr>
        <w:t xml:space="preserve"> Resultados del análisis de varianza para las variables reproductivas Rg, Nº gran y P mil……………………………………………………………………………….…38</w:t>
      </w:r>
    </w:p>
    <w:p w:rsidR="00467C1A" w:rsidRPr="00DF78F4" w:rsidRDefault="00467C1A" w:rsidP="00467C1A">
      <w:pPr>
        <w:spacing w:line="480" w:lineRule="auto"/>
        <w:rPr>
          <w:rFonts w:ascii="Arial" w:hAnsi="Arial" w:cs="Arial"/>
          <w:color w:val="000000" w:themeColor="text1"/>
          <w:sz w:val="24"/>
          <w:szCs w:val="24"/>
        </w:rPr>
      </w:pPr>
      <w:r w:rsidRPr="00DF78F4">
        <w:rPr>
          <w:rFonts w:ascii="Arial" w:hAnsi="Arial" w:cs="Arial"/>
          <w:b/>
          <w:color w:val="000000" w:themeColor="text1"/>
          <w:sz w:val="24"/>
          <w:szCs w:val="24"/>
        </w:rPr>
        <w:t>Tabla VI</w:t>
      </w:r>
      <w:r w:rsidRPr="00DF78F4">
        <w:rPr>
          <w:rFonts w:ascii="Arial" w:hAnsi="Arial" w:cs="Arial"/>
          <w:color w:val="000000" w:themeColor="text1"/>
          <w:sz w:val="24"/>
          <w:szCs w:val="24"/>
        </w:rPr>
        <w:t>. Valores de temperatura media y precipitación acumulada durante el periodo crítico ………………………………………………………………………………39</w:t>
      </w:r>
    </w:p>
    <w:p w:rsidR="00467C1A" w:rsidRPr="00DF78F4" w:rsidRDefault="00467C1A" w:rsidP="00467C1A">
      <w:pPr>
        <w:spacing w:line="480" w:lineRule="auto"/>
        <w:rPr>
          <w:rFonts w:ascii="Arial" w:hAnsi="Arial" w:cs="Arial"/>
          <w:color w:val="000000" w:themeColor="text1"/>
          <w:sz w:val="24"/>
          <w:szCs w:val="24"/>
        </w:rPr>
      </w:pPr>
      <w:r w:rsidRPr="00DF78F4">
        <w:rPr>
          <w:rFonts w:ascii="Arial" w:hAnsi="Arial" w:cs="Arial"/>
          <w:b/>
          <w:color w:val="000000" w:themeColor="text1"/>
          <w:sz w:val="24"/>
          <w:szCs w:val="24"/>
        </w:rPr>
        <w:t>Tabla VII.</w:t>
      </w:r>
      <w:r w:rsidRPr="00DF78F4">
        <w:rPr>
          <w:rFonts w:ascii="Arial" w:hAnsi="Arial" w:cs="Arial"/>
          <w:color w:val="000000" w:themeColor="text1"/>
          <w:sz w:val="24"/>
          <w:szCs w:val="24"/>
        </w:rPr>
        <w:t xml:space="preserve"> Resultados del análisis de correlación para las variables IC y las variables de calidad del rastrojo……………………………………………………………………...41</w:t>
      </w:r>
    </w:p>
    <w:p w:rsidR="00467C1A" w:rsidRPr="00DF78F4" w:rsidRDefault="00467C1A" w:rsidP="00467C1A">
      <w:pPr>
        <w:spacing w:line="480" w:lineRule="auto"/>
        <w:rPr>
          <w:rFonts w:ascii="Arial" w:hAnsi="Arial" w:cs="Arial"/>
          <w:b/>
          <w:color w:val="000000" w:themeColor="text1"/>
          <w:sz w:val="24"/>
          <w:szCs w:val="24"/>
        </w:rPr>
      </w:pPr>
      <w:r w:rsidRPr="00DF78F4">
        <w:rPr>
          <w:rFonts w:ascii="Arial" w:hAnsi="Arial" w:cs="Arial"/>
          <w:b/>
          <w:color w:val="000000" w:themeColor="text1"/>
          <w:sz w:val="24"/>
          <w:szCs w:val="24"/>
        </w:rPr>
        <w:t>ÍNDICE DE GRÁFICOS</w:t>
      </w:r>
    </w:p>
    <w:p w:rsidR="00467C1A" w:rsidRPr="00DF78F4" w:rsidRDefault="00467C1A" w:rsidP="00467C1A">
      <w:pPr>
        <w:spacing w:line="480" w:lineRule="auto"/>
        <w:rPr>
          <w:rFonts w:ascii="Arial" w:hAnsi="Arial" w:cs="Arial"/>
          <w:color w:val="000000" w:themeColor="text1"/>
          <w:sz w:val="24"/>
          <w:szCs w:val="24"/>
        </w:rPr>
      </w:pPr>
      <w:r w:rsidRPr="00DF78F4">
        <w:rPr>
          <w:rFonts w:ascii="Arial" w:hAnsi="Arial" w:cs="Arial"/>
          <w:b/>
          <w:color w:val="000000" w:themeColor="text1"/>
          <w:sz w:val="24"/>
          <w:szCs w:val="24"/>
        </w:rPr>
        <w:t>Gráfico Nº 1.</w:t>
      </w:r>
      <w:r w:rsidRPr="00DF78F4">
        <w:rPr>
          <w:rFonts w:ascii="Arial" w:hAnsi="Arial" w:cs="Arial"/>
          <w:color w:val="000000" w:themeColor="text1"/>
          <w:sz w:val="24"/>
          <w:szCs w:val="24"/>
        </w:rPr>
        <w:t xml:space="preserve"> Biplot del análisis de componentes principales para las variables de rendimiento y calidad………………………………………………………………………32</w:t>
      </w:r>
    </w:p>
    <w:p w:rsidR="00467C1A" w:rsidRPr="00DF78F4" w:rsidRDefault="00467C1A" w:rsidP="00467C1A">
      <w:pPr>
        <w:spacing w:line="480" w:lineRule="auto"/>
        <w:rPr>
          <w:rFonts w:ascii="Arial" w:hAnsi="Arial" w:cs="Arial"/>
          <w:color w:val="000000" w:themeColor="text1"/>
          <w:sz w:val="24"/>
          <w:szCs w:val="24"/>
        </w:rPr>
      </w:pPr>
      <w:r w:rsidRPr="00DF78F4">
        <w:rPr>
          <w:rFonts w:ascii="Arial" w:hAnsi="Arial" w:cs="Arial"/>
          <w:b/>
          <w:color w:val="000000" w:themeColor="text1"/>
          <w:sz w:val="24"/>
          <w:szCs w:val="24"/>
        </w:rPr>
        <w:t>Gráfico Nº 2.</w:t>
      </w:r>
      <w:r w:rsidRPr="00DF78F4">
        <w:rPr>
          <w:rFonts w:ascii="Arial" w:hAnsi="Arial" w:cs="Arial"/>
          <w:color w:val="000000" w:themeColor="text1"/>
          <w:sz w:val="24"/>
          <w:szCs w:val="24"/>
        </w:rPr>
        <w:t xml:space="preserve"> Valores de temperaturas media máxima y mínima para el periodo vegetativa……………………………………………………………………………………34</w:t>
      </w:r>
    </w:p>
    <w:p w:rsidR="00467C1A" w:rsidRPr="00DF78F4" w:rsidRDefault="00467C1A" w:rsidP="00467C1A">
      <w:pPr>
        <w:spacing w:line="480" w:lineRule="auto"/>
        <w:rPr>
          <w:rFonts w:ascii="Arial" w:hAnsi="Arial" w:cs="Arial"/>
          <w:color w:val="000000" w:themeColor="text1"/>
          <w:sz w:val="24"/>
          <w:szCs w:val="24"/>
        </w:rPr>
      </w:pPr>
      <w:r w:rsidRPr="00DF78F4">
        <w:rPr>
          <w:rFonts w:ascii="Arial" w:hAnsi="Arial" w:cs="Arial"/>
          <w:b/>
          <w:color w:val="000000" w:themeColor="text1"/>
          <w:sz w:val="24"/>
          <w:szCs w:val="24"/>
        </w:rPr>
        <w:t>Gráficos Nº 3.</w:t>
      </w:r>
      <w:r>
        <w:rPr>
          <w:rFonts w:ascii="Arial" w:hAnsi="Arial" w:cs="Arial"/>
          <w:color w:val="000000" w:themeColor="text1"/>
          <w:sz w:val="24"/>
          <w:szCs w:val="24"/>
        </w:rPr>
        <w:t xml:space="preserve"> </w:t>
      </w:r>
      <w:r w:rsidRPr="00DF78F4">
        <w:rPr>
          <w:rFonts w:ascii="Arial" w:hAnsi="Arial" w:cs="Arial"/>
          <w:color w:val="000000" w:themeColor="text1"/>
          <w:sz w:val="24"/>
          <w:szCs w:val="24"/>
        </w:rPr>
        <w:t>Análisis de correlación entre ETP y FDA y de 4 híbridos promedio de dos ambientes……………………………………………………………………………....41</w:t>
      </w:r>
    </w:p>
    <w:p w:rsidR="00467C1A" w:rsidRPr="00DF78F4" w:rsidRDefault="00467C1A" w:rsidP="00467C1A">
      <w:pPr>
        <w:spacing w:line="480" w:lineRule="auto"/>
        <w:rPr>
          <w:rFonts w:ascii="Arial" w:hAnsi="Arial" w:cs="Arial"/>
          <w:color w:val="000000" w:themeColor="text1"/>
          <w:sz w:val="24"/>
          <w:szCs w:val="24"/>
        </w:rPr>
      </w:pPr>
      <w:r w:rsidRPr="00DF78F4">
        <w:rPr>
          <w:rFonts w:ascii="Arial" w:hAnsi="Arial" w:cs="Arial"/>
          <w:b/>
          <w:color w:val="000000" w:themeColor="text1"/>
          <w:sz w:val="24"/>
          <w:szCs w:val="24"/>
        </w:rPr>
        <w:t>Gráficos Nº 4.</w:t>
      </w:r>
      <w:r>
        <w:rPr>
          <w:rFonts w:ascii="Arial" w:hAnsi="Arial" w:cs="Arial"/>
          <w:color w:val="000000" w:themeColor="text1"/>
          <w:sz w:val="24"/>
          <w:szCs w:val="24"/>
        </w:rPr>
        <w:t xml:space="preserve"> </w:t>
      </w:r>
      <w:r w:rsidRPr="00DF78F4">
        <w:rPr>
          <w:rFonts w:ascii="Arial" w:hAnsi="Arial" w:cs="Arial"/>
          <w:color w:val="000000" w:themeColor="text1"/>
          <w:sz w:val="24"/>
          <w:szCs w:val="24"/>
        </w:rPr>
        <w:t>Análisis de correlación entre ETP y FDA y de 4 híbridos promedio de dos ambiente………………………………………………………………….……............41</w:t>
      </w:r>
    </w:p>
    <w:p w:rsidR="00816772" w:rsidRPr="00467C1A" w:rsidRDefault="00467C1A" w:rsidP="00816772">
      <w:pPr>
        <w:spacing w:line="480" w:lineRule="auto"/>
        <w:rPr>
          <w:rFonts w:ascii="Arial" w:hAnsi="Arial" w:cs="Arial"/>
          <w:color w:val="000000" w:themeColor="text1"/>
          <w:sz w:val="24"/>
          <w:szCs w:val="24"/>
        </w:rPr>
      </w:pPr>
      <w:r w:rsidRPr="00DF78F4">
        <w:rPr>
          <w:rFonts w:ascii="Arial" w:hAnsi="Arial" w:cs="Arial"/>
          <w:b/>
          <w:color w:val="000000" w:themeColor="text1"/>
          <w:sz w:val="24"/>
          <w:szCs w:val="24"/>
        </w:rPr>
        <w:t>Gráfico Nº 5</w:t>
      </w:r>
      <w:r w:rsidRPr="00DF78F4">
        <w:rPr>
          <w:rFonts w:ascii="Arial" w:hAnsi="Arial" w:cs="Arial"/>
          <w:color w:val="000000" w:themeColor="text1"/>
          <w:sz w:val="24"/>
          <w:szCs w:val="24"/>
        </w:rPr>
        <w:t>. Análisis de correlación entre DIV y la LDA de 4 híbridos promedio de dos ambientes………………………………………………………………………...…….43</w:t>
      </w:r>
    </w:p>
    <w:p w:rsidR="009F0D6F" w:rsidRPr="00DF78F4" w:rsidRDefault="009F0D6F" w:rsidP="00032320">
      <w:pPr>
        <w:spacing w:line="480" w:lineRule="auto"/>
        <w:jc w:val="center"/>
        <w:rPr>
          <w:rFonts w:ascii="Arial" w:hAnsi="Arial" w:cs="Arial"/>
          <w:color w:val="000000" w:themeColor="text1"/>
          <w:sz w:val="24"/>
          <w:szCs w:val="24"/>
        </w:rPr>
      </w:pPr>
      <w:r w:rsidRPr="00DF78F4">
        <w:rPr>
          <w:rFonts w:ascii="Arial" w:hAnsi="Arial" w:cs="Arial"/>
          <w:b/>
          <w:color w:val="000000" w:themeColor="text1"/>
          <w:sz w:val="28"/>
          <w:szCs w:val="28"/>
        </w:rPr>
        <w:lastRenderedPageBreak/>
        <w:t>ACRÓNIMOS</w:t>
      </w:r>
    </w:p>
    <w:p w:rsidR="0037650E" w:rsidRPr="00DF78F4" w:rsidRDefault="0037650E"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ANVA: Análisis de varianza</w:t>
      </w:r>
    </w:p>
    <w:p w:rsidR="0037650E" w:rsidRPr="00DF78F4" w:rsidRDefault="0037650E"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Cel: Celulosa</w:t>
      </w:r>
      <w:r w:rsidR="00037465" w:rsidRPr="00DF78F4">
        <w:rPr>
          <w:rFonts w:ascii="Arial" w:hAnsi="Arial" w:cs="Arial"/>
          <w:color w:val="000000" w:themeColor="text1"/>
          <w:sz w:val="24"/>
          <w:szCs w:val="24"/>
        </w:rPr>
        <w:t xml:space="preserve"> (%)</w:t>
      </w:r>
    </w:p>
    <w:p w:rsidR="006A38FC" w:rsidRPr="00DF78F4" w:rsidRDefault="006A38FC"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CH: carbohidratos estructurales</w:t>
      </w:r>
    </w:p>
    <w:p w:rsidR="00BE37B0" w:rsidRPr="00DF78F4" w:rsidRDefault="00BE37B0"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CP: Componentes principales</w:t>
      </w:r>
    </w:p>
    <w:p w:rsidR="0037650E" w:rsidRPr="00DF78F4" w:rsidRDefault="0037650E"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DFND: Digestibilidad de la fibra detergente neutra</w:t>
      </w:r>
    </w:p>
    <w:p w:rsidR="0037650E" w:rsidRPr="00DF78F4" w:rsidRDefault="0037650E" w:rsidP="009F0D6F">
      <w:pPr>
        <w:spacing w:line="480" w:lineRule="auto"/>
        <w:jc w:val="both"/>
        <w:rPr>
          <w:rFonts w:ascii="Arial" w:hAnsi="Arial" w:cs="Arial"/>
          <w:i/>
          <w:color w:val="000000" w:themeColor="text1"/>
          <w:sz w:val="24"/>
          <w:szCs w:val="24"/>
        </w:rPr>
      </w:pPr>
      <w:r w:rsidRPr="00DF78F4">
        <w:rPr>
          <w:rFonts w:ascii="Arial" w:hAnsi="Arial" w:cs="Arial"/>
          <w:color w:val="000000" w:themeColor="text1"/>
          <w:sz w:val="24"/>
          <w:szCs w:val="24"/>
        </w:rPr>
        <w:t xml:space="preserve">DIV: digestibilidad </w:t>
      </w:r>
      <w:r w:rsidRPr="00DF78F4">
        <w:rPr>
          <w:rFonts w:ascii="Arial" w:hAnsi="Arial" w:cs="Arial"/>
          <w:i/>
          <w:color w:val="000000" w:themeColor="text1"/>
          <w:sz w:val="24"/>
          <w:szCs w:val="24"/>
        </w:rPr>
        <w:t>in vitro</w:t>
      </w:r>
    </w:p>
    <w:p w:rsidR="00DB07F9" w:rsidRPr="00DF78F4" w:rsidRDefault="00DB07F9"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Em: emergencia</w:t>
      </w:r>
    </w:p>
    <w:p w:rsidR="0037650E" w:rsidRPr="00DF78F4" w:rsidRDefault="0037650E"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ETP:</w:t>
      </w:r>
      <w:r w:rsidR="00AD48CF" w:rsidRPr="00DF78F4">
        <w:rPr>
          <w:rFonts w:ascii="Arial" w:hAnsi="Arial" w:cs="Arial"/>
          <w:color w:val="000000" w:themeColor="text1"/>
          <w:sz w:val="24"/>
          <w:szCs w:val="24"/>
        </w:rPr>
        <w:t xml:space="preserve"> Etanol Teórico Potencial</w:t>
      </w:r>
      <w:r w:rsidR="00037465" w:rsidRPr="00DF78F4">
        <w:rPr>
          <w:rFonts w:ascii="Arial" w:hAnsi="Arial" w:cs="Arial"/>
          <w:color w:val="000000" w:themeColor="text1"/>
          <w:sz w:val="24"/>
          <w:szCs w:val="24"/>
        </w:rPr>
        <w:t xml:space="preserve"> (l/</w:t>
      </w:r>
      <w:r w:rsidR="00072E93">
        <w:rPr>
          <w:rFonts w:ascii="Arial" w:hAnsi="Arial" w:cs="Arial"/>
          <w:color w:val="000000" w:themeColor="text1"/>
          <w:sz w:val="24"/>
          <w:szCs w:val="24"/>
        </w:rPr>
        <w:t>tn</w:t>
      </w:r>
      <w:r w:rsidR="00037465" w:rsidRPr="00DF78F4">
        <w:rPr>
          <w:rFonts w:ascii="Arial" w:hAnsi="Arial" w:cs="Arial"/>
          <w:color w:val="000000" w:themeColor="text1"/>
          <w:sz w:val="24"/>
          <w:szCs w:val="24"/>
        </w:rPr>
        <w:t xml:space="preserve"> MS)</w:t>
      </w:r>
    </w:p>
    <w:p w:rsidR="0037650E" w:rsidRPr="00DF78F4" w:rsidRDefault="0037650E"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FDA: Fibra detergente acida</w:t>
      </w:r>
      <w:r w:rsidR="00037465" w:rsidRPr="00DF78F4">
        <w:rPr>
          <w:rFonts w:ascii="Arial" w:hAnsi="Arial" w:cs="Arial"/>
          <w:color w:val="000000" w:themeColor="text1"/>
          <w:sz w:val="24"/>
          <w:szCs w:val="24"/>
        </w:rPr>
        <w:t xml:space="preserve"> (%)</w:t>
      </w:r>
    </w:p>
    <w:p w:rsidR="0037650E" w:rsidRPr="00DF78F4" w:rsidRDefault="0037650E"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FDN: Fibra detergente neutra</w:t>
      </w:r>
      <w:r w:rsidR="00037465" w:rsidRPr="00DF78F4">
        <w:rPr>
          <w:rFonts w:ascii="Arial" w:hAnsi="Arial" w:cs="Arial"/>
          <w:color w:val="000000" w:themeColor="text1"/>
          <w:sz w:val="24"/>
          <w:szCs w:val="24"/>
        </w:rPr>
        <w:t xml:space="preserve"> (%)</w:t>
      </w:r>
    </w:p>
    <w:p w:rsidR="006A38FC" w:rsidRPr="00DF78F4" w:rsidRDefault="006A38FC"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FS: Fecha de siembra</w:t>
      </w:r>
    </w:p>
    <w:p w:rsidR="0037650E" w:rsidRPr="00DF78F4" w:rsidRDefault="0037650E"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FSTA: Fecha de siembra tardía</w:t>
      </w:r>
    </w:p>
    <w:p w:rsidR="0037650E" w:rsidRPr="00DF78F4" w:rsidRDefault="0037650E"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FSTE: Fecha de siembra temprana</w:t>
      </w:r>
    </w:p>
    <w:p w:rsidR="0037650E" w:rsidRPr="00DF78F4" w:rsidRDefault="0037650E"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HCel: Hemicelulosa</w:t>
      </w:r>
      <w:r w:rsidR="00037465" w:rsidRPr="00DF78F4">
        <w:rPr>
          <w:rFonts w:ascii="Arial" w:hAnsi="Arial" w:cs="Arial"/>
          <w:color w:val="000000" w:themeColor="text1"/>
          <w:sz w:val="24"/>
          <w:szCs w:val="24"/>
        </w:rPr>
        <w:t xml:space="preserve"> (%)</w:t>
      </w:r>
    </w:p>
    <w:p w:rsidR="00FA41D3" w:rsidRPr="00DF78F4" w:rsidRDefault="00FA41D3"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 xml:space="preserve">IC: </w:t>
      </w:r>
      <w:r w:rsidR="004B5BEB" w:rsidRPr="00DF78F4">
        <w:rPr>
          <w:rFonts w:ascii="Arial" w:hAnsi="Arial" w:cs="Arial"/>
          <w:color w:val="000000" w:themeColor="text1"/>
          <w:sz w:val="24"/>
          <w:szCs w:val="24"/>
        </w:rPr>
        <w:t>Índice</w:t>
      </w:r>
      <w:r w:rsidRPr="00DF78F4">
        <w:rPr>
          <w:rFonts w:ascii="Arial" w:hAnsi="Arial" w:cs="Arial"/>
          <w:color w:val="000000" w:themeColor="text1"/>
          <w:sz w:val="24"/>
          <w:szCs w:val="24"/>
        </w:rPr>
        <w:t xml:space="preserve"> de cosecha</w:t>
      </w:r>
      <w:r w:rsidR="00C96625" w:rsidRPr="00DF78F4">
        <w:rPr>
          <w:rFonts w:ascii="Arial" w:hAnsi="Arial" w:cs="Arial"/>
          <w:color w:val="000000" w:themeColor="text1"/>
          <w:sz w:val="24"/>
          <w:szCs w:val="24"/>
        </w:rPr>
        <w:t xml:space="preserve"> </w:t>
      </w:r>
    </w:p>
    <w:p w:rsidR="00740686" w:rsidRPr="00DF78F4" w:rsidRDefault="00740686"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Lig: Lignina</w:t>
      </w:r>
      <w:r w:rsidR="00C74BA3" w:rsidRPr="00DF78F4">
        <w:rPr>
          <w:rFonts w:ascii="Arial" w:hAnsi="Arial" w:cs="Arial"/>
          <w:color w:val="000000" w:themeColor="text1"/>
          <w:sz w:val="24"/>
          <w:szCs w:val="24"/>
        </w:rPr>
        <w:t xml:space="preserve"> (%)</w:t>
      </w:r>
    </w:p>
    <w:p w:rsidR="00740686" w:rsidRPr="00DF78F4" w:rsidRDefault="00740686"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LDA: Lignina detergente ácida</w:t>
      </w:r>
      <w:r w:rsidR="00C74BA3" w:rsidRPr="00DF78F4">
        <w:rPr>
          <w:rFonts w:ascii="Arial" w:hAnsi="Arial" w:cs="Arial"/>
          <w:color w:val="000000" w:themeColor="text1"/>
          <w:sz w:val="24"/>
          <w:szCs w:val="24"/>
        </w:rPr>
        <w:t xml:space="preserve"> (</w:t>
      </w:r>
      <w:r w:rsidR="00AD48CF" w:rsidRPr="00DF78F4">
        <w:rPr>
          <w:rFonts w:ascii="Arial" w:hAnsi="Arial" w:cs="Arial"/>
          <w:color w:val="000000" w:themeColor="text1"/>
          <w:sz w:val="24"/>
          <w:szCs w:val="24"/>
        </w:rPr>
        <w:t>%</w:t>
      </w:r>
      <w:r w:rsidR="00C74BA3" w:rsidRPr="00DF78F4">
        <w:rPr>
          <w:rFonts w:ascii="Arial" w:hAnsi="Arial" w:cs="Arial"/>
          <w:color w:val="000000" w:themeColor="text1"/>
          <w:sz w:val="24"/>
          <w:szCs w:val="24"/>
        </w:rPr>
        <w:t>)</w:t>
      </w:r>
    </w:p>
    <w:p w:rsidR="00C77448" w:rsidRPr="00DF78F4" w:rsidRDefault="00E76B45"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lastRenderedPageBreak/>
        <w:t>Nº Gran</w:t>
      </w:r>
      <w:r w:rsidR="00C77448" w:rsidRPr="00DF78F4">
        <w:rPr>
          <w:rFonts w:ascii="Arial" w:hAnsi="Arial" w:cs="Arial"/>
          <w:color w:val="000000" w:themeColor="text1"/>
          <w:sz w:val="24"/>
          <w:szCs w:val="24"/>
        </w:rPr>
        <w:t>: Número de granos</w:t>
      </w:r>
      <w:r w:rsidR="00065AE4" w:rsidRPr="00DF78F4">
        <w:rPr>
          <w:rFonts w:ascii="Arial" w:hAnsi="Arial" w:cs="Arial"/>
          <w:color w:val="000000" w:themeColor="text1"/>
          <w:sz w:val="24"/>
          <w:szCs w:val="24"/>
        </w:rPr>
        <w:t xml:space="preserve"> (Granos /m</w:t>
      </w:r>
      <w:r w:rsidRPr="00DF78F4">
        <w:rPr>
          <w:rFonts w:ascii="Arial" w:hAnsi="Arial" w:cs="Arial"/>
          <w:color w:val="000000" w:themeColor="text1"/>
          <w:sz w:val="24"/>
          <w:szCs w:val="24"/>
          <w:vertAlign w:val="superscript"/>
        </w:rPr>
        <w:t>2</w:t>
      </w:r>
      <w:r w:rsidR="00C74BA3" w:rsidRPr="00DF78F4">
        <w:rPr>
          <w:rFonts w:ascii="Arial" w:hAnsi="Arial" w:cs="Arial"/>
          <w:color w:val="000000" w:themeColor="text1"/>
          <w:sz w:val="24"/>
          <w:szCs w:val="24"/>
        </w:rPr>
        <w:t>)</w:t>
      </w:r>
    </w:p>
    <w:p w:rsidR="0037650E" w:rsidRPr="00DF78F4" w:rsidRDefault="0037650E"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NIRS: Near infrared reflectance spectroscopy</w:t>
      </w:r>
    </w:p>
    <w:p w:rsidR="00C77448" w:rsidRPr="00DF78F4" w:rsidRDefault="00C77448"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Pg: Peso del grano</w:t>
      </w:r>
      <w:r w:rsidR="00AD48CF" w:rsidRPr="00DF78F4">
        <w:rPr>
          <w:rFonts w:ascii="Arial" w:hAnsi="Arial" w:cs="Arial"/>
          <w:color w:val="000000" w:themeColor="text1"/>
          <w:sz w:val="24"/>
          <w:szCs w:val="24"/>
        </w:rPr>
        <w:t>,</w:t>
      </w:r>
      <w:r w:rsidR="00C74BA3" w:rsidRPr="00DF78F4">
        <w:rPr>
          <w:rFonts w:ascii="Arial" w:hAnsi="Arial" w:cs="Arial"/>
          <w:color w:val="000000" w:themeColor="text1"/>
          <w:sz w:val="24"/>
          <w:szCs w:val="24"/>
        </w:rPr>
        <w:t xml:space="preserve"> (</w:t>
      </w:r>
      <w:r w:rsidR="00AD48CF" w:rsidRPr="00DF78F4">
        <w:rPr>
          <w:rFonts w:ascii="Arial" w:hAnsi="Arial" w:cs="Arial"/>
          <w:color w:val="000000" w:themeColor="text1"/>
          <w:sz w:val="24"/>
          <w:szCs w:val="24"/>
        </w:rPr>
        <w:t>gr.</w:t>
      </w:r>
      <w:r w:rsidR="00C74BA3" w:rsidRPr="00DF78F4">
        <w:rPr>
          <w:rFonts w:ascii="Arial" w:hAnsi="Arial" w:cs="Arial"/>
          <w:color w:val="000000" w:themeColor="text1"/>
          <w:sz w:val="24"/>
          <w:szCs w:val="24"/>
        </w:rPr>
        <w:t>)</w:t>
      </w:r>
    </w:p>
    <w:p w:rsidR="0037650E" w:rsidRPr="00DF78F4" w:rsidRDefault="0037650E"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PC</w:t>
      </w:r>
      <w:r w:rsidR="00194578">
        <w:rPr>
          <w:rFonts w:ascii="Arial" w:hAnsi="Arial" w:cs="Arial"/>
          <w:color w:val="000000" w:themeColor="text1"/>
          <w:sz w:val="24"/>
          <w:szCs w:val="24"/>
        </w:rPr>
        <w:t>C</w:t>
      </w:r>
      <w:r w:rsidRPr="00DF78F4">
        <w:rPr>
          <w:rFonts w:ascii="Arial" w:hAnsi="Arial" w:cs="Arial"/>
          <w:color w:val="000000" w:themeColor="text1"/>
          <w:sz w:val="24"/>
          <w:szCs w:val="24"/>
        </w:rPr>
        <w:t>: Período critico</w:t>
      </w:r>
    </w:p>
    <w:p w:rsidR="0037650E" w:rsidRPr="00DF78F4" w:rsidRDefault="0037650E"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R1: Floración femenina (Ritchie y Hanaway, 1982)</w:t>
      </w:r>
    </w:p>
    <w:p w:rsidR="0037650E" w:rsidRPr="00DF78F4" w:rsidRDefault="0037650E"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RETP:</w:t>
      </w:r>
      <w:r w:rsidR="00AD48CF" w:rsidRPr="00DF78F4">
        <w:rPr>
          <w:rFonts w:ascii="Arial" w:hAnsi="Arial" w:cs="Arial"/>
          <w:color w:val="000000" w:themeColor="text1"/>
          <w:sz w:val="24"/>
          <w:szCs w:val="24"/>
        </w:rPr>
        <w:t xml:space="preserve"> Rendimiento en Etanol Teórico Potencial</w:t>
      </w:r>
      <w:r w:rsidR="00C74BA3" w:rsidRPr="00DF78F4">
        <w:rPr>
          <w:rFonts w:ascii="Arial" w:hAnsi="Arial" w:cs="Arial"/>
          <w:color w:val="000000" w:themeColor="text1"/>
          <w:sz w:val="24"/>
          <w:szCs w:val="24"/>
        </w:rPr>
        <w:t xml:space="preserve"> (</w:t>
      </w:r>
      <w:r w:rsidR="00AD48CF" w:rsidRPr="00DF78F4">
        <w:rPr>
          <w:rFonts w:ascii="Arial" w:hAnsi="Arial" w:cs="Arial"/>
          <w:color w:val="000000" w:themeColor="text1"/>
          <w:sz w:val="24"/>
          <w:szCs w:val="24"/>
        </w:rPr>
        <w:t>l/ha</w:t>
      </w:r>
      <w:r w:rsidR="00C74BA3" w:rsidRPr="00DF78F4">
        <w:rPr>
          <w:rFonts w:ascii="Arial" w:hAnsi="Arial" w:cs="Arial"/>
          <w:color w:val="000000" w:themeColor="text1"/>
          <w:sz w:val="24"/>
          <w:szCs w:val="24"/>
        </w:rPr>
        <w:t>)</w:t>
      </w:r>
      <w:r w:rsidR="00AD48CF" w:rsidRPr="00DF78F4">
        <w:rPr>
          <w:rFonts w:ascii="Arial" w:hAnsi="Arial" w:cs="Arial"/>
          <w:color w:val="000000" w:themeColor="text1"/>
          <w:sz w:val="24"/>
          <w:szCs w:val="24"/>
        </w:rPr>
        <w:t>.</w:t>
      </w:r>
    </w:p>
    <w:p w:rsidR="00C77448" w:rsidRPr="00DF78F4" w:rsidRDefault="00C77448"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Rg: Rendimiento de grano</w:t>
      </w:r>
      <w:r w:rsidR="00AD48CF" w:rsidRPr="00DF78F4">
        <w:rPr>
          <w:rFonts w:ascii="Arial" w:hAnsi="Arial" w:cs="Arial"/>
          <w:color w:val="000000" w:themeColor="text1"/>
          <w:sz w:val="24"/>
          <w:szCs w:val="24"/>
        </w:rPr>
        <w:t xml:space="preserve"> </w:t>
      </w:r>
      <w:r w:rsidR="00C74BA3" w:rsidRPr="00DF78F4">
        <w:rPr>
          <w:rFonts w:ascii="Arial" w:hAnsi="Arial" w:cs="Arial"/>
          <w:color w:val="000000" w:themeColor="text1"/>
          <w:sz w:val="24"/>
          <w:szCs w:val="24"/>
        </w:rPr>
        <w:t>(</w:t>
      </w:r>
      <w:r w:rsidR="00072E93">
        <w:rPr>
          <w:rFonts w:ascii="Arial" w:hAnsi="Arial" w:cs="Arial"/>
          <w:color w:val="000000" w:themeColor="text1"/>
          <w:sz w:val="24"/>
          <w:szCs w:val="24"/>
        </w:rPr>
        <w:t>k</w:t>
      </w:r>
      <w:r w:rsidR="00A71AC2" w:rsidRPr="00DF78F4">
        <w:rPr>
          <w:rFonts w:ascii="Arial" w:hAnsi="Arial" w:cs="Arial"/>
          <w:color w:val="000000" w:themeColor="text1"/>
          <w:sz w:val="24"/>
          <w:szCs w:val="24"/>
        </w:rPr>
        <w:t>g</w:t>
      </w:r>
      <w:r w:rsidR="00AD48CF" w:rsidRPr="00DF78F4">
        <w:rPr>
          <w:rFonts w:ascii="Arial" w:hAnsi="Arial" w:cs="Arial"/>
          <w:color w:val="000000" w:themeColor="text1"/>
          <w:sz w:val="24"/>
          <w:szCs w:val="24"/>
        </w:rPr>
        <w:t>/ha</w:t>
      </w:r>
      <w:r w:rsidR="00C74BA3" w:rsidRPr="00DF78F4">
        <w:rPr>
          <w:rFonts w:ascii="Arial" w:hAnsi="Arial" w:cs="Arial"/>
          <w:color w:val="000000" w:themeColor="text1"/>
          <w:sz w:val="24"/>
          <w:szCs w:val="24"/>
        </w:rPr>
        <w:t>)</w:t>
      </w:r>
      <w:r w:rsidR="00AD48CF" w:rsidRPr="00DF78F4">
        <w:rPr>
          <w:rFonts w:ascii="Arial" w:hAnsi="Arial" w:cs="Arial"/>
          <w:color w:val="000000" w:themeColor="text1"/>
          <w:sz w:val="24"/>
          <w:szCs w:val="24"/>
        </w:rPr>
        <w:t>.</w:t>
      </w:r>
    </w:p>
    <w:p w:rsidR="0037650E" w:rsidRPr="00DF78F4" w:rsidRDefault="0037650E" w:rsidP="009F0D6F">
      <w:pPr>
        <w:spacing w:line="480" w:lineRule="auto"/>
        <w:jc w:val="both"/>
        <w:rPr>
          <w:rFonts w:ascii="Arial" w:hAnsi="Arial" w:cs="Arial"/>
          <w:b/>
          <w:color w:val="000000" w:themeColor="text1"/>
          <w:sz w:val="24"/>
          <w:szCs w:val="24"/>
        </w:rPr>
      </w:pPr>
      <w:r w:rsidRPr="00DF78F4">
        <w:rPr>
          <w:rFonts w:ascii="Arial" w:hAnsi="Arial" w:cs="Arial"/>
          <w:color w:val="000000" w:themeColor="text1"/>
          <w:sz w:val="24"/>
          <w:szCs w:val="24"/>
        </w:rPr>
        <w:t xml:space="preserve">RMS: </w:t>
      </w:r>
      <w:r w:rsidR="00AD48CF" w:rsidRPr="00DF78F4">
        <w:rPr>
          <w:rFonts w:ascii="Arial" w:hAnsi="Arial" w:cs="Arial"/>
          <w:color w:val="000000" w:themeColor="text1"/>
          <w:sz w:val="24"/>
          <w:szCs w:val="24"/>
        </w:rPr>
        <w:t>R</w:t>
      </w:r>
      <w:r w:rsidRPr="00DF78F4">
        <w:rPr>
          <w:rFonts w:ascii="Arial" w:hAnsi="Arial" w:cs="Arial"/>
          <w:color w:val="000000" w:themeColor="text1"/>
          <w:sz w:val="24"/>
          <w:szCs w:val="24"/>
        </w:rPr>
        <w:t>endimiento</w:t>
      </w:r>
      <w:r w:rsidR="00FA41D3" w:rsidRPr="00DF78F4">
        <w:rPr>
          <w:rFonts w:ascii="Arial" w:hAnsi="Arial" w:cs="Arial"/>
          <w:color w:val="000000" w:themeColor="text1"/>
          <w:sz w:val="24"/>
          <w:szCs w:val="24"/>
        </w:rPr>
        <w:t xml:space="preserve"> </w:t>
      </w:r>
      <w:r w:rsidRPr="00DF78F4">
        <w:rPr>
          <w:rFonts w:ascii="Arial" w:hAnsi="Arial" w:cs="Arial"/>
          <w:color w:val="000000" w:themeColor="text1"/>
          <w:sz w:val="24"/>
          <w:szCs w:val="24"/>
        </w:rPr>
        <w:t>e</w:t>
      </w:r>
      <w:r w:rsidR="00AD48CF" w:rsidRPr="00DF78F4">
        <w:rPr>
          <w:rFonts w:ascii="Arial" w:hAnsi="Arial" w:cs="Arial"/>
          <w:color w:val="000000" w:themeColor="text1"/>
          <w:sz w:val="24"/>
          <w:szCs w:val="24"/>
        </w:rPr>
        <w:t>n</w:t>
      </w:r>
      <w:r w:rsidRPr="00DF78F4">
        <w:rPr>
          <w:rFonts w:ascii="Arial" w:hAnsi="Arial" w:cs="Arial"/>
          <w:color w:val="000000" w:themeColor="text1"/>
          <w:sz w:val="24"/>
          <w:szCs w:val="24"/>
        </w:rPr>
        <w:t xml:space="preserve"> materia seca</w:t>
      </w:r>
      <w:r w:rsidR="00AD48CF" w:rsidRPr="00DF78F4">
        <w:rPr>
          <w:rFonts w:ascii="Arial" w:hAnsi="Arial" w:cs="Arial"/>
          <w:color w:val="000000" w:themeColor="text1"/>
          <w:sz w:val="24"/>
          <w:szCs w:val="24"/>
        </w:rPr>
        <w:t xml:space="preserve"> de rastrojo, </w:t>
      </w:r>
      <w:r w:rsidR="00C74BA3" w:rsidRPr="00DF78F4">
        <w:rPr>
          <w:rFonts w:ascii="Arial" w:hAnsi="Arial" w:cs="Arial"/>
          <w:color w:val="000000" w:themeColor="text1"/>
          <w:sz w:val="24"/>
          <w:szCs w:val="24"/>
        </w:rPr>
        <w:t>(</w:t>
      </w:r>
      <w:r w:rsidR="00072E93">
        <w:rPr>
          <w:rFonts w:ascii="Arial" w:hAnsi="Arial" w:cs="Arial"/>
          <w:color w:val="000000" w:themeColor="text1"/>
          <w:sz w:val="24"/>
          <w:szCs w:val="24"/>
        </w:rPr>
        <w:t>kg</w:t>
      </w:r>
      <w:r w:rsidR="00AD48CF" w:rsidRPr="00DF78F4">
        <w:rPr>
          <w:rFonts w:ascii="Arial" w:hAnsi="Arial" w:cs="Arial"/>
          <w:color w:val="000000" w:themeColor="text1"/>
          <w:sz w:val="24"/>
          <w:szCs w:val="24"/>
        </w:rPr>
        <w:t>/ha</w:t>
      </w:r>
      <w:r w:rsidR="00C74BA3" w:rsidRPr="00DF78F4">
        <w:rPr>
          <w:rFonts w:ascii="Arial" w:hAnsi="Arial" w:cs="Arial"/>
          <w:color w:val="000000" w:themeColor="text1"/>
          <w:sz w:val="24"/>
          <w:szCs w:val="24"/>
        </w:rPr>
        <w:t>)</w:t>
      </w:r>
      <w:r w:rsidR="00AD48CF" w:rsidRPr="00DF78F4">
        <w:rPr>
          <w:rFonts w:ascii="Arial" w:hAnsi="Arial" w:cs="Arial"/>
          <w:color w:val="000000" w:themeColor="text1"/>
          <w:sz w:val="24"/>
          <w:szCs w:val="24"/>
        </w:rPr>
        <w:t>.</w:t>
      </w:r>
    </w:p>
    <w:p w:rsidR="0037650E" w:rsidRPr="00DF78F4" w:rsidRDefault="0037650E" w:rsidP="009F0D6F">
      <w:pPr>
        <w:spacing w:line="480" w:lineRule="auto"/>
        <w:jc w:val="both"/>
        <w:rPr>
          <w:rFonts w:ascii="Arial" w:hAnsi="Arial" w:cs="Arial"/>
          <w:b/>
          <w:color w:val="000000" w:themeColor="text1"/>
          <w:sz w:val="24"/>
          <w:szCs w:val="24"/>
        </w:rPr>
      </w:pPr>
    </w:p>
    <w:p w:rsidR="0037650E" w:rsidRPr="00DF78F4" w:rsidRDefault="0037650E" w:rsidP="009F0D6F">
      <w:pPr>
        <w:spacing w:line="480" w:lineRule="auto"/>
        <w:ind w:left="360"/>
        <w:jc w:val="both"/>
        <w:rPr>
          <w:rFonts w:ascii="Arial" w:hAnsi="Arial" w:cs="Arial"/>
          <w:b/>
          <w:color w:val="000000" w:themeColor="text1"/>
          <w:sz w:val="24"/>
          <w:szCs w:val="24"/>
        </w:rPr>
      </w:pPr>
    </w:p>
    <w:p w:rsidR="0037650E" w:rsidRPr="00DF78F4" w:rsidRDefault="0037650E" w:rsidP="009F0D6F">
      <w:pPr>
        <w:spacing w:line="480" w:lineRule="auto"/>
        <w:ind w:left="360"/>
        <w:jc w:val="both"/>
        <w:rPr>
          <w:rFonts w:ascii="Arial" w:hAnsi="Arial" w:cs="Arial"/>
          <w:b/>
          <w:color w:val="000000" w:themeColor="text1"/>
          <w:sz w:val="24"/>
          <w:szCs w:val="24"/>
        </w:rPr>
      </w:pPr>
    </w:p>
    <w:p w:rsidR="0037650E" w:rsidRPr="00DF78F4" w:rsidRDefault="0037650E" w:rsidP="009F0D6F">
      <w:pPr>
        <w:spacing w:line="480" w:lineRule="auto"/>
        <w:ind w:left="360"/>
        <w:jc w:val="both"/>
        <w:rPr>
          <w:rFonts w:ascii="Arial" w:hAnsi="Arial" w:cs="Arial"/>
          <w:b/>
          <w:color w:val="000000" w:themeColor="text1"/>
          <w:sz w:val="24"/>
          <w:szCs w:val="24"/>
        </w:rPr>
      </w:pPr>
    </w:p>
    <w:p w:rsidR="0037650E" w:rsidRPr="00DF78F4" w:rsidRDefault="0037650E" w:rsidP="009F0D6F">
      <w:pPr>
        <w:spacing w:line="480" w:lineRule="auto"/>
        <w:ind w:left="360"/>
        <w:jc w:val="both"/>
        <w:rPr>
          <w:rFonts w:ascii="Arial" w:hAnsi="Arial" w:cs="Arial"/>
          <w:b/>
          <w:color w:val="000000" w:themeColor="text1"/>
          <w:sz w:val="24"/>
          <w:szCs w:val="24"/>
        </w:rPr>
      </w:pPr>
    </w:p>
    <w:p w:rsidR="0037650E" w:rsidRPr="00DF78F4" w:rsidRDefault="0037650E" w:rsidP="009F0D6F">
      <w:pPr>
        <w:spacing w:line="480" w:lineRule="auto"/>
        <w:ind w:left="360"/>
        <w:jc w:val="both"/>
        <w:rPr>
          <w:rFonts w:ascii="Arial" w:hAnsi="Arial" w:cs="Arial"/>
          <w:b/>
          <w:color w:val="000000" w:themeColor="text1"/>
          <w:sz w:val="24"/>
          <w:szCs w:val="24"/>
        </w:rPr>
      </w:pPr>
    </w:p>
    <w:p w:rsidR="0037650E" w:rsidRPr="00DF78F4" w:rsidRDefault="0037650E" w:rsidP="009F0D6F">
      <w:pPr>
        <w:spacing w:line="480" w:lineRule="auto"/>
        <w:ind w:left="360"/>
        <w:jc w:val="both"/>
        <w:rPr>
          <w:rFonts w:ascii="Arial" w:hAnsi="Arial" w:cs="Arial"/>
          <w:b/>
          <w:color w:val="000000" w:themeColor="text1"/>
          <w:sz w:val="24"/>
          <w:szCs w:val="24"/>
        </w:rPr>
      </w:pPr>
    </w:p>
    <w:p w:rsidR="0037650E" w:rsidRPr="00DF78F4" w:rsidRDefault="0037650E" w:rsidP="009F0D6F">
      <w:pPr>
        <w:spacing w:line="480" w:lineRule="auto"/>
        <w:ind w:left="360"/>
        <w:jc w:val="both"/>
        <w:rPr>
          <w:rFonts w:ascii="Arial" w:hAnsi="Arial" w:cs="Arial"/>
          <w:b/>
          <w:color w:val="000000" w:themeColor="text1"/>
          <w:sz w:val="24"/>
          <w:szCs w:val="24"/>
        </w:rPr>
      </w:pPr>
    </w:p>
    <w:p w:rsidR="0097016C" w:rsidRPr="00DF78F4" w:rsidRDefault="0097016C" w:rsidP="0097016C">
      <w:pPr>
        <w:spacing w:line="480" w:lineRule="auto"/>
        <w:rPr>
          <w:rFonts w:ascii="Arial" w:hAnsi="Arial" w:cs="Arial"/>
          <w:b/>
          <w:color w:val="000000" w:themeColor="text1"/>
          <w:sz w:val="24"/>
          <w:szCs w:val="24"/>
        </w:rPr>
      </w:pPr>
    </w:p>
    <w:p w:rsidR="00215887" w:rsidRPr="00DF78F4" w:rsidRDefault="00215887" w:rsidP="0097016C">
      <w:pPr>
        <w:spacing w:line="480" w:lineRule="auto"/>
        <w:rPr>
          <w:rFonts w:ascii="Arial" w:hAnsi="Arial" w:cs="Arial"/>
          <w:b/>
          <w:color w:val="000000" w:themeColor="text1"/>
          <w:sz w:val="24"/>
          <w:szCs w:val="24"/>
        </w:rPr>
      </w:pPr>
    </w:p>
    <w:p w:rsidR="00246371" w:rsidRPr="00DF78F4" w:rsidRDefault="00246371" w:rsidP="00302AA5">
      <w:pPr>
        <w:spacing w:line="480" w:lineRule="auto"/>
        <w:jc w:val="center"/>
        <w:rPr>
          <w:rFonts w:ascii="Arial" w:hAnsi="Arial" w:cs="Arial"/>
          <w:b/>
          <w:color w:val="000000" w:themeColor="text1"/>
          <w:sz w:val="24"/>
          <w:szCs w:val="24"/>
        </w:rPr>
      </w:pPr>
      <w:r w:rsidRPr="00DF78F4">
        <w:rPr>
          <w:rFonts w:ascii="Arial" w:hAnsi="Arial" w:cs="Arial"/>
          <w:b/>
          <w:color w:val="000000" w:themeColor="text1"/>
          <w:sz w:val="28"/>
          <w:szCs w:val="28"/>
        </w:rPr>
        <w:lastRenderedPageBreak/>
        <w:t>RESUMEN</w:t>
      </w:r>
    </w:p>
    <w:p w:rsidR="00530A59" w:rsidRPr="00DF78F4" w:rsidRDefault="00246371" w:rsidP="00246371">
      <w:pPr>
        <w:spacing w:line="480" w:lineRule="auto"/>
        <w:jc w:val="both"/>
        <w:rPr>
          <w:rFonts w:ascii="Arial" w:hAnsi="Arial" w:cs="Arial"/>
          <w:b/>
          <w:color w:val="000000" w:themeColor="text1"/>
          <w:sz w:val="24"/>
          <w:szCs w:val="24"/>
        </w:rPr>
      </w:pPr>
      <w:r w:rsidRPr="00DF78F4">
        <w:rPr>
          <w:rFonts w:ascii="Arial" w:hAnsi="Arial" w:cs="Arial"/>
          <w:color w:val="000000" w:themeColor="text1"/>
          <w:sz w:val="24"/>
          <w:szCs w:val="24"/>
        </w:rPr>
        <w:t xml:space="preserve">El maíz </w:t>
      </w:r>
      <w:r w:rsidRPr="00DF78F4">
        <w:rPr>
          <w:rFonts w:ascii="Arial" w:eastAsia="Calibri" w:hAnsi="Arial" w:cs="Arial"/>
          <w:color w:val="000000" w:themeColor="text1"/>
          <w:sz w:val="24"/>
          <w:szCs w:val="24"/>
          <w:lang w:eastAsia="en-US"/>
        </w:rPr>
        <w:t>(</w:t>
      </w:r>
      <w:r w:rsidRPr="00DF78F4">
        <w:rPr>
          <w:rFonts w:ascii="Arial" w:eastAsia="Calibri" w:hAnsi="Arial" w:cs="Arial"/>
          <w:i/>
          <w:color w:val="000000" w:themeColor="text1"/>
          <w:sz w:val="24"/>
          <w:szCs w:val="24"/>
          <w:lang w:eastAsia="en-US"/>
        </w:rPr>
        <w:t>Zea mays</w:t>
      </w:r>
      <w:r w:rsidRPr="00DF78F4">
        <w:rPr>
          <w:rFonts w:ascii="Arial" w:eastAsia="Calibri" w:hAnsi="Arial" w:cs="Arial"/>
          <w:color w:val="000000" w:themeColor="text1"/>
          <w:sz w:val="24"/>
          <w:szCs w:val="24"/>
          <w:lang w:eastAsia="en-US"/>
        </w:rPr>
        <w:t xml:space="preserve"> L.) es </w:t>
      </w:r>
      <w:r w:rsidRPr="00DF78F4">
        <w:rPr>
          <w:rFonts w:ascii="Arial" w:hAnsi="Arial" w:cs="Arial"/>
          <w:color w:val="000000" w:themeColor="text1"/>
          <w:sz w:val="24"/>
          <w:szCs w:val="24"/>
        </w:rPr>
        <w:t xml:space="preserve">un cultivo con un gran potencial para la producción de bioenergía y en el país se obtiene a partir del almidón del grano. No obstante, la biomasa lignocelulósica está siendo </w:t>
      </w:r>
      <w:r w:rsidR="006042BC" w:rsidRPr="00DF78F4">
        <w:rPr>
          <w:rFonts w:ascii="Arial" w:hAnsi="Arial" w:cs="Arial"/>
          <w:color w:val="000000" w:themeColor="text1"/>
          <w:sz w:val="24"/>
          <w:szCs w:val="24"/>
        </w:rPr>
        <w:t xml:space="preserve">investigada actualmente </w:t>
      </w:r>
      <w:r w:rsidRPr="00DF78F4">
        <w:rPr>
          <w:rFonts w:ascii="Arial" w:hAnsi="Arial" w:cs="Arial"/>
          <w:color w:val="000000" w:themeColor="text1"/>
          <w:sz w:val="24"/>
          <w:szCs w:val="24"/>
        </w:rPr>
        <w:t>como una opción energética para obtener bio</w:t>
      </w:r>
      <w:r w:rsidR="00530A59" w:rsidRPr="00DF78F4">
        <w:rPr>
          <w:rFonts w:ascii="Arial" w:hAnsi="Arial" w:cs="Arial"/>
          <w:color w:val="000000" w:themeColor="text1"/>
          <w:sz w:val="24"/>
          <w:szCs w:val="24"/>
        </w:rPr>
        <w:t>e</w:t>
      </w:r>
      <w:r w:rsidR="006042BC" w:rsidRPr="00DF78F4">
        <w:rPr>
          <w:rFonts w:ascii="Arial" w:hAnsi="Arial" w:cs="Arial"/>
          <w:color w:val="000000" w:themeColor="text1"/>
          <w:sz w:val="24"/>
          <w:szCs w:val="24"/>
        </w:rPr>
        <w:t xml:space="preserve">tanol. La producción </w:t>
      </w:r>
      <w:r w:rsidR="002568DF" w:rsidRPr="00DF78F4">
        <w:rPr>
          <w:rFonts w:ascii="Arial" w:hAnsi="Arial" w:cs="Arial"/>
          <w:color w:val="000000" w:themeColor="text1"/>
          <w:sz w:val="24"/>
          <w:szCs w:val="24"/>
        </w:rPr>
        <w:t>de Bioetanol depende</w:t>
      </w:r>
      <w:r w:rsidR="006042BC" w:rsidRPr="00DF78F4">
        <w:rPr>
          <w:rFonts w:ascii="Arial" w:hAnsi="Arial" w:cs="Arial"/>
          <w:color w:val="000000" w:themeColor="text1"/>
          <w:sz w:val="24"/>
          <w:szCs w:val="24"/>
        </w:rPr>
        <w:t xml:space="preserve"> del </w:t>
      </w:r>
      <w:r w:rsidRPr="00DF78F4">
        <w:rPr>
          <w:rFonts w:ascii="Arial" w:hAnsi="Arial" w:cs="Arial"/>
          <w:color w:val="000000" w:themeColor="text1"/>
          <w:sz w:val="24"/>
          <w:szCs w:val="24"/>
        </w:rPr>
        <w:t xml:space="preserve">rendimiento </w:t>
      </w:r>
      <w:r w:rsidR="006042BC" w:rsidRPr="00DF78F4">
        <w:rPr>
          <w:rFonts w:ascii="Arial" w:hAnsi="Arial" w:cs="Arial"/>
          <w:color w:val="000000" w:themeColor="text1"/>
          <w:sz w:val="24"/>
          <w:szCs w:val="24"/>
        </w:rPr>
        <w:t xml:space="preserve">y la calidad </w:t>
      </w:r>
      <w:r w:rsidRPr="00DF78F4">
        <w:rPr>
          <w:rFonts w:ascii="Arial" w:hAnsi="Arial" w:cs="Arial"/>
          <w:color w:val="000000" w:themeColor="text1"/>
          <w:sz w:val="24"/>
          <w:szCs w:val="24"/>
        </w:rPr>
        <w:t xml:space="preserve">del material lignocelulósico y demostrado ser variables </w:t>
      </w:r>
      <w:r w:rsidR="006042BC" w:rsidRPr="00DF78F4">
        <w:rPr>
          <w:rFonts w:ascii="Arial" w:hAnsi="Arial" w:cs="Arial"/>
          <w:color w:val="000000" w:themeColor="text1"/>
          <w:sz w:val="24"/>
          <w:szCs w:val="24"/>
        </w:rPr>
        <w:t>según las</w:t>
      </w:r>
      <w:r w:rsidRPr="00DF78F4">
        <w:rPr>
          <w:rFonts w:ascii="Arial" w:hAnsi="Arial" w:cs="Arial"/>
          <w:color w:val="000000" w:themeColor="text1"/>
          <w:sz w:val="24"/>
          <w:szCs w:val="24"/>
        </w:rPr>
        <w:t xml:space="preserve"> condiciones ambientales </w:t>
      </w:r>
      <w:r w:rsidR="006042BC" w:rsidRPr="00DF78F4">
        <w:rPr>
          <w:rFonts w:ascii="Arial" w:hAnsi="Arial" w:cs="Arial"/>
          <w:color w:val="000000" w:themeColor="text1"/>
          <w:sz w:val="24"/>
          <w:szCs w:val="24"/>
        </w:rPr>
        <w:t>y el</w:t>
      </w:r>
      <w:r w:rsidRPr="00DF78F4">
        <w:rPr>
          <w:rFonts w:ascii="Arial" w:hAnsi="Arial" w:cs="Arial"/>
          <w:color w:val="000000" w:themeColor="text1"/>
          <w:sz w:val="24"/>
          <w:szCs w:val="24"/>
        </w:rPr>
        <w:t xml:space="preserve"> índice de cosecha. Es por ello que el objetivo del presente trabajo fue determinar el efecto de dos fechas de siembra sobre la producción de biomasa, producción de grano y etanol lignocelulósico de maíz, además de evaluar la relación existente entre el índice de cosecha y la calidad bioenergética del rastrojo. Para ello, cuatro híbridos comerciales de maíz fueron evaluados en Cañuelas, Buenos Aires</w:t>
      </w:r>
      <w:r w:rsidR="00CC4F07" w:rsidRPr="00DF78F4">
        <w:rPr>
          <w:rFonts w:ascii="Arial" w:hAnsi="Arial" w:cs="Arial"/>
          <w:color w:val="000000" w:themeColor="text1"/>
          <w:sz w:val="24"/>
          <w:szCs w:val="24"/>
        </w:rPr>
        <w:t>, durante la campaña 2017-2018, en dos fechas de siembra, FSTE: 9/11/2017 y FSTA 28/12/2017</w:t>
      </w:r>
      <w:r w:rsidRPr="00DF78F4">
        <w:rPr>
          <w:rFonts w:ascii="Arial" w:hAnsi="Arial" w:cs="Arial"/>
          <w:color w:val="000000" w:themeColor="text1"/>
          <w:sz w:val="24"/>
          <w:szCs w:val="24"/>
        </w:rPr>
        <w:t xml:space="preserve">. Se utilizó un diseño en bloques completos aleatorizados </w:t>
      </w:r>
      <w:r w:rsidR="00530A59" w:rsidRPr="00DF78F4">
        <w:rPr>
          <w:rFonts w:ascii="Arial" w:hAnsi="Arial" w:cs="Arial"/>
          <w:color w:val="000000" w:themeColor="text1"/>
          <w:sz w:val="24"/>
          <w:szCs w:val="24"/>
        </w:rPr>
        <w:t>con</w:t>
      </w:r>
      <w:r w:rsidR="0051424E">
        <w:rPr>
          <w:rFonts w:ascii="Arial" w:hAnsi="Arial" w:cs="Arial"/>
          <w:color w:val="000000" w:themeColor="text1"/>
          <w:sz w:val="24"/>
          <w:szCs w:val="24"/>
        </w:rPr>
        <w:t xml:space="preserve"> arreglo factorial y</w:t>
      </w:r>
      <w:r w:rsidR="00530A59" w:rsidRPr="00DF78F4">
        <w:rPr>
          <w:rFonts w:ascii="Arial" w:hAnsi="Arial" w:cs="Arial"/>
          <w:color w:val="000000" w:themeColor="text1"/>
          <w:sz w:val="24"/>
          <w:szCs w:val="24"/>
        </w:rPr>
        <w:t xml:space="preserve"> </w:t>
      </w:r>
      <w:r w:rsidRPr="00DF78F4">
        <w:rPr>
          <w:rFonts w:ascii="Arial" w:hAnsi="Arial" w:cs="Arial"/>
          <w:color w:val="000000" w:themeColor="text1"/>
          <w:sz w:val="24"/>
          <w:szCs w:val="24"/>
        </w:rPr>
        <w:t>tres repeticiones</w:t>
      </w:r>
      <w:r w:rsidR="0051424E">
        <w:rPr>
          <w:rFonts w:ascii="Arial" w:hAnsi="Arial" w:cs="Arial"/>
          <w:color w:val="000000" w:themeColor="text1"/>
          <w:sz w:val="24"/>
          <w:szCs w:val="24"/>
        </w:rPr>
        <w:t>. Además se</w:t>
      </w:r>
      <w:r w:rsidRPr="00DF78F4">
        <w:rPr>
          <w:rFonts w:ascii="Arial" w:hAnsi="Arial" w:cs="Arial"/>
          <w:color w:val="000000" w:themeColor="text1"/>
          <w:sz w:val="24"/>
          <w:szCs w:val="24"/>
        </w:rPr>
        <w:t xml:space="preserve"> realizó un análisis de componentes principales y otro de correlación entre el índice de cosecha y las variables de calidad. Entre la</w:t>
      </w:r>
      <w:r w:rsidR="00714918">
        <w:rPr>
          <w:rFonts w:ascii="Arial" w:hAnsi="Arial" w:cs="Arial"/>
          <w:color w:val="000000" w:themeColor="text1"/>
          <w:sz w:val="24"/>
          <w:szCs w:val="24"/>
        </w:rPr>
        <w:t>s fechas de siembra evaluadas</w:t>
      </w:r>
      <w:r w:rsidRPr="00DF78F4">
        <w:rPr>
          <w:rFonts w:ascii="Arial" w:hAnsi="Arial" w:cs="Arial"/>
          <w:color w:val="000000" w:themeColor="text1"/>
          <w:sz w:val="24"/>
          <w:szCs w:val="24"/>
        </w:rPr>
        <w:t xml:space="preserve"> se han encontrado diferencias signific</w:t>
      </w:r>
      <w:r w:rsidR="00714918">
        <w:rPr>
          <w:rFonts w:ascii="Arial" w:hAnsi="Arial" w:cs="Arial"/>
          <w:color w:val="000000" w:themeColor="text1"/>
          <w:sz w:val="24"/>
          <w:szCs w:val="24"/>
        </w:rPr>
        <w:t xml:space="preserve">ativas para la producción de ETP entre fechas, siendo la de mayor valor en la FSTA, asociado a los mayores valores de fibra obtenidos en esta fecha. De manera contraria, no se han encontrado diferencias significativas tanto para RETP </w:t>
      </w:r>
      <w:r w:rsidRPr="00DF78F4">
        <w:rPr>
          <w:rFonts w:ascii="Arial" w:hAnsi="Arial" w:cs="Arial"/>
          <w:color w:val="000000" w:themeColor="text1"/>
          <w:sz w:val="24"/>
          <w:szCs w:val="24"/>
        </w:rPr>
        <w:t xml:space="preserve">ni para el </w:t>
      </w:r>
      <w:r w:rsidR="00714918">
        <w:rPr>
          <w:rFonts w:ascii="Arial" w:hAnsi="Arial" w:cs="Arial"/>
          <w:color w:val="000000" w:themeColor="text1"/>
          <w:sz w:val="24"/>
          <w:szCs w:val="24"/>
        </w:rPr>
        <w:t>Rg,</w:t>
      </w:r>
      <w:r w:rsidRPr="00DF78F4">
        <w:rPr>
          <w:rFonts w:ascii="Arial" w:hAnsi="Arial" w:cs="Arial"/>
          <w:color w:val="000000" w:themeColor="text1"/>
          <w:sz w:val="24"/>
          <w:szCs w:val="24"/>
        </w:rPr>
        <w:t xml:space="preserve"> atribuyéndose a condiciones de estrés hídrico a las cuales estuvo sometido el cultivo. Las variables de calidad a excepción de la lignina</w:t>
      </w:r>
      <w:r w:rsidR="00215887" w:rsidRPr="00DF78F4">
        <w:rPr>
          <w:rFonts w:ascii="Arial" w:hAnsi="Arial" w:cs="Arial"/>
          <w:color w:val="000000" w:themeColor="text1"/>
          <w:sz w:val="24"/>
          <w:szCs w:val="24"/>
        </w:rPr>
        <w:t>,</w:t>
      </w:r>
      <w:r w:rsidRPr="00DF78F4">
        <w:rPr>
          <w:rFonts w:ascii="Arial" w:hAnsi="Arial" w:cs="Arial"/>
          <w:color w:val="000000" w:themeColor="text1"/>
          <w:sz w:val="24"/>
          <w:szCs w:val="24"/>
        </w:rPr>
        <w:t xml:space="preserve"> no presentaron correlaciones significativas con el índice de cosecha indicando que a medida que se incrementa la proporción de espiga, la calidad del rastrojo se mantiene.</w:t>
      </w:r>
      <w:r w:rsidR="006D7AEF" w:rsidRPr="00DF78F4">
        <w:rPr>
          <w:rFonts w:ascii="Arial" w:hAnsi="Arial" w:cs="Arial"/>
          <w:color w:val="000000" w:themeColor="text1"/>
          <w:sz w:val="24"/>
          <w:szCs w:val="24"/>
        </w:rPr>
        <w:t xml:space="preserve"> Por lo que bajo estas condiciones ambientales particulares, para la </w:t>
      </w:r>
      <w:r w:rsidR="006D7AEF" w:rsidRPr="00DF78F4">
        <w:rPr>
          <w:rFonts w:ascii="Arial" w:hAnsi="Arial" w:cs="Arial"/>
          <w:color w:val="000000" w:themeColor="text1"/>
          <w:sz w:val="24"/>
          <w:szCs w:val="24"/>
        </w:rPr>
        <w:lastRenderedPageBreak/>
        <w:t>producción de bioetanol, estos gen</w:t>
      </w:r>
      <w:r w:rsidR="00615D05" w:rsidRPr="00DF78F4">
        <w:rPr>
          <w:rFonts w:ascii="Arial" w:hAnsi="Arial" w:cs="Arial"/>
          <w:color w:val="000000" w:themeColor="text1"/>
          <w:sz w:val="24"/>
          <w:szCs w:val="24"/>
        </w:rPr>
        <w:t>otipos</w:t>
      </w:r>
      <w:r w:rsidR="006D7AEF" w:rsidRPr="00DF78F4">
        <w:rPr>
          <w:rFonts w:ascii="Arial" w:hAnsi="Arial" w:cs="Arial"/>
          <w:color w:val="000000" w:themeColor="text1"/>
          <w:sz w:val="24"/>
          <w:szCs w:val="24"/>
        </w:rPr>
        <w:t xml:space="preserve"> no presentarían diferencia al ser sembrados en ambas fecha</w:t>
      </w:r>
      <w:r w:rsidR="00C14E97" w:rsidRPr="00DF78F4">
        <w:rPr>
          <w:rFonts w:ascii="Arial" w:hAnsi="Arial" w:cs="Arial"/>
          <w:color w:val="000000" w:themeColor="text1"/>
          <w:sz w:val="24"/>
          <w:szCs w:val="24"/>
        </w:rPr>
        <w:t>s se siembra, ya que no se obtuviero</w:t>
      </w:r>
      <w:r w:rsidR="006D7AEF" w:rsidRPr="00DF78F4">
        <w:rPr>
          <w:rFonts w:ascii="Arial" w:hAnsi="Arial" w:cs="Arial"/>
          <w:color w:val="000000" w:themeColor="text1"/>
          <w:sz w:val="24"/>
          <w:szCs w:val="24"/>
        </w:rPr>
        <w:t xml:space="preserve">n diferencia en </w:t>
      </w:r>
      <w:r w:rsidR="00C14E97" w:rsidRPr="00DF78F4">
        <w:rPr>
          <w:rFonts w:ascii="Arial" w:hAnsi="Arial" w:cs="Arial"/>
          <w:color w:val="000000" w:themeColor="text1"/>
          <w:sz w:val="24"/>
          <w:szCs w:val="24"/>
        </w:rPr>
        <w:t>calidad ni rendimiento de grano entre las fechas de siembra evaluadas</w:t>
      </w:r>
      <w:r w:rsidR="006D7AEF" w:rsidRPr="00DF78F4">
        <w:rPr>
          <w:rFonts w:ascii="Arial" w:hAnsi="Arial" w:cs="Arial"/>
          <w:color w:val="000000" w:themeColor="text1"/>
          <w:sz w:val="24"/>
          <w:szCs w:val="24"/>
        </w:rPr>
        <w:t xml:space="preserve"> y</w:t>
      </w:r>
      <w:r w:rsidR="00FE0C1C">
        <w:rPr>
          <w:rFonts w:ascii="Arial" w:hAnsi="Arial" w:cs="Arial"/>
          <w:color w:val="000000" w:themeColor="text1"/>
          <w:sz w:val="24"/>
          <w:szCs w:val="24"/>
        </w:rPr>
        <w:t xml:space="preserve"> no hay relación entre proporció</w:t>
      </w:r>
      <w:r w:rsidR="006D7AEF" w:rsidRPr="00DF78F4">
        <w:rPr>
          <w:rFonts w:ascii="Arial" w:hAnsi="Arial" w:cs="Arial"/>
          <w:color w:val="000000" w:themeColor="text1"/>
          <w:sz w:val="24"/>
          <w:szCs w:val="24"/>
        </w:rPr>
        <w:t>n de espiga y calidad</w:t>
      </w:r>
      <w:r w:rsidR="00C14E97" w:rsidRPr="00DF78F4">
        <w:rPr>
          <w:rFonts w:ascii="Arial" w:hAnsi="Arial" w:cs="Arial"/>
          <w:color w:val="000000" w:themeColor="text1"/>
          <w:sz w:val="24"/>
          <w:szCs w:val="24"/>
        </w:rPr>
        <w:t>.</w:t>
      </w:r>
    </w:p>
    <w:p w:rsidR="00FE0C1C" w:rsidRDefault="00FE0C1C">
      <w:pPr>
        <w:rPr>
          <w:rFonts w:ascii="Arial" w:hAnsi="Arial" w:cs="Arial"/>
          <w:b/>
          <w:color w:val="000000" w:themeColor="text1"/>
          <w:sz w:val="28"/>
          <w:szCs w:val="28"/>
        </w:rPr>
      </w:pPr>
      <w:r>
        <w:rPr>
          <w:rFonts w:ascii="Arial" w:hAnsi="Arial" w:cs="Arial"/>
          <w:b/>
          <w:color w:val="000000" w:themeColor="text1"/>
          <w:sz w:val="28"/>
          <w:szCs w:val="28"/>
        </w:rPr>
        <w:br w:type="page"/>
      </w:r>
    </w:p>
    <w:p w:rsidR="00FE0C1C" w:rsidRDefault="00FE0C1C" w:rsidP="009F0D6F">
      <w:pPr>
        <w:spacing w:line="480" w:lineRule="auto"/>
        <w:jc w:val="center"/>
        <w:rPr>
          <w:rFonts w:ascii="Arial" w:hAnsi="Arial" w:cs="Arial"/>
          <w:b/>
          <w:color w:val="000000" w:themeColor="text1"/>
          <w:sz w:val="28"/>
          <w:szCs w:val="28"/>
        </w:rPr>
      </w:pPr>
      <w:r>
        <w:rPr>
          <w:rFonts w:ascii="Arial" w:hAnsi="Arial" w:cs="Arial"/>
          <w:b/>
          <w:color w:val="000000" w:themeColor="text1"/>
          <w:sz w:val="28"/>
          <w:szCs w:val="28"/>
        </w:rPr>
        <w:lastRenderedPageBreak/>
        <w:t>Capítulo I</w:t>
      </w:r>
    </w:p>
    <w:p w:rsidR="00FA3BB1" w:rsidRPr="00DF78F4" w:rsidRDefault="00FE0C1C" w:rsidP="009F0D6F">
      <w:pPr>
        <w:spacing w:line="480" w:lineRule="auto"/>
        <w:jc w:val="center"/>
        <w:rPr>
          <w:rFonts w:ascii="Arial" w:hAnsi="Arial" w:cs="Arial"/>
          <w:b/>
          <w:color w:val="000000" w:themeColor="text1"/>
          <w:sz w:val="28"/>
          <w:szCs w:val="28"/>
        </w:rPr>
      </w:pPr>
      <w:r>
        <w:rPr>
          <w:rFonts w:ascii="Arial" w:hAnsi="Arial" w:cs="Arial"/>
          <w:b/>
          <w:color w:val="000000" w:themeColor="text1"/>
          <w:sz w:val="28"/>
          <w:szCs w:val="28"/>
        </w:rPr>
        <w:t>I.1</w:t>
      </w:r>
      <w:r w:rsidR="0097016C" w:rsidRPr="00DF78F4">
        <w:rPr>
          <w:rFonts w:ascii="Arial" w:hAnsi="Arial" w:cs="Arial"/>
          <w:b/>
          <w:color w:val="000000" w:themeColor="text1"/>
          <w:sz w:val="28"/>
          <w:szCs w:val="28"/>
        </w:rPr>
        <w:t xml:space="preserve">. </w:t>
      </w:r>
      <w:r w:rsidR="00246371" w:rsidRPr="00DF78F4">
        <w:rPr>
          <w:rFonts w:ascii="Arial" w:hAnsi="Arial" w:cs="Arial"/>
          <w:b/>
          <w:color w:val="000000" w:themeColor="text1"/>
          <w:sz w:val="28"/>
          <w:szCs w:val="28"/>
        </w:rPr>
        <w:t>INTRODUCCIÓN</w:t>
      </w:r>
    </w:p>
    <w:p w:rsidR="006511C8" w:rsidRPr="00DF78F4" w:rsidRDefault="00FE0C1C" w:rsidP="00246371">
      <w:pPr>
        <w:spacing w:line="480" w:lineRule="auto"/>
        <w:jc w:val="both"/>
        <w:rPr>
          <w:rFonts w:ascii="Arial" w:hAnsi="Arial" w:cs="Arial"/>
          <w:b/>
          <w:color w:val="000000" w:themeColor="text1"/>
          <w:sz w:val="24"/>
          <w:szCs w:val="24"/>
        </w:rPr>
      </w:pPr>
      <w:r>
        <w:rPr>
          <w:rFonts w:ascii="Arial" w:hAnsi="Arial" w:cs="Arial"/>
          <w:b/>
          <w:color w:val="000000" w:themeColor="text1"/>
          <w:sz w:val="24"/>
          <w:szCs w:val="24"/>
        </w:rPr>
        <w:t>I.1</w:t>
      </w:r>
      <w:r w:rsidR="0097016C" w:rsidRPr="00DF78F4">
        <w:rPr>
          <w:rFonts w:ascii="Arial" w:hAnsi="Arial" w:cs="Arial"/>
          <w:b/>
          <w:color w:val="000000" w:themeColor="text1"/>
          <w:sz w:val="24"/>
          <w:szCs w:val="24"/>
        </w:rPr>
        <w:t xml:space="preserve">.1. </w:t>
      </w:r>
      <w:r w:rsidR="00215887" w:rsidRPr="00DF78F4">
        <w:rPr>
          <w:rFonts w:ascii="Arial" w:hAnsi="Arial" w:cs="Arial"/>
          <w:b/>
          <w:color w:val="000000" w:themeColor="text1"/>
          <w:sz w:val="24"/>
          <w:szCs w:val="24"/>
        </w:rPr>
        <w:t>Biocombustibles. Bioetanol</w:t>
      </w:r>
    </w:p>
    <w:p w:rsidR="00215887" w:rsidRPr="00DF78F4" w:rsidRDefault="00FB36DA"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Se denomina biocombustible</w:t>
      </w:r>
      <w:r w:rsidR="00862EAA" w:rsidRPr="00DF78F4">
        <w:rPr>
          <w:rFonts w:ascii="Arial" w:hAnsi="Arial" w:cs="Arial"/>
          <w:color w:val="000000" w:themeColor="text1"/>
          <w:sz w:val="24"/>
          <w:szCs w:val="24"/>
        </w:rPr>
        <w:t xml:space="preserve"> a</w:t>
      </w:r>
      <w:r w:rsidR="00C12947" w:rsidRPr="00DF78F4">
        <w:rPr>
          <w:rFonts w:ascii="Arial" w:hAnsi="Arial" w:cs="Arial"/>
          <w:color w:val="000000" w:themeColor="text1"/>
          <w:sz w:val="24"/>
          <w:szCs w:val="24"/>
        </w:rPr>
        <w:t xml:space="preserve">l </w:t>
      </w:r>
      <w:r w:rsidR="005B2960" w:rsidRPr="00DF78F4">
        <w:rPr>
          <w:rFonts w:ascii="Arial" w:hAnsi="Arial" w:cs="Arial"/>
          <w:color w:val="000000" w:themeColor="text1"/>
          <w:sz w:val="24"/>
          <w:szCs w:val="24"/>
        </w:rPr>
        <w:t>combustible de origen biológico,</w:t>
      </w:r>
      <w:r w:rsidR="00EA5CB1" w:rsidRPr="00DF78F4">
        <w:rPr>
          <w:rFonts w:ascii="Arial" w:hAnsi="Arial" w:cs="Arial"/>
          <w:color w:val="000000" w:themeColor="text1"/>
          <w:sz w:val="24"/>
          <w:szCs w:val="24"/>
        </w:rPr>
        <w:t xml:space="preserve"> de carácter renovable que se obtiene</w:t>
      </w:r>
      <w:r w:rsidR="00862EAA" w:rsidRPr="00DF78F4">
        <w:rPr>
          <w:rFonts w:ascii="Arial" w:hAnsi="Arial" w:cs="Arial"/>
          <w:color w:val="000000" w:themeColor="text1"/>
          <w:sz w:val="24"/>
          <w:szCs w:val="24"/>
        </w:rPr>
        <w:t xml:space="preserve"> a partir de materias primas de origen agropecuario, agro-foresto-i</w:t>
      </w:r>
      <w:r w:rsidR="00A13B71" w:rsidRPr="00DF78F4">
        <w:rPr>
          <w:rFonts w:ascii="Arial" w:hAnsi="Arial" w:cs="Arial"/>
          <w:color w:val="000000" w:themeColor="text1"/>
          <w:sz w:val="24"/>
          <w:szCs w:val="24"/>
        </w:rPr>
        <w:t>ndustrial o</w:t>
      </w:r>
      <w:r w:rsidR="00EA5CB1" w:rsidRPr="00DF78F4">
        <w:rPr>
          <w:rFonts w:ascii="Arial" w:hAnsi="Arial" w:cs="Arial"/>
          <w:color w:val="000000" w:themeColor="text1"/>
          <w:sz w:val="24"/>
          <w:szCs w:val="24"/>
        </w:rPr>
        <w:t xml:space="preserve"> desechos orgá</w:t>
      </w:r>
      <w:r w:rsidR="003303E2" w:rsidRPr="00DF78F4">
        <w:rPr>
          <w:rFonts w:ascii="Arial" w:hAnsi="Arial" w:cs="Arial"/>
          <w:color w:val="000000" w:themeColor="text1"/>
          <w:sz w:val="24"/>
          <w:szCs w:val="24"/>
        </w:rPr>
        <w:t>nicos</w:t>
      </w:r>
      <w:r w:rsidR="00EA5CB1" w:rsidRPr="00DF78F4">
        <w:rPr>
          <w:rFonts w:ascii="Arial" w:hAnsi="Arial" w:cs="Arial"/>
          <w:color w:val="000000" w:themeColor="text1"/>
          <w:sz w:val="24"/>
          <w:szCs w:val="24"/>
        </w:rPr>
        <w:t xml:space="preserve">. </w:t>
      </w:r>
      <w:r w:rsidR="00862EAA" w:rsidRPr="00DF78F4">
        <w:rPr>
          <w:rFonts w:ascii="Arial" w:hAnsi="Arial" w:cs="Arial"/>
          <w:color w:val="000000" w:themeColor="text1"/>
          <w:sz w:val="24"/>
          <w:szCs w:val="24"/>
        </w:rPr>
        <w:t>Entr</w:t>
      </w:r>
      <w:r w:rsidR="005810A3" w:rsidRPr="00DF78F4">
        <w:rPr>
          <w:rFonts w:ascii="Arial" w:hAnsi="Arial" w:cs="Arial"/>
          <w:color w:val="000000" w:themeColor="text1"/>
          <w:sz w:val="24"/>
          <w:szCs w:val="24"/>
        </w:rPr>
        <w:t>e ellos se destaca el bioetanol</w:t>
      </w:r>
      <w:r w:rsidR="000C441A" w:rsidRPr="00DF78F4">
        <w:rPr>
          <w:rFonts w:ascii="Arial" w:hAnsi="Arial" w:cs="Arial"/>
          <w:color w:val="000000" w:themeColor="text1"/>
          <w:sz w:val="24"/>
          <w:szCs w:val="24"/>
        </w:rPr>
        <w:t xml:space="preserve"> (Acevedo </w:t>
      </w:r>
      <w:r w:rsidR="000C441A" w:rsidRPr="00DF78F4">
        <w:rPr>
          <w:rFonts w:ascii="Arial" w:hAnsi="Arial" w:cs="Arial"/>
          <w:i/>
          <w:color w:val="000000" w:themeColor="text1"/>
          <w:sz w:val="24"/>
          <w:szCs w:val="24"/>
        </w:rPr>
        <w:t>et al.,</w:t>
      </w:r>
      <w:r w:rsidR="000C441A" w:rsidRPr="00DF78F4">
        <w:rPr>
          <w:rFonts w:ascii="Arial" w:hAnsi="Arial" w:cs="Arial"/>
          <w:color w:val="000000" w:themeColor="text1"/>
          <w:sz w:val="24"/>
          <w:szCs w:val="24"/>
        </w:rPr>
        <w:t xml:space="preserve"> 2015)</w:t>
      </w:r>
      <w:r w:rsidR="006413A6" w:rsidRPr="00DF78F4">
        <w:rPr>
          <w:rFonts w:ascii="Arial" w:hAnsi="Arial" w:cs="Arial"/>
          <w:color w:val="000000" w:themeColor="text1"/>
          <w:sz w:val="24"/>
          <w:szCs w:val="24"/>
        </w:rPr>
        <w:t>, el cual</w:t>
      </w:r>
      <w:r w:rsidR="00B401E4" w:rsidRPr="00DF78F4">
        <w:rPr>
          <w:rFonts w:ascii="Arial" w:hAnsi="Arial" w:cs="Arial"/>
          <w:color w:val="000000" w:themeColor="text1"/>
          <w:sz w:val="24"/>
          <w:szCs w:val="24"/>
        </w:rPr>
        <w:t xml:space="preserve"> ha traído especial atención debido a su potencial en el uso automovilístico y </w:t>
      </w:r>
      <w:r w:rsidR="00334194" w:rsidRPr="00DF78F4">
        <w:rPr>
          <w:rFonts w:ascii="Arial" w:hAnsi="Arial" w:cs="Arial"/>
          <w:color w:val="000000" w:themeColor="text1"/>
          <w:sz w:val="24"/>
          <w:szCs w:val="24"/>
        </w:rPr>
        <w:t xml:space="preserve">las ventajas </w:t>
      </w:r>
      <w:r w:rsidR="00CF6FAC" w:rsidRPr="00DF78F4">
        <w:rPr>
          <w:rFonts w:ascii="Arial" w:hAnsi="Arial" w:cs="Arial"/>
          <w:color w:val="000000" w:themeColor="text1"/>
          <w:sz w:val="24"/>
          <w:szCs w:val="24"/>
        </w:rPr>
        <w:t>energéticas</w:t>
      </w:r>
      <w:r w:rsidRPr="00DF78F4">
        <w:rPr>
          <w:rFonts w:ascii="Arial" w:hAnsi="Arial" w:cs="Arial"/>
          <w:color w:val="000000" w:themeColor="text1"/>
          <w:sz w:val="24"/>
          <w:szCs w:val="24"/>
        </w:rPr>
        <w:t>,</w:t>
      </w:r>
      <w:r w:rsidR="00B401E4" w:rsidRPr="00DF78F4">
        <w:rPr>
          <w:rFonts w:ascii="Arial" w:hAnsi="Arial" w:cs="Arial"/>
          <w:color w:val="000000" w:themeColor="text1"/>
          <w:sz w:val="24"/>
          <w:szCs w:val="24"/>
        </w:rPr>
        <w:t xml:space="preserve"> socioeconómicas </w:t>
      </w:r>
      <w:r w:rsidRPr="00DF78F4">
        <w:rPr>
          <w:rFonts w:ascii="Arial" w:hAnsi="Arial" w:cs="Arial"/>
          <w:color w:val="000000" w:themeColor="text1"/>
          <w:sz w:val="24"/>
          <w:szCs w:val="24"/>
        </w:rPr>
        <w:t xml:space="preserve">y medioambientales </w:t>
      </w:r>
      <w:r w:rsidR="00A13B71" w:rsidRPr="00DF78F4">
        <w:rPr>
          <w:rFonts w:ascii="Arial" w:hAnsi="Arial" w:cs="Arial"/>
          <w:color w:val="000000" w:themeColor="text1"/>
          <w:sz w:val="24"/>
          <w:szCs w:val="24"/>
        </w:rPr>
        <w:t xml:space="preserve">respecto de los de </w:t>
      </w:r>
      <w:r w:rsidR="00CF6FAC" w:rsidRPr="00DF78F4">
        <w:rPr>
          <w:rFonts w:ascii="Arial" w:hAnsi="Arial" w:cs="Arial"/>
          <w:color w:val="000000" w:themeColor="text1"/>
          <w:sz w:val="24"/>
          <w:szCs w:val="24"/>
        </w:rPr>
        <w:t xml:space="preserve">origen </w:t>
      </w:r>
      <w:r w:rsidR="00D16075" w:rsidRPr="00DF78F4">
        <w:rPr>
          <w:rFonts w:ascii="Arial" w:hAnsi="Arial" w:cs="Arial"/>
          <w:color w:val="000000" w:themeColor="text1"/>
          <w:sz w:val="24"/>
          <w:szCs w:val="24"/>
        </w:rPr>
        <w:t>fósil</w:t>
      </w:r>
      <w:r w:rsidR="000C441A" w:rsidRPr="00DF78F4">
        <w:rPr>
          <w:rFonts w:ascii="Arial" w:hAnsi="Arial" w:cs="Arial"/>
          <w:color w:val="000000" w:themeColor="text1"/>
          <w:sz w:val="24"/>
          <w:szCs w:val="24"/>
        </w:rPr>
        <w:t xml:space="preserve"> (Kumar </w:t>
      </w:r>
      <w:r w:rsidR="000C441A" w:rsidRPr="00DF78F4">
        <w:rPr>
          <w:rFonts w:ascii="Arial" w:hAnsi="Arial" w:cs="Arial"/>
          <w:i/>
          <w:color w:val="000000" w:themeColor="text1"/>
          <w:sz w:val="24"/>
          <w:szCs w:val="24"/>
        </w:rPr>
        <w:t>et al.,</w:t>
      </w:r>
      <w:r w:rsidR="000C441A" w:rsidRPr="00DF78F4">
        <w:rPr>
          <w:rFonts w:ascii="Arial" w:hAnsi="Arial" w:cs="Arial"/>
          <w:color w:val="000000" w:themeColor="text1"/>
          <w:sz w:val="24"/>
          <w:szCs w:val="24"/>
        </w:rPr>
        <w:t xml:space="preserve"> 2009)</w:t>
      </w:r>
      <w:r w:rsidR="00D16075" w:rsidRPr="00DF78F4">
        <w:rPr>
          <w:rFonts w:ascii="Arial" w:hAnsi="Arial" w:cs="Arial"/>
          <w:color w:val="000000" w:themeColor="text1"/>
          <w:sz w:val="24"/>
          <w:szCs w:val="24"/>
        </w:rPr>
        <w:t>.</w:t>
      </w:r>
      <w:r w:rsidR="00334194" w:rsidRPr="00DF78F4">
        <w:rPr>
          <w:rFonts w:ascii="Arial" w:hAnsi="Arial" w:cs="Arial"/>
          <w:color w:val="000000" w:themeColor="text1"/>
          <w:sz w:val="24"/>
          <w:szCs w:val="24"/>
        </w:rPr>
        <w:t xml:space="preserve"> </w:t>
      </w:r>
      <w:r w:rsidR="00C12947" w:rsidRPr="00DF78F4">
        <w:rPr>
          <w:rFonts w:ascii="Arial" w:hAnsi="Arial" w:cs="Arial"/>
          <w:color w:val="000000" w:themeColor="text1"/>
          <w:sz w:val="24"/>
          <w:szCs w:val="24"/>
        </w:rPr>
        <w:t>Este</w:t>
      </w:r>
      <w:r w:rsidR="00C74BA3" w:rsidRPr="00DF78F4">
        <w:rPr>
          <w:rFonts w:ascii="Arial" w:hAnsi="Arial" w:cs="Arial"/>
          <w:color w:val="000000" w:themeColor="text1"/>
          <w:sz w:val="24"/>
          <w:szCs w:val="24"/>
        </w:rPr>
        <w:t xml:space="preserve"> </w:t>
      </w:r>
      <w:r w:rsidR="00862EAA" w:rsidRPr="00DF78F4">
        <w:rPr>
          <w:rFonts w:ascii="Arial" w:hAnsi="Arial" w:cs="Arial"/>
          <w:color w:val="000000" w:themeColor="text1"/>
          <w:sz w:val="24"/>
          <w:szCs w:val="24"/>
        </w:rPr>
        <w:t>puede ser utilizad</w:t>
      </w:r>
      <w:r w:rsidR="00334194" w:rsidRPr="00DF78F4">
        <w:rPr>
          <w:rFonts w:ascii="Arial" w:hAnsi="Arial" w:cs="Arial"/>
          <w:color w:val="000000" w:themeColor="text1"/>
          <w:sz w:val="24"/>
          <w:szCs w:val="24"/>
        </w:rPr>
        <w:t>o</w:t>
      </w:r>
      <w:r w:rsidR="00862EAA" w:rsidRPr="00DF78F4">
        <w:rPr>
          <w:rFonts w:ascii="Arial" w:hAnsi="Arial" w:cs="Arial"/>
          <w:color w:val="000000" w:themeColor="text1"/>
          <w:sz w:val="24"/>
          <w:szCs w:val="24"/>
        </w:rPr>
        <w:t xml:space="preserve"> </w:t>
      </w:r>
      <w:r w:rsidR="00A13B71" w:rsidRPr="00DF78F4">
        <w:rPr>
          <w:rFonts w:ascii="Arial" w:hAnsi="Arial" w:cs="Arial"/>
          <w:color w:val="000000" w:themeColor="text1"/>
          <w:sz w:val="24"/>
          <w:szCs w:val="24"/>
        </w:rPr>
        <w:t>directamente</w:t>
      </w:r>
      <w:r w:rsidR="00862EAA" w:rsidRPr="00DF78F4">
        <w:rPr>
          <w:rFonts w:ascii="Arial" w:hAnsi="Arial" w:cs="Arial"/>
          <w:color w:val="000000" w:themeColor="text1"/>
          <w:sz w:val="24"/>
          <w:szCs w:val="24"/>
        </w:rPr>
        <w:t xml:space="preserve"> (sin cor</w:t>
      </w:r>
      <w:r w:rsidR="00A13B71" w:rsidRPr="00DF78F4">
        <w:rPr>
          <w:rFonts w:ascii="Arial" w:hAnsi="Arial" w:cs="Arial"/>
          <w:color w:val="000000" w:themeColor="text1"/>
          <w:sz w:val="24"/>
          <w:szCs w:val="24"/>
        </w:rPr>
        <w:t>te</w:t>
      </w:r>
      <w:r w:rsidR="00334194" w:rsidRPr="00DF78F4">
        <w:rPr>
          <w:rFonts w:ascii="Arial" w:hAnsi="Arial" w:cs="Arial"/>
          <w:color w:val="000000" w:themeColor="text1"/>
          <w:sz w:val="24"/>
          <w:szCs w:val="24"/>
        </w:rPr>
        <w:t xml:space="preserve">) </w:t>
      </w:r>
      <w:r w:rsidR="00862EAA" w:rsidRPr="00DF78F4">
        <w:rPr>
          <w:rFonts w:ascii="Arial" w:hAnsi="Arial" w:cs="Arial"/>
          <w:color w:val="000000" w:themeColor="text1"/>
          <w:sz w:val="24"/>
          <w:szCs w:val="24"/>
        </w:rPr>
        <w:t>en motores diseñados para tal efecto, o mezclados con gasol</w:t>
      </w:r>
      <w:r w:rsidR="00334194" w:rsidRPr="00DF78F4">
        <w:rPr>
          <w:rFonts w:ascii="Arial" w:hAnsi="Arial" w:cs="Arial"/>
          <w:color w:val="000000" w:themeColor="text1"/>
          <w:sz w:val="24"/>
          <w:szCs w:val="24"/>
        </w:rPr>
        <w:t>ina en diferentes proporciones</w:t>
      </w:r>
      <w:r w:rsidR="002D0856" w:rsidRPr="00DF78F4">
        <w:rPr>
          <w:rFonts w:ascii="Arial" w:hAnsi="Arial" w:cs="Arial"/>
          <w:color w:val="000000" w:themeColor="text1"/>
          <w:sz w:val="24"/>
          <w:szCs w:val="24"/>
        </w:rPr>
        <w:t>.</w:t>
      </w:r>
      <w:r w:rsidR="005810A3" w:rsidRPr="00DF78F4">
        <w:rPr>
          <w:rFonts w:ascii="Arial" w:hAnsi="Arial" w:cs="Arial"/>
          <w:color w:val="000000" w:themeColor="text1"/>
          <w:sz w:val="24"/>
          <w:szCs w:val="24"/>
        </w:rPr>
        <w:t xml:space="preserve"> Actúa </w:t>
      </w:r>
      <w:r w:rsidR="00CF6FAC" w:rsidRPr="00DF78F4">
        <w:rPr>
          <w:rFonts w:ascii="Arial" w:hAnsi="Arial" w:cs="Arial"/>
          <w:color w:val="000000" w:themeColor="text1"/>
          <w:sz w:val="24"/>
          <w:szCs w:val="24"/>
        </w:rPr>
        <w:t>como o</w:t>
      </w:r>
      <w:r w:rsidR="00C74BA3" w:rsidRPr="00DF78F4">
        <w:rPr>
          <w:rFonts w:ascii="Arial" w:hAnsi="Arial" w:cs="Arial"/>
          <w:color w:val="000000" w:themeColor="text1"/>
          <w:sz w:val="24"/>
          <w:szCs w:val="24"/>
        </w:rPr>
        <w:t xml:space="preserve">xigenante </w:t>
      </w:r>
      <w:r w:rsidR="00D16075" w:rsidRPr="00DF78F4">
        <w:rPr>
          <w:rFonts w:ascii="Arial" w:hAnsi="Arial" w:cs="Arial"/>
          <w:color w:val="000000" w:themeColor="text1"/>
          <w:sz w:val="24"/>
          <w:szCs w:val="24"/>
        </w:rPr>
        <w:t xml:space="preserve">provocando una mayor combustión, </w:t>
      </w:r>
      <w:r w:rsidR="00CF6FAC" w:rsidRPr="00DF78F4">
        <w:rPr>
          <w:rFonts w:ascii="Arial" w:hAnsi="Arial" w:cs="Arial"/>
          <w:color w:val="000000" w:themeColor="text1"/>
          <w:sz w:val="24"/>
          <w:szCs w:val="24"/>
        </w:rPr>
        <w:t>menor emisión de gases de efecto invernadero</w:t>
      </w:r>
      <w:r w:rsidR="00D16075" w:rsidRPr="00DF78F4">
        <w:rPr>
          <w:rFonts w:ascii="Arial" w:hAnsi="Arial" w:cs="Arial"/>
          <w:color w:val="000000" w:themeColor="text1"/>
          <w:sz w:val="24"/>
          <w:szCs w:val="24"/>
        </w:rPr>
        <w:t xml:space="preserve">, y no produce compuestos azufrados </w:t>
      </w:r>
      <w:r w:rsidR="00905E3C" w:rsidRPr="00DF78F4">
        <w:rPr>
          <w:rFonts w:ascii="Arial" w:hAnsi="Arial" w:cs="Arial"/>
          <w:color w:val="000000" w:themeColor="text1"/>
          <w:sz w:val="24"/>
          <w:szCs w:val="24"/>
        </w:rPr>
        <w:t xml:space="preserve">(Silveira da Rosa </w:t>
      </w:r>
      <w:r w:rsidR="009027B0" w:rsidRPr="00DF78F4">
        <w:rPr>
          <w:rFonts w:ascii="Arial" w:hAnsi="Arial" w:cs="Arial"/>
          <w:color w:val="000000" w:themeColor="text1"/>
          <w:sz w:val="24"/>
          <w:szCs w:val="24"/>
        </w:rPr>
        <w:t xml:space="preserve">y </w:t>
      </w:r>
      <w:r w:rsidR="00530A59" w:rsidRPr="00DF78F4">
        <w:rPr>
          <w:rFonts w:ascii="Arial" w:hAnsi="Arial" w:cs="Arial"/>
          <w:color w:val="000000" w:themeColor="text1"/>
          <w:sz w:val="24"/>
          <w:szCs w:val="24"/>
        </w:rPr>
        <w:t>García</w:t>
      </w:r>
      <w:r w:rsidR="00905E3C" w:rsidRPr="00DF78F4">
        <w:rPr>
          <w:rFonts w:ascii="Arial" w:hAnsi="Arial" w:cs="Arial"/>
          <w:i/>
          <w:color w:val="000000" w:themeColor="text1"/>
          <w:sz w:val="24"/>
          <w:szCs w:val="24"/>
        </w:rPr>
        <w:t>,</w:t>
      </w:r>
      <w:r w:rsidR="00905E3C" w:rsidRPr="00DF78F4">
        <w:rPr>
          <w:rFonts w:ascii="Arial" w:hAnsi="Arial" w:cs="Arial"/>
          <w:color w:val="000000" w:themeColor="text1"/>
          <w:sz w:val="24"/>
          <w:szCs w:val="24"/>
        </w:rPr>
        <w:t xml:space="preserve"> 2009</w:t>
      </w:r>
      <w:r w:rsidR="009027B0" w:rsidRPr="00DF78F4">
        <w:rPr>
          <w:rFonts w:ascii="Arial" w:hAnsi="Arial" w:cs="Arial"/>
          <w:color w:val="000000" w:themeColor="text1"/>
          <w:sz w:val="24"/>
          <w:szCs w:val="24"/>
        </w:rPr>
        <w:t>) (Sánchez y Cardona. 2005)</w:t>
      </w:r>
      <w:r w:rsidR="0035205C" w:rsidRPr="00DF78F4">
        <w:rPr>
          <w:rFonts w:ascii="Arial" w:hAnsi="Arial" w:cs="Arial"/>
          <w:color w:val="000000" w:themeColor="text1"/>
          <w:sz w:val="24"/>
          <w:szCs w:val="24"/>
        </w:rPr>
        <w:t>.</w:t>
      </w:r>
      <w:r w:rsidR="00A134CA" w:rsidRPr="00DF78F4">
        <w:rPr>
          <w:rFonts w:ascii="Arial" w:hAnsi="Arial" w:cs="Arial"/>
          <w:color w:val="000000" w:themeColor="text1"/>
          <w:sz w:val="24"/>
          <w:szCs w:val="24"/>
        </w:rPr>
        <w:t xml:space="preserve"> </w:t>
      </w:r>
      <w:r w:rsidR="00FF3038" w:rsidRPr="00DF78F4">
        <w:rPr>
          <w:rFonts w:ascii="Arial" w:hAnsi="Arial" w:cs="Arial"/>
          <w:color w:val="000000" w:themeColor="text1"/>
          <w:sz w:val="24"/>
          <w:szCs w:val="24"/>
        </w:rPr>
        <w:t>Además v</w:t>
      </w:r>
      <w:r w:rsidR="00A134CA" w:rsidRPr="00DF78F4">
        <w:rPr>
          <w:rFonts w:ascii="Arial" w:hAnsi="Arial" w:cs="Arial"/>
          <w:color w:val="000000" w:themeColor="text1"/>
          <w:sz w:val="24"/>
          <w:szCs w:val="24"/>
        </w:rPr>
        <w:t xml:space="preserve">arios estudios se han desarrollado sobre el impacto </w:t>
      </w:r>
      <w:r w:rsidR="002D0856" w:rsidRPr="00DF78F4">
        <w:rPr>
          <w:rFonts w:ascii="Arial" w:hAnsi="Arial" w:cs="Arial"/>
          <w:color w:val="000000" w:themeColor="text1"/>
          <w:sz w:val="24"/>
          <w:szCs w:val="24"/>
        </w:rPr>
        <w:t xml:space="preserve">ambiental que genera </w:t>
      </w:r>
      <w:r w:rsidR="005810A3" w:rsidRPr="00DF78F4">
        <w:rPr>
          <w:rFonts w:ascii="Arial" w:hAnsi="Arial" w:cs="Arial"/>
          <w:color w:val="000000" w:themeColor="text1"/>
          <w:sz w:val="24"/>
          <w:szCs w:val="24"/>
        </w:rPr>
        <w:t xml:space="preserve">su uso, apuntando especialmente a la menor </w:t>
      </w:r>
      <w:r w:rsidR="002D0856" w:rsidRPr="00DF78F4">
        <w:rPr>
          <w:rFonts w:ascii="Arial" w:hAnsi="Arial" w:cs="Arial"/>
          <w:color w:val="000000" w:themeColor="text1"/>
          <w:sz w:val="24"/>
          <w:szCs w:val="24"/>
        </w:rPr>
        <w:t>emisión de gases de efecto invernadero</w:t>
      </w:r>
      <w:r w:rsidR="00A134CA" w:rsidRPr="00DF78F4">
        <w:rPr>
          <w:rFonts w:ascii="Arial" w:hAnsi="Arial" w:cs="Arial"/>
          <w:color w:val="000000" w:themeColor="text1"/>
          <w:sz w:val="24"/>
          <w:szCs w:val="24"/>
        </w:rPr>
        <w:t xml:space="preserve"> </w:t>
      </w:r>
      <w:r w:rsidR="002D0856" w:rsidRPr="00DF78F4">
        <w:rPr>
          <w:rFonts w:ascii="Arial" w:hAnsi="Arial" w:cs="Arial"/>
          <w:color w:val="000000" w:themeColor="text1"/>
          <w:sz w:val="24"/>
          <w:szCs w:val="24"/>
        </w:rPr>
        <w:t xml:space="preserve">y la </w:t>
      </w:r>
      <w:r w:rsidR="005810A3" w:rsidRPr="00DF78F4">
        <w:rPr>
          <w:rFonts w:ascii="Arial" w:hAnsi="Arial" w:cs="Arial"/>
          <w:color w:val="000000" w:themeColor="text1"/>
          <w:sz w:val="24"/>
          <w:szCs w:val="24"/>
        </w:rPr>
        <w:t xml:space="preserve">reducción de </w:t>
      </w:r>
      <w:r w:rsidR="00A134CA" w:rsidRPr="00DF78F4">
        <w:rPr>
          <w:rFonts w:ascii="Arial" w:hAnsi="Arial" w:cs="Arial"/>
          <w:color w:val="000000" w:themeColor="text1"/>
          <w:sz w:val="24"/>
          <w:szCs w:val="24"/>
        </w:rPr>
        <w:t xml:space="preserve">extracción de combustible </w:t>
      </w:r>
      <w:r w:rsidR="005810A3" w:rsidRPr="00DF78F4">
        <w:rPr>
          <w:rFonts w:ascii="Arial" w:hAnsi="Arial" w:cs="Arial"/>
          <w:color w:val="000000" w:themeColor="text1"/>
          <w:sz w:val="24"/>
          <w:szCs w:val="24"/>
        </w:rPr>
        <w:t>fósil</w:t>
      </w:r>
      <w:r w:rsidR="00A134CA" w:rsidRPr="00DF78F4">
        <w:rPr>
          <w:rFonts w:ascii="Arial" w:hAnsi="Arial" w:cs="Arial"/>
          <w:color w:val="000000" w:themeColor="text1"/>
          <w:sz w:val="24"/>
          <w:szCs w:val="24"/>
        </w:rPr>
        <w:t xml:space="preserve"> </w:t>
      </w:r>
      <w:r w:rsidR="009027B0" w:rsidRPr="00DF78F4">
        <w:rPr>
          <w:rFonts w:ascii="Arial" w:hAnsi="Arial" w:cs="Arial"/>
          <w:color w:val="000000" w:themeColor="text1"/>
          <w:sz w:val="24"/>
          <w:szCs w:val="24"/>
        </w:rPr>
        <w:t>(Kim y D</w:t>
      </w:r>
      <w:r w:rsidR="006413A6" w:rsidRPr="00DF78F4">
        <w:rPr>
          <w:rFonts w:ascii="Arial" w:hAnsi="Arial" w:cs="Arial"/>
          <w:color w:val="000000" w:themeColor="text1"/>
          <w:sz w:val="24"/>
          <w:szCs w:val="24"/>
        </w:rPr>
        <w:t>ale, 2005;</w:t>
      </w:r>
      <w:r w:rsidR="00650B41">
        <w:rPr>
          <w:rFonts w:ascii="Arial" w:hAnsi="Arial" w:cs="Arial"/>
          <w:color w:val="000000" w:themeColor="text1"/>
          <w:sz w:val="24"/>
          <w:szCs w:val="24"/>
        </w:rPr>
        <w:t xml:space="preserve"> </w:t>
      </w:r>
      <w:r w:rsidR="00065AE4" w:rsidRPr="00DF78F4">
        <w:rPr>
          <w:rFonts w:ascii="Arial" w:hAnsi="Arial" w:cs="Arial"/>
          <w:color w:val="000000" w:themeColor="text1"/>
          <w:sz w:val="24"/>
          <w:szCs w:val="24"/>
        </w:rPr>
        <w:t xml:space="preserve"> </w:t>
      </w:r>
      <w:r w:rsidR="009027B0" w:rsidRPr="00DF78F4">
        <w:rPr>
          <w:rFonts w:ascii="Arial" w:hAnsi="Arial" w:cs="Arial"/>
          <w:color w:val="000000" w:themeColor="text1"/>
          <w:sz w:val="24"/>
          <w:szCs w:val="24"/>
        </w:rPr>
        <w:t xml:space="preserve">González </w:t>
      </w:r>
      <w:r w:rsidR="009027B0" w:rsidRPr="00DF78F4">
        <w:rPr>
          <w:rFonts w:ascii="Arial" w:hAnsi="Arial" w:cs="Arial"/>
          <w:i/>
          <w:color w:val="000000" w:themeColor="text1"/>
          <w:sz w:val="24"/>
          <w:szCs w:val="24"/>
        </w:rPr>
        <w:t>et al.,</w:t>
      </w:r>
      <w:r w:rsidR="009027B0" w:rsidRPr="00DF78F4">
        <w:rPr>
          <w:rFonts w:ascii="Arial" w:hAnsi="Arial" w:cs="Arial"/>
          <w:color w:val="000000" w:themeColor="text1"/>
          <w:sz w:val="24"/>
          <w:szCs w:val="24"/>
        </w:rPr>
        <w:t xml:space="preserve"> 2010)</w:t>
      </w:r>
      <w:r w:rsidR="00FF3038" w:rsidRPr="00DF78F4">
        <w:rPr>
          <w:rFonts w:ascii="Arial" w:hAnsi="Arial" w:cs="Arial"/>
          <w:color w:val="000000" w:themeColor="text1"/>
          <w:sz w:val="24"/>
          <w:szCs w:val="24"/>
        </w:rPr>
        <w:t>.</w:t>
      </w:r>
    </w:p>
    <w:p w:rsidR="007228F7" w:rsidRPr="00DF78F4" w:rsidRDefault="0097016C" w:rsidP="009F0D6F">
      <w:pPr>
        <w:spacing w:line="480" w:lineRule="auto"/>
        <w:jc w:val="both"/>
        <w:rPr>
          <w:rFonts w:ascii="Arial" w:hAnsi="Arial" w:cs="Arial"/>
          <w:color w:val="000000" w:themeColor="text1"/>
          <w:sz w:val="24"/>
          <w:szCs w:val="24"/>
        </w:rPr>
      </w:pPr>
      <w:r w:rsidRPr="00DF78F4">
        <w:rPr>
          <w:rFonts w:ascii="Arial" w:hAnsi="Arial" w:cs="Arial"/>
          <w:b/>
          <w:color w:val="000000" w:themeColor="text1"/>
          <w:sz w:val="24"/>
          <w:szCs w:val="24"/>
        </w:rPr>
        <w:t>I.</w:t>
      </w:r>
      <w:r w:rsidR="00FE0C1C">
        <w:rPr>
          <w:rFonts w:ascii="Arial" w:hAnsi="Arial" w:cs="Arial"/>
          <w:b/>
          <w:color w:val="000000" w:themeColor="text1"/>
          <w:sz w:val="24"/>
          <w:szCs w:val="24"/>
        </w:rPr>
        <w:t>1</w:t>
      </w:r>
      <w:r w:rsidRPr="00DF78F4">
        <w:rPr>
          <w:rFonts w:ascii="Arial" w:hAnsi="Arial" w:cs="Arial"/>
          <w:b/>
          <w:color w:val="000000" w:themeColor="text1"/>
          <w:sz w:val="24"/>
          <w:szCs w:val="24"/>
        </w:rPr>
        <w:t xml:space="preserve">.2. </w:t>
      </w:r>
      <w:r w:rsidR="00DA018D" w:rsidRPr="00DF78F4">
        <w:rPr>
          <w:rFonts w:ascii="Arial" w:hAnsi="Arial" w:cs="Arial"/>
          <w:b/>
          <w:color w:val="000000" w:themeColor="text1"/>
          <w:sz w:val="24"/>
          <w:szCs w:val="24"/>
        </w:rPr>
        <w:t>Maíz</w:t>
      </w:r>
      <w:r w:rsidR="008236E0" w:rsidRPr="00DF78F4">
        <w:rPr>
          <w:rFonts w:ascii="Arial" w:hAnsi="Arial" w:cs="Arial"/>
          <w:b/>
          <w:color w:val="000000" w:themeColor="text1"/>
          <w:sz w:val="24"/>
          <w:szCs w:val="24"/>
        </w:rPr>
        <w:t xml:space="preserve"> como materia prima para la producción de bioetanol</w:t>
      </w:r>
    </w:p>
    <w:p w:rsidR="00453C40" w:rsidRPr="00DF78F4" w:rsidRDefault="007228F7"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 xml:space="preserve">El maíz </w:t>
      </w:r>
      <w:r w:rsidR="001E3038" w:rsidRPr="00DF78F4">
        <w:rPr>
          <w:rFonts w:ascii="Arial" w:hAnsi="Arial" w:cs="Arial"/>
          <w:color w:val="000000" w:themeColor="text1"/>
          <w:sz w:val="24"/>
          <w:szCs w:val="24"/>
        </w:rPr>
        <w:t>es un cultivo muy utilizado para la producción de biocombustible. L</w:t>
      </w:r>
      <w:r w:rsidR="00B34FD8" w:rsidRPr="00DF78F4">
        <w:rPr>
          <w:rFonts w:ascii="Arial" w:hAnsi="Arial" w:cs="Arial"/>
          <w:color w:val="000000" w:themeColor="text1"/>
          <w:sz w:val="24"/>
          <w:szCs w:val="24"/>
        </w:rPr>
        <w:t xml:space="preserve">a mayor parte del etanol producido a partir del maíz se obtiene mediante la fermentación de azucares del </w:t>
      </w:r>
      <w:r w:rsidR="00DA018D" w:rsidRPr="00DF78F4">
        <w:rPr>
          <w:rFonts w:ascii="Arial" w:hAnsi="Arial" w:cs="Arial"/>
          <w:color w:val="000000" w:themeColor="text1"/>
          <w:sz w:val="24"/>
          <w:szCs w:val="24"/>
        </w:rPr>
        <w:t>almidón</w:t>
      </w:r>
      <w:r w:rsidR="00B34FD8" w:rsidRPr="00DF78F4">
        <w:rPr>
          <w:rFonts w:ascii="Arial" w:hAnsi="Arial" w:cs="Arial"/>
          <w:color w:val="000000" w:themeColor="text1"/>
          <w:sz w:val="24"/>
          <w:szCs w:val="24"/>
        </w:rPr>
        <w:t xml:space="preserve"> del grano, clasificando a estos biocombustibles como “de primera generación”. D</w:t>
      </w:r>
      <w:r w:rsidR="00C12947" w:rsidRPr="00DF78F4">
        <w:rPr>
          <w:rFonts w:ascii="Arial" w:hAnsi="Arial" w:cs="Arial"/>
          <w:color w:val="000000" w:themeColor="text1"/>
          <w:sz w:val="24"/>
          <w:szCs w:val="24"/>
        </w:rPr>
        <w:t>e todas formas</w:t>
      </w:r>
      <w:r w:rsidR="004319E8" w:rsidRPr="00DF78F4">
        <w:rPr>
          <w:rFonts w:ascii="Arial" w:hAnsi="Arial" w:cs="Arial"/>
          <w:color w:val="000000" w:themeColor="text1"/>
          <w:sz w:val="24"/>
          <w:szCs w:val="24"/>
        </w:rPr>
        <w:t xml:space="preserve"> este enfoque </w:t>
      </w:r>
      <w:r w:rsidR="00B34FD8" w:rsidRPr="00DF78F4">
        <w:rPr>
          <w:rFonts w:ascii="Arial" w:hAnsi="Arial" w:cs="Arial"/>
          <w:color w:val="000000" w:themeColor="text1"/>
          <w:sz w:val="24"/>
          <w:szCs w:val="24"/>
        </w:rPr>
        <w:t xml:space="preserve">ha </w:t>
      </w:r>
      <w:r w:rsidR="00DA018D" w:rsidRPr="00DF78F4">
        <w:rPr>
          <w:rFonts w:ascii="Arial" w:hAnsi="Arial" w:cs="Arial"/>
          <w:color w:val="000000" w:themeColor="text1"/>
          <w:sz w:val="24"/>
          <w:szCs w:val="24"/>
        </w:rPr>
        <w:t>generado</w:t>
      </w:r>
      <w:r w:rsidR="00D54E43" w:rsidRPr="00DF78F4">
        <w:rPr>
          <w:rFonts w:ascii="Arial" w:hAnsi="Arial" w:cs="Arial"/>
          <w:color w:val="000000" w:themeColor="text1"/>
          <w:sz w:val="24"/>
          <w:szCs w:val="24"/>
        </w:rPr>
        <w:t xml:space="preserve"> conflicto sobre </w:t>
      </w:r>
      <w:r w:rsidR="001731A5" w:rsidRPr="00DF78F4">
        <w:rPr>
          <w:rFonts w:ascii="Arial" w:hAnsi="Arial" w:cs="Arial"/>
          <w:color w:val="000000" w:themeColor="text1"/>
          <w:sz w:val="24"/>
          <w:szCs w:val="24"/>
        </w:rPr>
        <w:t xml:space="preserve">el </w:t>
      </w:r>
      <w:r w:rsidR="00D54E43" w:rsidRPr="00DF78F4">
        <w:rPr>
          <w:rFonts w:ascii="Arial" w:hAnsi="Arial" w:cs="Arial"/>
          <w:color w:val="000000" w:themeColor="text1"/>
          <w:sz w:val="24"/>
          <w:szCs w:val="24"/>
        </w:rPr>
        <w:lastRenderedPageBreak/>
        <w:t>dilema “C</w:t>
      </w:r>
      <w:r w:rsidR="00B34FD8" w:rsidRPr="00DF78F4">
        <w:rPr>
          <w:rFonts w:ascii="Arial" w:hAnsi="Arial" w:cs="Arial"/>
          <w:color w:val="000000" w:themeColor="text1"/>
          <w:sz w:val="24"/>
          <w:szCs w:val="24"/>
        </w:rPr>
        <w:t xml:space="preserve">omida vs Combustible”, llevando a buscar fuentes alternativas, basadas en </w:t>
      </w:r>
      <w:r w:rsidR="00DA018D" w:rsidRPr="00DF78F4">
        <w:rPr>
          <w:rFonts w:ascii="Arial" w:hAnsi="Arial" w:cs="Arial"/>
          <w:color w:val="000000" w:themeColor="text1"/>
          <w:sz w:val="24"/>
          <w:szCs w:val="24"/>
        </w:rPr>
        <w:t>material lignoceluló</w:t>
      </w:r>
      <w:r w:rsidR="00E86436" w:rsidRPr="00DF78F4">
        <w:rPr>
          <w:rFonts w:ascii="Arial" w:hAnsi="Arial" w:cs="Arial"/>
          <w:color w:val="000000" w:themeColor="text1"/>
          <w:sz w:val="24"/>
          <w:szCs w:val="24"/>
        </w:rPr>
        <w:t>sico o</w:t>
      </w:r>
      <w:r w:rsidR="00D54E43" w:rsidRPr="00DF78F4">
        <w:rPr>
          <w:rFonts w:ascii="Arial" w:hAnsi="Arial" w:cs="Arial"/>
          <w:color w:val="000000" w:themeColor="text1"/>
          <w:sz w:val="24"/>
          <w:szCs w:val="24"/>
        </w:rPr>
        <w:t xml:space="preserve"> etanol de “segunda generación” </w:t>
      </w:r>
      <w:r w:rsidR="009027B0" w:rsidRPr="00DF78F4">
        <w:rPr>
          <w:rFonts w:ascii="Arial" w:hAnsi="Arial" w:cs="Arial"/>
          <w:color w:val="000000" w:themeColor="text1"/>
          <w:sz w:val="24"/>
          <w:szCs w:val="24"/>
        </w:rPr>
        <w:t xml:space="preserve">(Ramos </w:t>
      </w:r>
      <w:r w:rsidR="009027B0" w:rsidRPr="00DF78F4">
        <w:rPr>
          <w:rFonts w:ascii="Arial" w:hAnsi="Arial" w:cs="Arial"/>
          <w:i/>
          <w:color w:val="000000" w:themeColor="text1"/>
          <w:sz w:val="24"/>
          <w:szCs w:val="24"/>
        </w:rPr>
        <w:t>et al.,</w:t>
      </w:r>
      <w:r w:rsidR="009027B0" w:rsidRPr="00DF78F4">
        <w:rPr>
          <w:rFonts w:ascii="Arial" w:hAnsi="Arial" w:cs="Arial"/>
          <w:color w:val="000000" w:themeColor="text1"/>
          <w:sz w:val="24"/>
          <w:szCs w:val="24"/>
        </w:rPr>
        <w:t xml:space="preserve"> 2016)</w:t>
      </w:r>
      <w:r w:rsidR="00156F8D" w:rsidRPr="00DF78F4">
        <w:rPr>
          <w:rFonts w:ascii="Arial" w:hAnsi="Arial" w:cs="Arial"/>
          <w:color w:val="000000" w:themeColor="text1"/>
          <w:sz w:val="24"/>
          <w:szCs w:val="24"/>
        </w:rPr>
        <w:t xml:space="preserve">. </w:t>
      </w:r>
      <w:r w:rsidR="00E86436" w:rsidRPr="00DF78F4">
        <w:rPr>
          <w:rFonts w:ascii="Arial" w:hAnsi="Arial" w:cs="Arial"/>
          <w:color w:val="000000" w:themeColor="text1"/>
          <w:sz w:val="24"/>
          <w:szCs w:val="24"/>
        </w:rPr>
        <w:t>La producción</w:t>
      </w:r>
      <w:r w:rsidR="00C74BA3" w:rsidRPr="00DF78F4">
        <w:rPr>
          <w:rFonts w:ascii="Arial" w:hAnsi="Arial" w:cs="Arial"/>
          <w:color w:val="000000" w:themeColor="text1"/>
          <w:sz w:val="24"/>
          <w:szCs w:val="24"/>
        </w:rPr>
        <w:t xml:space="preserve"> a</w:t>
      </w:r>
      <w:r w:rsidR="00E86436" w:rsidRPr="00DF78F4">
        <w:rPr>
          <w:rFonts w:ascii="Arial" w:hAnsi="Arial" w:cs="Arial"/>
          <w:color w:val="000000" w:themeColor="text1"/>
          <w:sz w:val="24"/>
          <w:szCs w:val="24"/>
        </w:rPr>
        <w:t xml:space="preserve"> partir del rastrojo es </w:t>
      </w:r>
      <w:r w:rsidR="00DA018D" w:rsidRPr="00DF78F4">
        <w:rPr>
          <w:rFonts w:ascii="Arial" w:hAnsi="Arial" w:cs="Arial"/>
          <w:color w:val="000000" w:themeColor="text1"/>
          <w:sz w:val="24"/>
          <w:szCs w:val="24"/>
        </w:rPr>
        <w:t>considera</w:t>
      </w:r>
      <w:r w:rsidR="00D54E43" w:rsidRPr="00DF78F4">
        <w:rPr>
          <w:rFonts w:ascii="Arial" w:hAnsi="Arial" w:cs="Arial"/>
          <w:color w:val="000000" w:themeColor="text1"/>
          <w:sz w:val="24"/>
          <w:szCs w:val="24"/>
        </w:rPr>
        <w:t>da</w:t>
      </w:r>
      <w:r w:rsidR="00E86436" w:rsidRPr="00DF78F4">
        <w:rPr>
          <w:rFonts w:ascii="Arial" w:hAnsi="Arial" w:cs="Arial"/>
          <w:color w:val="000000" w:themeColor="text1"/>
          <w:sz w:val="24"/>
          <w:szCs w:val="24"/>
        </w:rPr>
        <w:t xml:space="preserve"> una </w:t>
      </w:r>
      <w:r w:rsidR="00DA018D" w:rsidRPr="00DF78F4">
        <w:rPr>
          <w:rFonts w:ascii="Arial" w:hAnsi="Arial" w:cs="Arial"/>
          <w:color w:val="000000" w:themeColor="text1"/>
          <w:sz w:val="24"/>
          <w:szCs w:val="24"/>
        </w:rPr>
        <w:t>posición</w:t>
      </w:r>
      <w:r w:rsidR="00D54E43" w:rsidRPr="00DF78F4">
        <w:rPr>
          <w:rFonts w:ascii="Arial" w:hAnsi="Arial" w:cs="Arial"/>
          <w:color w:val="000000" w:themeColor="text1"/>
          <w:sz w:val="24"/>
          <w:szCs w:val="24"/>
        </w:rPr>
        <w:t xml:space="preserve"> sustentable</w:t>
      </w:r>
      <w:r w:rsidR="00E86436" w:rsidRPr="00DF78F4">
        <w:rPr>
          <w:rFonts w:ascii="Arial" w:hAnsi="Arial" w:cs="Arial"/>
          <w:color w:val="000000" w:themeColor="text1"/>
          <w:sz w:val="24"/>
          <w:szCs w:val="24"/>
        </w:rPr>
        <w:t xml:space="preserve"> </w:t>
      </w:r>
      <w:r w:rsidR="00DA018D" w:rsidRPr="00DF78F4">
        <w:rPr>
          <w:rFonts w:ascii="Arial" w:hAnsi="Arial" w:cs="Arial"/>
          <w:color w:val="000000" w:themeColor="text1"/>
          <w:sz w:val="24"/>
          <w:szCs w:val="24"/>
        </w:rPr>
        <w:t>a</w:t>
      </w:r>
      <w:r w:rsidR="00E86436" w:rsidRPr="00DF78F4">
        <w:rPr>
          <w:rFonts w:ascii="Arial" w:hAnsi="Arial" w:cs="Arial"/>
          <w:color w:val="000000" w:themeColor="text1"/>
          <w:sz w:val="24"/>
          <w:szCs w:val="24"/>
        </w:rPr>
        <w:t xml:space="preserve"> pesar de las dificultades relacion</w:t>
      </w:r>
      <w:r w:rsidR="001731A5" w:rsidRPr="00DF78F4">
        <w:rPr>
          <w:rFonts w:ascii="Arial" w:hAnsi="Arial" w:cs="Arial"/>
          <w:color w:val="000000" w:themeColor="text1"/>
          <w:sz w:val="24"/>
          <w:szCs w:val="24"/>
        </w:rPr>
        <w:t>a</w:t>
      </w:r>
      <w:r w:rsidR="00E86436" w:rsidRPr="00DF78F4">
        <w:rPr>
          <w:rFonts w:ascii="Arial" w:hAnsi="Arial" w:cs="Arial"/>
          <w:color w:val="000000" w:themeColor="text1"/>
          <w:sz w:val="24"/>
          <w:szCs w:val="24"/>
        </w:rPr>
        <w:t>da</w:t>
      </w:r>
      <w:r w:rsidR="00DA018D" w:rsidRPr="00DF78F4">
        <w:rPr>
          <w:rFonts w:ascii="Arial" w:hAnsi="Arial" w:cs="Arial"/>
          <w:color w:val="000000" w:themeColor="text1"/>
          <w:sz w:val="24"/>
          <w:szCs w:val="24"/>
        </w:rPr>
        <w:t>s</w:t>
      </w:r>
      <w:r w:rsidR="00482C44" w:rsidRPr="00DF78F4">
        <w:rPr>
          <w:rFonts w:ascii="Arial" w:hAnsi="Arial" w:cs="Arial"/>
          <w:color w:val="000000" w:themeColor="text1"/>
          <w:sz w:val="24"/>
          <w:szCs w:val="24"/>
        </w:rPr>
        <w:t xml:space="preserve"> con los </w:t>
      </w:r>
      <w:r w:rsidR="00D54E43" w:rsidRPr="00DF78F4">
        <w:rPr>
          <w:rFonts w:ascii="Arial" w:hAnsi="Arial" w:cs="Arial"/>
          <w:color w:val="000000" w:themeColor="text1"/>
          <w:sz w:val="24"/>
          <w:szCs w:val="24"/>
        </w:rPr>
        <w:t xml:space="preserve">altos </w:t>
      </w:r>
      <w:r w:rsidR="00482C44" w:rsidRPr="00DF78F4">
        <w:rPr>
          <w:rFonts w:ascii="Arial" w:hAnsi="Arial" w:cs="Arial"/>
          <w:color w:val="000000" w:themeColor="text1"/>
          <w:sz w:val="24"/>
          <w:szCs w:val="24"/>
        </w:rPr>
        <w:t xml:space="preserve">costos </w:t>
      </w:r>
      <w:r w:rsidR="00E86436" w:rsidRPr="00DF78F4">
        <w:rPr>
          <w:rFonts w:ascii="Arial" w:hAnsi="Arial" w:cs="Arial"/>
          <w:color w:val="000000" w:themeColor="text1"/>
          <w:sz w:val="24"/>
          <w:szCs w:val="24"/>
        </w:rPr>
        <w:t>y los</w:t>
      </w:r>
      <w:r w:rsidR="00D54E43" w:rsidRPr="00DF78F4">
        <w:rPr>
          <w:rFonts w:ascii="Arial" w:hAnsi="Arial" w:cs="Arial"/>
          <w:color w:val="000000" w:themeColor="text1"/>
          <w:sz w:val="24"/>
          <w:szCs w:val="24"/>
        </w:rPr>
        <w:t xml:space="preserve"> complejos</w:t>
      </w:r>
      <w:r w:rsidR="00E86436" w:rsidRPr="00DF78F4">
        <w:rPr>
          <w:rFonts w:ascii="Arial" w:hAnsi="Arial" w:cs="Arial"/>
          <w:color w:val="000000" w:themeColor="text1"/>
          <w:sz w:val="24"/>
          <w:szCs w:val="24"/>
        </w:rPr>
        <w:t xml:space="preserve"> procesos</w:t>
      </w:r>
      <w:r w:rsidR="004319E8" w:rsidRPr="00DF78F4">
        <w:rPr>
          <w:rFonts w:ascii="Arial" w:hAnsi="Arial" w:cs="Arial"/>
          <w:color w:val="000000" w:themeColor="text1"/>
          <w:sz w:val="24"/>
          <w:szCs w:val="24"/>
        </w:rPr>
        <w:t xml:space="preserve"> para su obtención</w:t>
      </w:r>
      <w:r w:rsidR="00E3149A" w:rsidRPr="00DF78F4">
        <w:rPr>
          <w:rFonts w:ascii="Arial" w:hAnsi="Arial" w:cs="Arial"/>
          <w:color w:val="000000" w:themeColor="text1"/>
          <w:sz w:val="24"/>
          <w:szCs w:val="24"/>
        </w:rPr>
        <w:t xml:space="preserve"> </w:t>
      </w:r>
      <w:r w:rsidR="009027B0" w:rsidRPr="00DF78F4">
        <w:rPr>
          <w:rFonts w:ascii="Arial" w:hAnsi="Arial" w:cs="Arial"/>
          <w:color w:val="000000" w:themeColor="text1"/>
          <w:sz w:val="24"/>
          <w:szCs w:val="24"/>
        </w:rPr>
        <w:t>(Hadar, 2013)</w:t>
      </w:r>
      <w:r w:rsidR="00D54E43" w:rsidRPr="00DF78F4">
        <w:rPr>
          <w:rFonts w:ascii="Arial" w:hAnsi="Arial" w:cs="Arial"/>
          <w:color w:val="000000" w:themeColor="text1"/>
          <w:sz w:val="24"/>
          <w:szCs w:val="24"/>
        </w:rPr>
        <w:t>.</w:t>
      </w:r>
    </w:p>
    <w:p w:rsidR="00C74BA3" w:rsidRPr="00DF78F4" w:rsidRDefault="00FE0C1C" w:rsidP="009F0D6F">
      <w:pPr>
        <w:pStyle w:val="Default"/>
        <w:spacing w:line="480" w:lineRule="auto"/>
        <w:jc w:val="both"/>
        <w:rPr>
          <w:b/>
          <w:color w:val="000000" w:themeColor="text1"/>
        </w:rPr>
      </w:pPr>
      <w:r>
        <w:rPr>
          <w:b/>
          <w:color w:val="000000" w:themeColor="text1"/>
        </w:rPr>
        <w:t>I.1</w:t>
      </w:r>
      <w:r w:rsidR="0097016C" w:rsidRPr="00DF78F4">
        <w:rPr>
          <w:b/>
          <w:color w:val="000000" w:themeColor="text1"/>
        </w:rPr>
        <w:t xml:space="preserve">.3. </w:t>
      </w:r>
      <w:r w:rsidR="003624B8" w:rsidRPr="00DF78F4">
        <w:rPr>
          <w:b/>
          <w:color w:val="000000" w:themeColor="text1"/>
        </w:rPr>
        <w:t>Situación</w:t>
      </w:r>
      <w:r w:rsidR="00C74BA3" w:rsidRPr="00DF78F4">
        <w:rPr>
          <w:b/>
          <w:color w:val="000000" w:themeColor="text1"/>
        </w:rPr>
        <w:t xml:space="preserve"> en </w:t>
      </w:r>
      <w:r w:rsidR="00755805" w:rsidRPr="00DF78F4">
        <w:rPr>
          <w:b/>
          <w:color w:val="000000" w:themeColor="text1"/>
        </w:rPr>
        <w:t>A</w:t>
      </w:r>
      <w:r w:rsidR="00C74BA3" w:rsidRPr="00DF78F4">
        <w:rPr>
          <w:b/>
          <w:color w:val="000000" w:themeColor="text1"/>
        </w:rPr>
        <w:t>rgentina</w:t>
      </w:r>
    </w:p>
    <w:p w:rsidR="00C74BA3" w:rsidRPr="00DF78F4" w:rsidRDefault="0078111E" w:rsidP="009F0D6F">
      <w:pPr>
        <w:pStyle w:val="Default"/>
        <w:spacing w:line="480" w:lineRule="auto"/>
        <w:jc w:val="both"/>
        <w:rPr>
          <w:rStyle w:val="Textoennegrita"/>
          <w:b w:val="0"/>
          <w:color w:val="000000" w:themeColor="text1"/>
          <w:shd w:val="clear" w:color="auto" w:fill="FFFFFF"/>
        </w:rPr>
      </w:pPr>
      <w:r w:rsidRPr="00DF78F4">
        <w:rPr>
          <w:color w:val="000000" w:themeColor="text1"/>
        </w:rPr>
        <w:t>El</w:t>
      </w:r>
      <w:r w:rsidR="007D6488" w:rsidRPr="00DF78F4">
        <w:rPr>
          <w:color w:val="000000" w:themeColor="text1"/>
        </w:rPr>
        <w:t xml:space="preserve"> 56% aproximadamente del</w:t>
      </w:r>
      <w:r w:rsidRPr="00DF78F4">
        <w:rPr>
          <w:color w:val="000000" w:themeColor="text1"/>
        </w:rPr>
        <w:t xml:space="preserve"> bioetanol producido en la Argentina</w:t>
      </w:r>
      <w:r w:rsidR="001E3038" w:rsidRPr="00DF78F4">
        <w:rPr>
          <w:color w:val="000000" w:themeColor="text1"/>
        </w:rPr>
        <w:t xml:space="preserve"> se obtiene a partir </w:t>
      </w:r>
      <w:r w:rsidR="007C485F" w:rsidRPr="00DF78F4">
        <w:rPr>
          <w:color w:val="000000" w:themeColor="text1"/>
        </w:rPr>
        <w:t>del grano</w:t>
      </w:r>
      <w:r w:rsidR="007D6488" w:rsidRPr="00DF78F4">
        <w:rPr>
          <w:color w:val="000000" w:themeColor="text1"/>
        </w:rPr>
        <w:t xml:space="preserve"> de maíz</w:t>
      </w:r>
      <w:r w:rsidR="00B82E95" w:rsidRPr="00DF78F4">
        <w:rPr>
          <w:color w:val="000000" w:themeColor="text1"/>
        </w:rPr>
        <w:t xml:space="preserve"> y</w:t>
      </w:r>
      <w:r w:rsidR="001E3038" w:rsidRPr="00DF78F4">
        <w:rPr>
          <w:color w:val="000000" w:themeColor="text1"/>
        </w:rPr>
        <w:t xml:space="preserve"> el 44% restante de la </w:t>
      </w:r>
      <w:r w:rsidR="007D6488" w:rsidRPr="00DF78F4">
        <w:rPr>
          <w:color w:val="000000" w:themeColor="text1"/>
        </w:rPr>
        <w:t xml:space="preserve">caña de </w:t>
      </w:r>
      <w:r w:rsidR="004E1D1C" w:rsidRPr="00DF78F4">
        <w:rPr>
          <w:color w:val="000000" w:themeColor="text1"/>
        </w:rPr>
        <w:t>azúcar</w:t>
      </w:r>
      <w:r w:rsidR="00AC7875" w:rsidRPr="00DF78F4">
        <w:rPr>
          <w:color w:val="000000" w:themeColor="text1"/>
        </w:rPr>
        <w:t xml:space="preserve"> </w:t>
      </w:r>
      <w:r w:rsidR="0043083C" w:rsidRPr="00DF78F4">
        <w:rPr>
          <w:color w:val="000000" w:themeColor="text1"/>
        </w:rPr>
        <w:t xml:space="preserve">(Biodiesel </w:t>
      </w:r>
      <w:r w:rsidR="007078DE" w:rsidRPr="00DF78F4">
        <w:rPr>
          <w:color w:val="000000" w:themeColor="text1"/>
        </w:rPr>
        <w:t>y E</w:t>
      </w:r>
      <w:r w:rsidR="0043083C" w:rsidRPr="00DF78F4">
        <w:rPr>
          <w:color w:val="000000" w:themeColor="text1"/>
        </w:rPr>
        <w:t>nerg</w:t>
      </w:r>
      <w:r w:rsidR="007078DE" w:rsidRPr="00DF78F4">
        <w:rPr>
          <w:color w:val="000000" w:themeColor="text1"/>
        </w:rPr>
        <w:t>ías R</w:t>
      </w:r>
      <w:r w:rsidR="0043083C" w:rsidRPr="00DF78F4">
        <w:rPr>
          <w:color w:val="000000" w:themeColor="text1"/>
        </w:rPr>
        <w:t>enovables, 2017).</w:t>
      </w:r>
      <w:r w:rsidR="006042BC" w:rsidRPr="00DF78F4">
        <w:rPr>
          <w:color w:val="000000" w:themeColor="text1"/>
        </w:rPr>
        <w:t xml:space="preserve"> La producción de</w:t>
      </w:r>
      <w:r w:rsidR="001E3038" w:rsidRPr="00DF78F4">
        <w:rPr>
          <w:color w:val="000000" w:themeColor="text1"/>
        </w:rPr>
        <w:t xml:space="preserve"> etanol de segunda ge</w:t>
      </w:r>
      <w:r w:rsidR="00D54E43" w:rsidRPr="00DF78F4">
        <w:rPr>
          <w:color w:val="000000" w:themeColor="text1"/>
        </w:rPr>
        <w:t>neración</w:t>
      </w:r>
      <w:r w:rsidR="001E3038" w:rsidRPr="00DF78F4">
        <w:rPr>
          <w:color w:val="000000" w:themeColor="text1"/>
        </w:rPr>
        <w:t xml:space="preserve"> </w:t>
      </w:r>
      <w:r w:rsidR="006042BC" w:rsidRPr="00DF78F4">
        <w:rPr>
          <w:color w:val="000000" w:themeColor="text1"/>
        </w:rPr>
        <w:t>se encuentra actualmente en proceso</w:t>
      </w:r>
      <w:r w:rsidR="001E3038" w:rsidRPr="00DF78F4">
        <w:rPr>
          <w:color w:val="000000" w:themeColor="text1"/>
        </w:rPr>
        <w:t xml:space="preserve"> de investigación. </w:t>
      </w:r>
      <w:r w:rsidR="00613267" w:rsidRPr="00DF78F4">
        <w:rPr>
          <w:color w:val="000000" w:themeColor="text1"/>
        </w:rPr>
        <w:t>E</w:t>
      </w:r>
      <w:r w:rsidRPr="00DF78F4">
        <w:rPr>
          <w:color w:val="000000" w:themeColor="text1"/>
        </w:rPr>
        <w:t>n la actualidad</w:t>
      </w:r>
      <w:r w:rsidR="00555C07" w:rsidRPr="00DF78F4">
        <w:rPr>
          <w:color w:val="000000" w:themeColor="text1"/>
        </w:rPr>
        <w:t xml:space="preserve"> en el país</w:t>
      </w:r>
      <w:r w:rsidRPr="00DF78F4">
        <w:rPr>
          <w:color w:val="000000" w:themeColor="text1"/>
        </w:rPr>
        <w:t xml:space="preserve"> se presenta condición de déficit en materia de infraestructura y el precio no resulta competitivo</w:t>
      </w:r>
      <w:r w:rsidR="00D54E43" w:rsidRPr="00DF78F4">
        <w:rPr>
          <w:color w:val="000000" w:themeColor="text1"/>
        </w:rPr>
        <w:t>. Se</w:t>
      </w:r>
      <w:r w:rsidRPr="00DF78F4">
        <w:rPr>
          <w:color w:val="000000" w:themeColor="text1"/>
        </w:rPr>
        <w:t xml:space="preserve"> espera que los progresos en el desarrollo tecnológico, </w:t>
      </w:r>
      <w:r w:rsidR="00D54E43" w:rsidRPr="00DF78F4">
        <w:rPr>
          <w:color w:val="000000" w:themeColor="text1"/>
        </w:rPr>
        <w:t xml:space="preserve">y </w:t>
      </w:r>
      <w:r w:rsidRPr="00DF78F4">
        <w:rPr>
          <w:color w:val="000000" w:themeColor="text1"/>
        </w:rPr>
        <w:t>en la eficiencia en los procesos</w:t>
      </w:r>
      <w:r w:rsidR="00D54E43" w:rsidRPr="00DF78F4">
        <w:rPr>
          <w:color w:val="000000" w:themeColor="text1"/>
        </w:rPr>
        <w:t>, permitirá reducir el costo actual</w:t>
      </w:r>
      <w:r w:rsidR="009027B0" w:rsidRPr="00DF78F4">
        <w:rPr>
          <w:color w:val="000000" w:themeColor="text1"/>
        </w:rPr>
        <w:t xml:space="preserve"> (Pieragostini, 2014)</w:t>
      </w:r>
      <w:r w:rsidR="00D21DCE" w:rsidRPr="00DF78F4">
        <w:rPr>
          <w:color w:val="000000" w:themeColor="text1"/>
        </w:rPr>
        <w:t xml:space="preserve">, pudiendo ser otra fuente para cubrir la demanda de etanol. </w:t>
      </w:r>
      <w:r w:rsidR="00B77A25" w:rsidRPr="00DF78F4">
        <w:rPr>
          <w:color w:val="000000" w:themeColor="text1"/>
        </w:rPr>
        <w:t>Vari</w:t>
      </w:r>
      <w:r w:rsidR="00B82E95" w:rsidRPr="00DF78F4">
        <w:rPr>
          <w:color w:val="000000" w:themeColor="text1"/>
        </w:rPr>
        <w:t>o</w:t>
      </w:r>
      <w:r w:rsidR="00B77A25" w:rsidRPr="00DF78F4">
        <w:rPr>
          <w:color w:val="000000" w:themeColor="text1"/>
        </w:rPr>
        <w:t xml:space="preserve">s </w:t>
      </w:r>
      <w:r w:rsidR="00221DB9" w:rsidRPr="00DF78F4">
        <w:rPr>
          <w:color w:val="000000" w:themeColor="text1"/>
        </w:rPr>
        <w:t xml:space="preserve">factores </w:t>
      </w:r>
      <w:r w:rsidR="00BE08ED" w:rsidRPr="00DF78F4">
        <w:rPr>
          <w:color w:val="000000" w:themeColor="text1"/>
        </w:rPr>
        <w:t>generaron</w:t>
      </w:r>
      <w:r w:rsidR="00D21DCE" w:rsidRPr="00DF78F4">
        <w:rPr>
          <w:color w:val="000000" w:themeColor="text1"/>
        </w:rPr>
        <w:t xml:space="preserve"> un incremento en el consumo de bioetanol </w:t>
      </w:r>
      <w:r w:rsidR="00BE08ED" w:rsidRPr="00DF78F4">
        <w:rPr>
          <w:color w:val="000000" w:themeColor="text1"/>
        </w:rPr>
        <w:t>nivel nacional</w:t>
      </w:r>
      <w:r w:rsidR="00221DB9" w:rsidRPr="00DF78F4">
        <w:rPr>
          <w:color w:val="000000" w:themeColor="text1"/>
        </w:rPr>
        <w:t xml:space="preserve">, </w:t>
      </w:r>
      <w:r w:rsidR="00B82E95" w:rsidRPr="00DF78F4">
        <w:rPr>
          <w:color w:val="000000" w:themeColor="text1"/>
        </w:rPr>
        <w:t>destacándose</w:t>
      </w:r>
      <w:r w:rsidR="00D21DCE" w:rsidRPr="00DF78F4">
        <w:rPr>
          <w:color w:val="000000" w:themeColor="text1"/>
        </w:rPr>
        <w:t xml:space="preserve"> el aumento del</w:t>
      </w:r>
      <w:r w:rsidR="00083B91" w:rsidRPr="00DF78F4">
        <w:rPr>
          <w:color w:val="000000" w:themeColor="text1"/>
        </w:rPr>
        <w:t xml:space="preserve"> precio del petróleo,</w:t>
      </w:r>
      <w:r w:rsidRPr="00DF78F4">
        <w:rPr>
          <w:color w:val="000000" w:themeColor="text1"/>
        </w:rPr>
        <w:t xml:space="preserve"> </w:t>
      </w:r>
      <w:r w:rsidR="00BE08ED" w:rsidRPr="00DF78F4">
        <w:rPr>
          <w:color w:val="000000" w:themeColor="text1"/>
        </w:rPr>
        <w:t xml:space="preserve">la </w:t>
      </w:r>
      <w:r w:rsidRPr="00DF78F4">
        <w:rPr>
          <w:color w:val="000000" w:themeColor="text1"/>
        </w:rPr>
        <w:t>creciente de</w:t>
      </w:r>
      <w:r w:rsidR="00BE08ED" w:rsidRPr="00DF78F4">
        <w:rPr>
          <w:color w:val="000000" w:themeColor="text1"/>
        </w:rPr>
        <w:t>manda de combustible y energía</w:t>
      </w:r>
      <w:r w:rsidR="00083B91" w:rsidRPr="00DF78F4">
        <w:rPr>
          <w:color w:val="000000" w:themeColor="text1"/>
        </w:rPr>
        <w:t xml:space="preserve"> </w:t>
      </w:r>
      <w:r w:rsidR="00A97CB4" w:rsidRPr="00DF78F4">
        <w:rPr>
          <w:color w:val="000000" w:themeColor="text1"/>
        </w:rPr>
        <w:t>(Orlandi, 2017)</w:t>
      </w:r>
      <w:r w:rsidR="0031062E" w:rsidRPr="00DF78F4">
        <w:rPr>
          <w:color w:val="000000" w:themeColor="text1"/>
        </w:rPr>
        <w:t xml:space="preserve"> </w:t>
      </w:r>
      <w:r w:rsidR="00083B91" w:rsidRPr="00DF78F4">
        <w:rPr>
          <w:color w:val="000000" w:themeColor="text1"/>
        </w:rPr>
        <w:t>y l</w:t>
      </w:r>
      <w:r w:rsidRPr="00DF78F4">
        <w:rPr>
          <w:color w:val="000000" w:themeColor="text1"/>
        </w:rPr>
        <w:t xml:space="preserve">os intereses de protección ambiental, </w:t>
      </w:r>
      <w:r w:rsidR="00221DB9" w:rsidRPr="00DF78F4">
        <w:rPr>
          <w:color w:val="000000" w:themeColor="text1"/>
        </w:rPr>
        <w:t xml:space="preserve">expresado en el </w:t>
      </w:r>
      <w:r w:rsidRPr="00DF78F4">
        <w:rPr>
          <w:color w:val="000000" w:themeColor="text1"/>
        </w:rPr>
        <w:t>Protocolo de Kyoto</w:t>
      </w:r>
      <w:r w:rsidR="00862EAA" w:rsidRPr="00DF78F4">
        <w:rPr>
          <w:color w:val="000000" w:themeColor="text1"/>
        </w:rPr>
        <w:t xml:space="preserve"> </w:t>
      </w:r>
      <w:r w:rsidR="00A04D9D" w:rsidRPr="00DF78F4">
        <w:rPr>
          <w:color w:val="000000" w:themeColor="text1"/>
        </w:rPr>
        <w:t>(Patrouilleau, 2006)</w:t>
      </w:r>
      <w:r w:rsidR="00EA7998" w:rsidRPr="00DF78F4">
        <w:rPr>
          <w:color w:val="000000" w:themeColor="text1"/>
        </w:rPr>
        <w:t>.</w:t>
      </w:r>
      <w:r w:rsidRPr="00DF78F4">
        <w:rPr>
          <w:color w:val="000000" w:themeColor="text1"/>
        </w:rPr>
        <w:t xml:space="preserve"> </w:t>
      </w:r>
      <w:r w:rsidR="00862EAA" w:rsidRPr="00DF78F4">
        <w:rPr>
          <w:color w:val="000000" w:themeColor="text1"/>
        </w:rPr>
        <w:t>Otra</w:t>
      </w:r>
      <w:r w:rsidRPr="00DF78F4">
        <w:rPr>
          <w:color w:val="000000" w:themeColor="text1"/>
        </w:rPr>
        <w:t xml:space="preserve"> fuerza impulsora</w:t>
      </w:r>
      <w:r w:rsidR="00862EAA" w:rsidRPr="00DF78F4">
        <w:rPr>
          <w:color w:val="000000" w:themeColor="text1"/>
        </w:rPr>
        <w:t xml:space="preserve"> </w:t>
      </w:r>
      <w:r w:rsidR="00083B91" w:rsidRPr="00DF78F4">
        <w:rPr>
          <w:color w:val="000000" w:themeColor="text1"/>
        </w:rPr>
        <w:t>fue la aprobación de la</w:t>
      </w:r>
      <w:r w:rsidR="00862EAA" w:rsidRPr="00DF78F4">
        <w:rPr>
          <w:color w:val="000000" w:themeColor="text1"/>
        </w:rPr>
        <w:t xml:space="preserve"> ley Nº 26.093</w:t>
      </w:r>
      <w:r w:rsidR="00B77A25" w:rsidRPr="00DF78F4">
        <w:rPr>
          <w:color w:val="000000" w:themeColor="text1"/>
        </w:rPr>
        <w:t xml:space="preserve"> </w:t>
      </w:r>
      <w:r w:rsidR="00862EAA" w:rsidRPr="00DF78F4">
        <w:rPr>
          <w:color w:val="000000" w:themeColor="text1"/>
        </w:rPr>
        <w:t>(2006)</w:t>
      </w:r>
      <w:r w:rsidR="00B77A25" w:rsidRPr="00DF78F4">
        <w:rPr>
          <w:color w:val="000000" w:themeColor="text1"/>
        </w:rPr>
        <w:t xml:space="preserve"> </w:t>
      </w:r>
      <w:r w:rsidR="00215887" w:rsidRPr="00DF78F4">
        <w:rPr>
          <w:color w:val="000000" w:themeColor="text1"/>
        </w:rPr>
        <w:t xml:space="preserve">mediante la cual se </w:t>
      </w:r>
      <w:r w:rsidR="00D21DCE" w:rsidRPr="00DF78F4">
        <w:rPr>
          <w:color w:val="000000" w:themeColor="text1"/>
        </w:rPr>
        <w:t>determinó</w:t>
      </w:r>
      <w:r w:rsidR="00862EAA" w:rsidRPr="00DF78F4">
        <w:rPr>
          <w:color w:val="000000" w:themeColor="text1"/>
        </w:rPr>
        <w:t xml:space="preserve"> que todo combustible líquido deberá ser mezclado </w:t>
      </w:r>
      <w:r w:rsidR="00D21DCE" w:rsidRPr="00DF78F4">
        <w:rPr>
          <w:color w:val="000000" w:themeColor="text1"/>
        </w:rPr>
        <w:t>con b</w:t>
      </w:r>
      <w:r w:rsidR="00B77A25" w:rsidRPr="00DF78F4">
        <w:rPr>
          <w:color w:val="000000" w:themeColor="text1"/>
        </w:rPr>
        <w:t>io</w:t>
      </w:r>
      <w:r w:rsidR="00083B91" w:rsidRPr="00DF78F4">
        <w:rPr>
          <w:color w:val="000000" w:themeColor="text1"/>
        </w:rPr>
        <w:t xml:space="preserve">etanol en un 5%. Este valor se </w:t>
      </w:r>
      <w:r w:rsidR="007C485F" w:rsidRPr="00DF78F4">
        <w:rPr>
          <w:color w:val="000000" w:themeColor="text1"/>
        </w:rPr>
        <w:t>incrementó</w:t>
      </w:r>
      <w:r w:rsidR="00083B91" w:rsidRPr="00DF78F4">
        <w:rPr>
          <w:color w:val="000000" w:themeColor="text1"/>
        </w:rPr>
        <w:t xml:space="preserve"> al 12%</w:t>
      </w:r>
      <w:r w:rsidR="00B77A25" w:rsidRPr="00DF78F4">
        <w:rPr>
          <w:color w:val="000000" w:themeColor="text1"/>
        </w:rPr>
        <w:t xml:space="preserve"> en el 2016</w:t>
      </w:r>
      <w:r w:rsidR="007C485F" w:rsidRPr="00DF78F4">
        <w:rPr>
          <w:color w:val="000000" w:themeColor="text1"/>
        </w:rPr>
        <w:t>,</w:t>
      </w:r>
      <w:r w:rsidR="00B77A25" w:rsidRPr="00DF78F4">
        <w:rPr>
          <w:color w:val="000000" w:themeColor="text1"/>
        </w:rPr>
        <w:t xml:space="preserve"> mediante el decreto </w:t>
      </w:r>
      <w:r w:rsidR="0031062E" w:rsidRPr="00DF78F4">
        <w:rPr>
          <w:color w:val="000000" w:themeColor="text1"/>
          <w:shd w:val="clear" w:color="auto" w:fill="FFFFFF"/>
        </w:rPr>
        <w:t>N°</w:t>
      </w:r>
      <w:r w:rsidR="00083B91" w:rsidRPr="00DF78F4">
        <w:rPr>
          <w:color w:val="000000" w:themeColor="text1"/>
          <w:shd w:val="clear" w:color="auto" w:fill="FFFFFF"/>
        </w:rPr>
        <w:t>543</w:t>
      </w:r>
      <w:r w:rsidR="00B77A25" w:rsidRPr="00DF78F4">
        <w:rPr>
          <w:color w:val="000000" w:themeColor="text1"/>
        </w:rPr>
        <w:t xml:space="preserve"> </w:t>
      </w:r>
      <w:r w:rsidR="007078DE" w:rsidRPr="00DF78F4">
        <w:rPr>
          <w:bCs/>
          <w:color w:val="000000" w:themeColor="text1"/>
        </w:rPr>
        <w:t>(InfoLEG, 2016).</w:t>
      </w:r>
    </w:p>
    <w:p w:rsidR="009D59D6" w:rsidRPr="00DF78F4" w:rsidRDefault="002D2A2C" w:rsidP="009F0D6F">
      <w:pPr>
        <w:pStyle w:val="Default"/>
        <w:spacing w:line="480" w:lineRule="auto"/>
        <w:jc w:val="both"/>
        <w:rPr>
          <w:rStyle w:val="Textoennegrita"/>
          <w:b w:val="0"/>
          <w:color w:val="000000" w:themeColor="text1"/>
          <w:shd w:val="clear" w:color="auto" w:fill="FFFFFF"/>
        </w:rPr>
      </w:pPr>
      <w:r w:rsidRPr="00DF78F4">
        <w:rPr>
          <w:color w:val="000000" w:themeColor="text1"/>
          <w:shd w:val="clear" w:color="auto" w:fill="FFFFFF"/>
        </w:rPr>
        <w:t>En la actualidad, la producción de maíz de Argentina redondea 8,5 millones de hectáreas, de las cuales 7 millones se destinan a cereales</w:t>
      </w:r>
      <w:r w:rsidR="00215887" w:rsidRPr="00DF78F4">
        <w:rPr>
          <w:color w:val="000000" w:themeColor="text1"/>
          <w:shd w:val="clear" w:color="auto" w:fill="FFFFFF"/>
        </w:rPr>
        <w:t xml:space="preserve"> y </w:t>
      </w:r>
      <w:r w:rsidR="000575C9" w:rsidRPr="00DF78F4">
        <w:rPr>
          <w:color w:val="000000" w:themeColor="text1"/>
          <w:shd w:val="clear" w:color="auto" w:fill="FFFFFF"/>
        </w:rPr>
        <w:t>e</w:t>
      </w:r>
      <w:r w:rsidRPr="00DF78F4">
        <w:rPr>
          <w:color w:val="000000" w:themeColor="text1"/>
          <w:shd w:val="clear" w:color="auto" w:fill="FFFFFF"/>
        </w:rPr>
        <w:t>l área restante se utiliza para las reservas de forraje (Minagri, 2018).</w:t>
      </w:r>
      <w:r w:rsidR="00EB7D9E" w:rsidRPr="00DF78F4">
        <w:rPr>
          <w:rStyle w:val="Textoennegrita"/>
          <w:b w:val="0"/>
          <w:color w:val="000000" w:themeColor="text1"/>
          <w:shd w:val="clear" w:color="auto" w:fill="FFFFFF"/>
        </w:rPr>
        <w:t xml:space="preserve"> </w:t>
      </w:r>
      <w:r w:rsidR="00C65F93" w:rsidRPr="00DF78F4">
        <w:rPr>
          <w:rStyle w:val="Textoennegrita"/>
          <w:b w:val="0"/>
          <w:color w:val="000000" w:themeColor="text1"/>
          <w:shd w:val="clear" w:color="auto" w:fill="FFFFFF"/>
        </w:rPr>
        <w:t>Argentina destina ú</w:t>
      </w:r>
      <w:r w:rsidR="001E3038" w:rsidRPr="00DF78F4">
        <w:rPr>
          <w:rStyle w:val="Textoennegrita"/>
          <w:b w:val="0"/>
          <w:color w:val="000000" w:themeColor="text1"/>
          <w:shd w:val="clear" w:color="auto" w:fill="FFFFFF"/>
        </w:rPr>
        <w:t xml:space="preserve">nicamente el </w:t>
      </w:r>
      <w:r w:rsidR="001E3038" w:rsidRPr="00DF78F4">
        <w:rPr>
          <w:rStyle w:val="Textoennegrita"/>
          <w:b w:val="0"/>
          <w:color w:val="000000" w:themeColor="text1"/>
          <w:shd w:val="clear" w:color="auto" w:fill="FFFFFF"/>
        </w:rPr>
        <w:lastRenderedPageBreak/>
        <w:t>4% de la cosecha</w:t>
      </w:r>
      <w:r w:rsidR="00C65F93" w:rsidRPr="00DF78F4">
        <w:rPr>
          <w:rStyle w:val="Textoennegrita"/>
          <w:b w:val="0"/>
          <w:color w:val="000000" w:themeColor="text1"/>
          <w:shd w:val="clear" w:color="auto" w:fill="FFFFFF"/>
        </w:rPr>
        <w:t xml:space="preserve"> de granos a su conversión en bioetanol. </w:t>
      </w:r>
      <w:r w:rsidR="007C485F" w:rsidRPr="00DF78F4">
        <w:rPr>
          <w:rStyle w:val="Textoennegrita"/>
          <w:b w:val="0"/>
          <w:color w:val="000000" w:themeColor="text1"/>
          <w:shd w:val="clear" w:color="auto" w:fill="FFFFFF"/>
        </w:rPr>
        <w:t xml:space="preserve">Es por ello que si se logran superar las barreras para </w:t>
      </w:r>
      <w:r w:rsidR="001E3038" w:rsidRPr="00DF78F4">
        <w:rPr>
          <w:rStyle w:val="Textoennegrita"/>
          <w:b w:val="0"/>
          <w:color w:val="000000" w:themeColor="text1"/>
          <w:shd w:val="clear" w:color="auto" w:fill="FFFFFF"/>
        </w:rPr>
        <w:t>generar</w:t>
      </w:r>
      <w:r w:rsidR="00B82E95" w:rsidRPr="00DF78F4">
        <w:rPr>
          <w:rStyle w:val="Textoennegrita"/>
          <w:b w:val="0"/>
          <w:color w:val="000000" w:themeColor="text1"/>
          <w:shd w:val="clear" w:color="auto" w:fill="FFFFFF"/>
        </w:rPr>
        <w:t xml:space="preserve"> etanol de segunda generación, la Argentina </w:t>
      </w:r>
      <w:r w:rsidR="001E3038" w:rsidRPr="00DF78F4">
        <w:rPr>
          <w:rStyle w:val="Textoennegrita"/>
          <w:b w:val="0"/>
          <w:color w:val="000000" w:themeColor="text1"/>
          <w:shd w:val="clear" w:color="auto" w:fill="FFFFFF"/>
        </w:rPr>
        <w:t>tendría la capacidad de abastecer la creciente demanda de biocombustible con la producción de éste a partir del rastrojo de maíz.</w:t>
      </w:r>
      <w:r w:rsidR="007C485F" w:rsidRPr="00DF78F4">
        <w:rPr>
          <w:rStyle w:val="Textoennegrita"/>
          <w:b w:val="0"/>
          <w:color w:val="000000" w:themeColor="text1"/>
          <w:shd w:val="clear" w:color="auto" w:fill="FFFFFF"/>
        </w:rPr>
        <w:t xml:space="preserve"> </w:t>
      </w:r>
    </w:p>
    <w:p w:rsidR="00DB07F9" w:rsidRPr="00DF78F4" w:rsidRDefault="00DB07F9" w:rsidP="009F0D6F">
      <w:pPr>
        <w:pStyle w:val="Default"/>
        <w:spacing w:line="480" w:lineRule="auto"/>
        <w:jc w:val="both"/>
        <w:rPr>
          <w:rStyle w:val="Textoennegrita"/>
          <w:b w:val="0"/>
          <w:color w:val="000000" w:themeColor="text1"/>
          <w:shd w:val="clear" w:color="auto" w:fill="FFFFFF"/>
        </w:rPr>
      </w:pPr>
    </w:p>
    <w:p w:rsidR="00BD268C" w:rsidRPr="00DF78F4" w:rsidRDefault="00FE0C1C" w:rsidP="009F0D6F">
      <w:pPr>
        <w:spacing w:line="480" w:lineRule="auto"/>
        <w:jc w:val="both"/>
        <w:rPr>
          <w:rFonts w:ascii="Arial" w:hAnsi="Arial" w:cs="Arial"/>
          <w:b/>
          <w:color w:val="000000" w:themeColor="text1"/>
          <w:sz w:val="24"/>
          <w:szCs w:val="24"/>
        </w:rPr>
      </w:pPr>
      <w:r>
        <w:rPr>
          <w:rFonts w:ascii="Arial" w:hAnsi="Arial" w:cs="Arial"/>
          <w:b/>
          <w:color w:val="000000" w:themeColor="text1"/>
          <w:sz w:val="24"/>
          <w:szCs w:val="24"/>
        </w:rPr>
        <w:t>I.1</w:t>
      </w:r>
      <w:r w:rsidR="0097016C" w:rsidRPr="00DF78F4">
        <w:rPr>
          <w:rFonts w:ascii="Arial" w:hAnsi="Arial" w:cs="Arial"/>
          <w:b/>
          <w:color w:val="000000" w:themeColor="text1"/>
          <w:sz w:val="24"/>
          <w:szCs w:val="24"/>
        </w:rPr>
        <w:t xml:space="preserve">.4. </w:t>
      </w:r>
      <w:r w:rsidR="003472BB" w:rsidRPr="00DF78F4">
        <w:rPr>
          <w:rFonts w:ascii="Arial" w:hAnsi="Arial" w:cs="Arial"/>
          <w:b/>
          <w:color w:val="000000" w:themeColor="text1"/>
          <w:sz w:val="24"/>
          <w:szCs w:val="24"/>
        </w:rPr>
        <w:t>Composición del material lignocelulósic</w:t>
      </w:r>
      <w:r w:rsidR="00256F68" w:rsidRPr="00DF78F4">
        <w:rPr>
          <w:rFonts w:ascii="Arial" w:hAnsi="Arial" w:cs="Arial"/>
          <w:b/>
          <w:color w:val="000000" w:themeColor="text1"/>
          <w:sz w:val="24"/>
          <w:szCs w:val="24"/>
        </w:rPr>
        <w:t>o</w:t>
      </w:r>
      <w:r w:rsidR="006A24FB" w:rsidRPr="00DF78F4">
        <w:rPr>
          <w:rFonts w:ascii="Arial" w:hAnsi="Arial" w:cs="Arial"/>
          <w:b/>
          <w:color w:val="000000" w:themeColor="text1"/>
          <w:sz w:val="24"/>
          <w:szCs w:val="24"/>
        </w:rPr>
        <w:t xml:space="preserve"> y </w:t>
      </w:r>
      <w:r w:rsidR="00BD268C" w:rsidRPr="00DF78F4">
        <w:rPr>
          <w:rFonts w:ascii="Arial" w:hAnsi="Arial" w:cs="Arial"/>
          <w:b/>
          <w:color w:val="000000" w:themeColor="text1"/>
          <w:sz w:val="24"/>
          <w:szCs w:val="24"/>
        </w:rPr>
        <w:t xml:space="preserve">proceso de producción </w:t>
      </w:r>
    </w:p>
    <w:p w:rsidR="003624B8" w:rsidRPr="00DF78F4" w:rsidRDefault="00BD268C"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L</w:t>
      </w:r>
      <w:r w:rsidR="00452286" w:rsidRPr="00DF78F4">
        <w:rPr>
          <w:rFonts w:ascii="Arial" w:hAnsi="Arial" w:cs="Arial"/>
          <w:color w:val="000000" w:themeColor="text1"/>
          <w:sz w:val="24"/>
          <w:szCs w:val="24"/>
        </w:rPr>
        <w:t xml:space="preserve">os </w:t>
      </w:r>
      <w:r w:rsidR="00586E06" w:rsidRPr="00DF78F4">
        <w:rPr>
          <w:rFonts w:ascii="Arial" w:hAnsi="Arial" w:cs="Arial"/>
          <w:color w:val="000000" w:themeColor="text1"/>
          <w:sz w:val="24"/>
          <w:szCs w:val="24"/>
        </w:rPr>
        <w:t>materiales lignoceluló</w:t>
      </w:r>
      <w:r w:rsidR="00862EAA" w:rsidRPr="00DF78F4">
        <w:rPr>
          <w:rFonts w:ascii="Arial" w:hAnsi="Arial" w:cs="Arial"/>
          <w:color w:val="000000" w:themeColor="text1"/>
          <w:sz w:val="24"/>
          <w:szCs w:val="24"/>
        </w:rPr>
        <w:t xml:space="preserve">sicos </w:t>
      </w:r>
      <w:r w:rsidR="006A24FB" w:rsidRPr="00DF78F4">
        <w:rPr>
          <w:rFonts w:ascii="Arial" w:hAnsi="Arial" w:cs="Arial"/>
          <w:color w:val="000000" w:themeColor="text1"/>
          <w:sz w:val="24"/>
          <w:szCs w:val="24"/>
        </w:rPr>
        <w:t>están</w:t>
      </w:r>
      <w:r w:rsidR="00862EAA" w:rsidRPr="00DF78F4">
        <w:rPr>
          <w:rFonts w:ascii="Arial" w:hAnsi="Arial" w:cs="Arial"/>
          <w:color w:val="000000" w:themeColor="text1"/>
          <w:sz w:val="24"/>
          <w:szCs w:val="24"/>
        </w:rPr>
        <w:t xml:space="preserve"> constituidos </w:t>
      </w:r>
      <w:r w:rsidR="00424DAE" w:rsidRPr="00DF78F4">
        <w:rPr>
          <w:rFonts w:ascii="Arial" w:hAnsi="Arial" w:cs="Arial"/>
          <w:color w:val="000000" w:themeColor="text1"/>
          <w:sz w:val="24"/>
          <w:szCs w:val="24"/>
        </w:rPr>
        <w:t>principalmente por do</w:t>
      </w:r>
      <w:r w:rsidR="006A24FB" w:rsidRPr="00DF78F4">
        <w:rPr>
          <w:rFonts w:ascii="Arial" w:hAnsi="Arial" w:cs="Arial"/>
          <w:color w:val="000000" w:themeColor="text1"/>
          <w:sz w:val="24"/>
          <w:szCs w:val="24"/>
        </w:rPr>
        <w:t xml:space="preserve">s carbohidratos estructurales, </w:t>
      </w:r>
      <w:r w:rsidR="00424DAE" w:rsidRPr="00DF78F4">
        <w:rPr>
          <w:rFonts w:ascii="Arial" w:hAnsi="Arial" w:cs="Arial"/>
          <w:color w:val="000000" w:themeColor="text1"/>
          <w:sz w:val="24"/>
          <w:szCs w:val="24"/>
        </w:rPr>
        <w:t>celulosa</w:t>
      </w:r>
      <w:r w:rsidR="00EB7D9E" w:rsidRPr="00DF78F4">
        <w:rPr>
          <w:rFonts w:ascii="Arial" w:hAnsi="Arial" w:cs="Arial"/>
          <w:color w:val="000000" w:themeColor="text1"/>
          <w:sz w:val="24"/>
          <w:szCs w:val="24"/>
        </w:rPr>
        <w:t xml:space="preserve"> (Cel)</w:t>
      </w:r>
      <w:r w:rsidR="00424DAE" w:rsidRPr="00DF78F4">
        <w:rPr>
          <w:rFonts w:ascii="Arial" w:hAnsi="Arial" w:cs="Arial"/>
          <w:color w:val="000000" w:themeColor="text1"/>
          <w:sz w:val="24"/>
          <w:szCs w:val="24"/>
        </w:rPr>
        <w:t xml:space="preserve"> y hemicelulosa</w:t>
      </w:r>
      <w:r w:rsidR="00EB7D9E" w:rsidRPr="00DF78F4">
        <w:rPr>
          <w:rFonts w:ascii="Arial" w:hAnsi="Arial" w:cs="Arial"/>
          <w:color w:val="000000" w:themeColor="text1"/>
          <w:sz w:val="24"/>
          <w:szCs w:val="24"/>
        </w:rPr>
        <w:t xml:space="preserve"> (Hcel)</w:t>
      </w:r>
      <w:r w:rsidR="00E4067D" w:rsidRPr="00DF78F4">
        <w:rPr>
          <w:rFonts w:ascii="Arial" w:hAnsi="Arial" w:cs="Arial"/>
          <w:color w:val="000000" w:themeColor="text1"/>
          <w:sz w:val="24"/>
          <w:szCs w:val="24"/>
        </w:rPr>
        <w:t xml:space="preserve">, un polifenol, </w:t>
      </w:r>
      <w:r w:rsidR="00EB7D9E" w:rsidRPr="00DF78F4">
        <w:rPr>
          <w:rFonts w:ascii="Arial" w:hAnsi="Arial" w:cs="Arial"/>
          <w:color w:val="000000" w:themeColor="text1"/>
          <w:sz w:val="24"/>
          <w:szCs w:val="24"/>
        </w:rPr>
        <w:t>la lignina (Lg)</w:t>
      </w:r>
      <w:r w:rsidR="00CF6FAC" w:rsidRPr="00DF78F4">
        <w:rPr>
          <w:rFonts w:ascii="Arial" w:hAnsi="Arial" w:cs="Arial"/>
          <w:color w:val="000000" w:themeColor="text1"/>
          <w:sz w:val="24"/>
          <w:szCs w:val="24"/>
        </w:rPr>
        <w:t xml:space="preserve"> </w:t>
      </w:r>
      <w:r w:rsidR="00424DAE" w:rsidRPr="00DF78F4">
        <w:rPr>
          <w:rFonts w:ascii="Arial" w:hAnsi="Arial" w:cs="Arial"/>
          <w:color w:val="000000" w:themeColor="text1"/>
          <w:sz w:val="24"/>
          <w:szCs w:val="24"/>
        </w:rPr>
        <w:t xml:space="preserve">y en menor </w:t>
      </w:r>
      <w:r w:rsidR="006A24FB" w:rsidRPr="00DF78F4">
        <w:rPr>
          <w:rFonts w:ascii="Arial" w:hAnsi="Arial" w:cs="Arial"/>
          <w:color w:val="000000" w:themeColor="text1"/>
          <w:sz w:val="24"/>
          <w:szCs w:val="24"/>
        </w:rPr>
        <w:t>proporción</w:t>
      </w:r>
      <w:r w:rsidR="00424DAE" w:rsidRPr="00DF78F4">
        <w:rPr>
          <w:rFonts w:ascii="Arial" w:hAnsi="Arial" w:cs="Arial"/>
          <w:color w:val="000000" w:themeColor="text1"/>
          <w:sz w:val="24"/>
          <w:szCs w:val="24"/>
        </w:rPr>
        <w:t xml:space="preserve"> </w:t>
      </w:r>
      <w:r w:rsidR="00452286" w:rsidRPr="00DF78F4">
        <w:rPr>
          <w:rFonts w:ascii="Arial" w:hAnsi="Arial" w:cs="Arial"/>
          <w:color w:val="000000" w:themeColor="text1"/>
          <w:sz w:val="24"/>
          <w:szCs w:val="24"/>
        </w:rPr>
        <w:t xml:space="preserve">diversos </w:t>
      </w:r>
      <w:r w:rsidR="00424DAE" w:rsidRPr="00DF78F4">
        <w:rPr>
          <w:rFonts w:ascii="Arial" w:hAnsi="Arial" w:cs="Arial"/>
          <w:color w:val="000000" w:themeColor="text1"/>
          <w:sz w:val="24"/>
          <w:szCs w:val="24"/>
        </w:rPr>
        <w:t xml:space="preserve">compuestos </w:t>
      </w:r>
      <w:r w:rsidR="006A24FB" w:rsidRPr="00DF78F4">
        <w:rPr>
          <w:rFonts w:ascii="Arial" w:hAnsi="Arial" w:cs="Arial"/>
          <w:color w:val="000000" w:themeColor="text1"/>
          <w:sz w:val="24"/>
          <w:szCs w:val="24"/>
        </w:rPr>
        <w:t>orgánicos</w:t>
      </w:r>
      <w:r w:rsidR="00424DAE" w:rsidRPr="00DF78F4">
        <w:rPr>
          <w:rFonts w:ascii="Arial" w:hAnsi="Arial" w:cs="Arial"/>
          <w:color w:val="000000" w:themeColor="text1"/>
          <w:sz w:val="24"/>
          <w:szCs w:val="24"/>
        </w:rPr>
        <w:t xml:space="preserve"> e</w:t>
      </w:r>
      <w:r w:rsidR="00E4067D" w:rsidRPr="00DF78F4">
        <w:rPr>
          <w:rFonts w:ascii="Arial" w:hAnsi="Arial" w:cs="Arial"/>
          <w:color w:val="000000" w:themeColor="text1"/>
          <w:sz w:val="24"/>
          <w:szCs w:val="24"/>
        </w:rPr>
        <w:t xml:space="preserve"> inorgánicos </w:t>
      </w:r>
      <w:r w:rsidR="009027B0" w:rsidRPr="00DF78F4">
        <w:rPr>
          <w:rFonts w:ascii="Arial" w:hAnsi="Arial" w:cs="Arial"/>
          <w:color w:val="000000" w:themeColor="text1"/>
          <w:sz w:val="24"/>
          <w:szCs w:val="24"/>
        </w:rPr>
        <w:t xml:space="preserve">(Navarro </w:t>
      </w:r>
      <w:r w:rsidR="009027B0" w:rsidRPr="00DF78F4">
        <w:rPr>
          <w:rFonts w:ascii="Arial" w:hAnsi="Arial" w:cs="Arial"/>
          <w:i/>
          <w:color w:val="000000" w:themeColor="text1"/>
          <w:sz w:val="24"/>
          <w:szCs w:val="24"/>
        </w:rPr>
        <w:t>et al.,</w:t>
      </w:r>
      <w:r w:rsidR="009027B0" w:rsidRPr="00DF78F4">
        <w:rPr>
          <w:rFonts w:ascii="Arial" w:hAnsi="Arial" w:cs="Arial"/>
          <w:color w:val="000000" w:themeColor="text1"/>
          <w:sz w:val="24"/>
          <w:szCs w:val="24"/>
        </w:rPr>
        <w:t xml:space="preserve"> 2012)</w:t>
      </w:r>
      <w:r w:rsidR="00E4067D" w:rsidRPr="00DF78F4">
        <w:rPr>
          <w:rFonts w:ascii="Arial" w:hAnsi="Arial" w:cs="Arial"/>
          <w:color w:val="000000" w:themeColor="text1"/>
          <w:sz w:val="24"/>
          <w:szCs w:val="24"/>
        </w:rPr>
        <w:t>.</w:t>
      </w:r>
      <w:r w:rsidR="00424DAE" w:rsidRPr="00DF78F4">
        <w:rPr>
          <w:rFonts w:ascii="Arial" w:hAnsi="Arial" w:cs="Arial"/>
          <w:color w:val="000000" w:themeColor="text1"/>
          <w:sz w:val="24"/>
          <w:szCs w:val="24"/>
        </w:rPr>
        <w:t xml:space="preserve"> La lignina </w:t>
      </w:r>
      <w:r w:rsidR="001539D7" w:rsidRPr="00DF78F4">
        <w:rPr>
          <w:rFonts w:ascii="Arial" w:hAnsi="Arial" w:cs="Arial"/>
          <w:color w:val="000000" w:themeColor="text1"/>
          <w:sz w:val="24"/>
          <w:szCs w:val="24"/>
        </w:rPr>
        <w:t xml:space="preserve">es el </w:t>
      </w:r>
      <w:r w:rsidR="0096390D" w:rsidRPr="00DF78F4">
        <w:rPr>
          <w:rFonts w:ascii="Arial" w:hAnsi="Arial" w:cs="Arial"/>
          <w:color w:val="000000" w:themeColor="text1"/>
          <w:sz w:val="24"/>
          <w:szCs w:val="24"/>
        </w:rPr>
        <w:t>componente de la pared celular ind</w:t>
      </w:r>
      <w:r w:rsidR="001539D7" w:rsidRPr="00DF78F4">
        <w:rPr>
          <w:rFonts w:ascii="Arial" w:hAnsi="Arial" w:cs="Arial"/>
          <w:color w:val="000000" w:themeColor="text1"/>
          <w:sz w:val="24"/>
          <w:szCs w:val="24"/>
        </w:rPr>
        <w:t>icada como el principal factor limitante de la d</w:t>
      </w:r>
      <w:r w:rsidR="00424DAE" w:rsidRPr="00DF78F4">
        <w:rPr>
          <w:rFonts w:ascii="Arial" w:hAnsi="Arial" w:cs="Arial"/>
          <w:color w:val="000000" w:themeColor="text1"/>
          <w:sz w:val="24"/>
          <w:szCs w:val="24"/>
        </w:rPr>
        <w:t xml:space="preserve">egradación </w:t>
      </w:r>
      <w:r w:rsidR="001539D7" w:rsidRPr="00DF78F4">
        <w:rPr>
          <w:rFonts w:ascii="Arial" w:hAnsi="Arial" w:cs="Arial"/>
          <w:color w:val="000000" w:themeColor="text1"/>
          <w:sz w:val="24"/>
          <w:szCs w:val="24"/>
        </w:rPr>
        <w:t>de la fr</w:t>
      </w:r>
      <w:r w:rsidR="00483D15" w:rsidRPr="00DF78F4">
        <w:rPr>
          <w:rFonts w:ascii="Arial" w:hAnsi="Arial" w:cs="Arial"/>
          <w:color w:val="000000" w:themeColor="text1"/>
          <w:sz w:val="24"/>
          <w:szCs w:val="24"/>
        </w:rPr>
        <w:t>acción fibrosa (</w:t>
      </w:r>
      <w:r w:rsidR="009D59D6" w:rsidRPr="00DF78F4">
        <w:rPr>
          <w:rFonts w:ascii="Arial" w:hAnsi="Arial" w:cs="Arial"/>
          <w:color w:val="000000" w:themeColor="text1"/>
          <w:sz w:val="24"/>
          <w:szCs w:val="24"/>
        </w:rPr>
        <w:t>V</w:t>
      </w:r>
      <w:r w:rsidR="0096390D" w:rsidRPr="00DF78F4">
        <w:rPr>
          <w:rFonts w:ascii="Arial" w:hAnsi="Arial" w:cs="Arial"/>
          <w:color w:val="000000" w:themeColor="text1"/>
          <w:sz w:val="24"/>
          <w:szCs w:val="24"/>
        </w:rPr>
        <w:t xml:space="preserve">an </w:t>
      </w:r>
      <w:r w:rsidR="009D59D6" w:rsidRPr="00DF78F4">
        <w:rPr>
          <w:rFonts w:ascii="Arial" w:hAnsi="Arial" w:cs="Arial"/>
          <w:color w:val="000000" w:themeColor="text1"/>
          <w:sz w:val="24"/>
          <w:szCs w:val="24"/>
        </w:rPr>
        <w:t>S</w:t>
      </w:r>
      <w:r w:rsidR="0096390D" w:rsidRPr="00DF78F4">
        <w:rPr>
          <w:rFonts w:ascii="Arial" w:hAnsi="Arial" w:cs="Arial"/>
          <w:color w:val="000000" w:themeColor="text1"/>
          <w:sz w:val="24"/>
          <w:szCs w:val="24"/>
        </w:rPr>
        <w:t>oest</w:t>
      </w:r>
      <w:r w:rsidR="00DD0C72" w:rsidRPr="00DF78F4">
        <w:rPr>
          <w:rFonts w:ascii="Arial" w:hAnsi="Arial" w:cs="Arial"/>
          <w:color w:val="000000" w:themeColor="text1"/>
          <w:sz w:val="24"/>
          <w:szCs w:val="24"/>
        </w:rPr>
        <w:t xml:space="preserve">, </w:t>
      </w:r>
      <w:r w:rsidR="0096390D" w:rsidRPr="00DF78F4">
        <w:rPr>
          <w:rFonts w:ascii="Arial" w:hAnsi="Arial" w:cs="Arial"/>
          <w:color w:val="000000" w:themeColor="text1"/>
          <w:sz w:val="24"/>
          <w:szCs w:val="24"/>
        </w:rPr>
        <w:t>1994)</w:t>
      </w:r>
      <w:r w:rsidR="00E4067D" w:rsidRPr="00DF78F4">
        <w:rPr>
          <w:rFonts w:ascii="Arial" w:hAnsi="Arial" w:cs="Arial"/>
          <w:color w:val="000000" w:themeColor="text1"/>
          <w:sz w:val="24"/>
          <w:szCs w:val="24"/>
        </w:rPr>
        <w:t>.</w:t>
      </w:r>
      <w:r w:rsidR="00424DAE" w:rsidRPr="00DF78F4">
        <w:rPr>
          <w:rFonts w:ascii="Arial" w:hAnsi="Arial" w:cs="Arial"/>
          <w:color w:val="000000" w:themeColor="text1"/>
          <w:sz w:val="24"/>
          <w:szCs w:val="24"/>
        </w:rPr>
        <w:t xml:space="preserve"> </w:t>
      </w:r>
      <w:r w:rsidR="00E4067D" w:rsidRPr="00DF78F4">
        <w:rPr>
          <w:rFonts w:ascii="Arial" w:hAnsi="Arial" w:cs="Arial"/>
          <w:color w:val="000000" w:themeColor="text1"/>
          <w:sz w:val="24"/>
          <w:szCs w:val="24"/>
        </w:rPr>
        <w:t>L</w:t>
      </w:r>
      <w:r w:rsidR="00E00962" w:rsidRPr="00DF78F4">
        <w:rPr>
          <w:rFonts w:ascii="Arial" w:hAnsi="Arial" w:cs="Arial"/>
          <w:color w:val="000000" w:themeColor="text1"/>
          <w:sz w:val="24"/>
          <w:szCs w:val="24"/>
        </w:rPr>
        <w:t>a cantidad</w:t>
      </w:r>
      <w:r w:rsidR="00CF6FAC" w:rsidRPr="00DF78F4">
        <w:rPr>
          <w:rFonts w:ascii="Arial" w:hAnsi="Arial" w:cs="Arial"/>
          <w:color w:val="000000" w:themeColor="text1"/>
          <w:sz w:val="24"/>
          <w:szCs w:val="24"/>
        </w:rPr>
        <w:t xml:space="preserve"> de lignina que presente el material</w:t>
      </w:r>
      <w:r w:rsidR="00E00962" w:rsidRPr="00DF78F4">
        <w:rPr>
          <w:rFonts w:ascii="Arial" w:hAnsi="Arial" w:cs="Arial"/>
          <w:color w:val="000000" w:themeColor="text1"/>
          <w:sz w:val="24"/>
          <w:szCs w:val="24"/>
        </w:rPr>
        <w:t xml:space="preserve">, </w:t>
      </w:r>
      <w:r w:rsidR="00CF6FAC" w:rsidRPr="00DF78F4">
        <w:rPr>
          <w:rFonts w:ascii="Arial" w:hAnsi="Arial" w:cs="Arial"/>
          <w:color w:val="000000" w:themeColor="text1"/>
          <w:sz w:val="24"/>
          <w:szCs w:val="24"/>
        </w:rPr>
        <w:t>su</w:t>
      </w:r>
      <w:r w:rsidR="00E00962" w:rsidRPr="00DF78F4">
        <w:rPr>
          <w:rFonts w:ascii="Arial" w:hAnsi="Arial" w:cs="Arial"/>
          <w:color w:val="000000" w:themeColor="text1"/>
          <w:sz w:val="24"/>
          <w:szCs w:val="24"/>
        </w:rPr>
        <w:t xml:space="preserve"> composición química</w:t>
      </w:r>
      <w:r w:rsidR="00CF6FAC" w:rsidRPr="00DF78F4">
        <w:rPr>
          <w:rFonts w:ascii="Arial" w:hAnsi="Arial" w:cs="Arial"/>
          <w:color w:val="000000" w:themeColor="text1"/>
          <w:sz w:val="24"/>
          <w:szCs w:val="24"/>
        </w:rPr>
        <w:t xml:space="preserve"> y</w:t>
      </w:r>
      <w:r w:rsidR="00E00962" w:rsidRPr="00DF78F4">
        <w:rPr>
          <w:rFonts w:ascii="Arial" w:hAnsi="Arial" w:cs="Arial"/>
          <w:color w:val="000000" w:themeColor="text1"/>
          <w:sz w:val="24"/>
          <w:szCs w:val="24"/>
        </w:rPr>
        <w:t xml:space="preserve"> la </w:t>
      </w:r>
      <w:r w:rsidR="006A24FB" w:rsidRPr="00DF78F4">
        <w:rPr>
          <w:rFonts w:ascii="Arial" w:hAnsi="Arial" w:cs="Arial"/>
          <w:color w:val="000000" w:themeColor="text1"/>
          <w:sz w:val="24"/>
          <w:szCs w:val="24"/>
        </w:rPr>
        <w:t>naturaleza</w:t>
      </w:r>
      <w:r w:rsidR="00E4067D" w:rsidRPr="00DF78F4">
        <w:rPr>
          <w:rFonts w:ascii="Arial" w:hAnsi="Arial" w:cs="Arial"/>
          <w:color w:val="000000" w:themeColor="text1"/>
          <w:sz w:val="24"/>
          <w:szCs w:val="24"/>
        </w:rPr>
        <w:t xml:space="preserve"> de la unión, influye en la digestibilidad de la pared celular </w:t>
      </w:r>
      <w:r w:rsidR="009027B0" w:rsidRPr="00DF78F4">
        <w:rPr>
          <w:rFonts w:ascii="Arial" w:hAnsi="Arial" w:cs="Arial"/>
          <w:color w:val="000000" w:themeColor="text1"/>
          <w:sz w:val="24"/>
          <w:szCs w:val="24"/>
        </w:rPr>
        <w:t xml:space="preserve">(Romero </w:t>
      </w:r>
      <w:r w:rsidR="009027B0" w:rsidRPr="00DF78F4">
        <w:rPr>
          <w:rFonts w:ascii="Arial" w:hAnsi="Arial" w:cs="Arial"/>
          <w:i/>
          <w:color w:val="000000" w:themeColor="text1"/>
          <w:sz w:val="24"/>
          <w:szCs w:val="24"/>
        </w:rPr>
        <w:t>et al.,</w:t>
      </w:r>
      <w:r w:rsidR="009027B0" w:rsidRPr="00DF78F4">
        <w:rPr>
          <w:rFonts w:ascii="Arial" w:hAnsi="Arial" w:cs="Arial"/>
          <w:color w:val="000000" w:themeColor="text1"/>
          <w:sz w:val="24"/>
          <w:szCs w:val="24"/>
        </w:rPr>
        <w:t xml:space="preserve"> 2018)</w:t>
      </w:r>
      <w:r w:rsidR="006A24FB" w:rsidRPr="00DF78F4">
        <w:rPr>
          <w:rFonts w:ascii="Arial" w:hAnsi="Arial" w:cs="Arial"/>
          <w:color w:val="000000" w:themeColor="text1"/>
          <w:sz w:val="24"/>
          <w:szCs w:val="24"/>
        </w:rPr>
        <w:t>.</w:t>
      </w:r>
      <w:r w:rsidR="003624B8" w:rsidRPr="00DF78F4">
        <w:rPr>
          <w:rFonts w:ascii="Arial" w:hAnsi="Arial" w:cs="Arial"/>
          <w:color w:val="000000" w:themeColor="text1"/>
          <w:sz w:val="24"/>
          <w:szCs w:val="24"/>
        </w:rPr>
        <w:t xml:space="preserve"> La digestibilidad</w:t>
      </w:r>
      <w:r w:rsidR="007F1877" w:rsidRPr="00DF78F4">
        <w:rPr>
          <w:rFonts w:ascii="Arial" w:hAnsi="Arial" w:cs="Arial"/>
          <w:color w:val="000000" w:themeColor="text1"/>
          <w:sz w:val="24"/>
          <w:szCs w:val="24"/>
        </w:rPr>
        <w:t xml:space="preserve"> (DIV)</w:t>
      </w:r>
      <w:r w:rsidR="003624B8" w:rsidRPr="00DF78F4">
        <w:rPr>
          <w:rFonts w:ascii="Arial" w:hAnsi="Arial" w:cs="Arial"/>
          <w:color w:val="000000" w:themeColor="text1"/>
          <w:sz w:val="24"/>
          <w:szCs w:val="24"/>
        </w:rPr>
        <w:t xml:space="preserve"> es un factor importante a tener en cuenta en el proceso de obtención de bioetanol debido a que </w:t>
      </w:r>
      <w:r w:rsidR="007C1D1B" w:rsidRPr="00DF78F4">
        <w:rPr>
          <w:rFonts w:ascii="Arial" w:hAnsi="Arial" w:cs="Arial"/>
          <w:color w:val="000000" w:themeColor="text1"/>
          <w:sz w:val="24"/>
          <w:szCs w:val="24"/>
        </w:rPr>
        <w:t>ésta está</w:t>
      </w:r>
      <w:r w:rsidR="003624B8" w:rsidRPr="00DF78F4">
        <w:rPr>
          <w:rFonts w:ascii="Arial" w:hAnsi="Arial" w:cs="Arial"/>
          <w:color w:val="000000" w:themeColor="text1"/>
          <w:sz w:val="24"/>
          <w:szCs w:val="24"/>
        </w:rPr>
        <w:t xml:space="preserve"> negativamente correlacionada con la digestibi</w:t>
      </w:r>
      <w:r w:rsidR="009027B0" w:rsidRPr="00DF78F4">
        <w:rPr>
          <w:rFonts w:ascii="Arial" w:hAnsi="Arial" w:cs="Arial"/>
          <w:color w:val="000000" w:themeColor="text1"/>
          <w:sz w:val="24"/>
          <w:szCs w:val="24"/>
        </w:rPr>
        <w:t>lidad</w:t>
      </w:r>
      <w:r w:rsidR="003624B8" w:rsidRPr="00DF78F4">
        <w:rPr>
          <w:rFonts w:ascii="Arial" w:hAnsi="Arial" w:cs="Arial"/>
          <w:color w:val="000000" w:themeColor="text1"/>
          <w:sz w:val="24"/>
          <w:szCs w:val="24"/>
        </w:rPr>
        <w:t xml:space="preserve"> </w:t>
      </w:r>
      <w:r w:rsidR="009027B0" w:rsidRPr="00DF78F4">
        <w:rPr>
          <w:rFonts w:ascii="Arial" w:hAnsi="Arial" w:cs="Arial"/>
          <w:color w:val="000000" w:themeColor="text1"/>
          <w:sz w:val="24"/>
          <w:szCs w:val="24"/>
        </w:rPr>
        <w:t>(Moore y Jung, 2007).</w:t>
      </w:r>
    </w:p>
    <w:p w:rsidR="005456A3" w:rsidRPr="00DF78F4" w:rsidRDefault="00E4067D"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Para la obtención de</w:t>
      </w:r>
      <w:r w:rsidR="005456A3" w:rsidRPr="00DF78F4">
        <w:rPr>
          <w:rFonts w:ascii="Arial" w:hAnsi="Arial" w:cs="Arial"/>
          <w:color w:val="000000" w:themeColor="text1"/>
          <w:sz w:val="24"/>
          <w:szCs w:val="24"/>
        </w:rPr>
        <w:t xml:space="preserve"> etanol </w:t>
      </w:r>
      <w:r w:rsidRPr="00DF78F4">
        <w:rPr>
          <w:rFonts w:ascii="Arial" w:hAnsi="Arial" w:cs="Arial"/>
          <w:color w:val="000000" w:themeColor="text1"/>
          <w:sz w:val="24"/>
          <w:szCs w:val="24"/>
        </w:rPr>
        <w:t xml:space="preserve">de segunda generación, </w:t>
      </w:r>
      <w:r w:rsidR="005456A3" w:rsidRPr="00DF78F4">
        <w:rPr>
          <w:rFonts w:ascii="Arial" w:hAnsi="Arial" w:cs="Arial"/>
          <w:color w:val="000000" w:themeColor="text1"/>
          <w:sz w:val="24"/>
          <w:szCs w:val="24"/>
        </w:rPr>
        <w:t xml:space="preserve">es necesario un pre tratamiento para </w:t>
      </w:r>
      <w:r w:rsidR="00FA3BB1" w:rsidRPr="00DF78F4">
        <w:rPr>
          <w:rFonts w:ascii="Arial" w:hAnsi="Arial" w:cs="Arial"/>
          <w:color w:val="000000" w:themeColor="text1"/>
          <w:sz w:val="24"/>
          <w:szCs w:val="24"/>
        </w:rPr>
        <w:t xml:space="preserve">disminuir la cristalinidad </w:t>
      </w:r>
      <w:r w:rsidR="005456A3" w:rsidRPr="00DF78F4">
        <w:rPr>
          <w:rFonts w:ascii="Arial" w:hAnsi="Arial" w:cs="Arial"/>
          <w:color w:val="000000" w:themeColor="text1"/>
          <w:sz w:val="24"/>
          <w:szCs w:val="24"/>
        </w:rPr>
        <w:t>de los carbohidratos estructurales</w:t>
      </w:r>
      <w:r w:rsidRPr="00DF78F4">
        <w:rPr>
          <w:rFonts w:ascii="Arial" w:hAnsi="Arial" w:cs="Arial"/>
          <w:color w:val="000000" w:themeColor="text1"/>
          <w:sz w:val="24"/>
          <w:szCs w:val="24"/>
        </w:rPr>
        <w:t>, incrementar el área superficial</w:t>
      </w:r>
      <w:r w:rsidR="00FA3BB1" w:rsidRPr="00DF78F4">
        <w:rPr>
          <w:rFonts w:ascii="Arial" w:hAnsi="Arial" w:cs="Arial"/>
          <w:color w:val="000000" w:themeColor="text1"/>
          <w:sz w:val="24"/>
          <w:szCs w:val="24"/>
        </w:rPr>
        <w:t xml:space="preserve"> </w:t>
      </w:r>
      <w:r w:rsidR="00D47007" w:rsidRPr="00DF78F4">
        <w:rPr>
          <w:rFonts w:ascii="Arial" w:hAnsi="Arial" w:cs="Arial"/>
          <w:color w:val="000000" w:themeColor="text1"/>
          <w:sz w:val="24"/>
          <w:szCs w:val="24"/>
        </w:rPr>
        <w:t>y</w:t>
      </w:r>
      <w:r w:rsidR="00490DBA" w:rsidRPr="00DF78F4">
        <w:rPr>
          <w:rFonts w:ascii="Arial" w:hAnsi="Arial" w:cs="Arial"/>
          <w:color w:val="000000" w:themeColor="text1"/>
          <w:sz w:val="24"/>
          <w:szCs w:val="24"/>
        </w:rPr>
        <w:t xml:space="preserve"> </w:t>
      </w:r>
      <w:r w:rsidR="005456A3" w:rsidRPr="00DF78F4">
        <w:rPr>
          <w:rFonts w:ascii="Arial" w:hAnsi="Arial" w:cs="Arial"/>
          <w:color w:val="000000" w:themeColor="text1"/>
          <w:sz w:val="24"/>
          <w:szCs w:val="24"/>
        </w:rPr>
        <w:t xml:space="preserve">poder </w:t>
      </w:r>
      <w:r w:rsidR="00490DBA" w:rsidRPr="00DF78F4">
        <w:rPr>
          <w:rFonts w:ascii="Arial" w:hAnsi="Arial" w:cs="Arial"/>
          <w:color w:val="000000" w:themeColor="text1"/>
          <w:sz w:val="24"/>
          <w:szCs w:val="24"/>
        </w:rPr>
        <w:t>separar</w:t>
      </w:r>
      <w:r w:rsidR="005456A3" w:rsidRPr="00DF78F4">
        <w:rPr>
          <w:rFonts w:ascii="Arial" w:hAnsi="Arial" w:cs="Arial"/>
          <w:color w:val="000000" w:themeColor="text1"/>
          <w:sz w:val="24"/>
          <w:szCs w:val="24"/>
        </w:rPr>
        <w:t xml:space="preserve"> </w:t>
      </w:r>
      <w:r w:rsidR="00490DBA" w:rsidRPr="00DF78F4">
        <w:rPr>
          <w:rFonts w:ascii="Arial" w:hAnsi="Arial" w:cs="Arial"/>
          <w:color w:val="000000" w:themeColor="text1"/>
          <w:sz w:val="24"/>
          <w:szCs w:val="24"/>
        </w:rPr>
        <w:t>la</w:t>
      </w:r>
      <w:r w:rsidR="005456A3" w:rsidRPr="00DF78F4">
        <w:rPr>
          <w:rFonts w:ascii="Arial" w:hAnsi="Arial" w:cs="Arial"/>
          <w:color w:val="000000" w:themeColor="text1"/>
          <w:sz w:val="24"/>
          <w:szCs w:val="24"/>
        </w:rPr>
        <w:t xml:space="preserve"> hemicelulosa y </w:t>
      </w:r>
      <w:r w:rsidR="00490DBA" w:rsidRPr="00DF78F4">
        <w:rPr>
          <w:rFonts w:ascii="Arial" w:hAnsi="Arial" w:cs="Arial"/>
          <w:color w:val="000000" w:themeColor="text1"/>
          <w:sz w:val="24"/>
          <w:szCs w:val="24"/>
        </w:rPr>
        <w:t>celulosa de la lignina</w:t>
      </w:r>
      <w:r w:rsidRPr="00DF78F4">
        <w:rPr>
          <w:rFonts w:ascii="Arial" w:hAnsi="Arial" w:cs="Arial"/>
          <w:color w:val="000000" w:themeColor="text1"/>
          <w:sz w:val="24"/>
          <w:szCs w:val="24"/>
        </w:rPr>
        <w:t>. Este paso es importante</w:t>
      </w:r>
      <w:r w:rsidR="00490DBA" w:rsidRPr="00DF78F4">
        <w:rPr>
          <w:rFonts w:ascii="Arial" w:hAnsi="Arial" w:cs="Arial"/>
          <w:color w:val="000000" w:themeColor="text1"/>
          <w:sz w:val="24"/>
          <w:szCs w:val="24"/>
        </w:rPr>
        <w:t xml:space="preserve"> </w:t>
      </w:r>
      <w:r w:rsidR="005456A3" w:rsidRPr="00DF78F4">
        <w:rPr>
          <w:rFonts w:ascii="Arial" w:hAnsi="Arial" w:cs="Arial"/>
          <w:color w:val="000000" w:themeColor="text1"/>
          <w:sz w:val="24"/>
          <w:szCs w:val="24"/>
        </w:rPr>
        <w:t>ya que esta última actúa</w:t>
      </w:r>
      <w:r w:rsidR="00490DBA" w:rsidRPr="00DF78F4">
        <w:rPr>
          <w:rFonts w:ascii="Arial" w:hAnsi="Arial" w:cs="Arial"/>
          <w:color w:val="000000" w:themeColor="text1"/>
          <w:sz w:val="24"/>
          <w:szCs w:val="24"/>
        </w:rPr>
        <w:t xml:space="preserve"> como una </w:t>
      </w:r>
      <w:r w:rsidR="001C7D98" w:rsidRPr="00DF78F4">
        <w:rPr>
          <w:rFonts w:ascii="Arial" w:hAnsi="Arial" w:cs="Arial"/>
          <w:color w:val="000000" w:themeColor="text1"/>
          <w:sz w:val="24"/>
          <w:szCs w:val="24"/>
        </w:rPr>
        <w:t>barrera física para las enzimas.</w:t>
      </w:r>
      <w:r w:rsidR="005456A3" w:rsidRPr="00DF78F4">
        <w:rPr>
          <w:rFonts w:ascii="Arial" w:hAnsi="Arial" w:cs="Arial"/>
          <w:color w:val="000000" w:themeColor="text1"/>
          <w:sz w:val="24"/>
          <w:szCs w:val="24"/>
        </w:rPr>
        <w:t xml:space="preserve"> Posteriormente, m</w:t>
      </w:r>
      <w:r w:rsidR="00490DBA" w:rsidRPr="00DF78F4">
        <w:rPr>
          <w:rFonts w:ascii="Arial" w:hAnsi="Arial" w:cs="Arial"/>
          <w:color w:val="000000" w:themeColor="text1"/>
          <w:sz w:val="24"/>
          <w:szCs w:val="24"/>
        </w:rPr>
        <w:t>e</w:t>
      </w:r>
      <w:r w:rsidR="001C7D98" w:rsidRPr="00DF78F4">
        <w:rPr>
          <w:rFonts w:ascii="Arial" w:hAnsi="Arial" w:cs="Arial"/>
          <w:color w:val="000000" w:themeColor="text1"/>
          <w:sz w:val="24"/>
          <w:szCs w:val="24"/>
        </w:rPr>
        <w:t>d</w:t>
      </w:r>
      <w:r w:rsidR="005456A3" w:rsidRPr="00DF78F4">
        <w:rPr>
          <w:rFonts w:ascii="Arial" w:hAnsi="Arial" w:cs="Arial"/>
          <w:color w:val="000000" w:themeColor="text1"/>
          <w:sz w:val="24"/>
          <w:szCs w:val="24"/>
        </w:rPr>
        <w:t xml:space="preserve">iante el proceso de hidrolisis, </w:t>
      </w:r>
      <w:r w:rsidR="007C1D1B" w:rsidRPr="00DF78F4">
        <w:rPr>
          <w:rFonts w:ascii="Arial" w:hAnsi="Arial" w:cs="Arial"/>
          <w:color w:val="000000" w:themeColor="text1"/>
          <w:sz w:val="24"/>
          <w:szCs w:val="24"/>
        </w:rPr>
        <w:t xml:space="preserve">utilizando </w:t>
      </w:r>
      <w:r w:rsidR="002E5AA1" w:rsidRPr="00DF78F4">
        <w:rPr>
          <w:rFonts w:ascii="Arial" w:hAnsi="Arial" w:cs="Arial"/>
          <w:color w:val="000000" w:themeColor="text1"/>
          <w:sz w:val="24"/>
          <w:szCs w:val="24"/>
        </w:rPr>
        <w:t xml:space="preserve">enzimas o </w:t>
      </w:r>
      <w:r w:rsidR="00B30FEA" w:rsidRPr="00DF78F4">
        <w:rPr>
          <w:rFonts w:ascii="Arial" w:hAnsi="Arial" w:cs="Arial"/>
          <w:color w:val="000000" w:themeColor="text1"/>
          <w:sz w:val="24"/>
          <w:szCs w:val="24"/>
        </w:rPr>
        <w:t>ácidos</w:t>
      </w:r>
      <w:r w:rsidR="002E5AA1" w:rsidRPr="00DF78F4">
        <w:rPr>
          <w:rFonts w:ascii="Arial" w:hAnsi="Arial" w:cs="Arial"/>
          <w:color w:val="000000" w:themeColor="text1"/>
          <w:sz w:val="24"/>
          <w:szCs w:val="24"/>
        </w:rPr>
        <w:t xml:space="preserve"> diluidos</w:t>
      </w:r>
      <w:r w:rsidR="00490DBA" w:rsidRPr="00DF78F4">
        <w:rPr>
          <w:rFonts w:ascii="Arial" w:hAnsi="Arial" w:cs="Arial"/>
          <w:color w:val="000000" w:themeColor="text1"/>
          <w:sz w:val="24"/>
          <w:szCs w:val="24"/>
        </w:rPr>
        <w:t xml:space="preserve"> se obtienen monómeros de azúcar </w:t>
      </w:r>
      <w:r w:rsidR="00C13033" w:rsidRPr="00DF78F4">
        <w:rPr>
          <w:rFonts w:ascii="Arial" w:hAnsi="Arial" w:cs="Arial"/>
          <w:color w:val="000000" w:themeColor="text1"/>
          <w:sz w:val="24"/>
          <w:szCs w:val="24"/>
        </w:rPr>
        <w:t>fermenta</w:t>
      </w:r>
      <w:r w:rsidR="00B30FEA" w:rsidRPr="00DF78F4">
        <w:rPr>
          <w:rFonts w:ascii="Arial" w:hAnsi="Arial" w:cs="Arial"/>
          <w:color w:val="000000" w:themeColor="text1"/>
          <w:sz w:val="24"/>
          <w:szCs w:val="24"/>
        </w:rPr>
        <w:t>bles</w:t>
      </w:r>
      <w:r w:rsidR="00BD268C" w:rsidRPr="00DF78F4">
        <w:rPr>
          <w:rFonts w:ascii="Arial" w:hAnsi="Arial" w:cs="Arial"/>
          <w:color w:val="000000" w:themeColor="text1"/>
          <w:sz w:val="24"/>
          <w:szCs w:val="24"/>
        </w:rPr>
        <w:t xml:space="preserve"> a partir de la </w:t>
      </w:r>
      <w:r w:rsidR="001E3038" w:rsidRPr="00DF78F4">
        <w:rPr>
          <w:rFonts w:ascii="Arial" w:hAnsi="Arial" w:cs="Arial"/>
          <w:color w:val="000000" w:themeColor="text1"/>
          <w:sz w:val="24"/>
          <w:szCs w:val="24"/>
        </w:rPr>
        <w:t>c</w:t>
      </w:r>
      <w:r w:rsidR="00BD268C" w:rsidRPr="00DF78F4">
        <w:rPr>
          <w:rFonts w:ascii="Arial" w:hAnsi="Arial" w:cs="Arial"/>
          <w:color w:val="000000" w:themeColor="text1"/>
          <w:sz w:val="24"/>
          <w:szCs w:val="24"/>
        </w:rPr>
        <w:t>elulosa y hemicelulosa</w:t>
      </w:r>
      <w:r w:rsidRPr="00DF78F4">
        <w:rPr>
          <w:rFonts w:ascii="Arial" w:hAnsi="Arial" w:cs="Arial"/>
          <w:color w:val="000000" w:themeColor="text1"/>
          <w:sz w:val="24"/>
          <w:szCs w:val="24"/>
        </w:rPr>
        <w:t>. Estos azúcares</w:t>
      </w:r>
      <w:r w:rsidR="00BD268C" w:rsidRPr="00DF78F4">
        <w:rPr>
          <w:rFonts w:ascii="Arial" w:hAnsi="Arial" w:cs="Arial"/>
          <w:color w:val="000000" w:themeColor="text1"/>
          <w:sz w:val="24"/>
          <w:szCs w:val="24"/>
        </w:rPr>
        <w:t xml:space="preserve"> simples</w:t>
      </w:r>
      <w:r w:rsidRPr="00DF78F4">
        <w:rPr>
          <w:rFonts w:ascii="Arial" w:hAnsi="Arial" w:cs="Arial"/>
          <w:color w:val="000000" w:themeColor="text1"/>
          <w:sz w:val="24"/>
          <w:szCs w:val="24"/>
        </w:rPr>
        <w:t xml:space="preserve"> </w:t>
      </w:r>
      <w:r w:rsidR="00B30FEA" w:rsidRPr="00DF78F4">
        <w:rPr>
          <w:rFonts w:ascii="Arial" w:hAnsi="Arial" w:cs="Arial"/>
          <w:color w:val="000000" w:themeColor="text1"/>
          <w:sz w:val="24"/>
          <w:szCs w:val="24"/>
        </w:rPr>
        <w:t xml:space="preserve">son </w:t>
      </w:r>
      <w:r w:rsidR="00222129" w:rsidRPr="00DF78F4">
        <w:rPr>
          <w:rFonts w:ascii="Arial" w:hAnsi="Arial" w:cs="Arial"/>
          <w:color w:val="000000" w:themeColor="text1"/>
          <w:sz w:val="24"/>
          <w:szCs w:val="24"/>
        </w:rPr>
        <w:t>transformados</w:t>
      </w:r>
      <w:r w:rsidR="00B30FEA" w:rsidRPr="00DF78F4">
        <w:rPr>
          <w:rFonts w:ascii="Arial" w:hAnsi="Arial" w:cs="Arial"/>
          <w:color w:val="000000" w:themeColor="text1"/>
          <w:sz w:val="24"/>
          <w:szCs w:val="24"/>
        </w:rPr>
        <w:t xml:space="preserve"> a moléculas de etanol media</w:t>
      </w:r>
      <w:r w:rsidR="005456A3" w:rsidRPr="00DF78F4">
        <w:rPr>
          <w:rFonts w:ascii="Arial" w:hAnsi="Arial" w:cs="Arial"/>
          <w:color w:val="000000" w:themeColor="text1"/>
          <w:sz w:val="24"/>
          <w:szCs w:val="24"/>
        </w:rPr>
        <w:t xml:space="preserve">nte el proceso de </w:t>
      </w:r>
      <w:r w:rsidRPr="00DF78F4">
        <w:rPr>
          <w:rFonts w:ascii="Arial" w:hAnsi="Arial" w:cs="Arial"/>
          <w:color w:val="000000" w:themeColor="text1"/>
          <w:sz w:val="24"/>
          <w:szCs w:val="24"/>
        </w:rPr>
        <w:t>fermentación llevado a cabo por microorganismos</w:t>
      </w:r>
      <w:r w:rsidR="00221DB9" w:rsidRPr="00DF78F4">
        <w:rPr>
          <w:rFonts w:ascii="Arial" w:hAnsi="Arial" w:cs="Arial"/>
          <w:color w:val="000000" w:themeColor="text1"/>
          <w:sz w:val="24"/>
          <w:szCs w:val="24"/>
        </w:rPr>
        <w:t xml:space="preserve"> </w:t>
      </w:r>
      <w:r w:rsidR="009027B0" w:rsidRPr="00DF78F4">
        <w:rPr>
          <w:rFonts w:ascii="Arial" w:hAnsi="Arial" w:cs="Arial"/>
          <w:color w:val="000000" w:themeColor="text1"/>
          <w:sz w:val="24"/>
          <w:szCs w:val="24"/>
        </w:rPr>
        <w:t xml:space="preserve">(Silveira </w:t>
      </w:r>
      <w:r w:rsidR="009027B0" w:rsidRPr="00DF78F4">
        <w:rPr>
          <w:rFonts w:ascii="Arial" w:hAnsi="Arial" w:cs="Arial"/>
          <w:color w:val="000000" w:themeColor="text1"/>
          <w:sz w:val="24"/>
          <w:szCs w:val="24"/>
        </w:rPr>
        <w:lastRenderedPageBreak/>
        <w:t xml:space="preserve">da Rosa y </w:t>
      </w:r>
      <w:r w:rsidR="009B7291" w:rsidRPr="00DF78F4">
        <w:rPr>
          <w:rFonts w:ascii="Arial" w:hAnsi="Arial" w:cs="Arial"/>
          <w:color w:val="000000" w:themeColor="text1"/>
          <w:sz w:val="24"/>
          <w:szCs w:val="24"/>
        </w:rPr>
        <w:t>García</w:t>
      </w:r>
      <w:r w:rsidR="009027B0" w:rsidRPr="00DF78F4">
        <w:rPr>
          <w:rFonts w:ascii="Arial" w:hAnsi="Arial" w:cs="Arial"/>
          <w:color w:val="000000" w:themeColor="text1"/>
          <w:sz w:val="24"/>
          <w:szCs w:val="24"/>
        </w:rPr>
        <w:t>, 2009</w:t>
      </w:r>
      <w:r w:rsidR="00C65F93" w:rsidRPr="00DF78F4">
        <w:rPr>
          <w:rFonts w:ascii="Arial" w:hAnsi="Arial" w:cs="Arial"/>
          <w:color w:val="000000" w:themeColor="text1"/>
          <w:sz w:val="24"/>
          <w:szCs w:val="24"/>
        </w:rPr>
        <w:t>;</w:t>
      </w:r>
      <w:r w:rsidR="009B7291" w:rsidRPr="00DF78F4">
        <w:rPr>
          <w:rFonts w:ascii="Arial" w:hAnsi="Arial" w:cs="Arial"/>
          <w:color w:val="000000" w:themeColor="text1"/>
          <w:sz w:val="24"/>
          <w:szCs w:val="24"/>
        </w:rPr>
        <w:t xml:space="preserve"> </w:t>
      </w:r>
      <w:r w:rsidR="009027B0" w:rsidRPr="00DF78F4">
        <w:rPr>
          <w:rFonts w:ascii="Arial" w:hAnsi="Arial" w:cs="Arial"/>
          <w:color w:val="000000" w:themeColor="text1"/>
          <w:sz w:val="24"/>
          <w:szCs w:val="24"/>
        </w:rPr>
        <w:t>Sánchez Riaño et al., 2010)</w:t>
      </w:r>
      <w:r w:rsidR="006F6EAE" w:rsidRPr="00DF78F4">
        <w:rPr>
          <w:rFonts w:ascii="Arial" w:hAnsi="Arial" w:cs="Arial"/>
          <w:color w:val="000000" w:themeColor="text1"/>
          <w:sz w:val="24"/>
          <w:szCs w:val="24"/>
        </w:rPr>
        <w:t>.</w:t>
      </w:r>
      <w:r w:rsidR="00222129" w:rsidRPr="00DF78F4">
        <w:rPr>
          <w:rFonts w:ascii="Arial" w:hAnsi="Arial" w:cs="Arial"/>
          <w:color w:val="000000" w:themeColor="text1"/>
          <w:sz w:val="24"/>
          <w:szCs w:val="24"/>
        </w:rPr>
        <w:t xml:space="preserve"> </w:t>
      </w:r>
      <w:r w:rsidR="002E5AA1" w:rsidRPr="00DF78F4">
        <w:rPr>
          <w:rFonts w:ascii="Arial" w:hAnsi="Arial" w:cs="Arial"/>
          <w:color w:val="000000" w:themeColor="text1"/>
          <w:sz w:val="24"/>
          <w:szCs w:val="24"/>
        </w:rPr>
        <w:t>Existen diversos métodos de pre</w:t>
      </w:r>
      <w:r w:rsidR="00490DBA" w:rsidRPr="00DF78F4">
        <w:rPr>
          <w:rFonts w:ascii="Arial" w:hAnsi="Arial" w:cs="Arial"/>
          <w:color w:val="000000" w:themeColor="text1"/>
          <w:sz w:val="24"/>
          <w:szCs w:val="24"/>
        </w:rPr>
        <w:t xml:space="preserve"> </w:t>
      </w:r>
      <w:r w:rsidR="002E5AA1" w:rsidRPr="00DF78F4">
        <w:rPr>
          <w:rFonts w:ascii="Arial" w:hAnsi="Arial" w:cs="Arial"/>
          <w:color w:val="000000" w:themeColor="text1"/>
          <w:sz w:val="24"/>
          <w:szCs w:val="24"/>
        </w:rPr>
        <w:t>tratamientos, mecanismos de hidrol</w:t>
      </w:r>
      <w:r w:rsidRPr="00DF78F4">
        <w:rPr>
          <w:rFonts w:ascii="Arial" w:hAnsi="Arial" w:cs="Arial"/>
          <w:color w:val="000000" w:themeColor="text1"/>
          <w:sz w:val="24"/>
          <w:szCs w:val="24"/>
        </w:rPr>
        <w:t xml:space="preserve">isis o procesos de fermentación, que varían en complejidad, costos y tiempo de ejecución </w:t>
      </w:r>
      <w:r w:rsidR="009027B0" w:rsidRPr="00DF78F4">
        <w:rPr>
          <w:rFonts w:ascii="Arial" w:hAnsi="Arial" w:cs="Arial"/>
          <w:color w:val="000000" w:themeColor="text1"/>
          <w:sz w:val="24"/>
          <w:szCs w:val="24"/>
        </w:rPr>
        <w:t>(Mohamed e Idi, 2011</w:t>
      </w:r>
      <w:r w:rsidR="00992B4E" w:rsidRPr="00DF78F4">
        <w:rPr>
          <w:rFonts w:ascii="Arial" w:hAnsi="Arial" w:cs="Arial"/>
          <w:color w:val="000000" w:themeColor="text1"/>
          <w:sz w:val="24"/>
          <w:szCs w:val="24"/>
        </w:rPr>
        <w:t>;</w:t>
      </w:r>
      <w:r w:rsidR="00877EBC" w:rsidRPr="00DF78F4">
        <w:rPr>
          <w:rFonts w:ascii="Arial" w:hAnsi="Arial" w:cs="Arial"/>
          <w:color w:val="000000" w:themeColor="text1"/>
          <w:sz w:val="24"/>
          <w:szCs w:val="24"/>
        </w:rPr>
        <w:t xml:space="preserve"> </w:t>
      </w:r>
      <w:r w:rsidR="009027B0" w:rsidRPr="00DF78F4">
        <w:rPr>
          <w:rFonts w:ascii="Arial" w:hAnsi="Arial" w:cs="Arial"/>
          <w:color w:val="000000" w:themeColor="text1"/>
          <w:sz w:val="24"/>
          <w:szCs w:val="24"/>
        </w:rPr>
        <w:t>Mc Kendry, 2002)</w:t>
      </w:r>
      <w:r w:rsidR="003303E2" w:rsidRPr="00DF78F4">
        <w:rPr>
          <w:rFonts w:ascii="Arial" w:hAnsi="Arial" w:cs="Arial"/>
          <w:color w:val="000000" w:themeColor="text1"/>
          <w:sz w:val="24"/>
          <w:szCs w:val="24"/>
        </w:rPr>
        <w:t>.</w:t>
      </w:r>
    </w:p>
    <w:p w:rsidR="00C512BB" w:rsidRPr="00DF78F4" w:rsidRDefault="00E4067D"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 xml:space="preserve">Por lo expuesto anteriormente, </w:t>
      </w:r>
      <w:r w:rsidR="007C1D1B" w:rsidRPr="00DF78F4">
        <w:rPr>
          <w:rFonts w:ascii="Arial" w:hAnsi="Arial" w:cs="Arial"/>
          <w:color w:val="000000" w:themeColor="text1"/>
          <w:sz w:val="24"/>
          <w:szCs w:val="24"/>
        </w:rPr>
        <w:t xml:space="preserve">la producción de </w:t>
      </w:r>
      <w:r w:rsidR="0075636C" w:rsidRPr="00DF78F4">
        <w:rPr>
          <w:rFonts w:ascii="Arial" w:hAnsi="Arial" w:cs="Arial"/>
          <w:color w:val="000000" w:themeColor="text1"/>
          <w:sz w:val="24"/>
          <w:szCs w:val="24"/>
        </w:rPr>
        <w:t xml:space="preserve">etanol va a depender de la concentración de celulosa y hemicelulosa </w:t>
      </w:r>
      <w:r w:rsidR="00B25AE9" w:rsidRPr="00DF78F4">
        <w:rPr>
          <w:rFonts w:ascii="Arial" w:hAnsi="Arial" w:cs="Arial"/>
          <w:color w:val="000000" w:themeColor="text1"/>
          <w:sz w:val="24"/>
          <w:szCs w:val="24"/>
        </w:rPr>
        <w:t>del rastrojo</w:t>
      </w:r>
      <w:r w:rsidR="003624B8" w:rsidRPr="00DF78F4">
        <w:rPr>
          <w:rFonts w:ascii="Arial" w:hAnsi="Arial" w:cs="Arial"/>
          <w:color w:val="000000" w:themeColor="text1"/>
          <w:sz w:val="24"/>
          <w:szCs w:val="24"/>
        </w:rPr>
        <w:t>,</w:t>
      </w:r>
      <w:r w:rsidRPr="00DF78F4">
        <w:rPr>
          <w:rFonts w:ascii="Arial" w:hAnsi="Arial" w:cs="Arial"/>
          <w:color w:val="000000" w:themeColor="text1"/>
          <w:sz w:val="24"/>
          <w:szCs w:val="24"/>
        </w:rPr>
        <w:t xml:space="preserve"> de la cantidad que </w:t>
      </w:r>
      <w:r w:rsidR="00B25AE9" w:rsidRPr="00DF78F4">
        <w:rPr>
          <w:rFonts w:ascii="Arial" w:hAnsi="Arial" w:cs="Arial"/>
          <w:color w:val="000000" w:themeColor="text1"/>
          <w:sz w:val="24"/>
          <w:szCs w:val="24"/>
        </w:rPr>
        <w:t>pueda</w:t>
      </w:r>
      <w:r w:rsidR="00EB7D9E" w:rsidRPr="00DF78F4">
        <w:rPr>
          <w:rFonts w:ascii="Arial" w:hAnsi="Arial" w:cs="Arial"/>
          <w:color w:val="000000" w:themeColor="text1"/>
          <w:sz w:val="24"/>
          <w:szCs w:val="24"/>
        </w:rPr>
        <w:t>n</w:t>
      </w:r>
      <w:r w:rsidR="00B25AE9" w:rsidRPr="00DF78F4">
        <w:rPr>
          <w:rFonts w:ascii="Arial" w:hAnsi="Arial" w:cs="Arial"/>
          <w:color w:val="000000" w:themeColor="text1"/>
          <w:sz w:val="24"/>
          <w:szCs w:val="24"/>
        </w:rPr>
        <w:t xml:space="preserve"> ser liberados, hidrolizados y transformados </w:t>
      </w:r>
      <w:r w:rsidR="003624B8" w:rsidRPr="00DF78F4">
        <w:rPr>
          <w:rFonts w:ascii="Arial" w:hAnsi="Arial" w:cs="Arial"/>
          <w:color w:val="000000" w:themeColor="text1"/>
          <w:sz w:val="24"/>
          <w:szCs w:val="24"/>
        </w:rPr>
        <w:t>y</w:t>
      </w:r>
      <w:r w:rsidR="00B25AE9" w:rsidRPr="00DF78F4">
        <w:rPr>
          <w:rFonts w:ascii="Arial" w:hAnsi="Arial" w:cs="Arial"/>
          <w:color w:val="000000" w:themeColor="text1"/>
          <w:sz w:val="24"/>
          <w:szCs w:val="24"/>
        </w:rPr>
        <w:t xml:space="preserve"> de la cantidad y </w:t>
      </w:r>
      <w:r w:rsidR="003624B8" w:rsidRPr="00DF78F4">
        <w:rPr>
          <w:rFonts w:ascii="Arial" w:hAnsi="Arial" w:cs="Arial"/>
          <w:color w:val="000000" w:themeColor="text1"/>
          <w:sz w:val="24"/>
          <w:szCs w:val="24"/>
        </w:rPr>
        <w:t>tipo de enlace de lignina</w:t>
      </w:r>
      <w:r w:rsidR="00011EA5" w:rsidRPr="00DF78F4">
        <w:rPr>
          <w:rFonts w:ascii="Arial" w:hAnsi="Arial" w:cs="Arial"/>
          <w:color w:val="000000" w:themeColor="text1"/>
          <w:sz w:val="24"/>
          <w:szCs w:val="24"/>
        </w:rPr>
        <w:t xml:space="preserve"> </w:t>
      </w:r>
      <w:r w:rsidR="009027B0" w:rsidRPr="00DF78F4">
        <w:rPr>
          <w:rFonts w:ascii="Arial" w:hAnsi="Arial" w:cs="Arial"/>
          <w:color w:val="000000" w:themeColor="text1"/>
          <w:sz w:val="24"/>
          <w:szCs w:val="24"/>
        </w:rPr>
        <w:t xml:space="preserve">(Torney </w:t>
      </w:r>
      <w:r w:rsidR="009027B0" w:rsidRPr="00DF78F4">
        <w:rPr>
          <w:rFonts w:ascii="Arial" w:hAnsi="Arial" w:cs="Arial"/>
          <w:i/>
          <w:color w:val="000000" w:themeColor="text1"/>
          <w:sz w:val="24"/>
          <w:szCs w:val="24"/>
        </w:rPr>
        <w:t>et al.,</w:t>
      </w:r>
      <w:r w:rsidR="009027B0" w:rsidRPr="00DF78F4">
        <w:rPr>
          <w:rFonts w:ascii="Arial" w:hAnsi="Arial" w:cs="Arial"/>
          <w:color w:val="000000" w:themeColor="text1"/>
          <w:sz w:val="24"/>
          <w:szCs w:val="24"/>
        </w:rPr>
        <w:t xml:space="preserve"> 2007</w:t>
      </w:r>
      <w:r w:rsidR="00C65F93" w:rsidRPr="00DF78F4">
        <w:rPr>
          <w:rFonts w:ascii="Arial" w:hAnsi="Arial" w:cs="Arial"/>
          <w:color w:val="000000" w:themeColor="text1"/>
          <w:sz w:val="24"/>
          <w:szCs w:val="24"/>
        </w:rPr>
        <w:t>;</w:t>
      </w:r>
      <w:r w:rsidR="009B7291" w:rsidRPr="00DF78F4">
        <w:rPr>
          <w:rFonts w:ascii="Arial" w:hAnsi="Arial" w:cs="Arial"/>
          <w:color w:val="000000" w:themeColor="text1"/>
          <w:sz w:val="24"/>
          <w:szCs w:val="24"/>
        </w:rPr>
        <w:t xml:space="preserve"> </w:t>
      </w:r>
      <w:r w:rsidR="009027B0" w:rsidRPr="00DF78F4">
        <w:rPr>
          <w:rFonts w:ascii="Arial" w:hAnsi="Arial" w:cs="Arial"/>
          <w:color w:val="000000" w:themeColor="text1"/>
          <w:sz w:val="24"/>
          <w:szCs w:val="24"/>
        </w:rPr>
        <w:t xml:space="preserve">Lewis </w:t>
      </w:r>
      <w:r w:rsidR="009027B0" w:rsidRPr="00DF78F4">
        <w:rPr>
          <w:rFonts w:ascii="Arial" w:hAnsi="Arial" w:cs="Arial"/>
          <w:i/>
          <w:color w:val="000000" w:themeColor="text1"/>
          <w:sz w:val="24"/>
          <w:szCs w:val="24"/>
        </w:rPr>
        <w:t>et al.,</w:t>
      </w:r>
      <w:r w:rsidR="009027B0" w:rsidRPr="00DF78F4">
        <w:rPr>
          <w:rFonts w:ascii="Arial" w:hAnsi="Arial" w:cs="Arial"/>
          <w:color w:val="000000" w:themeColor="text1"/>
          <w:sz w:val="24"/>
          <w:szCs w:val="24"/>
        </w:rPr>
        <w:t xml:space="preserve"> 2019). </w:t>
      </w:r>
      <w:r w:rsidR="00011EA5" w:rsidRPr="00DF78F4">
        <w:rPr>
          <w:rFonts w:ascii="Arial" w:hAnsi="Arial" w:cs="Arial"/>
          <w:color w:val="000000" w:themeColor="text1"/>
          <w:sz w:val="24"/>
          <w:szCs w:val="24"/>
        </w:rPr>
        <w:t>Es por ello que un ra</w:t>
      </w:r>
      <w:r w:rsidR="0075636C" w:rsidRPr="00DF78F4">
        <w:rPr>
          <w:rFonts w:ascii="Arial" w:hAnsi="Arial" w:cs="Arial"/>
          <w:color w:val="000000" w:themeColor="text1"/>
          <w:sz w:val="24"/>
          <w:szCs w:val="24"/>
        </w:rPr>
        <w:t>strojo</w:t>
      </w:r>
      <w:r w:rsidR="00011EA5" w:rsidRPr="00DF78F4">
        <w:rPr>
          <w:rFonts w:ascii="Arial" w:hAnsi="Arial" w:cs="Arial"/>
          <w:color w:val="000000" w:themeColor="text1"/>
          <w:sz w:val="24"/>
          <w:szCs w:val="24"/>
        </w:rPr>
        <w:t xml:space="preserve"> ideal</w:t>
      </w:r>
      <w:r w:rsidR="0075636C" w:rsidRPr="00DF78F4">
        <w:rPr>
          <w:rFonts w:ascii="Arial" w:hAnsi="Arial" w:cs="Arial"/>
          <w:color w:val="000000" w:themeColor="text1"/>
          <w:sz w:val="24"/>
          <w:szCs w:val="24"/>
        </w:rPr>
        <w:t xml:space="preserve"> </w:t>
      </w:r>
      <w:r w:rsidR="00011EA5" w:rsidRPr="00DF78F4">
        <w:rPr>
          <w:rFonts w:ascii="Arial" w:hAnsi="Arial" w:cs="Arial"/>
          <w:color w:val="000000" w:themeColor="text1"/>
          <w:sz w:val="24"/>
          <w:szCs w:val="24"/>
        </w:rPr>
        <w:t xml:space="preserve">debe presentar una elevada concentración de </w:t>
      </w:r>
      <w:r w:rsidR="007C1D1B" w:rsidRPr="00DF78F4">
        <w:rPr>
          <w:rFonts w:ascii="Arial" w:hAnsi="Arial" w:cs="Arial"/>
          <w:color w:val="000000" w:themeColor="text1"/>
          <w:sz w:val="24"/>
          <w:szCs w:val="24"/>
        </w:rPr>
        <w:t>celulosa y hemicelulosa</w:t>
      </w:r>
      <w:r w:rsidR="00011EA5" w:rsidRPr="00DF78F4">
        <w:rPr>
          <w:rFonts w:ascii="Arial" w:hAnsi="Arial" w:cs="Arial"/>
          <w:color w:val="000000" w:themeColor="text1"/>
          <w:sz w:val="24"/>
          <w:szCs w:val="24"/>
        </w:rPr>
        <w:t xml:space="preserve">, </w:t>
      </w:r>
      <w:r w:rsidR="00B25AE9" w:rsidRPr="00DF78F4">
        <w:rPr>
          <w:rFonts w:ascii="Arial" w:hAnsi="Arial" w:cs="Arial"/>
          <w:color w:val="000000" w:themeColor="text1"/>
          <w:sz w:val="24"/>
          <w:szCs w:val="24"/>
        </w:rPr>
        <w:t>una alta digestibilidad</w:t>
      </w:r>
      <w:r w:rsidR="0075636C" w:rsidRPr="00DF78F4">
        <w:rPr>
          <w:rFonts w:ascii="Arial" w:hAnsi="Arial" w:cs="Arial"/>
          <w:color w:val="000000" w:themeColor="text1"/>
          <w:sz w:val="24"/>
          <w:szCs w:val="24"/>
        </w:rPr>
        <w:t xml:space="preserve"> y una baja concentra</w:t>
      </w:r>
      <w:r w:rsidR="00BD268C" w:rsidRPr="00DF78F4">
        <w:rPr>
          <w:rFonts w:ascii="Arial" w:hAnsi="Arial" w:cs="Arial"/>
          <w:color w:val="000000" w:themeColor="text1"/>
          <w:sz w:val="24"/>
          <w:szCs w:val="24"/>
        </w:rPr>
        <w:t>ción de lignina</w:t>
      </w:r>
      <w:r w:rsidR="00011EA5" w:rsidRPr="00DF78F4">
        <w:rPr>
          <w:rFonts w:ascii="Arial" w:hAnsi="Arial" w:cs="Arial"/>
          <w:color w:val="000000" w:themeColor="text1"/>
          <w:sz w:val="24"/>
          <w:szCs w:val="24"/>
        </w:rPr>
        <w:t xml:space="preserve"> </w:t>
      </w:r>
      <w:r w:rsidR="009027B0" w:rsidRPr="00DF78F4">
        <w:rPr>
          <w:rFonts w:ascii="Arial" w:hAnsi="Arial" w:cs="Arial"/>
          <w:color w:val="000000" w:themeColor="text1"/>
          <w:sz w:val="24"/>
          <w:szCs w:val="24"/>
        </w:rPr>
        <w:t xml:space="preserve">(Dien </w:t>
      </w:r>
      <w:r w:rsidR="009027B0" w:rsidRPr="00DF78F4">
        <w:rPr>
          <w:rFonts w:ascii="Arial" w:hAnsi="Arial" w:cs="Arial"/>
          <w:i/>
          <w:color w:val="000000" w:themeColor="text1"/>
          <w:sz w:val="24"/>
          <w:szCs w:val="24"/>
        </w:rPr>
        <w:t>et al.,</w:t>
      </w:r>
      <w:r w:rsidR="009027B0" w:rsidRPr="00DF78F4">
        <w:rPr>
          <w:rFonts w:ascii="Arial" w:hAnsi="Arial" w:cs="Arial"/>
          <w:color w:val="000000" w:themeColor="text1"/>
          <w:sz w:val="24"/>
          <w:szCs w:val="24"/>
        </w:rPr>
        <w:t xml:space="preserve"> 2006)</w:t>
      </w:r>
      <w:r w:rsidR="00BD268C" w:rsidRPr="00DF78F4">
        <w:rPr>
          <w:rFonts w:ascii="Arial" w:hAnsi="Arial" w:cs="Arial"/>
          <w:color w:val="000000" w:themeColor="text1"/>
          <w:sz w:val="24"/>
          <w:szCs w:val="24"/>
        </w:rPr>
        <w:t>.</w:t>
      </w:r>
    </w:p>
    <w:p w:rsidR="00D62118" w:rsidRPr="00DF78F4" w:rsidRDefault="00D62118" w:rsidP="009F0D6F">
      <w:pPr>
        <w:spacing w:line="480" w:lineRule="auto"/>
        <w:jc w:val="both"/>
        <w:rPr>
          <w:rFonts w:ascii="Arial" w:hAnsi="Arial" w:cs="Arial"/>
          <w:color w:val="000000" w:themeColor="text1"/>
          <w:sz w:val="24"/>
          <w:szCs w:val="24"/>
        </w:rPr>
      </w:pPr>
    </w:p>
    <w:p w:rsidR="00D828E6" w:rsidRPr="00DF78F4" w:rsidRDefault="00FE0C1C" w:rsidP="009F0D6F">
      <w:pPr>
        <w:spacing w:line="480" w:lineRule="auto"/>
        <w:jc w:val="both"/>
        <w:rPr>
          <w:rFonts w:ascii="Arial" w:hAnsi="Arial" w:cs="Arial"/>
          <w:b/>
          <w:color w:val="000000" w:themeColor="text1"/>
          <w:sz w:val="24"/>
          <w:szCs w:val="24"/>
        </w:rPr>
      </w:pPr>
      <w:r>
        <w:rPr>
          <w:rFonts w:ascii="Arial" w:hAnsi="Arial" w:cs="Arial"/>
          <w:b/>
          <w:color w:val="000000" w:themeColor="text1"/>
          <w:sz w:val="24"/>
          <w:szCs w:val="24"/>
        </w:rPr>
        <w:t>I.1</w:t>
      </w:r>
      <w:r w:rsidR="0097016C" w:rsidRPr="00DF78F4">
        <w:rPr>
          <w:rFonts w:ascii="Arial" w:hAnsi="Arial" w:cs="Arial"/>
          <w:b/>
          <w:color w:val="000000" w:themeColor="text1"/>
          <w:sz w:val="24"/>
          <w:szCs w:val="24"/>
        </w:rPr>
        <w:t xml:space="preserve">.5. </w:t>
      </w:r>
      <w:r w:rsidR="008049E4" w:rsidRPr="00DF78F4">
        <w:rPr>
          <w:rFonts w:ascii="Arial" w:hAnsi="Arial" w:cs="Arial"/>
          <w:b/>
          <w:color w:val="000000" w:themeColor="text1"/>
          <w:sz w:val="24"/>
          <w:szCs w:val="24"/>
        </w:rPr>
        <w:t>Re</w:t>
      </w:r>
      <w:r w:rsidR="00D65798" w:rsidRPr="00DF78F4">
        <w:rPr>
          <w:rFonts w:ascii="Arial" w:hAnsi="Arial" w:cs="Arial"/>
          <w:b/>
          <w:color w:val="000000" w:themeColor="text1"/>
          <w:sz w:val="24"/>
          <w:szCs w:val="24"/>
        </w:rPr>
        <w:t>ndimiento teórico potencial de B</w:t>
      </w:r>
      <w:r w:rsidR="008049E4" w:rsidRPr="00DF78F4">
        <w:rPr>
          <w:rFonts w:ascii="Arial" w:hAnsi="Arial" w:cs="Arial"/>
          <w:b/>
          <w:color w:val="000000" w:themeColor="text1"/>
          <w:sz w:val="24"/>
          <w:szCs w:val="24"/>
        </w:rPr>
        <w:t>ioetanol</w:t>
      </w:r>
      <w:r w:rsidR="00330FA4" w:rsidRPr="00DF78F4">
        <w:rPr>
          <w:rFonts w:ascii="Arial" w:hAnsi="Arial" w:cs="Arial"/>
          <w:b/>
          <w:color w:val="000000" w:themeColor="text1"/>
          <w:sz w:val="24"/>
          <w:szCs w:val="24"/>
        </w:rPr>
        <w:t xml:space="preserve">. </w:t>
      </w:r>
    </w:p>
    <w:p w:rsidR="007F400A" w:rsidRPr="00DF78F4" w:rsidRDefault="001C5C0F"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 xml:space="preserve">El Rendimiento Teórico Potencial de Bioetanol (RETP) es la cantidad máxima teórica de etanol que puede producirse por unidad de masa de materia prima. </w:t>
      </w:r>
      <w:r w:rsidR="001E3038" w:rsidRPr="00DF78F4">
        <w:rPr>
          <w:rFonts w:ascii="Arial" w:hAnsi="Arial" w:cs="Arial"/>
          <w:color w:val="000000" w:themeColor="text1"/>
          <w:sz w:val="24"/>
          <w:szCs w:val="24"/>
        </w:rPr>
        <w:t>Debido a que los procesos que se requieren para evaluar el rendimiento de etanol son altamente costosos y engorrosos para ser producidos a gran escala, é</w:t>
      </w:r>
      <w:r w:rsidR="006D7381" w:rsidRPr="00DF78F4">
        <w:rPr>
          <w:rFonts w:ascii="Arial" w:hAnsi="Arial" w:cs="Arial"/>
          <w:color w:val="000000" w:themeColor="text1"/>
          <w:sz w:val="24"/>
          <w:szCs w:val="24"/>
        </w:rPr>
        <w:t>ste</w:t>
      </w:r>
      <w:r w:rsidRPr="00DF78F4">
        <w:rPr>
          <w:rFonts w:ascii="Arial" w:hAnsi="Arial" w:cs="Arial"/>
          <w:color w:val="000000" w:themeColor="text1"/>
          <w:sz w:val="24"/>
          <w:szCs w:val="24"/>
        </w:rPr>
        <w:t xml:space="preserve"> puede ser calculad</w:t>
      </w:r>
      <w:r w:rsidR="006D7381" w:rsidRPr="00DF78F4">
        <w:rPr>
          <w:rFonts w:ascii="Arial" w:hAnsi="Arial" w:cs="Arial"/>
          <w:color w:val="000000" w:themeColor="text1"/>
          <w:sz w:val="24"/>
          <w:szCs w:val="24"/>
        </w:rPr>
        <w:t>o</w:t>
      </w:r>
      <w:r w:rsidRPr="00DF78F4">
        <w:rPr>
          <w:rFonts w:ascii="Arial" w:hAnsi="Arial" w:cs="Arial"/>
          <w:color w:val="000000" w:themeColor="text1"/>
          <w:sz w:val="24"/>
          <w:szCs w:val="24"/>
        </w:rPr>
        <w:t xml:space="preserve"> de manera</w:t>
      </w:r>
      <w:r w:rsidR="00EA7998" w:rsidRPr="00DF78F4">
        <w:rPr>
          <w:rFonts w:ascii="Arial" w:hAnsi="Arial" w:cs="Arial"/>
          <w:color w:val="000000" w:themeColor="text1"/>
          <w:sz w:val="24"/>
          <w:szCs w:val="24"/>
        </w:rPr>
        <w:t xml:space="preserve"> teórica</w:t>
      </w:r>
      <w:r w:rsidRPr="00DF78F4">
        <w:rPr>
          <w:rFonts w:ascii="Arial" w:hAnsi="Arial" w:cs="Arial"/>
          <w:color w:val="000000" w:themeColor="text1"/>
          <w:sz w:val="24"/>
          <w:szCs w:val="24"/>
        </w:rPr>
        <w:t xml:space="preserve"> mediante una fórmula </w:t>
      </w:r>
      <w:r w:rsidR="009027B0" w:rsidRPr="00DF78F4">
        <w:rPr>
          <w:rFonts w:ascii="Arial" w:hAnsi="Arial" w:cs="Arial"/>
          <w:color w:val="000000" w:themeColor="text1"/>
          <w:sz w:val="24"/>
          <w:szCs w:val="24"/>
        </w:rPr>
        <w:t>citad</w:t>
      </w:r>
      <w:r w:rsidR="00C65F93" w:rsidRPr="00DF78F4">
        <w:rPr>
          <w:rFonts w:ascii="Arial" w:hAnsi="Arial" w:cs="Arial"/>
          <w:color w:val="000000" w:themeColor="text1"/>
          <w:sz w:val="24"/>
          <w:szCs w:val="24"/>
        </w:rPr>
        <w:t>a</w:t>
      </w:r>
      <w:r w:rsidR="009027B0" w:rsidRPr="00DF78F4">
        <w:rPr>
          <w:rFonts w:ascii="Arial" w:hAnsi="Arial" w:cs="Arial"/>
          <w:color w:val="000000" w:themeColor="text1"/>
          <w:sz w:val="24"/>
          <w:szCs w:val="24"/>
        </w:rPr>
        <w:t xml:space="preserve"> por Zhao </w:t>
      </w:r>
      <w:r w:rsidR="009027B0" w:rsidRPr="00DF78F4">
        <w:rPr>
          <w:rFonts w:ascii="Arial" w:hAnsi="Arial" w:cs="Arial"/>
          <w:i/>
          <w:color w:val="000000" w:themeColor="text1"/>
          <w:sz w:val="24"/>
          <w:szCs w:val="24"/>
        </w:rPr>
        <w:t>et al</w:t>
      </w:r>
      <w:r w:rsidR="009027B0" w:rsidRPr="00DF78F4">
        <w:rPr>
          <w:rFonts w:ascii="Arial" w:hAnsi="Arial" w:cs="Arial"/>
          <w:color w:val="000000" w:themeColor="text1"/>
          <w:sz w:val="24"/>
          <w:szCs w:val="24"/>
        </w:rPr>
        <w:t xml:space="preserve">. </w:t>
      </w:r>
      <w:r w:rsidR="00C65F93" w:rsidRPr="00DF78F4">
        <w:rPr>
          <w:rFonts w:ascii="Arial" w:hAnsi="Arial" w:cs="Arial"/>
          <w:color w:val="000000" w:themeColor="text1"/>
          <w:sz w:val="24"/>
          <w:szCs w:val="24"/>
        </w:rPr>
        <w:t>(</w:t>
      </w:r>
      <w:r w:rsidR="009027B0" w:rsidRPr="00DF78F4">
        <w:rPr>
          <w:rFonts w:ascii="Arial" w:hAnsi="Arial" w:cs="Arial"/>
          <w:color w:val="000000" w:themeColor="text1"/>
          <w:sz w:val="24"/>
          <w:szCs w:val="24"/>
        </w:rPr>
        <w:t>2009).</w:t>
      </w:r>
      <w:r w:rsidRPr="00DF78F4">
        <w:rPr>
          <w:rFonts w:ascii="Arial" w:hAnsi="Arial" w:cs="Arial"/>
          <w:color w:val="000000" w:themeColor="text1"/>
          <w:sz w:val="24"/>
          <w:szCs w:val="24"/>
        </w:rPr>
        <w:t xml:space="preserve"> L</w:t>
      </w:r>
      <w:r w:rsidR="00D65798" w:rsidRPr="00DF78F4">
        <w:rPr>
          <w:rFonts w:ascii="Arial" w:hAnsi="Arial" w:cs="Arial"/>
          <w:color w:val="000000" w:themeColor="text1"/>
          <w:sz w:val="24"/>
          <w:szCs w:val="24"/>
        </w:rPr>
        <w:t>as variables</w:t>
      </w:r>
      <w:r w:rsidRPr="00DF78F4">
        <w:rPr>
          <w:rFonts w:ascii="Arial" w:hAnsi="Arial" w:cs="Arial"/>
          <w:color w:val="000000" w:themeColor="text1"/>
          <w:sz w:val="24"/>
          <w:szCs w:val="24"/>
        </w:rPr>
        <w:t xml:space="preserve"> utilizadas para su cálculo son</w:t>
      </w:r>
      <w:r w:rsidR="007F400A" w:rsidRPr="00DF78F4">
        <w:rPr>
          <w:rFonts w:ascii="Arial" w:hAnsi="Arial" w:cs="Arial"/>
          <w:color w:val="000000" w:themeColor="text1"/>
          <w:sz w:val="24"/>
          <w:szCs w:val="24"/>
        </w:rPr>
        <w:t xml:space="preserve"> C</w:t>
      </w:r>
      <w:r w:rsidR="00524E8F" w:rsidRPr="00DF78F4">
        <w:rPr>
          <w:rFonts w:ascii="Arial" w:hAnsi="Arial" w:cs="Arial"/>
          <w:color w:val="000000" w:themeColor="text1"/>
          <w:sz w:val="24"/>
          <w:szCs w:val="24"/>
        </w:rPr>
        <w:t xml:space="preserve">elulosa, </w:t>
      </w:r>
      <w:r w:rsidR="007F400A" w:rsidRPr="00DF78F4">
        <w:rPr>
          <w:rFonts w:ascii="Arial" w:hAnsi="Arial" w:cs="Arial"/>
          <w:color w:val="000000" w:themeColor="text1"/>
          <w:sz w:val="24"/>
          <w:szCs w:val="24"/>
        </w:rPr>
        <w:t>H</w:t>
      </w:r>
      <w:r w:rsidR="00BE6E36" w:rsidRPr="00DF78F4">
        <w:rPr>
          <w:rFonts w:ascii="Arial" w:hAnsi="Arial" w:cs="Arial"/>
          <w:color w:val="000000" w:themeColor="text1"/>
          <w:sz w:val="24"/>
          <w:szCs w:val="24"/>
        </w:rPr>
        <w:t xml:space="preserve">emicelulosa y </w:t>
      </w:r>
      <w:r w:rsidR="00D62118" w:rsidRPr="00DF78F4">
        <w:rPr>
          <w:rFonts w:ascii="Arial" w:hAnsi="Arial" w:cs="Arial"/>
          <w:color w:val="000000" w:themeColor="text1"/>
          <w:sz w:val="24"/>
          <w:szCs w:val="24"/>
        </w:rPr>
        <w:t>Rendimiento de Materia seca</w:t>
      </w:r>
      <w:r w:rsidR="00EB7D9E" w:rsidRPr="00DF78F4">
        <w:rPr>
          <w:rFonts w:ascii="Arial" w:hAnsi="Arial" w:cs="Arial"/>
          <w:color w:val="000000" w:themeColor="text1"/>
          <w:sz w:val="24"/>
          <w:szCs w:val="24"/>
        </w:rPr>
        <w:t xml:space="preserve"> (RMS)</w:t>
      </w:r>
      <w:r w:rsidR="00D62118" w:rsidRPr="00DF78F4">
        <w:rPr>
          <w:rFonts w:ascii="Arial" w:hAnsi="Arial" w:cs="Arial"/>
          <w:color w:val="000000" w:themeColor="text1"/>
          <w:sz w:val="24"/>
          <w:szCs w:val="24"/>
        </w:rPr>
        <w:t xml:space="preserve">, pero presenta la desventaja </w:t>
      </w:r>
      <w:r w:rsidRPr="00DF78F4">
        <w:rPr>
          <w:rFonts w:ascii="Arial" w:hAnsi="Arial" w:cs="Arial"/>
          <w:color w:val="000000" w:themeColor="text1"/>
          <w:sz w:val="24"/>
          <w:szCs w:val="24"/>
        </w:rPr>
        <w:t xml:space="preserve">de </w:t>
      </w:r>
      <w:r w:rsidR="00D62118" w:rsidRPr="00DF78F4">
        <w:rPr>
          <w:rFonts w:ascii="Arial" w:hAnsi="Arial" w:cs="Arial"/>
          <w:color w:val="000000" w:themeColor="text1"/>
          <w:sz w:val="24"/>
          <w:szCs w:val="24"/>
        </w:rPr>
        <w:t xml:space="preserve">que no tiene en cuenta la digestibilidad de la fibra. </w:t>
      </w:r>
      <w:r w:rsidR="006D7381" w:rsidRPr="00DF78F4">
        <w:rPr>
          <w:rFonts w:ascii="Arial" w:hAnsi="Arial" w:cs="Arial"/>
          <w:color w:val="000000" w:themeColor="text1"/>
          <w:sz w:val="24"/>
          <w:szCs w:val="24"/>
        </w:rPr>
        <w:t xml:space="preserve">Los métodos analíticos de detergente desarrollados por Van Soest son ideales para evaluar la calidad de forraje, ya que permiten cuantificar las variables utilizadas para el cálculo de RETP (Weimer </w:t>
      </w:r>
      <w:r w:rsidR="006D7381" w:rsidRPr="00DF78F4">
        <w:rPr>
          <w:rFonts w:ascii="Arial" w:hAnsi="Arial" w:cs="Arial"/>
          <w:i/>
          <w:color w:val="000000" w:themeColor="text1"/>
          <w:sz w:val="24"/>
          <w:szCs w:val="24"/>
        </w:rPr>
        <w:t>et al.,</w:t>
      </w:r>
      <w:r w:rsidR="006D7381" w:rsidRPr="00DF78F4">
        <w:rPr>
          <w:rFonts w:ascii="Arial" w:hAnsi="Arial" w:cs="Arial"/>
          <w:color w:val="000000" w:themeColor="text1"/>
          <w:sz w:val="24"/>
          <w:szCs w:val="24"/>
        </w:rPr>
        <w:t xml:space="preserve"> 2005; Lorenz </w:t>
      </w:r>
      <w:r w:rsidR="006D7381" w:rsidRPr="00DF78F4">
        <w:rPr>
          <w:rFonts w:ascii="Arial" w:hAnsi="Arial" w:cs="Arial"/>
          <w:i/>
          <w:color w:val="000000" w:themeColor="text1"/>
          <w:sz w:val="24"/>
          <w:szCs w:val="24"/>
        </w:rPr>
        <w:t>et al</w:t>
      </w:r>
      <w:r w:rsidR="007F400A" w:rsidRPr="00DF78F4">
        <w:rPr>
          <w:rFonts w:ascii="Arial" w:hAnsi="Arial" w:cs="Arial"/>
          <w:i/>
          <w:color w:val="000000" w:themeColor="text1"/>
          <w:sz w:val="24"/>
          <w:szCs w:val="24"/>
        </w:rPr>
        <w:t>.,</w:t>
      </w:r>
      <w:r w:rsidR="006D7381" w:rsidRPr="00DF78F4">
        <w:rPr>
          <w:rFonts w:ascii="Arial" w:hAnsi="Arial" w:cs="Arial"/>
          <w:color w:val="000000" w:themeColor="text1"/>
          <w:sz w:val="24"/>
          <w:szCs w:val="24"/>
        </w:rPr>
        <w:t xml:space="preserve"> 2010). </w:t>
      </w:r>
    </w:p>
    <w:p w:rsidR="006D7AEF" w:rsidRPr="00DF78F4" w:rsidRDefault="006D7AEF" w:rsidP="009F0D6F">
      <w:pPr>
        <w:spacing w:line="480" w:lineRule="auto"/>
        <w:jc w:val="both"/>
        <w:rPr>
          <w:rFonts w:ascii="Arial" w:hAnsi="Arial" w:cs="Arial"/>
          <w:color w:val="000000" w:themeColor="text1"/>
          <w:sz w:val="24"/>
          <w:szCs w:val="24"/>
        </w:rPr>
      </w:pPr>
    </w:p>
    <w:p w:rsidR="007F400A" w:rsidRPr="00DF78F4" w:rsidRDefault="00FE0C1C" w:rsidP="009F0D6F">
      <w:pPr>
        <w:spacing w:line="480" w:lineRule="auto"/>
        <w:jc w:val="both"/>
        <w:rPr>
          <w:rFonts w:ascii="Arial" w:hAnsi="Arial" w:cs="Arial"/>
          <w:color w:val="000000" w:themeColor="text1"/>
          <w:sz w:val="24"/>
          <w:szCs w:val="24"/>
        </w:rPr>
      </w:pPr>
      <w:r>
        <w:rPr>
          <w:rFonts w:ascii="Arial" w:hAnsi="Arial" w:cs="Arial"/>
          <w:b/>
          <w:color w:val="000000" w:themeColor="text1"/>
          <w:sz w:val="24"/>
          <w:szCs w:val="24"/>
        </w:rPr>
        <w:lastRenderedPageBreak/>
        <w:t>I.1</w:t>
      </w:r>
      <w:r w:rsidR="0097016C" w:rsidRPr="00DF78F4">
        <w:rPr>
          <w:rFonts w:ascii="Arial" w:hAnsi="Arial" w:cs="Arial"/>
          <w:b/>
          <w:color w:val="000000" w:themeColor="text1"/>
          <w:sz w:val="24"/>
          <w:szCs w:val="24"/>
        </w:rPr>
        <w:t xml:space="preserve">.6. </w:t>
      </w:r>
      <w:r w:rsidR="00927482" w:rsidRPr="00DF78F4">
        <w:rPr>
          <w:rFonts w:ascii="Arial" w:hAnsi="Arial" w:cs="Arial"/>
          <w:b/>
          <w:color w:val="000000" w:themeColor="text1"/>
          <w:sz w:val="24"/>
          <w:szCs w:val="24"/>
        </w:rPr>
        <w:t>Factores que Influye</w:t>
      </w:r>
      <w:r w:rsidR="00DE5060" w:rsidRPr="00DF78F4">
        <w:rPr>
          <w:rFonts w:ascii="Arial" w:hAnsi="Arial" w:cs="Arial"/>
          <w:b/>
          <w:color w:val="000000" w:themeColor="text1"/>
          <w:sz w:val="24"/>
          <w:szCs w:val="24"/>
        </w:rPr>
        <w:t xml:space="preserve"> </w:t>
      </w:r>
      <w:r w:rsidR="00DE4ED5" w:rsidRPr="00DF78F4">
        <w:rPr>
          <w:rFonts w:ascii="Arial" w:hAnsi="Arial" w:cs="Arial"/>
          <w:b/>
          <w:color w:val="000000" w:themeColor="text1"/>
          <w:sz w:val="24"/>
          <w:szCs w:val="24"/>
        </w:rPr>
        <w:t>en</w:t>
      </w:r>
      <w:r w:rsidR="00927482" w:rsidRPr="00DF78F4">
        <w:rPr>
          <w:rFonts w:ascii="Arial" w:hAnsi="Arial" w:cs="Arial"/>
          <w:b/>
          <w:color w:val="000000" w:themeColor="text1"/>
          <w:sz w:val="24"/>
          <w:szCs w:val="24"/>
        </w:rPr>
        <w:t xml:space="preserve"> la obtención de Bioetanol</w:t>
      </w:r>
    </w:p>
    <w:p w:rsidR="00107CA4" w:rsidRPr="00DF78F4" w:rsidRDefault="00C95DB1"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Debi</w:t>
      </w:r>
      <w:r w:rsidR="00165035" w:rsidRPr="00DF78F4">
        <w:rPr>
          <w:rFonts w:ascii="Arial" w:hAnsi="Arial" w:cs="Arial"/>
          <w:color w:val="000000" w:themeColor="text1"/>
          <w:sz w:val="24"/>
          <w:szCs w:val="24"/>
        </w:rPr>
        <w:t>do a que el</w:t>
      </w:r>
      <w:r w:rsidR="00624830" w:rsidRPr="00DF78F4">
        <w:rPr>
          <w:rFonts w:ascii="Arial" w:hAnsi="Arial" w:cs="Arial"/>
          <w:color w:val="000000" w:themeColor="text1"/>
          <w:sz w:val="24"/>
          <w:szCs w:val="24"/>
        </w:rPr>
        <w:t xml:space="preserve"> RETP </w:t>
      </w:r>
      <w:r w:rsidRPr="00DF78F4">
        <w:rPr>
          <w:rFonts w:ascii="Arial" w:hAnsi="Arial" w:cs="Arial"/>
          <w:color w:val="000000" w:themeColor="text1"/>
          <w:sz w:val="24"/>
          <w:szCs w:val="24"/>
        </w:rPr>
        <w:t xml:space="preserve">depende de </w:t>
      </w:r>
      <w:r w:rsidR="0075636C" w:rsidRPr="00DF78F4">
        <w:rPr>
          <w:rFonts w:ascii="Arial" w:hAnsi="Arial" w:cs="Arial"/>
          <w:color w:val="000000" w:themeColor="text1"/>
          <w:sz w:val="24"/>
          <w:szCs w:val="24"/>
        </w:rPr>
        <w:t xml:space="preserve">la cantidad de </w:t>
      </w:r>
      <w:r w:rsidR="00165035" w:rsidRPr="00DF78F4">
        <w:rPr>
          <w:rFonts w:ascii="Arial" w:hAnsi="Arial" w:cs="Arial"/>
          <w:color w:val="000000" w:themeColor="text1"/>
          <w:sz w:val="24"/>
          <w:szCs w:val="24"/>
        </w:rPr>
        <w:t>biomasa,</w:t>
      </w:r>
      <w:r w:rsidR="009107F7" w:rsidRPr="00DF78F4">
        <w:rPr>
          <w:rFonts w:ascii="Arial" w:hAnsi="Arial" w:cs="Arial"/>
          <w:color w:val="000000" w:themeColor="text1"/>
          <w:sz w:val="24"/>
          <w:szCs w:val="24"/>
        </w:rPr>
        <w:t xml:space="preserve"> </w:t>
      </w:r>
      <w:r w:rsidRPr="00DF78F4">
        <w:rPr>
          <w:rFonts w:ascii="Arial" w:hAnsi="Arial" w:cs="Arial"/>
          <w:color w:val="000000" w:themeColor="text1"/>
          <w:sz w:val="24"/>
          <w:szCs w:val="24"/>
        </w:rPr>
        <w:t xml:space="preserve">de </w:t>
      </w:r>
      <w:r w:rsidR="0075636C" w:rsidRPr="00DF78F4">
        <w:rPr>
          <w:rFonts w:ascii="Arial" w:hAnsi="Arial" w:cs="Arial"/>
          <w:color w:val="000000" w:themeColor="text1"/>
          <w:sz w:val="24"/>
          <w:szCs w:val="24"/>
        </w:rPr>
        <w:t xml:space="preserve">la concentración </w:t>
      </w:r>
      <w:r w:rsidR="009107F7" w:rsidRPr="00DF78F4">
        <w:rPr>
          <w:rFonts w:ascii="Arial" w:hAnsi="Arial" w:cs="Arial"/>
          <w:color w:val="000000" w:themeColor="text1"/>
          <w:sz w:val="24"/>
          <w:szCs w:val="24"/>
        </w:rPr>
        <w:t xml:space="preserve">y </w:t>
      </w:r>
      <w:r w:rsidR="00476D7E" w:rsidRPr="00DF78F4">
        <w:rPr>
          <w:rFonts w:ascii="Arial" w:hAnsi="Arial" w:cs="Arial"/>
          <w:color w:val="000000" w:themeColor="text1"/>
          <w:sz w:val="24"/>
          <w:szCs w:val="24"/>
        </w:rPr>
        <w:t xml:space="preserve">digestibilidad </w:t>
      </w:r>
      <w:r w:rsidR="0075636C" w:rsidRPr="00DF78F4">
        <w:rPr>
          <w:rFonts w:ascii="Arial" w:hAnsi="Arial" w:cs="Arial"/>
          <w:color w:val="000000" w:themeColor="text1"/>
          <w:sz w:val="24"/>
          <w:szCs w:val="24"/>
        </w:rPr>
        <w:t>de los carbohidratos</w:t>
      </w:r>
      <w:r w:rsidR="009107F7" w:rsidRPr="00DF78F4">
        <w:rPr>
          <w:rFonts w:ascii="Arial" w:hAnsi="Arial" w:cs="Arial"/>
          <w:color w:val="000000" w:themeColor="text1"/>
          <w:sz w:val="24"/>
          <w:szCs w:val="24"/>
        </w:rPr>
        <w:t>,</w:t>
      </w:r>
      <w:r w:rsidR="00165035" w:rsidRPr="00DF78F4">
        <w:rPr>
          <w:rFonts w:ascii="Arial" w:hAnsi="Arial" w:cs="Arial"/>
          <w:color w:val="000000" w:themeColor="text1"/>
          <w:sz w:val="24"/>
          <w:szCs w:val="24"/>
        </w:rPr>
        <w:t xml:space="preserve"> aquellas </w:t>
      </w:r>
      <w:r w:rsidR="00476D7E" w:rsidRPr="00DF78F4">
        <w:rPr>
          <w:rFonts w:ascii="Arial" w:hAnsi="Arial" w:cs="Arial"/>
          <w:color w:val="000000" w:themeColor="text1"/>
          <w:sz w:val="24"/>
          <w:szCs w:val="24"/>
        </w:rPr>
        <w:t>variaciones que se produzcan en</w:t>
      </w:r>
      <w:r w:rsidR="00624830" w:rsidRPr="00DF78F4">
        <w:rPr>
          <w:rFonts w:ascii="Arial" w:hAnsi="Arial" w:cs="Arial"/>
          <w:color w:val="000000" w:themeColor="text1"/>
          <w:sz w:val="24"/>
          <w:szCs w:val="24"/>
        </w:rPr>
        <w:t xml:space="preserve"> </w:t>
      </w:r>
      <w:r w:rsidR="009107F7" w:rsidRPr="00DF78F4">
        <w:rPr>
          <w:rFonts w:ascii="Arial" w:hAnsi="Arial" w:cs="Arial"/>
          <w:color w:val="000000" w:themeColor="text1"/>
          <w:sz w:val="24"/>
          <w:szCs w:val="24"/>
        </w:rPr>
        <w:t>ellas</w:t>
      </w:r>
      <w:r w:rsidR="0075636C" w:rsidRPr="00DF78F4">
        <w:rPr>
          <w:rFonts w:ascii="Arial" w:hAnsi="Arial" w:cs="Arial"/>
          <w:color w:val="000000" w:themeColor="text1"/>
          <w:sz w:val="24"/>
          <w:szCs w:val="24"/>
        </w:rPr>
        <w:t xml:space="preserve"> </w:t>
      </w:r>
      <w:r w:rsidR="00A52E6A" w:rsidRPr="00DF78F4">
        <w:rPr>
          <w:rFonts w:ascii="Arial" w:hAnsi="Arial" w:cs="Arial"/>
          <w:color w:val="000000" w:themeColor="text1"/>
          <w:sz w:val="24"/>
          <w:szCs w:val="24"/>
        </w:rPr>
        <w:t xml:space="preserve">afectarían la cantidad de biocombustible </w:t>
      </w:r>
      <w:r w:rsidR="00EF0CFD" w:rsidRPr="00DF78F4">
        <w:rPr>
          <w:rFonts w:ascii="Arial" w:hAnsi="Arial" w:cs="Arial"/>
          <w:color w:val="000000" w:themeColor="text1"/>
          <w:sz w:val="24"/>
          <w:szCs w:val="24"/>
        </w:rPr>
        <w:t>final</w:t>
      </w:r>
      <w:r w:rsidR="0075636C" w:rsidRPr="00DF78F4">
        <w:rPr>
          <w:rFonts w:ascii="Arial" w:hAnsi="Arial" w:cs="Arial"/>
          <w:color w:val="000000" w:themeColor="text1"/>
          <w:sz w:val="24"/>
          <w:szCs w:val="24"/>
        </w:rPr>
        <w:t xml:space="preserve"> </w:t>
      </w:r>
      <w:r w:rsidR="0071322C" w:rsidRPr="00DF78F4">
        <w:rPr>
          <w:rFonts w:ascii="Arial" w:hAnsi="Arial" w:cs="Arial"/>
          <w:color w:val="000000" w:themeColor="text1"/>
          <w:sz w:val="24"/>
          <w:szCs w:val="24"/>
        </w:rPr>
        <w:t xml:space="preserve">obtenido </w:t>
      </w:r>
      <w:r w:rsidR="009027B0" w:rsidRPr="00DF78F4">
        <w:rPr>
          <w:rFonts w:ascii="Arial" w:hAnsi="Arial" w:cs="Arial"/>
          <w:color w:val="000000" w:themeColor="text1"/>
          <w:sz w:val="24"/>
          <w:szCs w:val="24"/>
        </w:rPr>
        <w:t xml:space="preserve">(Hansey </w:t>
      </w:r>
      <w:r w:rsidR="009027B0" w:rsidRPr="00DF78F4">
        <w:rPr>
          <w:rFonts w:ascii="Arial" w:hAnsi="Arial" w:cs="Arial"/>
          <w:i/>
          <w:color w:val="000000" w:themeColor="text1"/>
          <w:sz w:val="24"/>
          <w:szCs w:val="24"/>
        </w:rPr>
        <w:t>et al.,</w:t>
      </w:r>
      <w:r w:rsidR="009027B0" w:rsidRPr="00DF78F4">
        <w:rPr>
          <w:rFonts w:ascii="Arial" w:hAnsi="Arial" w:cs="Arial"/>
          <w:color w:val="000000" w:themeColor="text1"/>
          <w:sz w:val="24"/>
          <w:szCs w:val="24"/>
        </w:rPr>
        <w:t xml:space="preserve"> 2010)</w:t>
      </w:r>
      <w:r w:rsidR="00476D7E" w:rsidRPr="00DF78F4">
        <w:rPr>
          <w:rFonts w:ascii="Arial" w:hAnsi="Arial" w:cs="Arial"/>
          <w:color w:val="000000" w:themeColor="text1"/>
          <w:sz w:val="24"/>
          <w:szCs w:val="24"/>
        </w:rPr>
        <w:t>.</w:t>
      </w:r>
      <w:r w:rsidR="00132022" w:rsidRPr="00DF78F4">
        <w:rPr>
          <w:rFonts w:ascii="Arial" w:hAnsi="Arial" w:cs="Arial"/>
          <w:color w:val="000000" w:themeColor="text1"/>
          <w:sz w:val="24"/>
          <w:szCs w:val="24"/>
        </w:rPr>
        <w:t xml:space="preserve"> </w:t>
      </w:r>
      <w:r w:rsidR="00EF0CFD" w:rsidRPr="00DF78F4">
        <w:rPr>
          <w:rFonts w:ascii="Arial" w:hAnsi="Arial" w:cs="Arial"/>
          <w:color w:val="000000" w:themeColor="text1"/>
          <w:sz w:val="24"/>
          <w:szCs w:val="24"/>
        </w:rPr>
        <w:t xml:space="preserve">Entre ellas, se pueden mencionar la diferencia genética existente entre híbridos, los cuales pueden diferir en cantidad y calidad de rastrojo </w:t>
      </w:r>
      <w:r w:rsidR="009027B0" w:rsidRPr="00DF78F4">
        <w:rPr>
          <w:rFonts w:ascii="Arial" w:hAnsi="Arial" w:cs="Arial"/>
          <w:color w:val="000000" w:themeColor="text1"/>
          <w:sz w:val="24"/>
          <w:szCs w:val="24"/>
        </w:rPr>
        <w:t xml:space="preserve">(Lorenz </w:t>
      </w:r>
      <w:r w:rsidR="009027B0" w:rsidRPr="00DF78F4">
        <w:rPr>
          <w:rFonts w:ascii="Arial" w:hAnsi="Arial" w:cs="Arial"/>
          <w:i/>
          <w:color w:val="000000" w:themeColor="text1"/>
          <w:sz w:val="24"/>
          <w:szCs w:val="24"/>
        </w:rPr>
        <w:t>et al.,</w:t>
      </w:r>
      <w:r w:rsidR="009027B0" w:rsidRPr="00DF78F4">
        <w:rPr>
          <w:rFonts w:ascii="Arial" w:hAnsi="Arial" w:cs="Arial"/>
          <w:color w:val="000000" w:themeColor="text1"/>
          <w:sz w:val="24"/>
          <w:szCs w:val="24"/>
        </w:rPr>
        <w:t xml:space="preserve"> 2009b)</w:t>
      </w:r>
      <w:r w:rsidR="00EF0CFD" w:rsidRPr="00DF78F4">
        <w:rPr>
          <w:rFonts w:ascii="Arial" w:hAnsi="Arial" w:cs="Arial"/>
          <w:color w:val="000000" w:themeColor="text1"/>
          <w:sz w:val="24"/>
          <w:szCs w:val="24"/>
        </w:rPr>
        <w:t>. Otra fuente de variación, es el ambient</w:t>
      </w:r>
      <w:r w:rsidR="00823BD0" w:rsidRPr="00DF78F4">
        <w:rPr>
          <w:rFonts w:ascii="Arial" w:hAnsi="Arial" w:cs="Arial"/>
          <w:color w:val="000000" w:themeColor="text1"/>
          <w:sz w:val="24"/>
          <w:szCs w:val="24"/>
        </w:rPr>
        <w:t>e donde se desarrolla el cultivo</w:t>
      </w:r>
      <w:r w:rsidR="00EF0CFD" w:rsidRPr="00DF78F4">
        <w:rPr>
          <w:rFonts w:ascii="Arial" w:hAnsi="Arial" w:cs="Arial"/>
          <w:color w:val="000000" w:themeColor="text1"/>
          <w:sz w:val="24"/>
          <w:szCs w:val="24"/>
        </w:rPr>
        <w:t xml:space="preserve">. </w:t>
      </w:r>
      <w:r w:rsidR="009027B0" w:rsidRPr="00DF78F4">
        <w:rPr>
          <w:rFonts w:ascii="Arial" w:hAnsi="Arial" w:cs="Arial"/>
          <w:color w:val="000000" w:themeColor="text1"/>
          <w:sz w:val="24"/>
          <w:szCs w:val="24"/>
        </w:rPr>
        <w:t xml:space="preserve">Andrade </w:t>
      </w:r>
      <w:r w:rsidR="009027B0" w:rsidRPr="00DF78F4">
        <w:rPr>
          <w:rFonts w:ascii="Arial" w:hAnsi="Arial" w:cs="Arial"/>
          <w:i/>
          <w:color w:val="000000" w:themeColor="text1"/>
          <w:sz w:val="24"/>
          <w:szCs w:val="24"/>
        </w:rPr>
        <w:t>et al.,</w:t>
      </w:r>
      <w:r w:rsidR="009027B0" w:rsidRPr="00DF78F4">
        <w:rPr>
          <w:rFonts w:ascii="Arial" w:hAnsi="Arial" w:cs="Arial"/>
          <w:color w:val="000000" w:themeColor="text1"/>
          <w:sz w:val="24"/>
          <w:szCs w:val="24"/>
        </w:rPr>
        <w:t xml:space="preserve"> (1993)</w:t>
      </w:r>
      <w:r w:rsidR="00A84A7D" w:rsidRPr="00DF78F4">
        <w:rPr>
          <w:rFonts w:ascii="Arial" w:hAnsi="Arial" w:cs="Arial"/>
          <w:color w:val="000000" w:themeColor="text1"/>
          <w:sz w:val="24"/>
          <w:szCs w:val="24"/>
        </w:rPr>
        <w:t xml:space="preserve"> </w:t>
      </w:r>
      <w:r w:rsidR="003F43D0" w:rsidRPr="00DF78F4">
        <w:rPr>
          <w:rFonts w:ascii="Arial" w:hAnsi="Arial" w:cs="Arial"/>
          <w:color w:val="000000" w:themeColor="text1"/>
          <w:sz w:val="24"/>
          <w:szCs w:val="24"/>
        </w:rPr>
        <w:t xml:space="preserve">y </w:t>
      </w:r>
      <w:r w:rsidR="009027B0" w:rsidRPr="00DF78F4">
        <w:rPr>
          <w:rFonts w:ascii="Arial" w:hAnsi="Arial" w:cs="Arial"/>
          <w:color w:val="000000" w:themeColor="text1"/>
          <w:sz w:val="24"/>
          <w:szCs w:val="24"/>
        </w:rPr>
        <w:t>Cirilo y Andrade, (1994)</w:t>
      </w:r>
      <w:r w:rsidR="00850A95" w:rsidRPr="00DF78F4">
        <w:rPr>
          <w:rFonts w:ascii="Arial" w:hAnsi="Arial" w:cs="Arial"/>
          <w:color w:val="000000" w:themeColor="text1"/>
          <w:sz w:val="24"/>
          <w:szCs w:val="24"/>
        </w:rPr>
        <w:t xml:space="preserve"> indican </w:t>
      </w:r>
      <w:r w:rsidR="0045373B" w:rsidRPr="00DF78F4">
        <w:rPr>
          <w:rFonts w:ascii="Arial" w:hAnsi="Arial" w:cs="Arial"/>
          <w:color w:val="000000" w:themeColor="text1"/>
          <w:sz w:val="24"/>
          <w:szCs w:val="24"/>
        </w:rPr>
        <w:t xml:space="preserve">que la elección de la </w:t>
      </w:r>
      <w:r w:rsidR="00CD5554" w:rsidRPr="00DF78F4">
        <w:rPr>
          <w:rFonts w:ascii="Arial" w:hAnsi="Arial" w:cs="Arial"/>
          <w:color w:val="000000" w:themeColor="text1"/>
          <w:sz w:val="24"/>
          <w:szCs w:val="24"/>
        </w:rPr>
        <w:t>f</w:t>
      </w:r>
      <w:r w:rsidR="00FA7985" w:rsidRPr="00DF78F4">
        <w:rPr>
          <w:rFonts w:ascii="Arial" w:hAnsi="Arial" w:cs="Arial"/>
          <w:color w:val="000000" w:themeColor="text1"/>
          <w:sz w:val="24"/>
          <w:szCs w:val="24"/>
        </w:rPr>
        <w:t>echa de siembra (F</w:t>
      </w:r>
      <w:r w:rsidR="00833C2F" w:rsidRPr="00DF78F4">
        <w:rPr>
          <w:rFonts w:ascii="Arial" w:hAnsi="Arial" w:cs="Arial"/>
          <w:color w:val="000000" w:themeColor="text1"/>
          <w:sz w:val="24"/>
          <w:szCs w:val="24"/>
        </w:rPr>
        <w:t>S</w:t>
      </w:r>
      <w:r w:rsidR="00FA7985" w:rsidRPr="00DF78F4">
        <w:rPr>
          <w:rFonts w:ascii="Arial" w:hAnsi="Arial" w:cs="Arial"/>
          <w:color w:val="000000" w:themeColor="text1"/>
          <w:sz w:val="24"/>
          <w:szCs w:val="24"/>
        </w:rPr>
        <w:t>)</w:t>
      </w:r>
      <w:r w:rsidR="0045373B" w:rsidRPr="00DF78F4">
        <w:rPr>
          <w:rFonts w:ascii="Arial" w:hAnsi="Arial" w:cs="Arial"/>
          <w:color w:val="000000" w:themeColor="text1"/>
          <w:sz w:val="24"/>
          <w:szCs w:val="24"/>
        </w:rPr>
        <w:t xml:space="preserve"> determina las condiciones </w:t>
      </w:r>
      <w:r w:rsidR="00016506" w:rsidRPr="00DF78F4">
        <w:rPr>
          <w:rFonts w:ascii="Arial" w:hAnsi="Arial" w:cs="Arial"/>
          <w:color w:val="000000" w:themeColor="text1"/>
          <w:sz w:val="24"/>
          <w:szCs w:val="24"/>
        </w:rPr>
        <w:t>fototérmicas</w:t>
      </w:r>
      <w:r w:rsidR="0045373B" w:rsidRPr="00DF78F4">
        <w:rPr>
          <w:rFonts w:ascii="Arial" w:hAnsi="Arial" w:cs="Arial"/>
          <w:color w:val="000000" w:themeColor="text1"/>
          <w:sz w:val="24"/>
          <w:szCs w:val="24"/>
        </w:rPr>
        <w:t xml:space="preserve"> </w:t>
      </w:r>
      <w:r w:rsidR="00161780" w:rsidRPr="00DF78F4">
        <w:rPr>
          <w:rFonts w:ascii="Arial" w:hAnsi="Arial" w:cs="Arial"/>
          <w:color w:val="000000" w:themeColor="text1"/>
          <w:sz w:val="24"/>
          <w:szCs w:val="24"/>
        </w:rPr>
        <w:t xml:space="preserve">que explora el cultivo. </w:t>
      </w:r>
      <w:r w:rsidR="00F764C5" w:rsidRPr="00DF78F4">
        <w:rPr>
          <w:rFonts w:ascii="Arial" w:hAnsi="Arial" w:cs="Arial"/>
          <w:color w:val="000000" w:themeColor="text1"/>
          <w:sz w:val="24"/>
          <w:szCs w:val="24"/>
        </w:rPr>
        <w:t xml:space="preserve">Estas </w:t>
      </w:r>
      <w:r w:rsidR="00161780" w:rsidRPr="00DF78F4">
        <w:rPr>
          <w:rFonts w:ascii="Arial" w:hAnsi="Arial" w:cs="Arial"/>
          <w:color w:val="000000" w:themeColor="text1"/>
          <w:sz w:val="24"/>
          <w:szCs w:val="24"/>
        </w:rPr>
        <w:t>influyen sobre</w:t>
      </w:r>
      <w:r w:rsidR="00F764C5" w:rsidRPr="00DF78F4">
        <w:rPr>
          <w:rFonts w:ascii="Arial" w:hAnsi="Arial" w:cs="Arial"/>
          <w:color w:val="000000" w:themeColor="text1"/>
          <w:sz w:val="24"/>
          <w:szCs w:val="24"/>
        </w:rPr>
        <w:t xml:space="preserve"> </w:t>
      </w:r>
      <w:r w:rsidR="00555C08" w:rsidRPr="00DF78F4">
        <w:rPr>
          <w:rFonts w:ascii="Arial" w:hAnsi="Arial" w:cs="Arial"/>
          <w:color w:val="000000" w:themeColor="text1"/>
          <w:sz w:val="24"/>
          <w:szCs w:val="24"/>
        </w:rPr>
        <w:t>la duración de las etapas de crecim</w:t>
      </w:r>
      <w:r w:rsidR="005879AD" w:rsidRPr="00DF78F4">
        <w:rPr>
          <w:rFonts w:ascii="Arial" w:hAnsi="Arial" w:cs="Arial"/>
          <w:color w:val="000000" w:themeColor="text1"/>
          <w:sz w:val="24"/>
          <w:szCs w:val="24"/>
        </w:rPr>
        <w:t xml:space="preserve">iento y </w:t>
      </w:r>
      <w:r w:rsidR="003F43D0" w:rsidRPr="00DF78F4">
        <w:rPr>
          <w:rFonts w:ascii="Arial" w:hAnsi="Arial" w:cs="Arial"/>
          <w:color w:val="000000" w:themeColor="text1"/>
          <w:sz w:val="24"/>
          <w:szCs w:val="24"/>
        </w:rPr>
        <w:t xml:space="preserve">desarrollo, </w:t>
      </w:r>
      <w:r w:rsidR="00161780" w:rsidRPr="00DF78F4">
        <w:rPr>
          <w:rFonts w:ascii="Arial" w:hAnsi="Arial" w:cs="Arial"/>
          <w:color w:val="000000" w:themeColor="text1"/>
          <w:sz w:val="24"/>
          <w:szCs w:val="24"/>
        </w:rPr>
        <w:t xml:space="preserve">afectando </w:t>
      </w:r>
      <w:r w:rsidR="00F764C5" w:rsidRPr="00DF78F4">
        <w:rPr>
          <w:rFonts w:ascii="Arial" w:hAnsi="Arial" w:cs="Arial"/>
          <w:color w:val="000000" w:themeColor="text1"/>
          <w:sz w:val="24"/>
          <w:szCs w:val="24"/>
        </w:rPr>
        <w:t xml:space="preserve">el </w:t>
      </w:r>
      <w:r w:rsidR="003F43D0" w:rsidRPr="00DF78F4">
        <w:rPr>
          <w:rFonts w:ascii="Arial" w:hAnsi="Arial" w:cs="Arial"/>
          <w:color w:val="000000" w:themeColor="text1"/>
          <w:sz w:val="24"/>
          <w:szCs w:val="24"/>
        </w:rPr>
        <w:t>rendimient</w:t>
      </w:r>
      <w:r w:rsidR="00FA7985" w:rsidRPr="00DF78F4">
        <w:rPr>
          <w:rFonts w:ascii="Arial" w:hAnsi="Arial" w:cs="Arial"/>
          <w:color w:val="000000" w:themeColor="text1"/>
          <w:sz w:val="24"/>
          <w:szCs w:val="24"/>
        </w:rPr>
        <w:t>o y acumulación de materia seca final.</w:t>
      </w:r>
      <w:r w:rsidR="00555C08" w:rsidRPr="00DF78F4">
        <w:rPr>
          <w:rFonts w:ascii="Arial" w:hAnsi="Arial" w:cs="Arial"/>
          <w:color w:val="000000" w:themeColor="text1"/>
          <w:sz w:val="24"/>
          <w:szCs w:val="24"/>
        </w:rPr>
        <w:t xml:space="preserve"> </w:t>
      </w:r>
      <w:r w:rsidR="007F400A" w:rsidRPr="00DF78F4">
        <w:rPr>
          <w:rFonts w:ascii="Arial" w:hAnsi="Arial" w:cs="Arial"/>
          <w:color w:val="000000" w:themeColor="text1"/>
          <w:sz w:val="24"/>
          <w:szCs w:val="24"/>
        </w:rPr>
        <w:t>Además señalan</w:t>
      </w:r>
      <w:r w:rsidR="00555C08" w:rsidRPr="00DF78F4">
        <w:rPr>
          <w:rFonts w:ascii="Arial" w:hAnsi="Arial" w:cs="Arial"/>
          <w:color w:val="000000" w:themeColor="text1"/>
          <w:sz w:val="24"/>
          <w:szCs w:val="24"/>
        </w:rPr>
        <w:t xml:space="preserve"> que las f</w:t>
      </w:r>
      <w:r w:rsidR="0045373B" w:rsidRPr="00DF78F4">
        <w:rPr>
          <w:rFonts w:ascii="Arial" w:hAnsi="Arial" w:cs="Arial"/>
          <w:color w:val="000000" w:themeColor="text1"/>
          <w:sz w:val="24"/>
          <w:szCs w:val="24"/>
        </w:rPr>
        <w:t>echas de siembra tardías (FSTA)</w:t>
      </w:r>
      <w:r w:rsidR="003F43D0" w:rsidRPr="00DF78F4">
        <w:rPr>
          <w:rFonts w:ascii="Arial" w:hAnsi="Arial" w:cs="Arial"/>
          <w:color w:val="000000" w:themeColor="text1"/>
          <w:sz w:val="24"/>
          <w:szCs w:val="24"/>
        </w:rPr>
        <w:t xml:space="preserve"> generan</w:t>
      </w:r>
      <w:r w:rsidR="0045373B" w:rsidRPr="00DF78F4">
        <w:rPr>
          <w:rFonts w:ascii="Arial" w:hAnsi="Arial" w:cs="Arial"/>
          <w:color w:val="000000" w:themeColor="text1"/>
          <w:sz w:val="24"/>
          <w:szCs w:val="24"/>
        </w:rPr>
        <w:t xml:space="preserve"> </w:t>
      </w:r>
      <w:r w:rsidR="00555C08" w:rsidRPr="00DF78F4">
        <w:rPr>
          <w:rFonts w:ascii="Arial" w:hAnsi="Arial" w:cs="Arial"/>
          <w:color w:val="000000" w:themeColor="text1"/>
          <w:sz w:val="24"/>
          <w:szCs w:val="24"/>
        </w:rPr>
        <w:t xml:space="preserve">una mayor </w:t>
      </w:r>
      <w:r w:rsidR="00016506" w:rsidRPr="00DF78F4">
        <w:rPr>
          <w:rFonts w:ascii="Arial" w:hAnsi="Arial" w:cs="Arial"/>
          <w:color w:val="000000" w:themeColor="text1"/>
          <w:sz w:val="24"/>
          <w:szCs w:val="24"/>
        </w:rPr>
        <w:t>producción</w:t>
      </w:r>
      <w:r w:rsidR="00A2315D" w:rsidRPr="00DF78F4">
        <w:rPr>
          <w:rFonts w:ascii="Arial" w:hAnsi="Arial" w:cs="Arial"/>
          <w:color w:val="000000" w:themeColor="text1"/>
          <w:sz w:val="24"/>
          <w:szCs w:val="24"/>
        </w:rPr>
        <w:t xml:space="preserve"> de biomasa</w:t>
      </w:r>
      <w:r w:rsidR="00ED6D39" w:rsidRPr="00DF78F4">
        <w:rPr>
          <w:rFonts w:ascii="Arial" w:hAnsi="Arial" w:cs="Arial"/>
          <w:color w:val="000000" w:themeColor="text1"/>
          <w:sz w:val="24"/>
          <w:szCs w:val="24"/>
        </w:rPr>
        <w:t xml:space="preserve"> debido </w:t>
      </w:r>
      <w:r w:rsidR="00161780" w:rsidRPr="00DF78F4">
        <w:rPr>
          <w:rFonts w:ascii="Arial" w:hAnsi="Arial" w:cs="Arial"/>
          <w:color w:val="000000" w:themeColor="text1"/>
          <w:sz w:val="24"/>
          <w:szCs w:val="24"/>
        </w:rPr>
        <w:t xml:space="preserve">a </w:t>
      </w:r>
      <w:r w:rsidR="00BC198B" w:rsidRPr="00DF78F4">
        <w:rPr>
          <w:rFonts w:ascii="Arial" w:hAnsi="Arial" w:cs="Arial"/>
          <w:color w:val="000000" w:themeColor="text1"/>
          <w:sz w:val="24"/>
          <w:szCs w:val="24"/>
        </w:rPr>
        <w:t>que las temperaturas son mayores</w:t>
      </w:r>
      <w:r w:rsidR="00161780" w:rsidRPr="00DF78F4">
        <w:rPr>
          <w:rFonts w:ascii="Arial" w:hAnsi="Arial" w:cs="Arial"/>
          <w:color w:val="000000" w:themeColor="text1"/>
          <w:sz w:val="24"/>
          <w:szCs w:val="24"/>
        </w:rPr>
        <w:t xml:space="preserve"> </w:t>
      </w:r>
      <w:r w:rsidR="00ED6D39" w:rsidRPr="00DF78F4">
        <w:rPr>
          <w:rFonts w:ascii="Arial" w:hAnsi="Arial" w:cs="Arial"/>
          <w:color w:val="000000" w:themeColor="text1"/>
          <w:sz w:val="24"/>
          <w:szCs w:val="24"/>
        </w:rPr>
        <w:t>durante</w:t>
      </w:r>
      <w:r w:rsidR="00161780" w:rsidRPr="00DF78F4">
        <w:rPr>
          <w:rFonts w:ascii="Arial" w:hAnsi="Arial" w:cs="Arial"/>
          <w:color w:val="000000" w:themeColor="text1"/>
          <w:sz w:val="24"/>
          <w:szCs w:val="24"/>
        </w:rPr>
        <w:t xml:space="preserve"> el periodo vegetativo</w:t>
      </w:r>
      <w:r w:rsidR="00ED6D39" w:rsidRPr="00DF78F4">
        <w:rPr>
          <w:rFonts w:ascii="Arial" w:hAnsi="Arial" w:cs="Arial"/>
          <w:color w:val="000000" w:themeColor="text1"/>
          <w:sz w:val="24"/>
          <w:szCs w:val="24"/>
        </w:rPr>
        <w:t xml:space="preserve">. </w:t>
      </w:r>
      <w:r w:rsidR="00BB58BA" w:rsidRPr="00DF78F4">
        <w:rPr>
          <w:rFonts w:ascii="Arial" w:hAnsi="Arial" w:cs="Arial"/>
          <w:color w:val="000000" w:themeColor="text1"/>
          <w:sz w:val="24"/>
          <w:szCs w:val="24"/>
        </w:rPr>
        <w:t xml:space="preserve">Estas producen </w:t>
      </w:r>
      <w:r w:rsidR="00C2146B" w:rsidRPr="00DF78F4">
        <w:rPr>
          <w:rFonts w:ascii="Arial" w:hAnsi="Arial" w:cs="Arial"/>
          <w:color w:val="000000" w:themeColor="text1"/>
          <w:sz w:val="24"/>
          <w:szCs w:val="24"/>
        </w:rPr>
        <w:t xml:space="preserve">mayor velocidad de aparición y </w:t>
      </w:r>
      <w:r w:rsidR="00B153D5" w:rsidRPr="00DF78F4">
        <w:rPr>
          <w:rFonts w:ascii="Arial" w:hAnsi="Arial" w:cs="Arial"/>
          <w:color w:val="000000" w:themeColor="text1"/>
          <w:sz w:val="24"/>
          <w:szCs w:val="24"/>
        </w:rPr>
        <w:t>expansión de hojas</w:t>
      </w:r>
      <w:r w:rsidR="00161780" w:rsidRPr="00DF78F4">
        <w:rPr>
          <w:rFonts w:ascii="Arial" w:hAnsi="Arial" w:cs="Arial"/>
          <w:color w:val="000000" w:themeColor="text1"/>
          <w:sz w:val="24"/>
          <w:szCs w:val="24"/>
        </w:rPr>
        <w:t>, un rápid</w:t>
      </w:r>
      <w:r w:rsidR="00C77448" w:rsidRPr="00DF78F4">
        <w:rPr>
          <w:rFonts w:ascii="Arial" w:hAnsi="Arial" w:cs="Arial"/>
          <w:color w:val="000000" w:themeColor="text1"/>
          <w:sz w:val="24"/>
          <w:szCs w:val="24"/>
        </w:rPr>
        <w:t xml:space="preserve">o establecimiento del canopeo y </w:t>
      </w:r>
      <w:r w:rsidR="00161780" w:rsidRPr="00DF78F4">
        <w:rPr>
          <w:rFonts w:ascii="Arial" w:hAnsi="Arial" w:cs="Arial"/>
          <w:color w:val="000000" w:themeColor="text1"/>
          <w:sz w:val="24"/>
          <w:szCs w:val="24"/>
        </w:rPr>
        <w:t>a</w:t>
      </w:r>
      <w:r w:rsidR="00555C08" w:rsidRPr="00DF78F4">
        <w:rPr>
          <w:rFonts w:ascii="Arial" w:hAnsi="Arial" w:cs="Arial"/>
          <w:color w:val="000000" w:themeColor="text1"/>
          <w:sz w:val="24"/>
          <w:szCs w:val="24"/>
        </w:rPr>
        <w:t>ltas</w:t>
      </w:r>
      <w:r w:rsidR="00B153D5" w:rsidRPr="00DF78F4">
        <w:rPr>
          <w:rFonts w:ascii="Arial" w:hAnsi="Arial" w:cs="Arial"/>
          <w:color w:val="000000" w:themeColor="text1"/>
          <w:sz w:val="24"/>
          <w:szCs w:val="24"/>
        </w:rPr>
        <w:t xml:space="preserve"> tasas de crecimiento de cultivo (TCC)</w:t>
      </w:r>
      <w:r w:rsidR="00BB58BA" w:rsidRPr="00DF78F4">
        <w:rPr>
          <w:rFonts w:ascii="Arial" w:hAnsi="Arial" w:cs="Arial"/>
          <w:color w:val="000000" w:themeColor="text1"/>
          <w:sz w:val="24"/>
          <w:szCs w:val="24"/>
        </w:rPr>
        <w:t xml:space="preserve"> a pesar del menor tiempo a desarrollo. </w:t>
      </w:r>
    </w:p>
    <w:p w:rsidR="00684BE1" w:rsidRPr="00DF78F4" w:rsidRDefault="00456C55"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No solo el efecto ambiental influye sobre la cantidad de materia seca</w:t>
      </w:r>
      <w:r w:rsidR="00E11712" w:rsidRPr="00DF78F4">
        <w:rPr>
          <w:rFonts w:ascii="Arial" w:hAnsi="Arial" w:cs="Arial"/>
          <w:color w:val="000000" w:themeColor="text1"/>
          <w:sz w:val="24"/>
          <w:szCs w:val="24"/>
        </w:rPr>
        <w:t>,</w:t>
      </w:r>
      <w:r w:rsidR="000635D6" w:rsidRPr="00DF78F4">
        <w:rPr>
          <w:rFonts w:ascii="Arial" w:hAnsi="Arial" w:cs="Arial"/>
          <w:color w:val="000000" w:themeColor="text1"/>
          <w:sz w:val="24"/>
          <w:szCs w:val="24"/>
        </w:rPr>
        <w:t xml:space="preserve"> sino que los contenidos de C</w:t>
      </w:r>
      <w:r w:rsidR="00016506" w:rsidRPr="00DF78F4">
        <w:rPr>
          <w:rFonts w:ascii="Arial" w:hAnsi="Arial" w:cs="Arial"/>
          <w:color w:val="000000" w:themeColor="text1"/>
          <w:sz w:val="24"/>
          <w:szCs w:val="24"/>
        </w:rPr>
        <w:t>elulosa, Hemicelulosa y Lignina</w:t>
      </w:r>
      <w:r w:rsidR="001A2E39" w:rsidRPr="00DF78F4">
        <w:rPr>
          <w:rFonts w:ascii="Arial" w:hAnsi="Arial" w:cs="Arial"/>
          <w:color w:val="000000" w:themeColor="text1"/>
          <w:sz w:val="24"/>
          <w:szCs w:val="24"/>
        </w:rPr>
        <w:t xml:space="preserve"> </w:t>
      </w:r>
      <w:r w:rsidR="00016506" w:rsidRPr="00DF78F4">
        <w:rPr>
          <w:rFonts w:ascii="Arial" w:hAnsi="Arial" w:cs="Arial"/>
          <w:color w:val="000000" w:themeColor="text1"/>
          <w:sz w:val="24"/>
          <w:szCs w:val="24"/>
        </w:rPr>
        <w:t>también</w:t>
      </w:r>
      <w:r w:rsidR="00555C08" w:rsidRPr="00DF78F4">
        <w:rPr>
          <w:rFonts w:ascii="Arial" w:hAnsi="Arial" w:cs="Arial"/>
          <w:color w:val="000000" w:themeColor="text1"/>
          <w:sz w:val="24"/>
          <w:szCs w:val="24"/>
        </w:rPr>
        <w:t xml:space="preserve"> son afectadas</w:t>
      </w:r>
      <w:r w:rsidR="00BB58BA" w:rsidRPr="00DF78F4">
        <w:rPr>
          <w:rFonts w:ascii="Arial" w:hAnsi="Arial" w:cs="Arial"/>
          <w:color w:val="000000" w:themeColor="text1"/>
          <w:sz w:val="24"/>
          <w:szCs w:val="24"/>
        </w:rPr>
        <w:t>.</w:t>
      </w:r>
      <w:r w:rsidR="009027B0" w:rsidRPr="00DF78F4">
        <w:rPr>
          <w:rFonts w:ascii="Arial" w:hAnsi="Arial" w:cs="Arial"/>
          <w:color w:val="000000" w:themeColor="text1"/>
          <w:sz w:val="24"/>
          <w:szCs w:val="24"/>
        </w:rPr>
        <w:t xml:space="preserve"> Buxton </w:t>
      </w:r>
      <w:r w:rsidR="00E11712" w:rsidRPr="00DF78F4">
        <w:rPr>
          <w:rFonts w:ascii="Arial" w:hAnsi="Arial" w:cs="Arial"/>
          <w:color w:val="000000" w:themeColor="text1"/>
          <w:sz w:val="24"/>
          <w:szCs w:val="24"/>
        </w:rPr>
        <w:t>(</w:t>
      </w:r>
      <w:r w:rsidR="009027B0" w:rsidRPr="00DF78F4">
        <w:rPr>
          <w:rFonts w:ascii="Arial" w:hAnsi="Arial" w:cs="Arial"/>
          <w:color w:val="000000" w:themeColor="text1"/>
          <w:sz w:val="24"/>
          <w:szCs w:val="24"/>
        </w:rPr>
        <w:t>1996)</w:t>
      </w:r>
      <w:r w:rsidR="00684BE1" w:rsidRPr="00DF78F4">
        <w:rPr>
          <w:rFonts w:ascii="Arial" w:hAnsi="Arial" w:cs="Arial"/>
          <w:color w:val="000000" w:themeColor="text1"/>
          <w:sz w:val="24"/>
          <w:szCs w:val="24"/>
        </w:rPr>
        <w:t xml:space="preserve"> </w:t>
      </w:r>
      <w:r w:rsidR="004B5D1C" w:rsidRPr="00DF78F4">
        <w:rPr>
          <w:rFonts w:ascii="Arial" w:hAnsi="Arial" w:cs="Arial"/>
          <w:color w:val="000000" w:themeColor="text1"/>
          <w:sz w:val="24"/>
          <w:szCs w:val="24"/>
        </w:rPr>
        <w:t xml:space="preserve">describe </w:t>
      </w:r>
      <w:r w:rsidR="00684BE1" w:rsidRPr="00DF78F4">
        <w:rPr>
          <w:rFonts w:ascii="Arial" w:hAnsi="Arial" w:cs="Arial"/>
          <w:color w:val="000000" w:themeColor="text1"/>
          <w:sz w:val="24"/>
          <w:szCs w:val="24"/>
        </w:rPr>
        <w:t>el efecto del atraso de fechas de siembra sobre la calidad del forraje</w:t>
      </w:r>
      <w:r w:rsidR="00BB58BA" w:rsidRPr="00DF78F4">
        <w:rPr>
          <w:rFonts w:ascii="Arial" w:hAnsi="Arial" w:cs="Arial"/>
          <w:color w:val="000000" w:themeColor="text1"/>
          <w:sz w:val="24"/>
          <w:szCs w:val="24"/>
        </w:rPr>
        <w:t>. Indica que las mayores temperaturas en las FSTA</w:t>
      </w:r>
      <w:r w:rsidRPr="00DF78F4">
        <w:rPr>
          <w:rFonts w:ascii="Arial" w:hAnsi="Arial" w:cs="Arial"/>
          <w:color w:val="000000" w:themeColor="text1"/>
          <w:sz w:val="24"/>
          <w:szCs w:val="24"/>
        </w:rPr>
        <w:t xml:space="preserve"> produce</w:t>
      </w:r>
      <w:r w:rsidR="00BB58BA" w:rsidRPr="00DF78F4">
        <w:rPr>
          <w:rFonts w:ascii="Arial" w:hAnsi="Arial" w:cs="Arial"/>
          <w:color w:val="000000" w:themeColor="text1"/>
          <w:sz w:val="24"/>
          <w:szCs w:val="24"/>
        </w:rPr>
        <w:t>n</w:t>
      </w:r>
      <w:r w:rsidRPr="00DF78F4">
        <w:rPr>
          <w:rFonts w:ascii="Arial" w:hAnsi="Arial" w:cs="Arial"/>
          <w:color w:val="000000" w:themeColor="text1"/>
          <w:sz w:val="24"/>
          <w:szCs w:val="24"/>
        </w:rPr>
        <w:t xml:space="preserve"> un </w:t>
      </w:r>
      <w:r w:rsidR="004B5D1C" w:rsidRPr="00DF78F4">
        <w:rPr>
          <w:rFonts w:ascii="Arial" w:hAnsi="Arial" w:cs="Arial"/>
          <w:color w:val="000000" w:themeColor="text1"/>
          <w:sz w:val="24"/>
          <w:szCs w:val="24"/>
        </w:rPr>
        <w:t xml:space="preserve">incremento </w:t>
      </w:r>
      <w:r w:rsidR="00BB58BA" w:rsidRPr="00DF78F4">
        <w:rPr>
          <w:rFonts w:ascii="Arial" w:hAnsi="Arial" w:cs="Arial"/>
          <w:color w:val="000000" w:themeColor="text1"/>
          <w:sz w:val="24"/>
          <w:szCs w:val="24"/>
        </w:rPr>
        <w:t>en la concentración</w:t>
      </w:r>
      <w:r w:rsidRPr="00DF78F4">
        <w:rPr>
          <w:rFonts w:ascii="Arial" w:hAnsi="Arial" w:cs="Arial"/>
          <w:color w:val="000000" w:themeColor="text1"/>
          <w:sz w:val="24"/>
          <w:szCs w:val="24"/>
        </w:rPr>
        <w:t xml:space="preserve"> de carb</w:t>
      </w:r>
      <w:r w:rsidR="00BB58BA" w:rsidRPr="00DF78F4">
        <w:rPr>
          <w:rFonts w:ascii="Arial" w:hAnsi="Arial" w:cs="Arial"/>
          <w:color w:val="000000" w:themeColor="text1"/>
          <w:sz w:val="24"/>
          <w:szCs w:val="24"/>
        </w:rPr>
        <w:t>ohidratos estructurales además de producir</w:t>
      </w:r>
      <w:r w:rsidR="00D33C66" w:rsidRPr="00DF78F4">
        <w:rPr>
          <w:rFonts w:ascii="Arial" w:hAnsi="Arial" w:cs="Arial"/>
          <w:color w:val="000000" w:themeColor="text1"/>
          <w:sz w:val="24"/>
          <w:szCs w:val="24"/>
        </w:rPr>
        <w:t xml:space="preserve"> efectos directos sobre la </w:t>
      </w:r>
      <w:r w:rsidR="00BB58BA" w:rsidRPr="00DF78F4">
        <w:rPr>
          <w:rFonts w:ascii="Arial" w:hAnsi="Arial" w:cs="Arial"/>
          <w:color w:val="000000" w:themeColor="text1"/>
          <w:sz w:val="24"/>
          <w:szCs w:val="24"/>
        </w:rPr>
        <w:t>lignificación. La can</w:t>
      </w:r>
      <w:r w:rsidR="00C77448" w:rsidRPr="00DF78F4">
        <w:rPr>
          <w:rFonts w:ascii="Arial" w:hAnsi="Arial" w:cs="Arial"/>
          <w:color w:val="000000" w:themeColor="text1"/>
          <w:sz w:val="24"/>
          <w:szCs w:val="24"/>
        </w:rPr>
        <w:t>tidad de ésta última se incrementa</w:t>
      </w:r>
      <w:r w:rsidR="00D33C66" w:rsidRPr="00DF78F4">
        <w:rPr>
          <w:rFonts w:ascii="Arial" w:hAnsi="Arial" w:cs="Arial"/>
          <w:color w:val="000000" w:themeColor="text1"/>
          <w:sz w:val="24"/>
          <w:szCs w:val="24"/>
        </w:rPr>
        <w:t xml:space="preserve"> </w:t>
      </w:r>
      <w:r w:rsidR="00BB58BA" w:rsidRPr="00DF78F4">
        <w:rPr>
          <w:rFonts w:ascii="Arial" w:hAnsi="Arial" w:cs="Arial"/>
          <w:color w:val="000000" w:themeColor="text1"/>
          <w:sz w:val="24"/>
          <w:szCs w:val="24"/>
        </w:rPr>
        <w:t>a medida que se aumenta</w:t>
      </w:r>
      <w:r w:rsidRPr="00DF78F4">
        <w:rPr>
          <w:rFonts w:ascii="Arial" w:hAnsi="Arial" w:cs="Arial"/>
          <w:color w:val="000000" w:themeColor="text1"/>
          <w:sz w:val="24"/>
          <w:szCs w:val="24"/>
        </w:rPr>
        <w:t xml:space="preserve"> la temperatura.</w:t>
      </w:r>
      <w:r w:rsidR="00D33C66" w:rsidRPr="00DF78F4">
        <w:rPr>
          <w:rFonts w:ascii="Arial" w:hAnsi="Arial" w:cs="Arial"/>
          <w:color w:val="000000" w:themeColor="text1"/>
          <w:sz w:val="24"/>
          <w:szCs w:val="24"/>
        </w:rPr>
        <w:t xml:space="preserve"> </w:t>
      </w:r>
    </w:p>
    <w:p w:rsidR="00456C55" w:rsidRPr="00DF78F4" w:rsidRDefault="00456C55"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lastRenderedPageBreak/>
        <w:t>Teniendo en cuenta</w:t>
      </w:r>
      <w:r w:rsidR="00DB7F40" w:rsidRPr="00DF78F4">
        <w:rPr>
          <w:rFonts w:ascii="Arial" w:hAnsi="Arial" w:cs="Arial"/>
          <w:color w:val="000000" w:themeColor="text1"/>
          <w:sz w:val="24"/>
          <w:szCs w:val="24"/>
        </w:rPr>
        <w:t xml:space="preserve"> ésta información, </w:t>
      </w:r>
      <w:r w:rsidRPr="00DF78F4">
        <w:rPr>
          <w:rFonts w:ascii="Arial" w:hAnsi="Arial" w:cs="Arial"/>
          <w:color w:val="000000" w:themeColor="text1"/>
          <w:sz w:val="24"/>
          <w:szCs w:val="24"/>
        </w:rPr>
        <w:t>es</w:t>
      </w:r>
      <w:r w:rsidR="00DB7F40" w:rsidRPr="00DF78F4">
        <w:rPr>
          <w:rFonts w:ascii="Arial" w:hAnsi="Arial" w:cs="Arial"/>
          <w:color w:val="000000" w:themeColor="text1"/>
          <w:sz w:val="24"/>
          <w:szCs w:val="24"/>
        </w:rPr>
        <w:t xml:space="preserve"> de suma importancia</w:t>
      </w:r>
      <w:r w:rsidRPr="00DF78F4">
        <w:rPr>
          <w:rFonts w:ascii="Arial" w:hAnsi="Arial" w:cs="Arial"/>
          <w:color w:val="000000" w:themeColor="text1"/>
          <w:sz w:val="24"/>
          <w:szCs w:val="24"/>
        </w:rPr>
        <w:t xml:space="preserve"> </w:t>
      </w:r>
      <w:r w:rsidR="00477586" w:rsidRPr="00DF78F4">
        <w:rPr>
          <w:rFonts w:ascii="Arial" w:hAnsi="Arial" w:cs="Arial"/>
          <w:color w:val="000000" w:themeColor="text1"/>
          <w:sz w:val="24"/>
          <w:szCs w:val="24"/>
        </w:rPr>
        <w:t xml:space="preserve">conocer de </w:t>
      </w:r>
      <w:r w:rsidR="00C77448" w:rsidRPr="00DF78F4">
        <w:rPr>
          <w:rFonts w:ascii="Arial" w:hAnsi="Arial" w:cs="Arial"/>
          <w:color w:val="000000" w:themeColor="text1"/>
          <w:sz w:val="24"/>
          <w:szCs w:val="24"/>
        </w:rPr>
        <w:t>qué</w:t>
      </w:r>
      <w:r w:rsidR="00477586" w:rsidRPr="00DF78F4">
        <w:rPr>
          <w:rFonts w:ascii="Arial" w:hAnsi="Arial" w:cs="Arial"/>
          <w:color w:val="000000" w:themeColor="text1"/>
          <w:sz w:val="24"/>
          <w:szCs w:val="24"/>
        </w:rPr>
        <w:t xml:space="preserve"> manera influyen</w:t>
      </w:r>
      <w:r w:rsidR="00DB7F40" w:rsidRPr="00DF78F4">
        <w:rPr>
          <w:rFonts w:ascii="Arial" w:hAnsi="Arial" w:cs="Arial"/>
          <w:color w:val="000000" w:themeColor="text1"/>
          <w:sz w:val="24"/>
          <w:szCs w:val="24"/>
        </w:rPr>
        <w:t xml:space="preserve"> </w:t>
      </w:r>
      <w:r w:rsidRPr="00DF78F4">
        <w:rPr>
          <w:rFonts w:ascii="Arial" w:hAnsi="Arial" w:cs="Arial"/>
          <w:color w:val="000000" w:themeColor="text1"/>
          <w:sz w:val="24"/>
          <w:szCs w:val="24"/>
        </w:rPr>
        <w:t>los factore</w:t>
      </w:r>
      <w:r w:rsidR="00845117" w:rsidRPr="00DF78F4">
        <w:rPr>
          <w:rFonts w:ascii="Arial" w:hAnsi="Arial" w:cs="Arial"/>
          <w:color w:val="000000" w:themeColor="text1"/>
          <w:sz w:val="24"/>
          <w:szCs w:val="24"/>
        </w:rPr>
        <w:t xml:space="preserve">s </w:t>
      </w:r>
      <w:r w:rsidR="00477586" w:rsidRPr="00DF78F4">
        <w:rPr>
          <w:rFonts w:ascii="Arial" w:hAnsi="Arial" w:cs="Arial"/>
          <w:color w:val="000000" w:themeColor="text1"/>
          <w:sz w:val="24"/>
          <w:szCs w:val="24"/>
        </w:rPr>
        <w:t>genéticos y ambientales</w:t>
      </w:r>
      <w:r w:rsidR="00845117" w:rsidRPr="00DF78F4">
        <w:rPr>
          <w:rFonts w:ascii="Arial" w:hAnsi="Arial" w:cs="Arial"/>
          <w:color w:val="000000" w:themeColor="text1"/>
          <w:sz w:val="24"/>
          <w:szCs w:val="24"/>
        </w:rPr>
        <w:t xml:space="preserve"> </w:t>
      </w:r>
      <w:r w:rsidR="00BB58BA" w:rsidRPr="00DF78F4">
        <w:rPr>
          <w:rFonts w:ascii="Arial" w:hAnsi="Arial" w:cs="Arial"/>
          <w:color w:val="000000" w:themeColor="text1"/>
          <w:sz w:val="24"/>
          <w:szCs w:val="24"/>
        </w:rPr>
        <w:t>sobre las variables</w:t>
      </w:r>
      <w:r w:rsidR="00DE4ED5" w:rsidRPr="00DF78F4">
        <w:rPr>
          <w:rFonts w:ascii="Arial" w:hAnsi="Arial" w:cs="Arial"/>
          <w:color w:val="000000" w:themeColor="text1"/>
          <w:sz w:val="24"/>
          <w:szCs w:val="24"/>
        </w:rPr>
        <w:t xml:space="preserve"> (RMS, Cel, Hcel, Lig, Div,</w:t>
      </w:r>
      <w:r w:rsidR="00845117" w:rsidRPr="00DF78F4">
        <w:rPr>
          <w:rFonts w:ascii="Arial" w:hAnsi="Arial" w:cs="Arial"/>
          <w:color w:val="000000" w:themeColor="text1"/>
          <w:sz w:val="24"/>
          <w:szCs w:val="24"/>
        </w:rPr>
        <w:t>)</w:t>
      </w:r>
      <w:r w:rsidR="00BB58BA" w:rsidRPr="00DF78F4">
        <w:rPr>
          <w:rFonts w:ascii="Arial" w:hAnsi="Arial" w:cs="Arial"/>
          <w:color w:val="000000" w:themeColor="text1"/>
          <w:sz w:val="24"/>
          <w:szCs w:val="24"/>
        </w:rPr>
        <w:t xml:space="preserve"> de las que depende la producción d</w:t>
      </w:r>
      <w:r w:rsidR="00DB7F40" w:rsidRPr="00DF78F4">
        <w:rPr>
          <w:rFonts w:ascii="Arial" w:hAnsi="Arial" w:cs="Arial"/>
          <w:color w:val="000000" w:themeColor="text1"/>
          <w:sz w:val="24"/>
          <w:szCs w:val="24"/>
        </w:rPr>
        <w:t>e bioetanol lignoceluló</w:t>
      </w:r>
      <w:r w:rsidR="00845117" w:rsidRPr="00DF78F4">
        <w:rPr>
          <w:rFonts w:ascii="Arial" w:hAnsi="Arial" w:cs="Arial"/>
          <w:color w:val="000000" w:themeColor="text1"/>
          <w:sz w:val="24"/>
          <w:szCs w:val="24"/>
        </w:rPr>
        <w:t>sico</w:t>
      </w:r>
      <w:r w:rsidR="00EB7D9E" w:rsidRPr="00DF78F4">
        <w:rPr>
          <w:rFonts w:ascii="Arial" w:hAnsi="Arial" w:cs="Arial"/>
          <w:color w:val="000000" w:themeColor="text1"/>
          <w:sz w:val="24"/>
          <w:szCs w:val="24"/>
        </w:rPr>
        <w:t xml:space="preserve"> para un proceso productivo de obtención </w:t>
      </w:r>
      <w:r w:rsidR="00BC198B" w:rsidRPr="00DF78F4">
        <w:rPr>
          <w:rFonts w:ascii="Arial" w:hAnsi="Arial" w:cs="Arial"/>
          <w:color w:val="000000" w:themeColor="text1"/>
          <w:sz w:val="24"/>
          <w:szCs w:val="24"/>
        </w:rPr>
        <w:t>del mismo.</w:t>
      </w:r>
    </w:p>
    <w:p w:rsidR="00FE0C1C" w:rsidRDefault="00FE0C1C" w:rsidP="009F0D6F">
      <w:pPr>
        <w:spacing w:line="480" w:lineRule="auto"/>
        <w:jc w:val="both"/>
        <w:rPr>
          <w:rFonts w:ascii="Arial" w:hAnsi="Arial" w:cs="Arial"/>
          <w:b/>
          <w:color w:val="000000" w:themeColor="text1"/>
          <w:sz w:val="24"/>
          <w:szCs w:val="24"/>
        </w:rPr>
      </w:pPr>
    </w:p>
    <w:p w:rsidR="00330FA4" w:rsidRPr="00DF78F4" w:rsidRDefault="00FE0C1C" w:rsidP="009F0D6F">
      <w:pPr>
        <w:spacing w:line="480" w:lineRule="auto"/>
        <w:jc w:val="both"/>
        <w:rPr>
          <w:rFonts w:ascii="Arial" w:hAnsi="Arial" w:cs="Arial"/>
          <w:b/>
          <w:color w:val="000000" w:themeColor="text1"/>
          <w:sz w:val="24"/>
          <w:szCs w:val="24"/>
        </w:rPr>
      </w:pPr>
      <w:r>
        <w:rPr>
          <w:rFonts w:ascii="Arial" w:hAnsi="Arial" w:cs="Arial"/>
          <w:b/>
          <w:color w:val="000000" w:themeColor="text1"/>
          <w:sz w:val="24"/>
          <w:szCs w:val="24"/>
        </w:rPr>
        <w:t>I.1</w:t>
      </w:r>
      <w:r w:rsidR="0097016C" w:rsidRPr="00DF78F4">
        <w:rPr>
          <w:rFonts w:ascii="Arial" w:hAnsi="Arial" w:cs="Arial"/>
          <w:b/>
          <w:color w:val="000000" w:themeColor="text1"/>
          <w:sz w:val="24"/>
          <w:szCs w:val="24"/>
        </w:rPr>
        <w:t xml:space="preserve">.7. </w:t>
      </w:r>
      <w:r w:rsidR="008049E4" w:rsidRPr="00DF78F4">
        <w:rPr>
          <w:rFonts w:ascii="Arial" w:hAnsi="Arial" w:cs="Arial"/>
          <w:b/>
          <w:color w:val="000000" w:themeColor="text1"/>
          <w:sz w:val="24"/>
          <w:szCs w:val="24"/>
        </w:rPr>
        <w:t xml:space="preserve">Rendimiento en grano, </w:t>
      </w:r>
      <w:r w:rsidR="00330FA4" w:rsidRPr="00DF78F4">
        <w:rPr>
          <w:rFonts w:ascii="Arial" w:hAnsi="Arial" w:cs="Arial"/>
          <w:b/>
          <w:color w:val="000000" w:themeColor="text1"/>
          <w:sz w:val="24"/>
          <w:szCs w:val="24"/>
        </w:rPr>
        <w:t>Índice</w:t>
      </w:r>
      <w:r w:rsidR="00DE4ED5" w:rsidRPr="00DF78F4">
        <w:rPr>
          <w:rFonts w:ascii="Arial" w:hAnsi="Arial" w:cs="Arial"/>
          <w:b/>
          <w:color w:val="000000" w:themeColor="text1"/>
          <w:sz w:val="24"/>
          <w:szCs w:val="24"/>
        </w:rPr>
        <w:t xml:space="preserve"> de cosecha y su relación</w:t>
      </w:r>
      <w:r w:rsidR="007A1A1E" w:rsidRPr="00DF78F4">
        <w:rPr>
          <w:rFonts w:ascii="Arial" w:hAnsi="Arial" w:cs="Arial"/>
          <w:b/>
          <w:color w:val="000000" w:themeColor="text1"/>
          <w:sz w:val="24"/>
          <w:szCs w:val="24"/>
        </w:rPr>
        <w:t xml:space="preserve"> </w:t>
      </w:r>
      <w:r w:rsidR="008049E4" w:rsidRPr="00DF78F4">
        <w:rPr>
          <w:rFonts w:ascii="Arial" w:hAnsi="Arial" w:cs="Arial"/>
          <w:b/>
          <w:color w:val="000000" w:themeColor="text1"/>
          <w:sz w:val="24"/>
          <w:szCs w:val="24"/>
        </w:rPr>
        <w:t>con la calidad bioenergética del rastrojo.</w:t>
      </w:r>
    </w:p>
    <w:p w:rsidR="00BE068C" w:rsidRPr="00DF78F4" w:rsidRDefault="00DE4ED5"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El</w:t>
      </w:r>
      <w:r w:rsidR="005637B2" w:rsidRPr="00DF78F4">
        <w:rPr>
          <w:rFonts w:ascii="Arial" w:hAnsi="Arial" w:cs="Arial"/>
          <w:color w:val="000000" w:themeColor="text1"/>
          <w:sz w:val="24"/>
          <w:szCs w:val="24"/>
        </w:rPr>
        <w:t xml:space="preserve"> rendimiento </w:t>
      </w:r>
      <w:r w:rsidRPr="00DF78F4">
        <w:rPr>
          <w:rFonts w:ascii="Arial" w:hAnsi="Arial" w:cs="Arial"/>
          <w:color w:val="000000" w:themeColor="text1"/>
          <w:sz w:val="24"/>
          <w:szCs w:val="24"/>
        </w:rPr>
        <w:t xml:space="preserve">del </w:t>
      </w:r>
      <w:r w:rsidR="002E4C5B" w:rsidRPr="00DF78F4">
        <w:rPr>
          <w:rFonts w:ascii="Arial" w:hAnsi="Arial" w:cs="Arial"/>
          <w:color w:val="000000" w:themeColor="text1"/>
          <w:sz w:val="24"/>
          <w:szCs w:val="24"/>
        </w:rPr>
        <w:t>cultivo de maíz</w:t>
      </w:r>
      <w:r w:rsidR="00C64328" w:rsidRPr="00DF78F4">
        <w:rPr>
          <w:rFonts w:ascii="Arial" w:hAnsi="Arial" w:cs="Arial"/>
          <w:color w:val="000000" w:themeColor="text1"/>
          <w:sz w:val="24"/>
          <w:szCs w:val="24"/>
        </w:rPr>
        <w:t xml:space="preserve"> </w:t>
      </w:r>
      <w:r w:rsidR="00D9555B" w:rsidRPr="00DF78F4">
        <w:rPr>
          <w:rFonts w:ascii="Arial" w:hAnsi="Arial" w:cs="Arial"/>
          <w:color w:val="000000" w:themeColor="text1"/>
          <w:sz w:val="24"/>
          <w:szCs w:val="24"/>
        </w:rPr>
        <w:t xml:space="preserve">se determina a partir del </w:t>
      </w:r>
      <w:r w:rsidRPr="00DF78F4">
        <w:rPr>
          <w:rFonts w:ascii="Arial" w:hAnsi="Arial" w:cs="Arial"/>
          <w:color w:val="000000" w:themeColor="text1"/>
          <w:sz w:val="24"/>
          <w:szCs w:val="24"/>
        </w:rPr>
        <w:t>peso</w:t>
      </w:r>
      <w:r w:rsidR="00C77448" w:rsidRPr="00DF78F4">
        <w:rPr>
          <w:rFonts w:ascii="Arial" w:hAnsi="Arial" w:cs="Arial"/>
          <w:color w:val="000000" w:themeColor="text1"/>
          <w:sz w:val="24"/>
          <w:szCs w:val="24"/>
        </w:rPr>
        <w:t xml:space="preserve"> (Pg)</w:t>
      </w:r>
      <w:r w:rsidRPr="00DF78F4">
        <w:rPr>
          <w:rFonts w:ascii="Arial" w:hAnsi="Arial" w:cs="Arial"/>
          <w:color w:val="000000" w:themeColor="text1"/>
          <w:sz w:val="24"/>
          <w:szCs w:val="24"/>
        </w:rPr>
        <w:t xml:space="preserve"> y del </w:t>
      </w:r>
      <w:r w:rsidR="00D9555B" w:rsidRPr="00DF78F4">
        <w:rPr>
          <w:rFonts w:ascii="Arial" w:hAnsi="Arial" w:cs="Arial"/>
          <w:color w:val="000000" w:themeColor="text1"/>
          <w:sz w:val="24"/>
          <w:szCs w:val="24"/>
        </w:rPr>
        <w:t>número de g</w:t>
      </w:r>
      <w:r w:rsidR="00C77448" w:rsidRPr="00DF78F4">
        <w:rPr>
          <w:rFonts w:ascii="Arial" w:hAnsi="Arial" w:cs="Arial"/>
          <w:color w:val="000000" w:themeColor="text1"/>
          <w:sz w:val="24"/>
          <w:szCs w:val="24"/>
        </w:rPr>
        <w:t>ranos</w:t>
      </w:r>
      <w:r w:rsidR="00BC198B" w:rsidRPr="00DF78F4">
        <w:rPr>
          <w:rFonts w:ascii="Arial" w:hAnsi="Arial" w:cs="Arial"/>
          <w:color w:val="000000" w:themeColor="text1"/>
          <w:sz w:val="24"/>
          <w:szCs w:val="24"/>
        </w:rPr>
        <w:t xml:space="preserve"> </w:t>
      </w:r>
      <w:r w:rsidR="007F400A" w:rsidRPr="00DF78F4">
        <w:rPr>
          <w:rFonts w:ascii="Arial" w:hAnsi="Arial" w:cs="Arial"/>
          <w:color w:val="000000" w:themeColor="text1"/>
          <w:sz w:val="24"/>
          <w:szCs w:val="24"/>
        </w:rPr>
        <w:t>(</w:t>
      </w:r>
      <w:r w:rsidR="00BC198B" w:rsidRPr="00DF78F4">
        <w:rPr>
          <w:rFonts w:ascii="Arial" w:hAnsi="Arial" w:cs="Arial"/>
          <w:color w:val="000000" w:themeColor="text1"/>
          <w:sz w:val="24"/>
          <w:szCs w:val="24"/>
        </w:rPr>
        <w:t>Nº Gran</w:t>
      </w:r>
      <w:r w:rsidR="007F400A" w:rsidRPr="00DF78F4">
        <w:rPr>
          <w:rFonts w:ascii="Arial" w:hAnsi="Arial" w:cs="Arial"/>
          <w:color w:val="000000" w:themeColor="text1"/>
          <w:sz w:val="24"/>
          <w:szCs w:val="24"/>
        </w:rPr>
        <w:t>)</w:t>
      </w:r>
      <w:r w:rsidR="00C77448" w:rsidRPr="00DF78F4">
        <w:rPr>
          <w:rFonts w:ascii="Arial" w:hAnsi="Arial" w:cs="Arial"/>
          <w:color w:val="000000" w:themeColor="text1"/>
          <w:sz w:val="24"/>
          <w:szCs w:val="24"/>
        </w:rPr>
        <w:t>.</w:t>
      </w:r>
      <w:r w:rsidRPr="00DF78F4">
        <w:rPr>
          <w:rFonts w:ascii="Arial" w:hAnsi="Arial" w:cs="Arial"/>
          <w:color w:val="000000" w:themeColor="text1"/>
          <w:sz w:val="24"/>
          <w:szCs w:val="24"/>
        </w:rPr>
        <w:t xml:space="preserve"> Est</w:t>
      </w:r>
      <w:r w:rsidR="00A21EA3" w:rsidRPr="00DF78F4">
        <w:rPr>
          <w:rFonts w:ascii="Arial" w:hAnsi="Arial" w:cs="Arial"/>
          <w:color w:val="000000" w:themeColor="text1"/>
          <w:sz w:val="24"/>
          <w:szCs w:val="24"/>
        </w:rPr>
        <w:t>e</w:t>
      </w:r>
      <w:r w:rsidRPr="00DF78F4">
        <w:rPr>
          <w:rFonts w:ascii="Arial" w:hAnsi="Arial" w:cs="Arial"/>
          <w:color w:val="000000" w:themeColor="text1"/>
          <w:sz w:val="24"/>
          <w:szCs w:val="24"/>
        </w:rPr>
        <w:t xml:space="preserve"> último es el que ma</w:t>
      </w:r>
      <w:r w:rsidR="006D015D" w:rsidRPr="00DF78F4">
        <w:rPr>
          <w:rFonts w:ascii="Arial" w:hAnsi="Arial" w:cs="Arial"/>
          <w:color w:val="000000" w:themeColor="text1"/>
          <w:sz w:val="24"/>
          <w:szCs w:val="24"/>
        </w:rPr>
        <w:t>yor asociación tiene con el</w:t>
      </w:r>
      <w:r w:rsidRPr="00DF78F4">
        <w:rPr>
          <w:rFonts w:ascii="Arial" w:hAnsi="Arial" w:cs="Arial"/>
          <w:color w:val="000000" w:themeColor="text1"/>
          <w:sz w:val="24"/>
          <w:szCs w:val="24"/>
        </w:rPr>
        <w:t xml:space="preserve"> rendimiento</w:t>
      </w:r>
      <w:r w:rsidR="005637B2" w:rsidRPr="00DF78F4">
        <w:rPr>
          <w:rFonts w:ascii="Arial" w:hAnsi="Arial" w:cs="Arial"/>
          <w:color w:val="000000" w:themeColor="text1"/>
          <w:sz w:val="24"/>
          <w:szCs w:val="24"/>
        </w:rPr>
        <w:t>, generándose</w:t>
      </w:r>
      <w:r w:rsidR="009C0522" w:rsidRPr="00DF78F4">
        <w:rPr>
          <w:rFonts w:ascii="Arial" w:hAnsi="Arial" w:cs="Arial"/>
          <w:color w:val="000000" w:themeColor="text1"/>
          <w:sz w:val="24"/>
          <w:szCs w:val="24"/>
        </w:rPr>
        <w:t xml:space="preserve"> altas</w:t>
      </w:r>
      <w:r w:rsidR="006D015D" w:rsidRPr="00DF78F4">
        <w:rPr>
          <w:rFonts w:ascii="Arial" w:hAnsi="Arial" w:cs="Arial"/>
          <w:color w:val="000000" w:themeColor="text1"/>
          <w:sz w:val="24"/>
          <w:szCs w:val="24"/>
        </w:rPr>
        <w:t xml:space="preserve"> variaciones</w:t>
      </w:r>
      <w:r w:rsidR="005637B2" w:rsidRPr="00DF78F4">
        <w:rPr>
          <w:rFonts w:ascii="Arial" w:hAnsi="Arial" w:cs="Arial"/>
          <w:color w:val="000000" w:themeColor="text1"/>
          <w:sz w:val="24"/>
          <w:szCs w:val="24"/>
        </w:rPr>
        <w:t xml:space="preserve"> </w:t>
      </w:r>
      <w:r w:rsidR="006D015D" w:rsidRPr="00DF78F4">
        <w:rPr>
          <w:rFonts w:ascii="Arial" w:hAnsi="Arial" w:cs="Arial"/>
          <w:color w:val="000000" w:themeColor="text1"/>
          <w:sz w:val="24"/>
          <w:szCs w:val="24"/>
        </w:rPr>
        <w:t>en respuesta a las fluctuaciones ambientales</w:t>
      </w:r>
      <w:r w:rsidRPr="00DF78F4">
        <w:rPr>
          <w:rFonts w:ascii="Arial" w:hAnsi="Arial" w:cs="Arial"/>
          <w:color w:val="000000" w:themeColor="text1"/>
          <w:sz w:val="24"/>
          <w:szCs w:val="24"/>
        </w:rPr>
        <w:t xml:space="preserve"> </w:t>
      </w:r>
      <w:r w:rsidR="009027B0" w:rsidRPr="00DF78F4">
        <w:rPr>
          <w:rFonts w:ascii="Arial" w:hAnsi="Arial" w:cs="Arial"/>
          <w:color w:val="000000" w:themeColor="text1"/>
          <w:sz w:val="24"/>
          <w:szCs w:val="24"/>
        </w:rPr>
        <w:t>(Fi</w:t>
      </w:r>
      <w:r w:rsidR="00DB7E86" w:rsidRPr="00DF78F4">
        <w:rPr>
          <w:rFonts w:ascii="Arial" w:hAnsi="Arial" w:cs="Arial"/>
          <w:color w:val="000000" w:themeColor="text1"/>
          <w:sz w:val="24"/>
          <w:szCs w:val="24"/>
        </w:rPr>
        <w:t>s</w:t>
      </w:r>
      <w:r w:rsidR="009027B0" w:rsidRPr="00DF78F4">
        <w:rPr>
          <w:rFonts w:ascii="Arial" w:hAnsi="Arial" w:cs="Arial"/>
          <w:color w:val="000000" w:themeColor="text1"/>
          <w:sz w:val="24"/>
          <w:szCs w:val="24"/>
        </w:rPr>
        <w:t>cher, 1985)</w:t>
      </w:r>
      <w:r w:rsidR="007A1A1E" w:rsidRPr="00DF78F4">
        <w:rPr>
          <w:rFonts w:ascii="Arial" w:hAnsi="Arial" w:cs="Arial"/>
          <w:color w:val="000000" w:themeColor="text1"/>
          <w:sz w:val="24"/>
          <w:szCs w:val="24"/>
        </w:rPr>
        <w:t>.</w:t>
      </w:r>
      <w:r w:rsidR="00A21EA3" w:rsidRPr="00DF78F4">
        <w:rPr>
          <w:rFonts w:ascii="Arial" w:hAnsi="Arial" w:cs="Arial"/>
          <w:color w:val="000000" w:themeColor="text1"/>
          <w:sz w:val="24"/>
          <w:szCs w:val="24"/>
        </w:rPr>
        <w:t xml:space="preserve"> El </w:t>
      </w:r>
      <w:r w:rsidR="00C77448" w:rsidRPr="00DF78F4">
        <w:rPr>
          <w:rFonts w:ascii="Arial" w:hAnsi="Arial" w:cs="Arial"/>
          <w:color w:val="000000" w:themeColor="text1"/>
          <w:sz w:val="24"/>
          <w:szCs w:val="24"/>
        </w:rPr>
        <w:t>Nº Gran</w:t>
      </w:r>
      <w:r w:rsidR="00A21EA3" w:rsidRPr="00DF78F4">
        <w:rPr>
          <w:rFonts w:ascii="Arial" w:hAnsi="Arial" w:cs="Arial"/>
          <w:color w:val="000000" w:themeColor="text1"/>
          <w:sz w:val="24"/>
          <w:szCs w:val="24"/>
        </w:rPr>
        <w:t xml:space="preserve"> es d</w:t>
      </w:r>
      <w:r w:rsidR="006D015D" w:rsidRPr="00DF78F4">
        <w:rPr>
          <w:rFonts w:ascii="Arial" w:hAnsi="Arial" w:cs="Arial"/>
          <w:color w:val="000000" w:themeColor="text1"/>
          <w:sz w:val="24"/>
          <w:szCs w:val="24"/>
        </w:rPr>
        <w:t xml:space="preserve">eterminado 30 </w:t>
      </w:r>
      <w:r w:rsidR="00B82A3F" w:rsidRPr="00DF78F4">
        <w:rPr>
          <w:rFonts w:ascii="Arial" w:hAnsi="Arial" w:cs="Arial"/>
          <w:color w:val="000000" w:themeColor="text1"/>
          <w:sz w:val="24"/>
          <w:szCs w:val="24"/>
        </w:rPr>
        <w:t>días</w:t>
      </w:r>
      <w:r w:rsidR="00A21EA3" w:rsidRPr="00DF78F4">
        <w:rPr>
          <w:rFonts w:ascii="Arial" w:hAnsi="Arial" w:cs="Arial"/>
          <w:color w:val="000000" w:themeColor="text1"/>
          <w:sz w:val="24"/>
          <w:szCs w:val="24"/>
        </w:rPr>
        <w:t xml:space="preserve"> alrededor de la floración (periodo crítico (PC</w:t>
      </w:r>
      <w:r w:rsidR="00E11712" w:rsidRPr="00DF78F4">
        <w:rPr>
          <w:rFonts w:ascii="Arial" w:hAnsi="Arial" w:cs="Arial"/>
          <w:color w:val="000000" w:themeColor="text1"/>
          <w:sz w:val="24"/>
          <w:szCs w:val="24"/>
        </w:rPr>
        <w:t>C</w:t>
      </w:r>
      <w:r w:rsidR="00A21EA3" w:rsidRPr="00DF78F4">
        <w:rPr>
          <w:rFonts w:ascii="Arial" w:hAnsi="Arial" w:cs="Arial"/>
          <w:color w:val="000000" w:themeColor="text1"/>
          <w:sz w:val="24"/>
          <w:szCs w:val="24"/>
        </w:rPr>
        <w:t>))</w:t>
      </w:r>
      <w:r w:rsidR="006D015D" w:rsidRPr="00DF78F4">
        <w:rPr>
          <w:rFonts w:ascii="Arial" w:hAnsi="Arial" w:cs="Arial"/>
          <w:color w:val="000000" w:themeColor="text1"/>
          <w:sz w:val="24"/>
          <w:szCs w:val="24"/>
        </w:rPr>
        <w:t xml:space="preserve"> y se encuentra en estrecha re</w:t>
      </w:r>
      <w:r w:rsidR="00745394" w:rsidRPr="00DF78F4">
        <w:rPr>
          <w:rFonts w:ascii="Arial" w:hAnsi="Arial" w:cs="Arial"/>
          <w:color w:val="000000" w:themeColor="text1"/>
          <w:sz w:val="24"/>
          <w:szCs w:val="24"/>
        </w:rPr>
        <w:t>lación con la intercepción de</w:t>
      </w:r>
      <w:r w:rsidR="0024585C" w:rsidRPr="00DF78F4">
        <w:rPr>
          <w:rFonts w:ascii="Arial" w:hAnsi="Arial" w:cs="Arial"/>
          <w:color w:val="000000" w:themeColor="text1"/>
          <w:sz w:val="24"/>
          <w:szCs w:val="24"/>
        </w:rPr>
        <w:t xml:space="preserve"> la</w:t>
      </w:r>
      <w:r w:rsidR="006D015D" w:rsidRPr="00DF78F4">
        <w:rPr>
          <w:rFonts w:ascii="Arial" w:hAnsi="Arial" w:cs="Arial"/>
          <w:color w:val="000000" w:themeColor="text1"/>
          <w:sz w:val="24"/>
          <w:szCs w:val="24"/>
        </w:rPr>
        <w:t xml:space="preserve"> luz</w:t>
      </w:r>
      <w:r w:rsidR="009C0522" w:rsidRPr="00DF78F4">
        <w:rPr>
          <w:rFonts w:ascii="Arial" w:hAnsi="Arial" w:cs="Arial"/>
          <w:color w:val="000000" w:themeColor="text1"/>
          <w:sz w:val="24"/>
          <w:szCs w:val="24"/>
        </w:rPr>
        <w:t>,</w:t>
      </w:r>
      <w:r w:rsidR="006D015D" w:rsidRPr="00DF78F4">
        <w:rPr>
          <w:rFonts w:ascii="Arial" w:hAnsi="Arial" w:cs="Arial"/>
          <w:color w:val="000000" w:themeColor="text1"/>
          <w:sz w:val="24"/>
          <w:szCs w:val="24"/>
        </w:rPr>
        <w:t xml:space="preserve"> la fotosíntesis y la </w:t>
      </w:r>
      <w:r w:rsidR="00A21EA3" w:rsidRPr="00DF78F4">
        <w:rPr>
          <w:rFonts w:ascii="Arial" w:hAnsi="Arial" w:cs="Arial"/>
          <w:color w:val="000000" w:themeColor="text1"/>
          <w:sz w:val="24"/>
          <w:szCs w:val="24"/>
        </w:rPr>
        <w:t>TCC</w:t>
      </w:r>
      <w:r w:rsidR="007F400A" w:rsidRPr="00DF78F4">
        <w:rPr>
          <w:rFonts w:ascii="Arial" w:hAnsi="Arial" w:cs="Arial"/>
          <w:color w:val="000000" w:themeColor="text1"/>
          <w:sz w:val="24"/>
          <w:szCs w:val="24"/>
        </w:rPr>
        <w:t xml:space="preserve"> que se produzcan en ese período</w:t>
      </w:r>
      <w:r w:rsidR="00B82A3F" w:rsidRPr="00DF78F4">
        <w:rPr>
          <w:rFonts w:ascii="Arial" w:hAnsi="Arial" w:cs="Arial"/>
          <w:color w:val="000000" w:themeColor="text1"/>
          <w:sz w:val="24"/>
          <w:szCs w:val="24"/>
        </w:rPr>
        <w:t xml:space="preserve"> </w:t>
      </w:r>
      <w:r w:rsidR="009027B0" w:rsidRPr="00DF78F4">
        <w:rPr>
          <w:rFonts w:ascii="Arial" w:hAnsi="Arial" w:cs="Arial"/>
          <w:color w:val="000000" w:themeColor="text1"/>
          <w:sz w:val="24"/>
          <w:szCs w:val="24"/>
        </w:rPr>
        <w:t>(Cooper, 1981)</w:t>
      </w:r>
      <w:r w:rsidR="00BF649E" w:rsidRPr="00DF78F4">
        <w:rPr>
          <w:rFonts w:ascii="Arial" w:hAnsi="Arial" w:cs="Arial"/>
          <w:color w:val="000000" w:themeColor="text1"/>
          <w:sz w:val="24"/>
          <w:szCs w:val="24"/>
        </w:rPr>
        <w:t>. Debido a ello, condiciones ambientales</w:t>
      </w:r>
      <w:r w:rsidR="00A21EA3" w:rsidRPr="00DF78F4">
        <w:rPr>
          <w:rFonts w:ascii="Arial" w:hAnsi="Arial" w:cs="Arial"/>
          <w:color w:val="000000" w:themeColor="text1"/>
          <w:sz w:val="24"/>
          <w:szCs w:val="24"/>
        </w:rPr>
        <w:t xml:space="preserve"> desfavorables</w:t>
      </w:r>
      <w:r w:rsidR="00BF649E" w:rsidRPr="00DF78F4">
        <w:rPr>
          <w:rFonts w:ascii="Arial" w:hAnsi="Arial" w:cs="Arial"/>
          <w:color w:val="000000" w:themeColor="text1"/>
          <w:sz w:val="24"/>
          <w:szCs w:val="24"/>
        </w:rPr>
        <w:t xml:space="preserve"> durante el </w:t>
      </w:r>
      <w:r w:rsidR="00A21EA3" w:rsidRPr="00DF78F4">
        <w:rPr>
          <w:rFonts w:ascii="Arial" w:hAnsi="Arial" w:cs="Arial"/>
          <w:color w:val="000000" w:themeColor="text1"/>
          <w:sz w:val="24"/>
          <w:szCs w:val="24"/>
        </w:rPr>
        <w:t>PC</w:t>
      </w:r>
      <w:r w:rsidR="00E11712" w:rsidRPr="00DF78F4">
        <w:rPr>
          <w:rFonts w:ascii="Arial" w:hAnsi="Arial" w:cs="Arial"/>
          <w:color w:val="000000" w:themeColor="text1"/>
          <w:sz w:val="24"/>
          <w:szCs w:val="24"/>
        </w:rPr>
        <w:t>C</w:t>
      </w:r>
      <w:r w:rsidR="00BF649E" w:rsidRPr="00DF78F4">
        <w:rPr>
          <w:rFonts w:ascii="Arial" w:hAnsi="Arial" w:cs="Arial"/>
          <w:color w:val="000000" w:themeColor="text1"/>
          <w:sz w:val="24"/>
          <w:szCs w:val="24"/>
        </w:rPr>
        <w:t xml:space="preserve"> repercuten en la producción de grano. La </w:t>
      </w:r>
      <w:r w:rsidR="00833C2F" w:rsidRPr="00DF78F4">
        <w:rPr>
          <w:rFonts w:ascii="Arial" w:hAnsi="Arial" w:cs="Arial"/>
          <w:color w:val="000000" w:themeColor="text1"/>
          <w:sz w:val="24"/>
          <w:szCs w:val="24"/>
        </w:rPr>
        <w:t>FS</w:t>
      </w:r>
      <w:r w:rsidR="00BF649E" w:rsidRPr="00DF78F4">
        <w:rPr>
          <w:rFonts w:ascii="Arial" w:hAnsi="Arial" w:cs="Arial"/>
          <w:color w:val="000000" w:themeColor="text1"/>
          <w:sz w:val="24"/>
          <w:szCs w:val="24"/>
        </w:rPr>
        <w:t xml:space="preserve">, </w:t>
      </w:r>
      <w:r w:rsidR="00745394" w:rsidRPr="00DF78F4">
        <w:rPr>
          <w:rFonts w:ascii="Arial" w:hAnsi="Arial" w:cs="Arial"/>
          <w:color w:val="000000" w:themeColor="text1"/>
          <w:sz w:val="24"/>
          <w:szCs w:val="24"/>
        </w:rPr>
        <w:t xml:space="preserve">al </w:t>
      </w:r>
      <w:r w:rsidR="00C64328" w:rsidRPr="00DF78F4">
        <w:rPr>
          <w:rFonts w:ascii="Arial" w:hAnsi="Arial" w:cs="Arial"/>
          <w:color w:val="000000" w:themeColor="text1"/>
          <w:sz w:val="24"/>
          <w:szCs w:val="24"/>
        </w:rPr>
        <w:t>determina</w:t>
      </w:r>
      <w:r w:rsidR="00745394" w:rsidRPr="00DF78F4">
        <w:rPr>
          <w:rFonts w:ascii="Arial" w:hAnsi="Arial" w:cs="Arial"/>
          <w:color w:val="000000" w:themeColor="text1"/>
          <w:sz w:val="24"/>
          <w:szCs w:val="24"/>
        </w:rPr>
        <w:t>r</w:t>
      </w:r>
      <w:r w:rsidR="00C64328" w:rsidRPr="00DF78F4">
        <w:rPr>
          <w:rFonts w:ascii="Arial" w:hAnsi="Arial" w:cs="Arial"/>
          <w:color w:val="000000" w:themeColor="text1"/>
          <w:sz w:val="24"/>
          <w:szCs w:val="24"/>
        </w:rPr>
        <w:t xml:space="preserve"> las condiciones </w:t>
      </w:r>
      <w:r w:rsidR="00745394" w:rsidRPr="00DF78F4">
        <w:rPr>
          <w:rFonts w:ascii="Arial" w:hAnsi="Arial" w:cs="Arial"/>
          <w:color w:val="000000" w:themeColor="text1"/>
          <w:sz w:val="24"/>
          <w:szCs w:val="24"/>
        </w:rPr>
        <w:t>térmicas y de radiación</w:t>
      </w:r>
      <w:r w:rsidR="00BF649E" w:rsidRPr="00DF78F4">
        <w:rPr>
          <w:rFonts w:ascii="Arial" w:hAnsi="Arial" w:cs="Arial"/>
          <w:color w:val="000000" w:themeColor="text1"/>
          <w:sz w:val="24"/>
          <w:szCs w:val="24"/>
        </w:rPr>
        <w:t xml:space="preserve"> qu</w:t>
      </w:r>
      <w:r w:rsidR="00745394" w:rsidRPr="00DF78F4">
        <w:rPr>
          <w:rFonts w:ascii="Arial" w:hAnsi="Arial" w:cs="Arial"/>
          <w:color w:val="000000" w:themeColor="text1"/>
          <w:sz w:val="24"/>
          <w:szCs w:val="24"/>
        </w:rPr>
        <w:t xml:space="preserve">e explora el cultivo, </w:t>
      </w:r>
      <w:r w:rsidR="00EB7D9E" w:rsidRPr="00DF78F4">
        <w:rPr>
          <w:rFonts w:ascii="Arial" w:hAnsi="Arial" w:cs="Arial"/>
          <w:color w:val="000000" w:themeColor="text1"/>
          <w:sz w:val="24"/>
          <w:szCs w:val="24"/>
        </w:rPr>
        <w:t xml:space="preserve">además de las condiciones hídricas, </w:t>
      </w:r>
      <w:r w:rsidR="00745394" w:rsidRPr="00DF78F4">
        <w:rPr>
          <w:rFonts w:ascii="Arial" w:hAnsi="Arial" w:cs="Arial"/>
          <w:color w:val="000000" w:themeColor="text1"/>
          <w:sz w:val="24"/>
          <w:szCs w:val="24"/>
        </w:rPr>
        <w:t xml:space="preserve">afecta </w:t>
      </w:r>
      <w:r w:rsidR="00BF649E" w:rsidRPr="00DF78F4">
        <w:rPr>
          <w:rFonts w:ascii="Arial" w:hAnsi="Arial" w:cs="Arial"/>
          <w:color w:val="000000" w:themeColor="text1"/>
          <w:sz w:val="24"/>
          <w:szCs w:val="24"/>
        </w:rPr>
        <w:t xml:space="preserve">el rendimiento final </w:t>
      </w:r>
      <w:r w:rsidR="00D9555B" w:rsidRPr="00DF78F4">
        <w:rPr>
          <w:rFonts w:ascii="Arial" w:hAnsi="Arial" w:cs="Arial"/>
          <w:color w:val="000000" w:themeColor="text1"/>
          <w:sz w:val="24"/>
          <w:szCs w:val="24"/>
        </w:rPr>
        <w:t xml:space="preserve">de éste </w:t>
      </w:r>
      <w:r w:rsidR="009027B0" w:rsidRPr="00DF78F4">
        <w:rPr>
          <w:rFonts w:ascii="Arial" w:hAnsi="Arial" w:cs="Arial"/>
          <w:color w:val="000000" w:themeColor="text1"/>
          <w:sz w:val="24"/>
          <w:szCs w:val="24"/>
        </w:rPr>
        <w:t>(Otegui, 1997).</w:t>
      </w:r>
      <w:r w:rsidR="00BF649E" w:rsidRPr="00DF78F4">
        <w:rPr>
          <w:rFonts w:ascii="Arial" w:hAnsi="Arial" w:cs="Arial"/>
          <w:color w:val="000000" w:themeColor="text1"/>
          <w:sz w:val="24"/>
          <w:szCs w:val="24"/>
        </w:rPr>
        <w:t xml:space="preserve"> </w:t>
      </w:r>
      <w:r w:rsidR="00745394" w:rsidRPr="00DF78F4">
        <w:rPr>
          <w:rFonts w:ascii="Arial" w:hAnsi="Arial" w:cs="Arial"/>
          <w:color w:val="000000" w:themeColor="text1"/>
          <w:sz w:val="24"/>
          <w:szCs w:val="24"/>
        </w:rPr>
        <w:t xml:space="preserve">Los mayores rendimientos son obtenidos en las fechas de siembra tempranas </w:t>
      </w:r>
      <w:r w:rsidR="005637B2" w:rsidRPr="00DF78F4">
        <w:rPr>
          <w:rFonts w:ascii="Arial" w:hAnsi="Arial" w:cs="Arial"/>
          <w:color w:val="000000" w:themeColor="text1"/>
          <w:sz w:val="24"/>
          <w:szCs w:val="24"/>
        </w:rPr>
        <w:t>en comparación con</w:t>
      </w:r>
      <w:r w:rsidR="00745394" w:rsidRPr="00DF78F4">
        <w:rPr>
          <w:rFonts w:ascii="Arial" w:hAnsi="Arial" w:cs="Arial"/>
          <w:color w:val="000000" w:themeColor="text1"/>
          <w:sz w:val="24"/>
          <w:szCs w:val="24"/>
        </w:rPr>
        <w:t xml:space="preserve"> las</w:t>
      </w:r>
      <w:r w:rsidR="00C14F04" w:rsidRPr="00DF78F4">
        <w:rPr>
          <w:rFonts w:ascii="Arial" w:hAnsi="Arial" w:cs="Arial"/>
          <w:color w:val="000000" w:themeColor="text1"/>
          <w:sz w:val="24"/>
          <w:szCs w:val="24"/>
        </w:rPr>
        <w:t xml:space="preserve"> </w:t>
      </w:r>
      <w:r w:rsidR="005637B2" w:rsidRPr="00DF78F4">
        <w:rPr>
          <w:rFonts w:ascii="Arial" w:hAnsi="Arial" w:cs="Arial"/>
          <w:color w:val="000000" w:themeColor="text1"/>
          <w:sz w:val="24"/>
          <w:szCs w:val="24"/>
        </w:rPr>
        <w:t>tardías</w:t>
      </w:r>
      <w:r w:rsidR="00C14F04" w:rsidRPr="00DF78F4">
        <w:rPr>
          <w:rFonts w:ascii="Arial" w:hAnsi="Arial" w:cs="Arial"/>
          <w:color w:val="000000" w:themeColor="text1"/>
          <w:sz w:val="24"/>
          <w:szCs w:val="24"/>
        </w:rPr>
        <w:t>.</w:t>
      </w:r>
      <w:r w:rsidR="00C64328" w:rsidRPr="00DF78F4">
        <w:rPr>
          <w:rFonts w:ascii="Arial" w:hAnsi="Arial" w:cs="Arial"/>
          <w:color w:val="000000" w:themeColor="text1"/>
          <w:sz w:val="24"/>
          <w:szCs w:val="24"/>
        </w:rPr>
        <w:t xml:space="preserve"> </w:t>
      </w:r>
      <w:r w:rsidR="009300DB" w:rsidRPr="00DF78F4">
        <w:rPr>
          <w:rFonts w:ascii="Arial" w:hAnsi="Arial" w:cs="Arial"/>
          <w:color w:val="000000" w:themeColor="text1"/>
          <w:sz w:val="24"/>
          <w:szCs w:val="24"/>
        </w:rPr>
        <w:t>A m</w:t>
      </w:r>
      <w:r w:rsidR="009A4839" w:rsidRPr="00DF78F4">
        <w:rPr>
          <w:rFonts w:ascii="Arial" w:hAnsi="Arial" w:cs="Arial"/>
          <w:color w:val="000000" w:themeColor="text1"/>
          <w:sz w:val="24"/>
          <w:szCs w:val="24"/>
        </w:rPr>
        <w:t>e</w:t>
      </w:r>
      <w:r w:rsidR="009300DB" w:rsidRPr="00DF78F4">
        <w:rPr>
          <w:rFonts w:ascii="Arial" w:hAnsi="Arial" w:cs="Arial"/>
          <w:color w:val="000000" w:themeColor="text1"/>
          <w:sz w:val="24"/>
          <w:szCs w:val="24"/>
        </w:rPr>
        <w:t xml:space="preserve">dida que se atrasa la siembra, </w:t>
      </w:r>
      <w:r w:rsidR="009C0522" w:rsidRPr="00DF78F4">
        <w:rPr>
          <w:rFonts w:ascii="Arial" w:hAnsi="Arial" w:cs="Arial"/>
          <w:color w:val="000000" w:themeColor="text1"/>
          <w:sz w:val="24"/>
          <w:szCs w:val="24"/>
        </w:rPr>
        <w:t xml:space="preserve">el </w:t>
      </w:r>
      <w:r w:rsidR="00745394" w:rsidRPr="00DF78F4">
        <w:rPr>
          <w:rFonts w:ascii="Arial" w:hAnsi="Arial" w:cs="Arial"/>
          <w:color w:val="000000" w:themeColor="text1"/>
          <w:sz w:val="24"/>
          <w:szCs w:val="24"/>
        </w:rPr>
        <w:t>PC</w:t>
      </w:r>
      <w:r w:rsidR="00E3149A" w:rsidRPr="00DF78F4">
        <w:rPr>
          <w:rFonts w:ascii="Arial" w:hAnsi="Arial" w:cs="Arial"/>
          <w:color w:val="000000" w:themeColor="text1"/>
          <w:sz w:val="24"/>
          <w:szCs w:val="24"/>
        </w:rPr>
        <w:t>C</w:t>
      </w:r>
      <w:r w:rsidR="00745394" w:rsidRPr="00DF78F4">
        <w:rPr>
          <w:rFonts w:ascii="Arial" w:hAnsi="Arial" w:cs="Arial"/>
          <w:color w:val="000000" w:themeColor="text1"/>
          <w:sz w:val="24"/>
          <w:szCs w:val="24"/>
        </w:rPr>
        <w:t xml:space="preserve"> </w:t>
      </w:r>
      <w:r w:rsidR="00BE068C" w:rsidRPr="00DF78F4">
        <w:rPr>
          <w:rFonts w:ascii="Arial" w:hAnsi="Arial" w:cs="Arial"/>
          <w:color w:val="000000" w:themeColor="text1"/>
          <w:sz w:val="24"/>
          <w:szCs w:val="24"/>
        </w:rPr>
        <w:t>y el periodo de llenado de grano</w:t>
      </w:r>
      <w:r w:rsidR="005637B2" w:rsidRPr="00DF78F4">
        <w:rPr>
          <w:rFonts w:ascii="Arial" w:hAnsi="Arial" w:cs="Arial"/>
          <w:color w:val="000000" w:themeColor="text1"/>
          <w:sz w:val="24"/>
          <w:szCs w:val="24"/>
        </w:rPr>
        <w:t>s</w:t>
      </w:r>
      <w:r w:rsidR="00BE068C" w:rsidRPr="00DF78F4">
        <w:rPr>
          <w:rFonts w:ascii="Arial" w:hAnsi="Arial" w:cs="Arial"/>
          <w:color w:val="000000" w:themeColor="text1"/>
          <w:sz w:val="24"/>
          <w:szCs w:val="24"/>
        </w:rPr>
        <w:t xml:space="preserve"> se encuentran en un ambiente </w:t>
      </w:r>
      <w:r w:rsidR="009300DB" w:rsidRPr="00DF78F4">
        <w:rPr>
          <w:rFonts w:ascii="Arial" w:hAnsi="Arial" w:cs="Arial"/>
          <w:color w:val="000000" w:themeColor="text1"/>
          <w:sz w:val="24"/>
          <w:szCs w:val="24"/>
        </w:rPr>
        <w:t xml:space="preserve">con condiciones declinantes de radiación y </w:t>
      </w:r>
      <w:r w:rsidR="009C0522" w:rsidRPr="00DF78F4">
        <w:rPr>
          <w:rFonts w:ascii="Arial" w:hAnsi="Arial" w:cs="Arial"/>
          <w:color w:val="000000" w:themeColor="text1"/>
          <w:sz w:val="24"/>
          <w:szCs w:val="24"/>
        </w:rPr>
        <w:t>temperatura</w:t>
      </w:r>
      <w:r w:rsidR="00745394" w:rsidRPr="00DF78F4">
        <w:rPr>
          <w:rFonts w:ascii="Arial" w:hAnsi="Arial" w:cs="Arial"/>
          <w:color w:val="000000" w:themeColor="text1"/>
          <w:sz w:val="24"/>
          <w:szCs w:val="24"/>
        </w:rPr>
        <w:t>. Esto genera una</w:t>
      </w:r>
      <w:r w:rsidR="009C0522" w:rsidRPr="00DF78F4">
        <w:rPr>
          <w:rFonts w:ascii="Arial" w:hAnsi="Arial" w:cs="Arial"/>
          <w:color w:val="000000" w:themeColor="text1"/>
          <w:sz w:val="24"/>
          <w:szCs w:val="24"/>
        </w:rPr>
        <w:t xml:space="preserve"> situación desventajosa para </w:t>
      </w:r>
      <w:r w:rsidR="00745394" w:rsidRPr="00DF78F4">
        <w:rPr>
          <w:rFonts w:ascii="Arial" w:hAnsi="Arial" w:cs="Arial"/>
          <w:color w:val="000000" w:themeColor="text1"/>
          <w:sz w:val="24"/>
          <w:szCs w:val="24"/>
        </w:rPr>
        <w:t>la fijación</w:t>
      </w:r>
      <w:r w:rsidR="009C0522" w:rsidRPr="00DF78F4">
        <w:rPr>
          <w:rFonts w:ascii="Arial" w:hAnsi="Arial" w:cs="Arial"/>
          <w:color w:val="000000" w:themeColor="text1"/>
          <w:sz w:val="24"/>
          <w:szCs w:val="24"/>
        </w:rPr>
        <w:t xml:space="preserve"> de granos al limitar la disponi</w:t>
      </w:r>
      <w:r w:rsidR="00745394" w:rsidRPr="00DF78F4">
        <w:rPr>
          <w:rFonts w:ascii="Arial" w:hAnsi="Arial" w:cs="Arial"/>
          <w:color w:val="000000" w:themeColor="text1"/>
          <w:sz w:val="24"/>
          <w:szCs w:val="24"/>
        </w:rPr>
        <w:t xml:space="preserve">bilidad de recursos por planta e </w:t>
      </w:r>
      <w:r w:rsidR="009C0522" w:rsidRPr="00DF78F4">
        <w:rPr>
          <w:rFonts w:ascii="Arial" w:hAnsi="Arial" w:cs="Arial"/>
          <w:color w:val="000000" w:themeColor="text1"/>
          <w:sz w:val="24"/>
          <w:szCs w:val="24"/>
        </w:rPr>
        <w:t xml:space="preserve">incrementándose la probabilidad de </w:t>
      </w:r>
      <w:r w:rsidR="009300DB" w:rsidRPr="00DF78F4">
        <w:rPr>
          <w:rFonts w:ascii="Arial" w:hAnsi="Arial" w:cs="Arial"/>
          <w:color w:val="000000" w:themeColor="text1"/>
          <w:sz w:val="24"/>
          <w:szCs w:val="24"/>
        </w:rPr>
        <w:t xml:space="preserve">aborto de estructuras </w:t>
      </w:r>
      <w:r w:rsidR="001F3C49" w:rsidRPr="00DF78F4">
        <w:rPr>
          <w:rFonts w:ascii="Arial" w:hAnsi="Arial" w:cs="Arial"/>
          <w:color w:val="000000" w:themeColor="text1"/>
          <w:sz w:val="24"/>
          <w:szCs w:val="24"/>
        </w:rPr>
        <w:t>reproductivas en desarrollo</w:t>
      </w:r>
      <w:r w:rsidR="005B22AA" w:rsidRPr="00DF78F4">
        <w:rPr>
          <w:rFonts w:ascii="Arial" w:hAnsi="Arial" w:cs="Arial"/>
          <w:color w:val="000000" w:themeColor="text1"/>
          <w:sz w:val="24"/>
          <w:szCs w:val="24"/>
        </w:rPr>
        <w:t xml:space="preserve"> (Cirilo y Andrade, 1994).</w:t>
      </w:r>
      <w:r w:rsidR="009C0522" w:rsidRPr="00DF78F4">
        <w:rPr>
          <w:rFonts w:ascii="Arial" w:hAnsi="Arial" w:cs="Arial"/>
          <w:color w:val="000000" w:themeColor="text1"/>
          <w:sz w:val="24"/>
          <w:szCs w:val="24"/>
        </w:rPr>
        <w:t xml:space="preserve"> </w:t>
      </w:r>
      <w:r w:rsidR="00C14F04" w:rsidRPr="00DF78F4">
        <w:rPr>
          <w:rFonts w:ascii="Arial" w:hAnsi="Arial" w:cs="Arial"/>
          <w:color w:val="000000" w:themeColor="text1"/>
          <w:sz w:val="24"/>
          <w:szCs w:val="24"/>
        </w:rPr>
        <w:t xml:space="preserve">Además, </w:t>
      </w:r>
      <w:r w:rsidR="00745394" w:rsidRPr="00DF78F4">
        <w:rPr>
          <w:rFonts w:ascii="Arial" w:hAnsi="Arial" w:cs="Arial"/>
          <w:color w:val="000000" w:themeColor="text1"/>
          <w:sz w:val="24"/>
          <w:szCs w:val="24"/>
        </w:rPr>
        <w:t xml:space="preserve">se </w:t>
      </w:r>
      <w:r w:rsidR="00C14F04" w:rsidRPr="00DF78F4">
        <w:rPr>
          <w:rFonts w:ascii="Arial" w:hAnsi="Arial" w:cs="Arial"/>
          <w:color w:val="000000" w:themeColor="text1"/>
          <w:sz w:val="24"/>
          <w:szCs w:val="24"/>
        </w:rPr>
        <w:t>afecta</w:t>
      </w:r>
      <w:r w:rsidR="009C0522" w:rsidRPr="00DF78F4">
        <w:rPr>
          <w:rFonts w:ascii="Arial" w:hAnsi="Arial" w:cs="Arial"/>
          <w:color w:val="000000" w:themeColor="text1"/>
          <w:sz w:val="24"/>
          <w:szCs w:val="24"/>
        </w:rPr>
        <w:t xml:space="preserve"> </w:t>
      </w:r>
      <w:r w:rsidR="009C0522" w:rsidRPr="00DF78F4">
        <w:rPr>
          <w:rFonts w:ascii="Arial" w:hAnsi="Arial" w:cs="Arial"/>
          <w:color w:val="000000" w:themeColor="text1"/>
          <w:sz w:val="24"/>
          <w:szCs w:val="24"/>
        </w:rPr>
        <w:lastRenderedPageBreak/>
        <w:t>la tasa</w:t>
      </w:r>
      <w:r w:rsidR="001F3C49" w:rsidRPr="00DF78F4">
        <w:rPr>
          <w:rFonts w:ascii="Arial" w:hAnsi="Arial" w:cs="Arial"/>
          <w:color w:val="000000" w:themeColor="text1"/>
          <w:sz w:val="24"/>
          <w:szCs w:val="24"/>
        </w:rPr>
        <w:t>, la du</w:t>
      </w:r>
      <w:r w:rsidR="009C0522" w:rsidRPr="00DF78F4">
        <w:rPr>
          <w:rFonts w:ascii="Arial" w:hAnsi="Arial" w:cs="Arial"/>
          <w:color w:val="000000" w:themeColor="text1"/>
          <w:sz w:val="24"/>
          <w:szCs w:val="24"/>
        </w:rPr>
        <w:t xml:space="preserve">ración y el periodo de llenado </w:t>
      </w:r>
      <w:r w:rsidR="00745394" w:rsidRPr="00DF78F4">
        <w:rPr>
          <w:rFonts w:ascii="Arial" w:hAnsi="Arial" w:cs="Arial"/>
          <w:color w:val="000000" w:themeColor="text1"/>
          <w:sz w:val="24"/>
          <w:szCs w:val="24"/>
        </w:rPr>
        <w:t xml:space="preserve">de granos </w:t>
      </w:r>
      <w:r w:rsidR="001F3C49" w:rsidRPr="00DF78F4">
        <w:rPr>
          <w:rFonts w:ascii="Arial" w:hAnsi="Arial" w:cs="Arial"/>
          <w:color w:val="000000" w:themeColor="text1"/>
          <w:sz w:val="24"/>
          <w:szCs w:val="24"/>
        </w:rPr>
        <w:t>y por consiguiente</w:t>
      </w:r>
      <w:r w:rsidR="00C14F04" w:rsidRPr="00DF78F4">
        <w:rPr>
          <w:rFonts w:ascii="Arial" w:hAnsi="Arial" w:cs="Arial"/>
          <w:color w:val="000000" w:themeColor="text1"/>
          <w:sz w:val="24"/>
          <w:szCs w:val="24"/>
        </w:rPr>
        <w:t xml:space="preserve"> se obtiene un menor peso</w:t>
      </w:r>
      <w:r w:rsidR="009A4839" w:rsidRPr="00DF78F4">
        <w:rPr>
          <w:rFonts w:ascii="Arial" w:hAnsi="Arial" w:cs="Arial"/>
          <w:color w:val="000000" w:themeColor="text1"/>
          <w:sz w:val="24"/>
          <w:szCs w:val="24"/>
        </w:rPr>
        <w:t xml:space="preserve"> de los mismos</w:t>
      </w:r>
      <w:r w:rsidR="005B22AA" w:rsidRPr="00DF78F4">
        <w:rPr>
          <w:rFonts w:ascii="Arial" w:hAnsi="Arial" w:cs="Arial"/>
          <w:color w:val="000000" w:themeColor="text1"/>
          <w:sz w:val="24"/>
          <w:szCs w:val="24"/>
        </w:rPr>
        <w:t xml:space="preserve"> (Andrade </w:t>
      </w:r>
      <w:r w:rsidR="005B22AA" w:rsidRPr="00DF78F4">
        <w:rPr>
          <w:rFonts w:ascii="Arial" w:hAnsi="Arial" w:cs="Arial"/>
          <w:i/>
          <w:color w:val="000000" w:themeColor="text1"/>
          <w:sz w:val="24"/>
          <w:szCs w:val="24"/>
        </w:rPr>
        <w:t>et al.,</w:t>
      </w:r>
      <w:r w:rsidR="005B22AA" w:rsidRPr="00DF78F4">
        <w:rPr>
          <w:rFonts w:ascii="Arial" w:hAnsi="Arial" w:cs="Arial"/>
          <w:color w:val="000000" w:themeColor="text1"/>
          <w:sz w:val="24"/>
          <w:szCs w:val="24"/>
        </w:rPr>
        <w:t xml:space="preserve"> 1993). </w:t>
      </w:r>
      <w:r w:rsidR="00C77448" w:rsidRPr="00DF78F4">
        <w:rPr>
          <w:rFonts w:ascii="Arial" w:hAnsi="Arial" w:cs="Arial"/>
          <w:color w:val="000000" w:themeColor="text1"/>
          <w:sz w:val="24"/>
          <w:szCs w:val="24"/>
        </w:rPr>
        <w:t>De todas formas, a</w:t>
      </w:r>
      <w:r w:rsidR="00C14F04" w:rsidRPr="00DF78F4">
        <w:rPr>
          <w:rFonts w:ascii="Arial" w:hAnsi="Arial" w:cs="Arial"/>
          <w:color w:val="000000" w:themeColor="text1"/>
          <w:sz w:val="24"/>
          <w:szCs w:val="24"/>
        </w:rPr>
        <w:t xml:space="preserve"> pesar de que</w:t>
      </w:r>
      <w:r w:rsidR="00686ACC" w:rsidRPr="00DF78F4">
        <w:rPr>
          <w:rFonts w:ascii="Arial" w:hAnsi="Arial" w:cs="Arial"/>
          <w:color w:val="000000" w:themeColor="text1"/>
          <w:sz w:val="24"/>
          <w:szCs w:val="24"/>
        </w:rPr>
        <w:t xml:space="preserve"> en</w:t>
      </w:r>
      <w:r w:rsidR="00C14F04" w:rsidRPr="00DF78F4">
        <w:rPr>
          <w:rFonts w:ascii="Arial" w:hAnsi="Arial" w:cs="Arial"/>
          <w:color w:val="000000" w:themeColor="text1"/>
          <w:sz w:val="24"/>
          <w:szCs w:val="24"/>
        </w:rPr>
        <w:t xml:space="preserve"> las FSTA </w:t>
      </w:r>
      <w:r w:rsidR="003F7B61" w:rsidRPr="00DF78F4">
        <w:rPr>
          <w:rFonts w:ascii="Arial" w:hAnsi="Arial" w:cs="Arial"/>
          <w:color w:val="000000" w:themeColor="text1"/>
          <w:sz w:val="24"/>
          <w:szCs w:val="24"/>
        </w:rPr>
        <w:t xml:space="preserve">el rendimiento </w:t>
      </w:r>
      <w:r w:rsidR="00686ACC" w:rsidRPr="00DF78F4">
        <w:rPr>
          <w:rFonts w:ascii="Arial" w:hAnsi="Arial" w:cs="Arial"/>
          <w:color w:val="000000" w:themeColor="text1"/>
          <w:sz w:val="24"/>
          <w:szCs w:val="24"/>
        </w:rPr>
        <w:t xml:space="preserve">potencial </w:t>
      </w:r>
      <w:r w:rsidR="00C77448" w:rsidRPr="00DF78F4">
        <w:rPr>
          <w:rFonts w:ascii="Arial" w:hAnsi="Arial" w:cs="Arial"/>
          <w:color w:val="000000" w:themeColor="text1"/>
          <w:sz w:val="24"/>
          <w:szCs w:val="24"/>
        </w:rPr>
        <w:t xml:space="preserve">es menor, </w:t>
      </w:r>
      <w:r w:rsidR="004E69DA">
        <w:rPr>
          <w:rFonts w:ascii="Arial" w:hAnsi="Arial" w:cs="Arial"/>
          <w:color w:val="000000" w:themeColor="text1"/>
          <w:sz w:val="24"/>
          <w:szCs w:val="24"/>
        </w:rPr>
        <w:t xml:space="preserve">pero su estabilidad suele ser mayor </w:t>
      </w:r>
      <w:r w:rsidR="00686ACC" w:rsidRPr="00DF78F4">
        <w:rPr>
          <w:rFonts w:ascii="Arial" w:hAnsi="Arial" w:cs="Arial"/>
          <w:color w:val="000000" w:themeColor="text1"/>
          <w:sz w:val="24"/>
          <w:szCs w:val="24"/>
        </w:rPr>
        <w:t>debido a la mayor probabilidad de ocurrencia de las precipitaciones durante el PC</w:t>
      </w:r>
      <w:r w:rsidR="00E3149A" w:rsidRPr="00DF78F4">
        <w:rPr>
          <w:rFonts w:ascii="Arial" w:hAnsi="Arial" w:cs="Arial"/>
          <w:color w:val="000000" w:themeColor="text1"/>
          <w:sz w:val="24"/>
          <w:szCs w:val="24"/>
        </w:rPr>
        <w:t>C</w:t>
      </w:r>
      <w:r w:rsidR="005B22AA" w:rsidRPr="00DF78F4">
        <w:rPr>
          <w:rFonts w:ascii="Arial" w:hAnsi="Arial" w:cs="Arial"/>
          <w:color w:val="000000" w:themeColor="text1"/>
          <w:sz w:val="24"/>
          <w:szCs w:val="24"/>
        </w:rPr>
        <w:t xml:space="preserve"> (Maddonni, 2012)</w:t>
      </w:r>
      <w:r w:rsidR="004C0225" w:rsidRPr="00DF78F4">
        <w:rPr>
          <w:rFonts w:ascii="Arial" w:hAnsi="Arial" w:cs="Arial"/>
          <w:color w:val="000000" w:themeColor="text1"/>
          <w:sz w:val="24"/>
          <w:szCs w:val="24"/>
        </w:rPr>
        <w:t>.</w:t>
      </w:r>
    </w:p>
    <w:p w:rsidR="0097016C" w:rsidRPr="00DF78F4" w:rsidRDefault="00CD61F3" w:rsidP="006D7AEF">
      <w:pPr>
        <w:tabs>
          <w:tab w:val="left" w:pos="6096"/>
        </w:tabs>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 xml:space="preserve">El </w:t>
      </w:r>
      <w:r w:rsidR="000C49B3" w:rsidRPr="00DF78F4">
        <w:rPr>
          <w:rFonts w:ascii="Arial" w:hAnsi="Arial" w:cs="Arial"/>
          <w:color w:val="000000" w:themeColor="text1"/>
          <w:sz w:val="24"/>
          <w:szCs w:val="24"/>
        </w:rPr>
        <w:t>índice</w:t>
      </w:r>
      <w:r w:rsidRPr="00DF78F4">
        <w:rPr>
          <w:rFonts w:ascii="Arial" w:hAnsi="Arial" w:cs="Arial"/>
          <w:color w:val="000000" w:themeColor="text1"/>
          <w:sz w:val="24"/>
          <w:szCs w:val="24"/>
        </w:rPr>
        <w:t xml:space="preserve"> de cosecha</w:t>
      </w:r>
      <w:r w:rsidR="00A17C78" w:rsidRPr="00DF78F4">
        <w:rPr>
          <w:rFonts w:ascii="Arial" w:hAnsi="Arial" w:cs="Arial"/>
          <w:color w:val="000000" w:themeColor="text1"/>
          <w:sz w:val="24"/>
          <w:szCs w:val="24"/>
        </w:rPr>
        <w:t xml:space="preserve"> es la relación entre el</w:t>
      </w:r>
      <w:r w:rsidR="00E20E66" w:rsidRPr="00DF78F4">
        <w:rPr>
          <w:rFonts w:ascii="Arial" w:hAnsi="Arial" w:cs="Arial"/>
          <w:color w:val="000000" w:themeColor="text1"/>
          <w:sz w:val="24"/>
          <w:szCs w:val="24"/>
        </w:rPr>
        <w:t xml:space="preserve"> </w:t>
      </w:r>
      <w:r w:rsidR="008F5E12" w:rsidRPr="00DF78F4">
        <w:rPr>
          <w:rFonts w:ascii="Arial" w:hAnsi="Arial" w:cs="Arial"/>
          <w:color w:val="000000" w:themeColor="text1"/>
          <w:sz w:val="24"/>
          <w:szCs w:val="24"/>
        </w:rPr>
        <w:t>rendimiento en</w:t>
      </w:r>
      <w:r w:rsidR="00C77448" w:rsidRPr="00DF78F4">
        <w:rPr>
          <w:rFonts w:ascii="Arial" w:hAnsi="Arial" w:cs="Arial"/>
          <w:color w:val="000000" w:themeColor="text1"/>
          <w:sz w:val="24"/>
          <w:szCs w:val="24"/>
        </w:rPr>
        <w:t xml:space="preserve"> grano y </w:t>
      </w:r>
      <w:r w:rsidR="00C43907" w:rsidRPr="00DF78F4">
        <w:rPr>
          <w:rFonts w:ascii="Arial" w:hAnsi="Arial" w:cs="Arial"/>
          <w:color w:val="000000" w:themeColor="text1"/>
          <w:sz w:val="24"/>
          <w:szCs w:val="24"/>
        </w:rPr>
        <w:t>la biomasa</w:t>
      </w:r>
      <w:r w:rsidR="00DB7E86" w:rsidRPr="00DF78F4">
        <w:rPr>
          <w:rFonts w:ascii="Arial" w:hAnsi="Arial" w:cs="Arial"/>
          <w:color w:val="000000" w:themeColor="text1"/>
          <w:sz w:val="24"/>
          <w:szCs w:val="24"/>
        </w:rPr>
        <w:t xml:space="preserve"> aérea total</w:t>
      </w:r>
      <w:r w:rsidR="00C43907" w:rsidRPr="00DF78F4">
        <w:rPr>
          <w:rFonts w:ascii="Arial" w:hAnsi="Arial" w:cs="Arial"/>
          <w:color w:val="000000" w:themeColor="text1"/>
          <w:sz w:val="24"/>
          <w:szCs w:val="24"/>
        </w:rPr>
        <w:t>, determinando la fracción de la biomasa total alojada en los granos en madurez fisiológica (Andrade</w:t>
      </w:r>
      <w:r w:rsidR="00EB7D9E" w:rsidRPr="00DF78F4">
        <w:rPr>
          <w:rFonts w:ascii="Arial" w:hAnsi="Arial" w:cs="Arial"/>
          <w:color w:val="000000" w:themeColor="text1"/>
          <w:sz w:val="24"/>
          <w:szCs w:val="24"/>
        </w:rPr>
        <w:t xml:space="preserve">, </w:t>
      </w:r>
      <w:r w:rsidR="00C43907" w:rsidRPr="00DF78F4">
        <w:rPr>
          <w:rFonts w:ascii="Arial" w:hAnsi="Arial" w:cs="Arial"/>
          <w:color w:val="000000" w:themeColor="text1"/>
          <w:sz w:val="24"/>
          <w:szCs w:val="24"/>
        </w:rPr>
        <w:t xml:space="preserve">1996). </w:t>
      </w:r>
      <w:r w:rsidR="00C96625" w:rsidRPr="00DF78F4">
        <w:rPr>
          <w:rFonts w:ascii="Arial" w:hAnsi="Arial" w:cs="Arial"/>
          <w:color w:val="000000" w:themeColor="text1"/>
          <w:sz w:val="24"/>
          <w:szCs w:val="24"/>
        </w:rPr>
        <w:t>Estudios han reportado</w:t>
      </w:r>
      <w:r w:rsidR="003F7B61" w:rsidRPr="00DF78F4">
        <w:rPr>
          <w:rFonts w:ascii="Arial" w:hAnsi="Arial" w:cs="Arial"/>
          <w:color w:val="000000" w:themeColor="text1"/>
          <w:sz w:val="24"/>
          <w:szCs w:val="24"/>
        </w:rPr>
        <w:t xml:space="preserve"> relación </w:t>
      </w:r>
      <w:r w:rsidR="00DA2EE0" w:rsidRPr="00DF78F4">
        <w:rPr>
          <w:rFonts w:ascii="Arial" w:hAnsi="Arial" w:cs="Arial"/>
          <w:color w:val="000000" w:themeColor="text1"/>
          <w:sz w:val="24"/>
          <w:szCs w:val="24"/>
        </w:rPr>
        <w:t>entre el rendimiento en grano o el</w:t>
      </w:r>
      <w:r w:rsidR="00C96625" w:rsidRPr="00DF78F4">
        <w:rPr>
          <w:rFonts w:ascii="Arial" w:hAnsi="Arial" w:cs="Arial"/>
          <w:color w:val="000000" w:themeColor="text1"/>
          <w:sz w:val="24"/>
          <w:szCs w:val="24"/>
        </w:rPr>
        <w:t xml:space="preserve"> </w:t>
      </w:r>
      <w:r w:rsidR="00BC15F9" w:rsidRPr="00DF78F4">
        <w:rPr>
          <w:rFonts w:ascii="Arial" w:hAnsi="Arial" w:cs="Arial"/>
          <w:color w:val="000000" w:themeColor="text1"/>
          <w:sz w:val="24"/>
          <w:szCs w:val="24"/>
        </w:rPr>
        <w:t>índice</w:t>
      </w:r>
      <w:r w:rsidR="00C96625" w:rsidRPr="00DF78F4">
        <w:rPr>
          <w:rFonts w:ascii="Arial" w:hAnsi="Arial" w:cs="Arial"/>
          <w:color w:val="000000" w:themeColor="text1"/>
          <w:sz w:val="24"/>
          <w:szCs w:val="24"/>
        </w:rPr>
        <w:t xml:space="preserve"> de cosecha y las </w:t>
      </w:r>
      <w:r w:rsidR="00BC15F9" w:rsidRPr="00DF78F4">
        <w:rPr>
          <w:rFonts w:ascii="Arial" w:hAnsi="Arial" w:cs="Arial"/>
          <w:color w:val="000000" w:themeColor="text1"/>
          <w:sz w:val="24"/>
          <w:szCs w:val="24"/>
        </w:rPr>
        <w:t>variables de calidad</w:t>
      </w:r>
      <w:r w:rsidR="00C96625" w:rsidRPr="00DF78F4">
        <w:rPr>
          <w:rFonts w:ascii="Arial" w:hAnsi="Arial" w:cs="Arial"/>
          <w:color w:val="000000" w:themeColor="text1"/>
          <w:sz w:val="24"/>
          <w:szCs w:val="24"/>
        </w:rPr>
        <w:t xml:space="preserve"> </w:t>
      </w:r>
      <w:r w:rsidR="00BC15F9" w:rsidRPr="00DF78F4">
        <w:rPr>
          <w:rFonts w:ascii="Arial" w:hAnsi="Arial" w:cs="Arial"/>
          <w:color w:val="000000" w:themeColor="text1"/>
          <w:sz w:val="24"/>
          <w:szCs w:val="24"/>
        </w:rPr>
        <w:t xml:space="preserve">del rastrojo </w:t>
      </w:r>
      <w:r w:rsidR="005B22AA" w:rsidRPr="00DF78F4">
        <w:rPr>
          <w:rFonts w:ascii="Arial" w:hAnsi="Arial" w:cs="Arial"/>
          <w:color w:val="000000" w:themeColor="text1"/>
          <w:sz w:val="24"/>
          <w:szCs w:val="24"/>
        </w:rPr>
        <w:t xml:space="preserve">(Tolera </w:t>
      </w:r>
      <w:r w:rsidR="005B22AA" w:rsidRPr="00DF78F4">
        <w:rPr>
          <w:rFonts w:ascii="Arial" w:hAnsi="Arial" w:cs="Arial"/>
          <w:i/>
          <w:color w:val="000000" w:themeColor="text1"/>
          <w:sz w:val="24"/>
          <w:szCs w:val="24"/>
        </w:rPr>
        <w:t>et al</w:t>
      </w:r>
      <w:r w:rsidR="005B22AA" w:rsidRPr="00DF78F4">
        <w:rPr>
          <w:rFonts w:ascii="Arial" w:hAnsi="Arial" w:cs="Arial"/>
          <w:color w:val="000000" w:themeColor="text1"/>
          <w:sz w:val="24"/>
          <w:szCs w:val="24"/>
        </w:rPr>
        <w:t>., 1999)</w:t>
      </w:r>
      <w:r w:rsidR="00BC15F9" w:rsidRPr="00DF78F4">
        <w:rPr>
          <w:rFonts w:ascii="Arial" w:hAnsi="Arial" w:cs="Arial"/>
          <w:color w:val="000000" w:themeColor="text1"/>
          <w:sz w:val="24"/>
          <w:szCs w:val="24"/>
        </w:rPr>
        <w:t xml:space="preserve">. </w:t>
      </w:r>
      <w:r w:rsidR="003F7B61" w:rsidRPr="00DF78F4">
        <w:rPr>
          <w:rFonts w:ascii="Arial" w:hAnsi="Arial" w:cs="Arial"/>
          <w:color w:val="000000" w:themeColor="text1"/>
          <w:sz w:val="24"/>
          <w:szCs w:val="24"/>
        </w:rPr>
        <w:t xml:space="preserve">Esto se debe a que éstas </w:t>
      </w:r>
      <w:r w:rsidR="00DB7E86" w:rsidRPr="00DF78F4">
        <w:rPr>
          <w:rFonts w:ascii="Arial" w:hAnsi="Arial" w:cs="Arial"/>
          <w:color w:val="000000" w:themeColor="text1"/>
          <w:sz w:val="24"/>
          <w:szCs w:val="24"/>
        </w:rPr>
        <w:t xml:space="preserve">tienen </w:t>
      </w:r>
      <w:r w:rsidR="00BC15F9" w:rsidRPr="00DF78F4">
        <w:rPr>
          <w:rFonts w:ascii="Arial" w:hAnsi="Arial" w:cs="Arial"/>
          <w:color w:val="000000" w:themeColor="text1"/>
          <w:sz w:val="24"/>
          <w:szCs w:val="24"/>
        </w:rPr>
        <w:t xml:space="preserve">estrecha relación con la </w:t>
      </w:r>
      <w:r w:rsidR="006658A3" w:rsidRPr="00DF78F4">
        <w:rPr>
          <w:rFonts w:ascii="Arial" w:hAnsi="Arial" w:cs="Arial"/>
          <w:color w:val="000000" w:themeColor="text1"/>
          <w:sz w:val="24"/>
          <w:szCs w:val="24"/>
        </w:rPr>
        <w:t>producción</w:t>
      </w:r>
      <w:r w:rsidR="00BC15F9" w:rsidRPr="00DF78F4">
        <w:rPr>
          <w:rFonts w:ascii="Arial" w:hAnsi="Arial" w:cs="Arial"/>
          <w:color w:val="000000" w:themeColor="text1"/>
          <w:sz w:val="24"/>
          <w:szCs w:val="24"/>
        </w:rPr>
        <w:t xml:space="preserve"> de etanol, debido a que el ETP es estrictamente en función de la concentración de carbohidratos estructurales </w:t>
      </w:r>
      <w:r w:rsidR="005B22AA" w:rsidRPr="00DF78F4">
        <w:rPr>
          <w:rFonts w:ascii="Arial" w:hAnsi="Arial" w:cs="Arial"/>
          <w:color w:val="000000" w:themeColor="text1"/>
          <w:sz w:val="24"/>
          <w:szCs w:val="24"/>
        </w:rPr>
        <w:t xml:space="preserve">(Lorenz </w:t>
      </w:r>
      <w:r w:rsidR="005B22AA" w:rsidRPr="00DF78F4">
        <w:rPr>
          <w:rFonts w:ascii="Arial" w:hAnsi="Arial" w:cs="Arial"/>
          <w:i/>
          <w:color w:val="000000" w:themeColor="text1"/>
          <w:sz w:val="24"/>
          <w:szCs w:val="24"/>
        </w:rPr>
        <w:t>et al.,</w:t>
      </w:r>
      <w:r w:rsidR="005B22AA" w:rsidRPr="00DF78F4">
        <w:rPr>
          <w:rFonts w:ascii="Arial" w:hAnsi="Arial" w:cs="Arial"/>
          <w:color w:val="000000" w:themeColor="text1"/>
          <w:sz w:val="24"/>
          <w:szCs w:val="24"/>
        </w:rPr>
        <w:t xml:space="preserve"> 2009a)</w:t>
      </w:r>
      <w:r w:rsidR="00BC15F9" w:rsidRPr="00DF78F4">
        <w:rPr>
          <w:rFonts w:ascii="Arial" w:hAnsi="Arial" w:cs="Arial"/>
          <w:color w:val="000000" w:themeColor="text1"/>
          <w:sz w:val="24"/>
          <w:szCs w:val="24"/>
        </w:rPr>
        <w:t xml:space="preserve"> e influida por el contenido de lignina presente</w:t>
      </w:r>
      <w:r w:rsidR="00B53FF7" w:rsidRPr="00DF78F4">
        <w:rPr>
          <w:rFonts w:ascii="Arial" w:hAnsi="Arial" w:cs="Arial"/>
          <w:color w:val="000000" w:themeColor="text1"/>
          <w:sz w:val="24"/>
          <w:szCs w:val="24"/>
        </w:rPr>
        <w:t>.</w:t>
      </w:r>
      <w:r w:rsidR="008214DE" w:rsidRPr="00DF78F4">
        <w:rPr>
          <w:rFonts w:ascii="Arial" w:hAnsi="Arial" w:cs="Arial"/>
          <w:color w:val="000000" w:themeColor="text1"/>
          <w:sz w:val="24"/>
          <w:szCs w:val="24"/>
        </w:rPr>
        <w:t xml:space="preserve"> </w:t>
      </w:r>
      <w:r w:rsidR="003F7B61" w:rsidRPr="00DF78F4">
        <w:rPr>
          <w:rFonts w:ascii="Arial" w:hAnsi="Arial" w:cs="Arial"/>
          <w:color w:val="000000" w:themeColor="text1"/>
          <w:sz w:val="24"/>
          <w:szCs w:val="24"/>
        </w:rPr>
        <w:t xml:space="preserve">Ésta última además </w:t>
      </w:r>
      <w:r w:rsidR="008214DE" w:rsidRPr="00DF78F4">
        <w:rPr>
          <w:rFonts w:ascii="Arial" w:hAnsi="Arial" w:cs="Arial"/>
          <w:color w:val="000000" w:themeColor="text1"/>
          <w:sz w:val="24"/>
          <w:szCs w:val="24"/>
        </w:rPr>
        <w:t>es considerada</w:t>
      </w:r>
      <w:r w:rsidR="00650B41">
        <w:rPr>
          <w:rFonts w:ascii="Arial" w:hAnsi="Arial" w:cs="Arial"/>
          <w:color w:val="000000" w:themeColor="text1"/>
          <w:sz w:val="24"/>
          <w:szCs w:val="24"/>
        </w:rPr>
        <w:t xml:space="preserve"> </w:t>
      </w:r>
      <w:r w:rsidR="008214DE" w:rsidRPr="00DF78F4">
        <w:rPr>
          <w:rFonts w:ascii="Arial" w:hAnsi="Arial" w:cs="Arial"/>
          <w:color w:val="000000" w:themeColor="text1"/>
          <w:sz w:val="24"/>
          <w:szCs w:val="24"/>
        </w:rPr>
        <w:t>como un importante factor que limita la digestibilidad de los forrajes,</w:t>
      </w:r>
      <w:r w:rsidR="003F7B61" w:rsidRPr="00DF78F4">
        <w:rPr>
          <w:rFonts w:ascii="Arial" w:hAnsi="Arial" w:cs="Arial"/>
          <w:color w:val="000000" w:themeColor="text1"/>
          <w:sz w:val="24"/>
          <w:szCs w:val="24"/>
        </w:rPr>
        <w:t xml:space="preserve"> y se han encontrado </w:t>
      </w:r>
      <w:r w:rsidR="008214DE" w:rsidRPr="00DF78F4">
        <w:rPr>
          <w:rFonts w:ascii="Arial" w:hAnsi="Arial" w:cs="Arial"/>
          <w:color w:val="000000" w:themeColor="text1"/>
          <w:sz w:val="24"/>
          <w:szCs w:val="24"/>
        </w:rPr>
        <w:t>correlaci</w:t>
      </w:r>
      <w:r w:rsidR="00AE1D9E" w:rsidRPr="00DF78F4">
        <w:rPr>
          <w:rFonts w:ascii="Arial" w:hAnsi="Arial" w:cs="Arial"/>
          <w:color w:val="000000" w:themeColor="text1"/>
          <w:sz w:val="24"/>
          <w:szCs w:val="24"/>
        </w:rPr>
        <w:t>ones negativas entre la DIV o</w:t>
      </w:r>
      <w:r w:rsidR="008214DE" w:rsidRPr="00DF78F4">
        <w:rPr>
          <w:rFonts w:ascii="Arial" w:hAnsi="Arial" w:cs="Arial"/>
          <w:color w:val="000000" w:themeColor="text1"/>
          <w:sz w:val="24"/>
          <w:szCs w:val="24"/>
        </w:rPr>
        <w:t xml:space="preserve"> </w:t>
      </w:r>
      <w:r w:rsidR="00AE1D9E" w:rsidRPr="00DF78F4">
        <w:rPr>
          <w:rFonts w:ascii="Arial" w:hAnsi="Arial" w:cs="Arial"/>
          <w:color w:val="000000" w:themeColor="text1"/>
          <w:sz w:val="24"/>
          <w:szCs w:val="24"/>
        </w:rPr>
        <w:t xml:space="preserve">DFDN y </w:t>
      </w:r>
      <w:r w:rsidR="008214DE" w:rsidRPr="00DF78F4">
        <w:rPr>
          <w:rFonts w:ascii="Arial" w:hAnsi="Arial" w:cs="Arial"/>
          <w:color w:val="000000" w:themeColor="text1"/>
          <w:sz w:val="24"/>
          <w:szCs w:val="24"/>
        </w:rPr>
        <w:t>la LDA</w:t>
      </w:r>
      <w:r w:rsidR="00C460C3" w:rsidRPr="00DF78F4">
        <w:rPr>
          <w:rFonts w:ascii="Arial" w:hAnsi="Arial" w:cs="Arial"/>
          <w:color w:val="000000" w:themeColor="text1"/>
          <w:sz w:val="24"/>
          <w:szCs w:val="24"/>
        </w:rPr>
        <w:t xml:space="preserve"> </w:t>
      </w:r>
      <w:r w:rsidR="005B22AA" w:rsidRPr="00DF78F4">
        <w:rPr>
          <w:rFonts w:ascii="Arial" w:hAnsi="Arial" w:cs="Arial"/>
          <w:color w:val="000000" w:themeColor="text1"/>
          <w:sz w:val="24"/>
          <w:szCs w:val="24"/>
        </w:rPr>
        <w:t xml:space="preserve">(Hernández </w:t>
      </w:r>
      <w:r w:rsidR="005B22AA" w:rsidRPr="00DF78F4">
        <w:rPr>
          <w:rFonts w:ascii="Arial" w:hAnsi="Arial" w:cs="Arial"/>
          <w:i/>
          <w:color w:val="000000" w:themeColor="text1"/>
          <w:sz w:val="24"/>
          <w:szCs w:val="24"/>
        </w:rPr>
        <w:t>et al.,</w:t>
      </w:r>
      <w:r w:rsidR="005B22AA" w:rsidRPr="00DF78F4">
        <w:rPr>
          <w:rFonts w:ascii="Arial" w:hAnsi="Arial" w:cs="Arial"/>
          <w:color w:val="000000" w:themeColor="text1"/>
          <w:sz w:val="24"/>
          <w:szCs w:val="24"/>
        </w:rPr>
        <w:t xml:space="preserve"> 2014) </w:t>
      </w:r>
      <w:r w:rsidR="003F7B61" w:rsidRPr="00DF78F4">
        <w:rPr>
          <w:rFonts w:ascii="Arial" w:hAnsi="Arial" w:cs="Arial"/>
          <w:color w:val="000000" w:themeColor="text1"/>
          <w:sz w:val="24"/>
          <w:szCs w:val="24"/>
        </w:rPr>
        <w:t>influyendo</w:t>
      </w:r>
      <w:r w:rsidR="008214DE" w:rsidRPr="00DF78F4">
        <w:rPr>
          <w:rFonts w:ascii="Arial" w:hAnsi="Arial" w:cs="Arial"/>
          <w:color w:val="000000" w:themeColor="text1"/>
          <w:sz w:val="24"/>
          <w:szCs w:val="24"/>
        </w:rPr>
        <w:t xml:space="preserve"> de manera indirecta en la cantidad de etanol que </w:t>
      </w:r>
      <w:r w:rsidR="00C460C3" w:rsidRPr="00DF78F4">
        <w:rPr>
          <w:rFonts w:ascii="Arial" w:hAnsi="Arial" w:cs="Arial"/>
          <w:color w:val="000000" w:themeColor="text1"/>
          <w:sz w:val="24"/>
          <w:szCs w:val="24"/>
        </w:rPr>
        <w:t>podría</w:t>
      </w:r>
      <w:r w:rsidR="008214DE" w:rsidRPr="00DF78F4">
        <w:rPr>
          <w:rFonts w:ascii="Arial" w:hAnsi="Arial" w:cs="Arial"/>
          <w:color w:val="000000" w:themeColor="text1"/>
          <w:sz w:val="24"/>
          <w:szCs w:val="24"/>
        </w:rPr>
        <w:t xml:space="preserve"> obtenerse.</w:t>
      </w:r>
      <w:r w:rsidR="000B4205" w:rsidRPr="00DF78F4">
        <w:rPr>
          <w:rFonts w:ascii="Arial" w:hAnsi="Arial" w:cs="Arial"/>
          <w:color w:val="000000" w:themeColor="text1"/>
          <w:sz w:val="24"/>
          <w:szCs w:val="24"/>
        </w:rPr>
        <w:t xml:space="preserve"> </w:t>
      </w:r>
      <w:r w:rsidR="00D541B1" w:rsidRPr="00DF78F4">
        <w:rPr>
          <w:rFonts w:ascii="Arial" w:hAnsi="Arial" w:cs="Arial"/>
          <w:color w:val="000000" w:themeColor="text1"/>
          <w:sz w:val="24"/>
          <w:szCs w:val="24"/>
        </w:rPr>
        <w:t>A su vez,</w:t>
      </w:r>
      <w:r w:rsidR="008214DE" w:rsidRPr="00DF78F4">
        <w:rPr>
          <w:rFonts w:ascii="Arial" w:hAnsi="Arial" w:cs="Arial"/>
          <w:color w:val="000000" w:themeColor="text1"/>
          <w:sz w:val="24"/>
          <w:szCs w:val="24"/>
        </w:rPr>
        <w:t xml:space="preserve"> la DIV </w:t>
      </w:r>
      <w:r w:rsidR="00D541B1" w:rsidRPr="00DF78F4">
        <w:rPr>
          <w:rFonts w:ascii="Arial" w:hAnsi="Arial" w:cs="Arial"/>
          <w:color w:val="000000" w:themeColor="text1"/>
          <w:sz w:val="24"/>
          <w:szCs w:val="24"/>
        </w:rPr>
        <w:t>está sujeta a variaciones en la relación fuente/destino durante el llenado de granos</w:t>
      </w:r>
      <w:r w:rsidR="003A6A39" w:rsidRPr="00DF78F4">
        <w:rPr>
          <w:rFonts w:ascii="Arial" w:hAnsi="Arial" w:cs="Arial"/>
          <w:color w:val="000000" w:themeColor="text1"/>
          <w:sz w:val="24"/>
          <w:szCs w:val="24"/>
        </w:rPr>
        <w:t xml:space="preserve">. </w:t>
      </w:r>
      <w:r w:rsidR="00D541B1" w:rsidRPr="00DF78F4">
        <w:rPr>
          <w:rFonts w:ascii="Arial" w:hAnsi="Arial" w:cs="Arial"/>
          <w:color w:val="000000" w:themeColor="text1"/>
          <w:sz w:val="24"/>
          <w:szCs w:val="24"/>
        </w:rPr>
        <w:t xml:space="preserve">La materia seca de la planta aumenta cuando los asimilados sintetizados exceden la demanda del grano en crecimiento o disminuye cuando la demanda es mucho mayor que la oferta de la fotosíntesis. Esta disminución se debe a que los asimilados requeridos por los destinos son proporcionados por aquellos temporalmente almacenados en el rastrojo, actuando de manera buffer para cubrir la demanda </w:t>
      </w:r>
      <w:r w:rsidR="007D20C4" w:rsidRPr="00DF78F4">
        <w:rPr>
          <w:rFonts w:ascii="Arial" w:hAnsi="Arial" w:cs="Arial"/>
          <w:color w:val="000000" w:themeColor="text1"/>
          <w:sz w:val="24"/>
          <w:szCs w:val="24"/>
        </w:rPr>
        <w:t>(Tollenaar y Rajcan, 1999)</w:t>
      </w:r>
      <w:r w:rsidR="00A71AC2" w:rsidRPr="00DF78F4">
        <w:rPr>
          <w:rFonts w:ascii="Arial" w:hAnsi="Arial" w:cs="Arial"/>
          <w:color w:val="000000" w:themeColor="text1"/>
          <w:sz w:val="24"/>
          <w:szCs w:val="24"/>
        </w:rPr>
        <w:t xml:space="preserve">, afectando la DIV del rastrojo. </w:t>
      </w:r>
      <w:r w:rsidR="003F7B61" w:rsidRPr="00DF78F4">
        <w:rPr>
          <w:rFonts w:ascii="Arial" w:hAnsi="Arial" w:cs="Arial"/>
          <w:color w:val="000000" w:themeColor="text1"/>
          <w:sz w:val="24"/>
          <w:szCs w:val="24"/>
        </w:rPr>
        <w:t xml:space="preserve">De todas formas, según lo expuesto por </w:t>
      </w:r>
      <w:r w:rsidR="00D541B1" w:rsidRPr="00DF78F4">
        <w:rPr>
          <w:rFonts w:ascii="Arial" w:hAnsi="Arial" w:cs="Arial"/>
          <w:color w:val="000000" w:themeColor="text1"/>
          <w:sz w:val="24"/>
          <w:szCs w:val="24"/>
        </w:rPr>
        <w:t>Gravellier (citado por</w:t>
      </w:r>
      <w:r w:rsidR="007D20C4" w:rsidRPr="00DF78F4">
        <w:rPr>
          <w:rFonts w:ascii="Arial" w:hAnsi="Arial" w:cs="Arial"/>
          <w:color w:val="000000" w:themeColor="text1"/>
          <w:sz w:val="24"/>
          <w:szCs w:val="24"/>
        </w:rPr>
        <w:t xml:space="preserve"> García Stepien,</w:t>
      </w:r>
      <w:r w:rsidR="003E721E" w:rsidRPr="00DF78F4">
        <w:rPr>
          <w:rFonts w:ascii="Arial" w:hAnsi="Arial" w:cs="Arial"/>
          <w:color w:val="000000" w:themeColor="text1"/>
          <w:sz w:val="24"/>
          <w:szCs w:val="24"/>
        </w:rPr>
        <w:t xml:space="preserve"> 2012)</w:t>
      </w:r>
      <w:r w:rsidR="003F7B61" w:rsidRPr="00DF78F4">
        <w:rPr>
          <w:rFonts w:ascii="Arial" w:hAnsi="Arial" w:cs="Arial"/>
          <w:color w:val="000000" w:themeColor="text1"/>
          <w:sz w:val="24"/>
          <w:szCs w:val="24"/>
        </w:rPr>
        <w:t>, un hí</w:t>
      </w:r>
      <w:r w:rsidR="00D541B1" w:rsidRPr="00DF78F4">
        <w:rPr>
          <w:rFonts w:ascii="Arial" w:hAnsi="Arial" w:cs="Arial"/>
          <w:color w:val="000000" w:themeColor="text1"/>
          <w:sz w:val="24"/>
          <w:szCs w:val="24"/>
        </w:rPr>
        <w:t xml:space="preserve">brido para silaje no requiere una </w:t>
      </w:r>
      <w:r w:rsidR="00D541B1" w:rsidRPr="00DF78F4">
        <w:rPr>
          <w:rFonts w:ascii="Arial" w:hAnsi="Arial" w:cs="Arial"/>
          <w:color w:val="000000" w:themeColor="text1"/>
          <w:sz w:val="24"/>
          <w:szCs w:val="24"/>
        </w:rPr>
        <w:lastRenderedPageBreak/>
        <w:t>fuerte translocación desde la caña hacia el g</w:t>
      </w:r>
      <w:r w:rsidR="001E3FDE" w:rsidRPr="00DF78F4">
        <w:rPr>
          <w:rFonts w:ascii="Arial" w:hAnsi="Arial" w:cs="Arial"/>
          <w:color w:val="000000" w:themeColor="text1"/>
          <w:sz w:val="24"/>
          <w:szCs w:val="24"/>
        </w:rPr>
        <w:t>r</w:t>
      </w:r>
      <w:r w:rsidR="00D541B1" w:rsidRPr="00DF78F4">
        <w:rPr>
          <w:rFonts w:ascii="Arial" w:hAnsi="Arial" w:cs="Arial"/>
          <w:color w:val="000000" w:themeColor="text1"/>
          <w:sz w:val="24"/>
          <w:szCs w:val="24"/>
        </w:rPr>
        <w:t>ano a diferencia de los híbridos graníferos, siendo la caña un depósito de energía digestible, no alterándose su calidad al increment</w:t>
      </w:r>
      <w:r w:rsidR="003F7B61" w:rsidRPr="00DF78F4">
        <w:rPr>
          <w:rFonts w:ascii="Arial" w:hAnsi="Arial" w:cs="Arial"/>
          <w:color w:val="000000" w:themeColor="text1"/>
          <w:sz w:val="24"/>
          <w:szCs w:val="24"/>
        </w:rPr>
        <w:t xml:space="preserve">arse el IC. En relación a esto, </w:t>
      </w:r>
      <w:r w:rsidR="00D541B1" w:rsidRPr="00DF78F4">
        <w:rPr>
          <w:rFonts w:ascii="Arial" w:hAnsi="Arial" w:cs="Arial"/>
          <w:color w:val="000000" w:themeColor="text1"/>
          <w:sz w:val="24"/>
          <w:szCs w:val="24"/>
        </w:rPr>
        <w:t xml:space="preserve">Zimmer y Wermke </w:t>
      </w:r>
      <w:r w:rsidR="003E721E" w:rsidRPr="00DF78F4">
        <w:rPr>
          <w:rFonts w:ascii="Arial" w:hAnsi="Arial" w:cs="Arial"/>
          <w:color w:val="000000" w:themeColor="text1"/>
          <w:sz w:val="24"/>
          <w:szCs w:val="24"/>
        </w:rPr>
        <w:t>(Hacker, 2003)</w:t>
      </w:r>
      <w:r w:rsidR="00D541B1" w:rsidRPr="00DF78F4">
        <w:rPr>
          <w:rFonts w:ascii="Arial" w:hAnsi="Arial" w:cs="Arial"/>
          <w:color w:val="000000" w:themeColor="text1"/>
          <w:sz w:val="24"/>
          <w:szCs w:val="24"/>
        </w:rPr>
        <w:t xml:space="preserve"> realizaron una clasificación de los genotipos en dos grupos,</w:t>
      </w:r>
      <w:r w:rsidR="00650B41">
        <w:rPr>
          <w:rFonts w:ascii="Arial" w:hAnsi="Arial" w:cs="Arial"/>
          <w:color w:val="000000" w:themeColor="text1"/>
          <w:sz w:val="24"/>
          <w:szCs w:val="24"/>
        </w:rPr>
        <w:t xml:space="preserve"> </w:t>
      </w:r>
      <w:r w:rsidR="00D541B1" w:rsidRPr="00DF78F4">
        <w:rPr>
          <w:rFonts w:ascii="Arial" w:hAnsi="Arial" w:cs="Arial"/>
          <w:color w:val="000000" w:themeColor="text1"/>
          <w:sz w:val="24"/>
          <w:szCs w:val="24"/>
        </w:rPr>
        <w:t>los “tipo A” y los “tipo B”. En los primeros, el desarrollo de las mazorcas se produce principalmente por la translocación de fotoasimilados desde las reservas del tallo, por lo que la digestibilidad y el contenido celular rápidamente disminuyen. Contrariamente a lo expuesto en el anterior, en aquellos “tipo B”, la asimilación de fotosintatos continúa, hay una menor translocación de asimilados a los granos, por lo que el rendimiento del rastrojo se incrementa manteniéndose constante su composición y digestibilidad. Es por ello que es importante conocer la relación índice de cosecha y la calidad del material vegetativo a la hora de la elección del hibrido con destino de producción de etanol, ya que el mismo influye en el rendimiento de materia seca, contenido de grano al momento de la cosecha, el contenido de fibras y su digestibilidad (Bragachini, 2008).</w:t>
      </w:r>
    </w:p>
    <w:p w:rsidR="006D7AEF" w:rsidRPr="00DF78F4" w:rsidRDefault="006D7AEF" w:rsidP="006D7AEF">
      <w:pPr>
        <w:tabs>
          <w:tab w:val="left" w:pos="6096"/>
        </w:tabs>
        <w:spacing w:line="480" w:lineRule="auto"/>
        <w:jc w:val="both"/>
        <w:rPr>
          <w:rFonts w:ascii="Arial" w:hAnsi="Arial" w:cs="Arial"/>
          <w:color w:val="000000" w:themeColor="text1"/>
          <w:sz w:val="24"/>
          <w:szCs w:val="24"/>
        </w:rPr>
      </w:pPr>
    </w:p>
    <w:p w:rsidR="0097016C" w:rsidRPr="00DF78F4" w:rsidRDefault="00FE0C1C" w:rsidP="0097016C">
      <w:pPr>
        <w:tabs>
          <w:tab w:val="left" w:pos="6096"/>
        </w:tabs>
        <w:spacing w:line="480" w:lineRule="auto"/>
        <w:jc w:val="center"/>
        <w:rPr>
          <w:rFonts w:ascii="Arial" w:hAnsi="Arial" w:cs="Arial"/>
          <w:b/>
          <w:color w:val="000000" w:themeColor="text1"/>
          <w:sz w:val="24"/>
          <w:szCs w:val="24"/>
        </w:rPr>
      </w:pPr>
      <w:r>
        <w:rPr>
          <w:rFonts w:ascii="Arial" w:hAnsi="Arial" w:cs="Arial"/>
          <w:b/>
          <w:color w:val="000000" w:themeColor="text1"/>
          <w:sz w:val="24"/>
          <w:szCs w:val="24"/>
        </w:rPr>
        <w:t xml:space="preserve">Capítulo </w:t>
      </w:r>
      <w:r w:rsidR="0097016C" w:rsidRPr="00DF78F4">
        <w:rPr>
          <w:rFonts w:ascii="Arial" w:hAnsi="Arial" w:cs="Arial"/>
          <w:b/>
          <w:color w:val="000000" w:themeColor="text1"/>
          <w:sz w:val="24"/>
          <w:szCs w:val="24"/>
        </w:rPr>
        <w:t>II</w:t>
      </w:r>
    </w:p>
    <w:p w:rsidR="009F0D6F" w:rsidRPr="00DF78F4" w:rsidRDefault="0097016C" w:rsidP="009F0D6F">
      <w:pPr>
        <w:spacing w:line="480" w:lineRule="auto"/>
        <w:jc w:val="center"/>
        <w:rPr>
          <w:rFonts w:ascii="Arial" w:hAnsi="Arial" w:cs="Arial"/>
          <w:b/>
          <w:color w:val="000000" w:themeColor="text1"/>
          <w:sz w:val="28"/>
          <w:szCs w:val="28"/>
        </w:rPr>
      </w:pPr>
      <w:r w:rsidRPr="00DF78F4">
        <w:rPr>
          <w:rFonts w:ascii="Arial" w:hAnsi="Arial" w:cs="Arial"/>
          <w:b/>
          <w:color w:val="000000" w:themeColor="text1"/>
          <w:sz w:val="28"/>
          <w:szCs w:val="28"/>
        </w:rPr>
        <w:t xml:space="preserve">II.1. </w:t>
      </w:r>
      <w:r w:rsidR="00246371" w:rsidRPr="00DF78F4">
        <w:rPr>
          <w:rFonts w:ascii="Arial" w:hAnsi="Arial" w:cs="Arial"/>
          <w:b/>
          <w:color w:val="000000" w:themeColor="text1"/>
          <w:sz w:val="28"/>
          <w:szCs w:val="28"/>
        </w:rPr>
        <w:t>OBJETIVOS E HIPÓTESIS DEL TRABAJO.</w:t>
      </w:r>
    </w:p>
    <w:p w:rsidR="001C69B2" w:rsidRPr="00DF78F4" w:rsidRDefault="0097016C" w:rsidP="00246371">
      <w:pPr>
        <w:spacing w:line="480" w:lineRule="auto"/>
        <w:jc w:val="both"/>
        <w:rPr>
          <w:rFonts w:ascii="Arial" w:hAnsi="Arial" w:cs="Arial"/>
          <w:b/>
          <w:color w:val="000000" w:themeColor="text1"/>
          <w:sz w:val="24"/>
          <w:szCs w:val="24"/>
        </w:rPr>
      </w:pPr>
      <w:r w:rsidRPr="00DF78F4">
        <w:rPr>
          <w:rFonts w:ascii="Arial" w:hAnsi="Arial" w:cs="Arial"/>
          <w:b/>
          <w:color w:val="000000" w:themeColor="text1"/>
          <w:sz w:val="24"/>
          <w:szCs w:val="24"/>
        </w:rPr>
        <w:t xml:space="preserve">II.1.1. </w:t>
      </w:r>
      <w:r w:rsidR="001C69B2" w:rsidRPr="00DF78F4">
        <w:rPr>
          <w:rFonts w:ascii="Arial" w:hAnsi="Arial" w:cs="Arial"/>
          <w:b/>
          <w:color w:val="000000" w:themeColor="text1"/>
          <w:sz w:val="24"/>
          <w:szCs w:val="24"/>
        </w:rPr>
        <w:t xml:space="preserve">Objetivos </w:t>
      </w:r>
    </w:p>
    <w:p w:rsidR="0037518C" w:rsidRPr="00DF78F4" w:rsidRDefault="0037518C" w:rsidP="009F0D6F">
      <w:pPr>
        <w:numPr>
          <w:ilvl w:val="0"/>
          <w:numId w:val="4"/>
        </w:numPr>
        <w:spacing w:before="240"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 xml:space="preserve">Determinar el efecto de dos fechas de siembra sobre la producción de etanol lignocelulósico </w:t>
      </w:r>
      <w:r w:rsidR="009446A5" w:rsidRPr="00DF78F4">
        <w:rPr>
          <w:rFonts w:ascii="Arial" w:hAnsi="Arial" w:cs="Arial"/>
          <w:color w:val="000000" w:themeColor="text1"/>
          <w:sz w:val="24"/>
          <w:szCs w:val="24"/>
        </w:rPr>
        <w:t xml:space="preserve">en </w:t>
      </w:r>
      <w:r w:rsidR="000039C5" w:rsidRPr="00DF78F4">
        <w:rPr>
          <w:rFonts w:ascii="Arial" w:hAnsi="Arial" w:cs="Arial"/>
          <w:color w:val="000000" w:themeColor="text1"/>
          <w:sz w:val="24"/>
          <w:szCs w:val="24"/>
        </w:rPr>
        <w:t>híbridos</w:t>
      </w:r>
      <w:r w:rsidR="009446A5" w:rsidRPr="00DF78F4">
        <w:rPr>
          <w:rFonts w:ascii="Arial" w:hAnsi="Arial" w:cs="Arial"/>
          <w:color w:val="000000" w:themeColor="text1"/>
          <w:sz w:val="24"/>
          <w:szCs w:val="24"/>
        </w:rPr>
        <w:t xml:space="preserve"> comerciales </w:t>
      </w:r>
      <w:r w:rsidRPr="00DF78F4">
        <w:rPr>
          <w:rFonts w:ascii="Arial" w:hAnsi="Arial" w:cs="Arial"/>
          <w:color w:val="000000" w:themeColor="text1"/>
          <w:sz w:val="24"/>
          <w:szCs w:val="24"/>
        </w:rPr>
        <w:t>de maíz (</w:t>
      </w:r>
      <w:r w:rsidRPr="00DF78F4">
        <w:rPr>
          <w:rFonts w:ascii="Arial" w:hAnsi="Arial" w:cs="Arial"/>
          <w:i/>
          <w:color w:val="000000" w:themeColor="text1"/>
          <w:sz w:val="24"/>
          <w:szCs w:val="24"/>
        </w:rPr>
        <w:t>Z</w:t>
      </w:r>
      <w:r w:rsidR="00C62EBE" w:rsidRPr="00DF78F4">
        <w:rPr>
          <w:rFonts w:ascii="Arial" w:hAnsi="Arial" w:cs="Arial"/>
          <w:i/>
          <w:color w:val="000000" w:themeColor="text1"/>
          <w:sz w:val="24"/>
          <w:szCs w:val="24"/>
        </w:rPr>
        <w:t>ea</w:t>
      </w:r>
      <w:r w:rsidRPr="00DF78F4">
        <w:rPr>
          <w:rFonts w:ascii="Arial" w:hAnsi="Arial" w:cs="Arial"/>
          <w:i/>
          <w:color w:val="000000" w:themeColor="text1"/>
          <w:sz w:val="24"/>
          <w:szCs w:val="24"/>
        </w:rPr>
        <w:t>. mays</w:t>
      </w:r>
      <w:r w:rsidR="000039C5" w:rsidRPr="00DF78F4">
        <w:rPr>
          <w:rFonts w:ascii="Arial" w:hAnsi="Arial" w:cs="Arial"/>
          <w:color w:val="000000" w:themeColor="text1"/>
          <w:sz w:val="24"/>
          <w:szCs w:val="24"/>
        </w:rPr>
        <w:t xml:space="preserve"> L).</w:t>
      </w:r>
    </w:p>
    <w:p w:rsidR="0037518C" w:rsidRPr="00DF78F4" w:rsidRDefault="000039C5" w:rsidP="009F0D6F">
      <w:pPr>
        <w:numPr>
          <w:ilvl w:val="0"/>
          <w:numId w:val="4"/>
        </w:numPr>
        <w:spacing w:before="240"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lastRenderedPageBreak/>
        <w:t xml:space="preserve">Determinar el efecto </w:t>
      </w:r>
      <w:r w:rsidR="00DA6983" w:rsidRPr="00DF78F4">
        <w:rPr>
          <w:rFonts w:ascii="Arial" w:hAnsi="Arial" w:cs="Arial"/>
          <w:color w:val="000000" w:themeColor="text1"/>
          <w:sz w:val="24"/>
          <w:szCs w:val="24"/>
        </w:rPr>
        <w:t xml:space="preserve">de dos fechas de siembra </w:t>
      </w:r>
      <w:r w:rsidR="0037518C" w:rsidRPr="00DF78F4">
        <w:rPr>
          <w:rFonts w:ascii="Arial" w:hAnsi="Arial" w:cs="Arial"/>
          <w:color w:val="000000" w:themeColor="text1"/>
          <w:sz w:val="24"/>
          <w:szCs w:val="24"/>
        </w:rPr>
        <w:t>sobre la producción de grano de maíz (</w:t>
      </w:r>
      <w:r w:rsidR="0037518C" w:rsidRPr="00DF78F4">
        <w:rPr>
          <w:rFonts w:ascii="Arial" w:hAnsi="Arial" w:cs="Arial"/>
          <w:i/>
          <w:color w:val="000000" w:themeColor="text1"/>
          <w:sz w:val="24"/>
          <w:szCs w:val="24"/>
        </w:rPr>
        <w:t>Z</w:t>
      </w:r>
      <w:r w:rsidR="00C62EBE" w:rsidRPr="00DF78F4">
        <w:rPr>
          <w:rFonts w:ascii="Arial" w:hAnsi="Arial" w:cs="Arial"/>
          <w:i/>
          <w:color w:val="000000" w:themeColor="text1"/>
          <w:sz w:val="24"/>
          <w:szCs w:val="24"/>
        </w:rPr>
        <w:t>ea</w:t>
      </w:r>
      <w:r w:rsidR="0037518C" w:rsidRPr="00DF78F4">
        <w:rPr>
          <w:rFonts w:ascii="Arial" w:hAnsi="Arial" w:cs="Arial"/>
          <w:i/>
          <w:color w:val="000000" w:themeColor="text1"/>
          <w:sz w:val="24"/>
          <w:szCs w:val="24"/>
        </w:rPr>
        <w:t>. mays</w:t>
      </w:r>
      <w:r w:rsidR="0037518C" w:rsidRPr="00DF78F4">
        <w:rPr>
          <w:rFonts w:ascii="Arial" w:hAnsi="Arial" w:cs="Arial"/>
          <w:color w:val="000000" w:themeColor="text1"/>
          <w:sz w:val="24"/>
          <w:szCs w:val="24"/>
        </w:rPr>
        <w:t xml:space="preserve"> L).</w:t>
      </w:r>
    </w:p>
    <w:p w:rsidR="00DA6983" w:rsidRPr="00DF78F4" w:rsidRDefault="00DA6983" w:rsidP="009F0D6F">
      <w:pPr>
        <w:pStyle w:val="Default"/>
        <w:numPr>
          <w:ilvl w:val="0"/>
          <w:numId w:val="4"/>
        </w:numPr>
        <w:spacing w:line="480" w:lineRule="auto"/>
        <w:jc w:val="both"/>
        <w:rPr>
          <w:bCs/>
          <w:color w:val="000000" w:themeColor="text1"/>
        </w:rPr>
      </w:pPr>
      <w:r w:rsidRPr="00DF78F4">
        <w:rPr>
          <w:color w:val="000000" w:themeColor="text1"/>
        </w:rPr>
        <w:t xml:space="preserve">Evaluar </w:t>
      </w:r>
      <w:r w:rsidR="001C69B2" w:rsidRPr="00DF78F4">
        <w:rPr>
          <w:color w:val="000000" w:themeColor="text1"/>
        </w:rPr>
        <w:t xml:space="preserve">la </w:t>
      </w:r>
      <w:r w:rsidRPr="00DF78F4">
        <w:rPr>
          <w:color w:val="000000" w:themeColor="text1"/>
        </w:rPr>
        <w:t>relación que existe entre el índice de cosecha y la calidad bioenergética del rastrojo.</w:t>
      </w:r>
    </w:p>
    <w:p w:rsidR="009F0D6F" w:rsidRPr="00DF78F4" w:rsidRDefault="009F0D6F" w:rsidP="009F0D6F">
      <w:pPr>
        <w:spacing w:line="480" w:lineRule="auto"/>
        <w:jc w:val="both"/>
        <w:rPr>
          <w:rFonts w:ascii="Arial" w:hAnsi="Arial" w:cs="Arial"/>
          <w:b/>
          <w:color w:val="000000" w:themeColor="text1"/>
          <w:sz w:val="24"/>
          <w:szCs w:val="24"/>
        </w:rPr>
      </w:pPr>
    </w:p>
    <w:p w:rsidR="001C69B2" w:rsidRPr="00DF78F4" w:rsidRDefault="0097016C" w:rsidP="009F0D6F">
      <w:pPr>
        <w:spacing w:line="480" w:lineRule="auto"/>
        <w:jc w:val="both"/>
        <w:rPr>
          <w:rFonts w:ascii="Arial" w:hAnsi="Arial" w:cs="Arial"/>
          <w:b/>
          <w:color w:val="000000" w:themeColor="text1"/>
          <w:sz w:val="24"/>
          <w:szCs w:val="24"/>
        </w:rPr>
      </w:pPr>
      <w:r w:rsidRPr="00DF78F4">
        <w:rPr>
          <w:rFonts w:ascii="Arial" w:hAnsi="Arial" w:cs="Arial"/>
          <w:b/>
          <w:color w:val="000000" w:themeColor="text1"/>
          <w:sz w:val="24"/>
          <w:szCs w:val="24"/>
        </w:rPr>
        <w:t xml:space="preserve">II.1.2. </w:t>
      </w:r>
      <w:r w:rsidR="001C69B2" w:rsidRPr="00DF78F4">
        <w:rPr>
          <w:rFonts w:ascii="Arial" w:hAnsi="Arial" w:cs="Arial"/>
          <w:b/>
          <w:color w:val="000000" w:themeColor="text1"/>
          <w:sz w:val="24"/>
          <w:szCs w:val="24"/>
        </w:rPr>
        <w:t>Hipóte</w:t>
      </w:r>
      <w:r w:rsidR="006B617C" w:rsidRPr="00DF78F4">
        <w:rPr>
          <w:rFonts w:ascii="Arial" w:hAnsi="Arial" w:cs="Arial"/>
          <w:b/>
          <w:color w:val="000000" w:themeColor="text1"/>
          <w:sz w:val="24"/>
          <w:szCs w:val="24"/>
        </w:rPr>
        <w:t>sis</w:t>
      </w:r>
    </w:p>
    <w:p w:rsidR="006236DE" w:rsidRPr="00DF78F4" w:rsidRDefault="001C69B2" w:rsidP="009F0D6F">
      <w:pPr>
        <w:numPr>
          <w:ilvl w:val="0"/>
          <w:numId w:val="5"/>
        </w:num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En las fechas de siembra tardía se incrementa la capacidad bio</w:t>
      </w:r>
      <w:r w:rsidR="00C62EBE" w:rsidRPr="00DF78F4">
        <w:rPr>
          <w:rFonts w:ascii="Arial" w:hAnsi="Arial" w:cs="Arial"/>
          <w:color w:val="000000" w:themeColor="text1"/>
          <w:sz w:val="24"/>
          <w:szCs w:val="24"/>
        </w:rPr>
        <w:t>energética del rastrojo de maíz</w:t>
      </w:r>
      <w:r w:rsidR="009446A5" w:rsidRPr="00DF78F4">
        <w:rPr>
          <w:rFonts w:ascii="Arial" w:hAnsi="Arial" w:cs="Arial"/>
          <w:color w:val="000000" w:themeColor="text1"/>
          <w:sz w:val="24"/>
          <w:szCs w:val="24"/>
        </w:rPr>
        <w:t xml:space="preserve">, pero </w:t>
      </w:r>
      <w:r w:rsidR="006236DE" w:rsidRPr="00DF78F4">
        <w:rPr>
          <w:rFonts w:ascii="Arial" w:hAnsi="Arial" w:cs="Arial"/>
          <w:color w:val="000000" w:themeColor="text1"/>
          <w:sz w:val="24"/>
          <w:szCs w:val="24"/>
        </w:rPr>
        <w:t>los re</w:t>
      </w:r>
      <w:r w:rsidR="00530A59" w:rsidRPr="00DF78F4">
        <w:rPr>
          <w:rFonts w:ascii="Arial" w:hAnsi="Arial" w:cs="Arial"/>
          <w:color w:val="000000" w:themeColor="text1"/>
          <w:sz w:val="24"/>
          <w:szCs w:val="24"/>
        </w:rPr>
        <w:t>ndimientos de grano son menores</w:t>
      </w:r>
      <w:r w:rsidR="006236DE" w:rsidRPr="00DF78F4">
        <w:rPr>
          <w:rFonts w:ascii="Arial" w:hAnsi="Arial" w:cs="Arial"/>
          <w:color w:val="000000" w:themeColor="text1"/>
          <w:sz w:val="24"/>
          <w:szCs w:val="24"/>
        </w:rPr>
        <w:t>.</w:t>
      </w:r>
    </w:p>
    <w:p w:rsidR="00740686" w:rsidRPr="00DF78F4" w:rsidRDefault="001C69B2" w:rsidP="009F0D6F">
      <w:pPr>
        <w:numPr>
          <w:ilvl w:val="0"/>
          <w:numId w:val="5"/>
        </w:num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 xml:space="preserve">Un índice de cosecha alto está relacionado con una baja calidad </w:t>
      </w:r>
      <w:r w:rsidR="00C62EBE" w:rsidRPr="00DF78F4">
        <w:rPr>
          <w:rFonts w:ascii="Arial" w:hAnsi="Arial" w:cs="Arial"/>
          <w:color w:val="000000" w:themeColor="text1"/>
          <w:sz w:val="24"/>
          <w:szCs w:val="24"/>
        </w:rPr>
        <w:t>(</w:t>
      </w:r>
      <w:r w:rsidR="009446A5" w:rsidRPr="00DF78F4">
        <w:rPr>
          <w:rFonts w:ascii="Arial" w:hAnsi="Arial" w:cs="Arial"/>
          <w:color w:val="000000" w:themeColor="text1"/>
          <w:sz w:val="24"/>
          <w:szCs w:val="24"/>
        </w:rPr>
        <w:t>ETP</w:t>
      </w:r>
      <w:r w:rsidR="00C62EBE" w:rsidRPr="00DF78F4">
        <w:rPr>
          <w:rFonts w:ascii="Arial" w:hAnsi="Arial" w:cs="Arial"/>
          <w:color w:val="000000" w:themeColor="text1"/>
          <w:sz w:val="24"/>
          <w:szCs w:val="24"/>
        </w:rPr>
        <w:t>)</w:t>
      </w:r>
      <w:r w:rsidRPr="00DF78F4">
        <w:rPr>
          <w:rFonts w:ascii="Arial" w:hAnsi="Arial" w:cs="Arial"/>
          <w:color w:val="000000" w:themeColor="text1"/>
          <w:sz w:val="24"/>
          <w:szCs w:val="24"/>
        </w:rPr>
        <w:t xml:space="preserve"> bioenergética del rastrojo</w:t>
      </w:r>
      <w:r w:rsidR="0006784E" w:rsidRPr="00DF78F4">
        <w:rPr>
          <w:rFonts w:ascii="Arial" w:hAnsi="Arial" w:cs="Arial"/>
          <w:color w:val="000000" w:themeColor="text1"/>
          <w:sz w:val="24"/>
          <w:szCs w:val="24"/>
        </w:rPr>
        <w:t>.</w:t>
      </w:r>
    </w:p>
    <w:p w:rsidR="00877EBC" w:rsidRPr="00DF78F4" w:rsidRDefault="00877EBC" w:rsidP="00AE1D9E">
      <w:pPr>
        <w:spacing w:line="480" w:lineRule="auto"/>
        <w:jc w:val="both"/>
        <w:rPr>
          <w:rFonts w:ascii="Arial" w:hAnsi="Arial" w:cs="Arial"/>
          <w:color w:val="000000" w:themeColor="text1"/>
          <w:sz w:val="24"/>
          <w:szCs w:val="24"/>
        </w:rPr>
      </w:pPr>
    </w:p>
    <w:p w:rsidR="0097016C" w:rsidRPr="00DF78F4" w:rsidRDefault="00FE0C1C" w:rsidP="0097016C">
      <w:pPr>
        <w:tabs>
          <w:tab w:val="left" w:pos="6096"/>
        </w:tabs>
        <w:spacing w:line="480" w:lineRule="auto"/>
        <w:jc w:val="center"/>
        <w:rPr>
          <w:rFonts w:ascii="Arial" w:hAnsi="Arial" w:cs="Arial"/>
          <w:b/>
          <w:color w:val="000000" w:themeColor="text1"/>
          <w:sz w:val="24"/>
          <w:szCs w:val="24"/>
        </w:rPr>
      </w:pPr>
      <w:r>
        <w:rPr>
          <w:rFonts w:ascii="Arial" w:hAnsi="Arial" w:cs="Arial"/>
          <w:b/>
          <w:color w:val="000000" w:themeColor="text1"/>
          <w:sz w:val="24"/>
          <w:szCs w:val="24"/>
        </w:rPr>
        <w:t>Capítulo</w:t>
      </w:r>
      <w:r w:rsidR="0097016C" w:rsidRPr="00DF78F4">
        <w:rPr>
          <w:rFonts w:ascii="Arial" w:hAnsi="Arial" w:cs="Arial"/>
          <w:b/>
          <w:color w:val="000000" w:themeColor="text1"/>
          <w:sz w:val="24"/>
          <w:szCs w:val="24"/>
        </w:rPr>
        <w:t xml:space="preserve"> III</w:t>
      </w:r>
    </w:p>
    <w:p w:rsidR="002F0D95" w:rsidRPr="00DF78F4" w:rsidRDefault="0097016C" w:rsidP="009F0D6F">
      <w:pPr>
        <w:pStyle w:val="Default"/>
        <w:spacing w:line="480" w:lineRule="auto"/>
        <w:jc w:val="center"/>
        <w:rPr>
          <w:b/>
          <w:bCs/>
          <w:color w:val="000000" w:themeColor="text1"/>
          <w:sz w:val="28"/>
          <w:szCs w:val="28"/>
        </w:rPr>
      </w:pPr>
      <w:r w:rsidRPr="00DF78F4">
        <w:rPr>
          <w:b/>
          <w:bCs/>
          <w:color w:val="000000" w:themeColor="text1"/>
          <w:sz w:val="28"/>
          <w:szCs w:val="28"/>
        </w:rPr>
        <w:t>III.1.</w:t>
      </w:r>
      <w:r w:rsidR="00CF5C6E" w:rsidRPr="00DF78F4">
        <w:rPr>
          <w:b/>
          <w:bCs/>
          <w:color w:val="000000" w:themeColor="text1"/>
          <w:sz w:val="28"/>
          <w:szCs w:val="28"/>
        </w:rPr>
        <w:t xml:space="preserve"> </w:t>
      </w:r>
      <w:r w:rsidR="00246371" w:rsidRPr="00DF78F4">
        <w:rPr>
          <w:b/>
          <w:bCs/>
          <w:color w:val="000000" w:themeColor="text1"/>
          <w:sz w:val="28"/>
          <w:szCs w:val="28"/>
        </w:rPr>
        <w:t>MATERIALES Y MÉTODOS.</w:t>
      </w:r>
    </w:p>
    <w:p w:rsidR="0097016C" w:rsidRPr="00DF78F4" w:rsidRDefault="0097016C" w:rsidP="00246371">
      <w:pPr>
        <w:pStyle w:val="Default"/>
        <w:spacing w:line="480" w:lineRule="auto"/>
        <w:jc w:val="both"/>
        <w:rPr>
          <w:b/>
          <w:bCs/>
          <w:color w:val="000000" w:themeColor="text1"/>
        </w:rPr>
      </w:pPr>
    </w:p>
    <w:p w:rsidR="00AD570C" w:rsidRPr="00DF78F4" w:rsidRDefault="0097016C" w:rsidP="00246371">
      <w:pPr>
        <w:pStyle w:val="Default"/>
        <w:spacing w:line="480" w:lineRule="auto"/>
        <w:jc w:val="both"/>
        <w:rPr>
          <w:b/>
          <w:bCs/>
          <w:color w:val="000000" w:themeColor="text1"/>
        </w:rPr>
      </w:pPr>
      <w:r w:rsidRPr="00DF78F4">
        <w:rPr>
          <w:b/>
          <w:bCs/>
          <w:color w:val="000000" w:themeColor="text1"/>
        </w:rPr>
        <w:t>III.1.1.</w:t>
      </w:r>
      <w:r w:rsidR="006F55D8" w:rsidRPr="00DF78F4">
        <w:rPr>
          <w:b/>
          <w:bCs/>
          <w:color w:val="000000" w:themeColor="text1"/>
        </w:rPr>
        <w:t xml:space="preserve"> </w:t>
      </w:r>
      <w:r w:rsidR="002F0D95" w:rsidRPr="00DF78F4">
        <w:rPr>
          <w:b/>
          <w:bCs/>
          <w:color w:val="000000" w:themeColor="text1"/>
        </w:rPr>
        <w:t>Genotipos.</w:t>
      </w:r>
    </w:p>
    <w:p w:rsidR="006B4EB0" w:rsidRPr="00DF78F4" w:rsidRDefault="00DF2AAD" w:rsidP="009F0D6F">
      <w:pPr>
        <w:pStyle w:val="Default"/>
        <w:spacing w:line="480" w:lineRule="auto"/>
        <w:jc w:val="both"/>
        <w:rPr>
          <w:color w:val="000000" w:themeColor="text1"/>
        </w:rPr>
      </w:pPr>
      <w:r w:rsidRPr="00DF78F4">
        <w:rPr>
          <w:bCs/>
          <w:color w:val="000000" w:themeColor="text1"/>
        </w:rPr>
        <w:t xml:space="preserve">Los </w:t>
      </w:r>
      <w:r w:rsidR="006B4EB0" w:rsidRPr="00DF78F4">
        <w:rPr>
          <w:bCs/>
          <w:color w:val="000000" w:themeColor="text1"/>
        </w:rPr>
        <w:t xml:space="preserve">4 </w:t>
      </w:r>
      <w:r w:rsidRPr="00DF78F4">
        <w:rPr>
          <w:bCs/>
          <w:color w:val="000000" w:themeColor="text1"/>
        </w:rPr>
        <w:t>híbridos simples comerciales de maíz evaluados fueron</w:t>
      </w:r>
      <w:r w:rsidR="00AD5317" w:rsidRPr="00DF78F4">
        <w:rPr>
          <w:bCs/>
          <w:color w:val="000000" w:themeColor="text1"/>
        </w:rPr>
        <w:t>:</w:t>
      </w:r>
      <w:r w:rsidR="00377555" w:rsidRPr="00DF78F4">
        <w:rPr>
          <w:color w:val="000000" w:themeColor="text1"/>
        </w:rPr>
        <w:t xml:space="preserve"> DUO 28 PW,</w:t>
      </w:r>
      <w:r w:rsidR="002F0D95" w:rsidRPr="00DF78F4">
        <w:rPr>
          <w:color w:val="000000" w:themeColor="text1"/>
        </w:rPr>
        <w:t xml:space="preserve"> Forratec (H1), ACA VG48 RR2 (H2), LG 30860 RR2, Limagrain (H3) y SRM 553 VT3PRO, Sursem (H4)</w:t>
      </w:r>
      <w:r w:rsidR="00877EBC" w:rsidRPr="00DF78F4">
        <w:rPr>
          <w:bCs/>
          <w:color w:val="000000" w:themeColor="text1"/>
        </w:rPr>
        <w:t xml:space="preserve"> (Tabla I).</w:t>
      </w:r>
      <w:r w:rsidR="002F0D95" w:rsidRPr="00DF78F4">
        <w:rPr>
          <w:bCs/>
          <w:color w:val="000000" w:themeColor="text1"/>
        </w:rPr>
        <w:t xml:space="preserve"> Estos</w:t>
      </w:r>
      <w:r w:rsidR="00377555" w:rsidRPr="00DF78F4">
        <w:rPr>
          <w:bCs/>
          <w:color w:val="000000" w:themeColor="text1"/>
        </w:rPr>
        <w:t xml:space="preserve"> genotipos</w:t>
      </w:r>
      <w:r w:rsidR="002F0D95" w:rsidRPr="00DF78F4">
        <w:rPr>
          <w:bCs/>
          <w:color w:val="000000" w:themeColor="text1"/>
        </w:rPr>
        <w:t xml:space="preserve"> fueron seleccionados por presentar</w:t>
      </w:r>
      <w:r w:rsidR="00377555" w:rsidRPr="00DF78F4">
        <w:rPr>
          <w:color w:val="000000" w:themeColor="text1"/>
        </w:rPr>
        <w:t xml:space="preserve"> </w:t>
      </w:r>
      <w:r w:rsidR="002F0D95" w:rsidRPr="00DF78F4">
        <w:rPr>
          <w:color w:val="000000" w:themeColor="text1"/>
        </w:rPr>
        <w:t>madurez relativa similar (122, 124, 120 y 123 días respectivamente), elevada producció</w:t>
      </w:r>
      <w:r w:rsidRPr="00DF78F4">
        <w:rPr>
          <w:color w:val="000000" w:themeColor="text1"/>
        </w:rPr>
        <w:t>n de biomasa y adaptación local.</w:t>
      </w:r>
      <w:r w:rsidR="006B4EB0" w:rsidRPr="00DF78F4">
        <w:rPr>
          <w:color w:val="000000" w:themeColor="text1"/>
        </w:rPr>
        <w:t xml:space="preserve"> En el cuadro siguiente se representan algunas de sus características </w:t>
      </w:r>
      <w:r w:rsidR="00016506" w:rsidRPr="00DF78F4">
        <w:rPr>
          <w:color w:val="000000" w:themeColor="text1"/>
        </w:rPr>
        <w:t>más</w:t>
      </w:r>
      <w:r w:rsidR="006B617C" w:rsidRPr="00DF78F4">
        <w:rPr>
          <w:color w:val="000000" w:themeColor="text1"/>
        </w:rPr>
        <w:t xml:space="preserve"> importantes.</w:t>
      </w:r>
    </w:p>
    <w:p w:rsidR="00AB2770" w:rsidRPr="00DF78F4" w:rsidRDefault="00AB2770" w:rsidP="009F0D6F">
      <w:pPr>
        <w:pStyle w:val="Default"/>
        <w:spacing w:line="480" w:lineRule="auto"/>
        <w:jc w:val="both"/>
        <w:rPr>
          <w:color w:val="000000" w:themeColor="text1"/>
        </w:rPr>
      </w:pPr>
    </w:p>
    <w:p w:rsidR="0097016C" w:rsidRPr="00DF78F4" w:rsidRDefault="00650B41" w:rsidP="009F0D6F">
      <w:pPr>
        <w:pStyle w:val="Default"/>
        <w:spacing w:line="480" w:lineRule="auto"/>
        <w:jc w:val="both"/>
        <w:rPr>
          <w:color w:val="000000" w:themeColor="text1"/>
        </w:rPr>
      </w:pPr>
      <w:r>
        <w:rPr>
          <w:b/>
          <w:color w:val="000000" w:themeColor="text1"/>
          <w:sz w:val="16"/>
          <w:szCs w:val="16"/>
        </w:rPr>
        <w:lastRenderedPageBreak/>
        <w:t xml:space="preserve"> </w:t>
      </w:r>
      <w:r w:rsidR="00AB2770" w:rsidRPr="00DF78F4">
        <w:rPr>
          <w:b/>
          <w:color w:val="000000" w:themeColor="text1"/>
          <w:sz w:val="16"/>
          <w:szCs w:val="16"/>
        </w:rPr>
        <w:t>Tabla I</w:t>
      </w:r>
      <w:r w:rsidR="00AB2770" w:rsidRPr="00DF78F4">
        <w:rPr>
          <w:color w:val="000000" w:themeColor="text1"/>
          <w:sz w:val="16"/>
          <w:szCs w:val="16"/>
        </w:rPr>
        <w:t>.</w:t>
      </w:r>
      <w:r w:rsidR="00AB2770" w:rsidRPr="00DF78F4">
        <w:rPr>
          <w:i/>
          <w:color w:val="000000" w:themeColor="text1"/>
          <w:sz w:val="16"/>
          <w:szCs w:val="16"/>
        </w:rPr>
        <w:t xml:space="preserve"> Características de los híbridos utilizados. Información obtenida de las empresas correspondientes y del INASE.</w:t>
      </w:r>
    </w:p>
    <w:tbl>
      <w:tblPr>
        <w:tblStyle w:val="Listavistosa-nfasis4"/>
        <w:tblW w:w="4787" w:type="pct"/>
        <w:jc w:val="center"/>
        <w:tblLayout w:type="fixed"/>
        <w:tblLook w:val="0660" w:firstRow="1" w:lastRow="1" w:firstColumn="0" w:lastColumn="0" w:noHBand="1" w:noVBand="1"/>
      </w:tblPr>
      <w:tblGrid>
        <w:gridCol w:w="1539"/>
        <w:gridCol w:w="2493"/>
        <w:gridCol w:w="1385"/>
        <w:gridCol w:w="1478"/>
        <w:gridCol w:w="1997"/>
      </w:tblGrid>
      <w:tr w:rsidR="00935130" w:rsidRPr="00DF78F4" w:rsidTr="00E155A7">
        <w:trPr>
          <w:cnfStyle w:val="100000000000" w:firstRow="1" w:lastRow="0" w:firstColumn="0" w:lastColumn="0" w:oddVBand="0" w:evenVBand="0" w:oddHBand="0" w:evenHBand="0" w:firstRowFirstColumn="0" w:firstRowLastColumn="0" w:lastRowFirstColumn="0" w:lastRowLastColumn="0"/>
          <w:trHeight w:val="216"/>
          <w:jc w:val="center"/>
        </w:trPr>
        <w:tc>
          <w:tcPr>
            <w:tcW w:w="865" w:type="pct"/>
            <w:shd w:val="clear" w:color="auto" w:fill="632423" w:themeFill="accent2" w:themeFillShade="80"/>
            <w:noWrap/>
          </w:tcPr>
          <w:p w:rsidR="00AC71B6" w:rsidRPr="00E155A7" w:rsidRDefault="009679D6" w:rsidP="009F0D6F">
            <w:pPr>
              <w:jc w:val="center"/>
              <w:rPr>
                <w:rFonts w:ascii="Arial" w:hAnsi="Arial" w:cs="Arial"/>
              </w:rPr>
            </w:pPr>
            <w:r w:rsidRPr="00E155A7">
              <w:rPr>
                <w:rFonts w:ascii="Arial" w:hAnsi="Arial" w:cs="Arial"/>
              </w:rPr>
              <w:t>Caract</w:t>
            </w:r>
            <w:r w:rsidR="006236DE" w:rsidRPr="00E155A7">
              <w:rPr>
                <w:rFonts w:ascii="Arial" w:hAnsi="Arial" w:cs="Arial"/>
              </w:rPr>
              <w:t>.</w:t>
            </w:r>
          </w:p>
        </w:tc>
        <w:tc>
          <w:tcPr>
            <w:tcW w:w="1402" w:type="pct"/>
            <w:shd w:val="clear" w:color="auto" w:fill="632423" w:themeFill="accent2" w:themeFillShade="80"/>
          </w:tcPr>
          <w:p w:rsidR="00393220" w:rsidRPr="00E155A7" w:rsidRDefault="00393220" w:rsidP="009F0D6F">
            <w:pPr>
              <w:jc w:val="center"/>
              <w:rPr>
                <w:rFonts w:ascii="Arial" w:hAnsi="Arial" w:cs="Arial"/>
              </w:rPr>
            </w:pPr>
            <w:r w:rsidRPr="00E155A7">
              <w:rPr>
                <w:rFonts w:ascii="Arial" w:hAnsi="Arial" w:cs="Arial"/>
              </w:rPr>
              <w:t>H1</w:t>
            </w:r>
          </w:p>
        </w:tc>
        <w:tc>
          <w:tcPr>
            <w:tcW w:w="779" w:type="pct"/>
            <w:shd w:val="clear" w:color="auto" w:fill="632423" w:themeFill="accent2" w:themeFillShade="80"/>
          </w:tcPr>
          <w:p w:rsidR="00393220" w:rsidRPr="00E155A7" w:rsidRDefault="00393220" w:rsidP="009F0D6F">
            <w:pPr>
              <w:jc w:val="center"/>
              <w:rPr>
                <w:rFonts w:ascii="Arial" w:hAnsi="Arial" w:cs="Arial"/>
              </w:rPr>
            </w:pPr>
            <w:r w:rsidRPr="00E155A7">
              <w:rPr>
                <w:rFonts w:ascii="Arial" w:hAnsi="Arial" w:cs="Arial"/>
              </w:rPr>
              <w:t>H2</w:t>
            </w:r>
          </w:p>
        </w:tc>
        <w:tc>
          <w:tcPr>
            <w:tcW w:w="831" w:type="pct"/>
            <w:shd w:val="clear" w:color="auto" w:fill="632423" w:themeFill="accent2" w:themeFillShade="80"/>
          </w:tcPr>
          <w:p w:rsidR="00393220" w:rsidRPr="00E155A7" w:rsidRDefault="00393220" w:rsidP="009F0D6F">
            <w:pPr>
              <w:jc w:val="center"/>
              <w:rPr>
                <w:rFonts w:ascii="Arial" w:hAnsi="Arial" w:cs="Arial"/>
              </w:rPr>
            </w:pPr>
            <w:r w:rsidRPr="00E155A7">
              <w:rPr>
                <w:rFonts w:ascii="Arial" w:hAnsi="Arial" w:cs="Arial"/>
              </w:rPr>
              <w:t>H3</w:t>
            </w:r>
          </w:p>
        </w:tc>
        <w:tc>
          <w:tcPr>
            <w:tcW w:w="1123" w:type="pct"/>
            <w:shd w:val="clear" w:color="auto" w:fill="632423" w:themeFill="accent2" w:themeFillShade="80"/>
          </w:tcPr>
          <w:p w:rsidR="00393220" w:rsidRPr="00E155A7" w:rsidRDefault="00393220" w:rsidP="009F0D6F">
            <w:pPr>
              <w:jc w:val="center"/>
              <w:rPr>
                <w:rFonts w:ascii="Arial" w:hAnsi="Arial" w:cs="Arial"/>
              </w:rPr>
            </w:pPr>
            <w:r w:rsidRPr="00E155A7">
              <w:rPr>
                <w:rFonts w:ascii="Arial" w:hAnsi="Arial" w:cs="Arial"/>
              </w:rPr>
              <w:t>H4</w:t>
            </w:r>
          </w:p>
        </w:tc>
      </w:tr>
      <w:tr w:rsidR="00935130" w:rsidRPr="00DF78F4" w:rsidTr="006B617C">
        <w:trPr>
          <w:trHeight w:val="645"/>
          <w:jc w:val="center"/>
        </w:trPr>
        <w:tc>
          <w:tcPr>
            <w:tcW w:w="865" w:type="pct"/>
            <w:noWrap/>
          </w:tcPr>
          <w:p w:rsidR="00AC71B6" w:rsidRPr="00DF78F4" w:rsidRDefault="00AC71B6" w:rsidP="006B617C">
            <w:pPr>
              <w:jc w:val="center"/>
              <w:rPr>
                <w:rFonts w:ascii="Arial" w:hAnsi="Arial" w:cs="Arial"/>
                <w:b/>
                <w:sz w:val="16"/>
                <w:szCs w:val="16"/>
              </w:rPr>
            </w:pPr>
            <w:r w:rsidRPr="00DF78F4">
              <w:rPr>
                <w:rFonts w:ascii="Arial" w:hAnsi="Arial" w:cs="Arial"/>
                <w:b/>
                <w:sz w:val="16"/>
                <w:szCs w:val="16"/>
              </w:rPr>
              <w:t>Hibrido</w:t>
            </w:r>
          </w:p>
          <w:p w:rsidR="00935130" w:rsidRPr="00DF78F4" w:rsidRDefault="00935130" w:rsidP="006B617C">
            <w:pPr>
              <w:jc w:val="center"/>
              <w:rPr>
                <w:rFonts w:ascii="Arial" w:hAnsi="Arial" w:cs="Arial"/>
                <w:b/>
                <w:sz w:val="16"/>
                <w:szCs w:val="16"/>
              </w:rPr>
            </w:pPr>
          </w:p>
          <w:p w:rsidR="00393220" w:rsidRPr="00DF78F4" w:rsidRDefault="003771D5" w:rsidP="006B617C">
            <w:pPr>
              <w:jc w:val="center"/>
              <w:rPr>
                <w:rFonts w:ascii="Arial" w:hAnsi="Arial" w:cs="Arial"/>
                <w:b/>
                <w:sz w:val="16"/>
                <w:szCs w:val="16"/>
              </w:rPr>
            </w:pPr>
            <w:r w:rsidRPr="00DF78F4">
              <w:rPr>
                <w:rFonts w:ascii="Arial" w:hAnsi="Arial" w:cs="Arial"/>
                <w:b/>
                <w:sz w:val="16"/>
                <w:szCs w:val="16"/>
              </w:rPr>
              <w:t>Tipo de hibrido</w:t>
            </w:r>
          </w:p>
        </w:tc>
        <w:tc>
          <w:tcPr>
            <w:tcW w:w="1402" w:type="pct"/>
          </w:tcPr>
          <w:p w:rsidR="00AC71B6" w:rsidRPr="00DF78F4" w:rsidRDefault="00AC71B6" w:rsidP="006B617C">
            <w:pPr>
              <w:pStyle w:val="DecimalAligned"/>
              <w:jc w:val="center"/>
              <w:rPr>
                <w:rFonts w:ascii="Arial" w:hAnsi="Arial" w:cs="Arial"/>
                <w:sz w:val="16"/>
                <w:szCs w:val="16"/>
              </w:rPr>
            </w:pPr>
            <w:r w:rsidRPr="00DF78F4">
              <w:rPr>
                <w:rFonts w:ascii="Arial" w:hAnsi="Arial" w:cs="Arial"/>
                <w:sz w:val="16"/>
                <w:szCs w:val="16"/>
              </w:rPr>
              <w:t>Duo28pw</w:t>
            </w:r>
          </w:p>
          <w:p w:rsidR="00935130" w:rsidRPr="00DF78F4" w:rsidRDefault="00935130" w:rsidP="006B617C">
            <w:pPr>
              <w:pStyle w:val="DecimalAligned"/>
              <w:jc w:val="center"/>
              <w:rPr>
                <w:rFonts w:ascii="Arial" w:hAnsi="Arial" w:cs="Arial"/>
                <w:sz w:val="16"/>
                <w:szCs w:val="16"/>
              </w:rPr>
            </w:pPr>
          </w:p>
          <w:p w:rsidR="00393220" w:rsidRPr="00DF78F4" w:rsidRDefault="003771D5" w:rsidP="006B617C">
            <w:pPr>
              <w:pStyle w:val="DecimalAligned"/>
              <w:jc w:val="center"/>
              <w:rPr>
                <w:rFonts w:ascii="Arial" w:hAnsi="Arial" w:cs="Arial"/>
                <w:sz w:val="16"/>
                <w:szCs w:val="16"/>
              </w:rPr>
            </w:pPr>
            <w:r w:rsidRPr="00DF78F4">
              <w:rPr>
                <w:rFonts w:ascii="Arial" w:hAnsi="Arial" w:cs="Arial"/>
                <w:sz w:val="16"/>
                <w:szCs w:val="16"/>
              </w:rPr>
              <w:t>Simple</w:t>
            </w:r>
          </w:p>
        </w:tc>
        <w:tc>
          <w:tcPr>
            <w:tcW w:w="779" w:type="pct"/>
          </w:tcPr>
          <w:p w:rsidR="00AC71B6" w:rsidRPr="00DF78F4" w:rsidRDefault="00AC71B6" w:rsidP="006B617C">
            <w:pPr>
              <w:pStyle w:val="DecimalAligned"/>
              <w:jc w:val="center"/>
              <w:rPr>
                <w:rFonts w:ascii="Arial" w:hAnsi="Arial" w:cs="Arial"/>
                <w:sz w:val="16"/>
                <w:szCs w:val="16"/>
              </w:rPr>
            </w:pPr>
            <w:r w:rsidRPr="00DF78F4">
              <w:rPr>
                <w:rFonts w:ascii="Arial" w:hAnsi="Arial" w:cs="Arial"/>
                <w:sz w:val="16"/>
                <w:szCs w:val="16"/>
              </w:rPr>
              <w:t>ACAVG48RR2</w:t>
            </w:r>
          </w:p>
          <w:p w:rsidR="00935130" w:rsidRPr="00DF78F4" w:rsidRDefault="00935130" w:rsidP="006B617C">
            <w:pPr>
              <w:pStyle w:val="DecimalAligned"/>
              <w:jc w:val="center"/>
              <w:rPr>
                <w:rFonts w:ascii="Arial" w:hAnsi="Arial" w:cs="Arial"/>
                <w:sz w:val="16"/>
                <w:szCs w:val="16"/>
              </w:rPr>
            </w:pPr>
          </w:p>
          <w:p w:rsidR="00393220" w:rsidRPr="00DF78F4" w:rsidRDefault="001952FA" w:rsidP="006B617C">
            <w:pPr>
              <w:pStyle w:val="DecimalAligned"/>
              <w:jc w:val="center"/>
              <w:rPr>
                <w:rFonts w:ascii="Arial" w:hAnsi="Arial" w:cs="Arial"/>
                <w:sz w:val="16"/>
                <w:szCs w:val="16"/>
              </w:rPr>
            </w:pPr>
            <w:r w:rsidRPr="00DF78F4">
              <w:rPr>
                <w:rFonts w:ascii="Arial" w:hAnsi="Arial" w:cs="Arial"/>
                <w:sz w:val="16"/>
                <w:szCs w:val="16"/>
              </w:rPr>
              <w:t>Simple</w:t>
            </w:r>
          </w:p>
        </w:tc>
        <w:tc>
          <w:tcPr>
            <w:tcW w:w="831" w:type="pct"/>
          </w:tcPr>
          <w:p w:rsidR="00AC71B6" w:rsidRPr="00DF78F4" w:rsidRDefault="00AC71B6" w:rsidP="006B617C">
            <w:pPr>
              <w:pStyle w:val="DecimalAligned"/>
              <w:jc w:val="center"/>
              <w:rPr>
                <w:rFonts w:ascii="Arial" w:hAnsi="Arial" w:cs="Arial"/>
                <w:sz w:val="16"/>
                <w:szCs w:val="16"/>
              </w:rPr>
            </w:pPr>
            <w:r w:rsidRPr="00DF78F4">
              <w:rPr>
                <w:rFonts w:ascii="Arial" w:hAnsi="Arial" w:cs="Arial"/>
                <w:sz w:val="16"/>
                <w:szCs w:val="16"/>
              </w:rPr>
              <w:t>LG30860RR2</w:t>
            </w:r>
          </w:p>
          <w:p w:rsidR="00935130" w:rsidRPr="00DF78F4" w:rsidRDefault="00935130" w:rsidP="006B617C">
            <w:pPr>
              <w:pStyle w:val="DecimalAligned"/>
              <w:jc w:val="center"/>
              <w:rPr>
                <w:rFonts w:ascii="Arial" w:hAnsi="Arial" w:cs="Arial"/>
                <w:sz w:val="16"/>
                <w:szCs w:val="16"/>
              </w:rPr>
            </w:pPr>
          </w:p>
          <w:p w:rsidR="00393220" w:rsidRPr="00DF78F4" w:rsidRDefault="001952FA" w:rsidP="006B617C">
            <w:pPr>
              <w:pStyle w:val="DecimalAligned"/>
              <w:jc w:val="center"/>
              <w:rPr>
                <w:rFonts w:ascii="Arial" w:hAnsi="Arial" w:cs="Arial"/>
                <w:sz w:val="16"/>
                <w:szCs w:val="16"/>
              </w:rPr>
            </w:pPr>
            <w:r w:rsidRPr="00DF78F4">
              <w:rPr>
                <w:rFonts w:ascii="Arial" w:hAnsi="Arial" w:cs="Arial"/>
                <w:sz w:val="16"/>
                <w:szCs w:val="16"/>
              </w:rPr>
              <w:t>Simple</w:t>
            </w:r>
          </w:p>
        </w:tc>
        <w:tc>
          <w:tcPr>
            <w:tcW w:w="1123" w:type="pct"/>
          </w:tcPr>
          <w:p w:rsidR="00AC71B6" w:rsidRPr="00DF78F4" w:rsidRDefault="00AC71B6" w:rsidP="006B617C">
            <w:pPr>
              <w:pStyle w:val="DecimalAligned"/>
              <w:jc w:val="center"/>
              <w:rPr>
                <w:rFonts w:ascii="Arial" w:hAnsi="Arial" w:cs="Arial"/>
                <w:sz w:val="16"/>
                <w:szCs w:val="16"/>
              </w:rPr>
            </w:pPr>
            <w:r w:rsidRPr="00DF78F4">
              <w:rPr>
                <w:rFonts w:ascii="Arial" w:hAnsi="Arial" w:cs="Arial"/>
                <w:sz w:val="16"/>
                <w:szCs w:val="16"/>
              </w:rPr>
              <w:t>SRM553VT3P</w:t>
            </w:r>
          </w:p>
          <w:p w:rsidR="00935130" w:rsidRPr="00DF78F4" w:rsidRDefault="00935130" w:rsidP="006B617C">
            <w:pPr>
              <w:pStyle w:val="DecimalAligned"/>
              <w:jc w:val="center"/>
              <w:rPr>
                <w:rFonts w:ascii="Arial" w:hAnsi="Arial" w:cs="Arial"/>
                <w:sz w:val="16"/>
                <w:szCs w:val="16"/>
              </w:rPr>
            </w:pPr>
          </w:p>
          <w:p w:rsidR="00393220" w:rsidRPr="00DF78F4" w:rsidRDefault="00DC362E" w:rsidP="006B617C">
            <w:pPr>
              <w:pStyle w:val="DecimalAligned"/>
              <w:jc w:val="center"/>
              <w:rPr>
                <w:rFonts w:ascii="Arial" w:hAnsi="Arial" w:cs="Arial"/>
                <w:sz w:val="16"/>
                <w:szCs w:val="16"/>
              </w:rPr>
            </w:pPr>
            <w:r w:rsidRPr="00DF78F4">
              <w:rPr>
                <w:rFonts w:ascii="Arial" w:hAnsi="Arial" w:cs="Arial"/>
                <w:sz w:val="16"/>
                <w:szCs w:val="16"/>
              </w:rPr>
              <w:t>Simple</w:t>
            </w:r>
          </w:p>
        </w:tc>
      </w:tr>
      <w:tr w:rsidR="00935130" w:rsidRPr="00DF78F4" w:rsidTr="006B617C">
        <w:trPr>
          <w:trHeight w:val="853"/>
          <w:jc w:val="center"/>
        </w:trPr>
        <w:tc>
          <w:tcPr>
            <w:tcW w:w="865" w:type="pct"/>
            <w:noWrap/>
          </w:tcPr>
          <w:p w:rsidR="00935130" w:rsidRPr="00DF78F4" w:rsidRDefault="00935130" w:rsidP="006B617C">
            <w:pPr>
              <w:jc w:val="center"/>
              <w:rPr>
                <w:rFonts w:ascii="Arial" w:hAnsi="Arial" w:cs="Arial"/>
                <w:b/>
                <w:bCs/>
                <w:sz w:val="16"/>
                <w:szCs w:val="16"/>
              </w:rPr>
            </w:pPr>
          </w:p>
          <w:p w:rsidR="009679D6" w:rsidRPr="00DF78F4" w:rsidRDefault="009679D6" w:rsidP="006B617C">
            <w:pPr>
              <w:jc w:val="center"/>
              <w:rPr>
                <w:rFonts w:ascii="Arial" w:hAnsi="Arial" w:cs="Arial"/>
                <w:b/>
                <w:bCs/>
                <w:sz w:val="16"/>
                <w:szCs w:val="16"/>
              </w:rPr>
            </w:pPr>
            <w:r w:rsidRPr="00DF78F4">
              <w:rPr>
                <w:rFonts w:ascii="Arial" w:hAnsi="Arial" w:cs="Arial"/>
                <w:b/>
                <w:bCs/>
                <w:sz w:val="16"/>
                <w:szCs w:val="16"/>
              </w:rPr>
              <w:t>Inscripción RNC</w:t>
            </w:r>
          </w:p>
          <w:p w:rsidR="006236DE" w:rsidRPr="00DF78F4" w:rsidRDefault="006236DE" w:rsidP="006B617C">
            <w:pPr>
              <w:jc w:val="center"/>
              <w:rPr>
                <w:rFonts w:ascii="Arial" w:hAnsi="Arial" w:cs="Arial"/>
                <w:b/>
                <w:sz w:val="16"/>
                <w:szCs w:val="16"/>
              </w:rPr>
            </w:pPr>
          </w:p>
          <w:p w:rsidR="009679D6" w:rsidRPr="00DF78F4" w:rsidRDefault="009679D6" w:rsidP="006B617C">
            <w:pPr>
              <w:jc w:val="center"/>
              <w:rPr>
                <w:rFonts w:ascii="Arial" w:hAnsi="Arial" w:cs="Arial"/>
                <w:b/>
                <w:sz w:val="16"/>
                <w:szCs w:val="16"/>
              </w:rPr>
            </w:pPr>
            <w:r w:rsidRPr="00DF78F4">
              <w:rPr>
                <w:rFonts w:ascii="Arial" w:hAnsi="Arial" w:cs="Arial"/>
                <w:b/>
                <w:sz w:val="16"/>
                <w:szCs w:val="16"/>
              </w:rPr>
              <w:t>Evento</w:t>
            </w:r>
          </w:p>
          <w:p w:rsidR="00665A14" w:rsidRPr="00DF78F4" w:rsidRDefault="00665A14" w:rsidP="006B617C">
            <w:pPr>
              <w:jc w:val="center"/>
              <w:rPr>
                <w:rFonts w:ascii="Arial" w:hAnsi="Arial" w:cs="Arial"/>
                <w:b/>
                <w:sz w:val="16"/>
                <w:szCs w:val="16"/>
              </w:rPr>
            </w:pPr>
          </w:p>
          <w:p w:rsidR="00393220" w:rsidRPr="00DF78F4" w:rsidRDefault="006F55D8" w:rsidP="006B617C">
            <w:pPr>
              <w:jc w:val="center"/>
              <w:rPr>
                <w:rFonts w:ascii="Arial" w:hAnsi="Arial" w:cs="Arial"/>
                <w:b/>
                <w:sz w:val="16"/>
                <w:szCs w:val="16"/>
              </w:rPr>
            </w:pPr>
            <w:r w:rsidRPr="00DF78F4">
              <w:rPr>
                <w:rFonts w:ascii="Arial" w:hAnsi="Arial" w:cs="Arial"/>
                <w:b/>
                <w:sz w:val="16"/>
                <w:szCs w:val="16"/>
              </w:rPr>
              <w:t>C</w:t>
            </w:r>
            <w:r w:rsidR="003771D5" w:rsidRPr="00DF78F4">
              <w:rPr>
                <w:rFonts w:ascii="Arial" w:hAnsi="Arial" w:cs="Arial"/>
                <w:b/>
                <w:sz w:val="16"/>
                <w:szCs w:val="16"/>
              </w:rPr>
              <w:t>iclo</w:t>
            </w:r>
          </w:p>
        </w:tc>
        <w:tc>
          <w:tcPr>
            <w:tcW w:w="1402" w:type="pct"/>
          </w:tcPr>
          <w:p w:rsidR="00935130" w:rsidRPr="00DF78F4" w:rsidRDefault="00935130" w:rsidP="006B617C">
            <w:pPr>
              <w:pStyle w:val="DecimalAligned"/>
              <w:jc w:val="center"/>
              <w:rPr>
                <w:rFonts w:ascii="Arial" w:hAnsi="Arial" w:cs="Arial"/>
                <w:sz w:val="16"/>
                <w:szCs w:val="16"/>
              </w:rPr>
            </w:pPr>
          </w:p>
          <w:p w:rsidR="00935130" w:rsidRPr="00DF78F4" w:rsidRDefault="009679D6" w:rsidP="006B617C">
            <w:pPr>
              <w:pStyle w:val="DecimalAligned"/>
              <w:jc w:val="center"/>
              <w:rPr>
                <w:rFonts w:ascii="Arial" w:hAnsi="Arial" w:cs="Arial"/>
                <w:sz w:val="16"/>
                <w:szCs w:val="16"/>
              </w:rPr>
            </w:pPr>
            <w:r w:rsidRPr="00DF78F4">
              <w:rPr>
                <w:rFonts w:ascii="Arial" w:hAnsi="Arial" w:cs="Arial"/>
                <w:sz w:val="16"/>
                <w:szCs w:val="16"/>
              </w:rPr>
              <w:t>2015</w:t>
            </w:r>
            <w:r w:rsidR="00935130" w:rsidRPr="00DF78F4">
              <w:rPr>
                <w:rFonts w:ascii="Arial" w:hAnsi="Arial" w:cs="Arial"/>
                <w:sz w:val="16"/>
                <w:szCs w:val="16"/>
              </w:rPr>
              <w:t>-06-01</w:t>
            </w:r>
          </w:p>
          <w:p w:rsidR="00935130" w:rsidRPr="00DF78F4" w:rsidRDefault="00935130" w:rsidP="006B617C">
            <w:pPr>
              <w:pStyle w:val="DecimalAligned"/>
              <w:jc w:val="center"/>
              <w:rPr>
                <w:rFonts w:ascii="Arial" w:hAnsi="Arial" w:cs="Arial"/>
                <w:sz w:val="16"/>
                <w:szCs w:val="16"/>
              </w:rPr>
            </w:pPr>
          </w:p>
          <w:p w:rsidR="009679D6" w:rsidRPr="00DF78F4" w:rsidRDefault="009679D6" w:rsidP="006B617C">
            <w:pPr>
              <w:pStyle w:val="DecimalAligned"/>
              <w:jc w:val="center"/>
              <w:rPr>
                <w:rFonts w:ascii="Arial" w:hAnsi="Arial" w:cs="Arial"/>
                <w:sz w:val="16"/>
                <w:szCs w:val="16"/>
              </w:rPr>
            </w:pPr>
            <w:r w:rsidRPr="00DF78F4">
              <w:rPr>
                <w:rFonts w:ascii="Arial" w:hAnsi="Arial" w:cs="Arial"/>
                <w:sz w:val="16"/>
                <w:szCs w:val="16"/>
              </w:rPr>
              <w:t>TC1507XMON89034XNK603</w:t>
            </w:r>
          </w:p>
          <w:p w:rsidR="00665A14" w:rsidRPr="00DF78F4" w:rsidRDefault="00665A14" w:rsidP="006B617C">
            <w:pPr>
              <w:pStyle w:val="DecimalAligned"/>
              <w:jc w:val="center"/>
              <w:rPr>
                <w:rFonts w:ascii="Arial" w:hAnsi="Arial" w:cs="Arial"/>
                <w:sz w:val="16"/>
                <w:szCs w:val="16"/>
              </w:rPr>
            </w:pPr>
          </w:p>
          <w:p w:rsidR="00393220" w:rsidRPr="00DF78F4" w:rsidRDefault="003771D5" w:rsidP="006B617C">
            <w:pPr>
              <w:pStyle w:val="DecimalAligned"/>
              <w:jc w:val="center"/>
              <w:rPr>
                <w:rFonts w:ascii="Arial" w:hAnsi="Arial" w:cs="Arial"/>
                <w:sz w:val="16"/>
                <w:szCs w:val="16"/>
              </w:rPr>
            </w:pPr>
            <w:r w:rsidRPr="00DF78F4">
              <w:rPr>
                <w:rFonts w:ascii="Arial" w:hAnsi="Arial" w:cs="Arial"/>
                <w:sz w:val="16"/>
                <w:szCs w:val="16"/>
              </w:rPr>
              <w:t>Intermedio-largo</w:t>
            </w:r>
          </w:p>
        </w:tc>
        <w:tc>
          <w:tcPr>
            <w:tcW w:w="779" w:type="pct"/>
          </w:tcPr>
          <w:p w:rsidR="00935130" w:rsidRPr="00DF78F4" w:rsidRDefault="00935130" w:rsidP="006B617C">
            <w:pPr>
              <w:pStyle w:val="DecimalAligned"/>
              <w:jc w:val="center"/>
              <w:rPr>
                <w:rFonts w:ascii="Arial" w:hAnsi="Arial" w:cs="Arial"/>
                <w:sz w:val="16"/>
                <w:szCs w:val="16"/>
              </w:rPr>
            </w:pPr>
          </w:p>
          <w:p w:rsidR="009679D6" w:rsidRPr="00DF78F4" w:rsidRDefault="009679D6" w:rsidP="006B617C">
            <w:pPr>
              <w:pStyle w:val="DecimalAligned"/>
              <w:jc w:val="center"/>
              <w:rPr>
                <w:rFonts w:ascii="Arial" w:hAnsi="Arial" w:cs="Arial"/>
                <w:sz w:val="16"/>
                <w:szCs w:val="16"/>
              </w:rPr>
            </w:pPr>
            <w:r w:rsidRPr="00DF78F4">
              <w:rPr>
                <w:rFonts w:ascii="Arial" w:hAnsi="Arial" w:cs="Arial"/>
                <w:sz w:val="16"/>
                <w:szCs w:val="16"/>
              </w:rPr>
              <w:t>2015-09-28</w:t>
            </w:r>
          </w:p>
          <w:p w:rsidR="006236DE" w:rsidRPr="00DF78F4" w:rsidRDefault="006236DE" w:rsidP="006B617C">
            <w:pPr>
              <w:pStyle w:val="DecimalAligned"/>
              <w:jc w:val="center"/>
              <w:rPr>
                <w:rFonts w:ascii="Arial" w:hAnsi="Arial" w:cs="Arial"/>
                <w:sz w:val="16"/>
                <w:szCs w:val="16"/>
              </w:rPr>
            </w:pPr>
          </w:p>
          <w:p w:rsidR="009679D6" w:rsidRPr="00DF78F4" w:rsidRDefault="009679D6" w:rsidP="006B617C">
            <w:pPr>
              <w:pStyle w:val="DecimalAligned"/>
              <w:jc w:val="center"/>
              <w:rPr>
                <w:rFonts w:ascii="Arial" w:hAnsi="Arial" w:cs="Arial"/>
                <w:sz w:val="16"/>
                <w:szCs w:val="16"/>
              </w:rPr>
            </w:pPr>
            <w:r w:rsidRPr="00DF78F4">
              <w:rPr>
                <w:rFonts w:ascii="Arial" w:hAnsi="Arial" w:cs="Arial"/>
                <w:sz w:val="16"/>
                <w:szCs w:val="16"/>
              </w:rPr>
              <w:t>NK603</w:t>
            </w:r>
          </w:p>
          <w:p w:rsidR="00665A14" w:rsidRPr="00DF78F4" w:rsidRDefault="00665A14" w:rsidP="006B617C">
            <w:pPr>
              <w:pStyle w:val="DecimalAligned"/>
              <w:jc w:val="center"/>
              <w:rPr>
                <w:rFonts w:ascii="Arial" w:hAnsi="Arial" w:cs="Arial"/>
                <w:sz w:val="16"/>
                <w:szCs w:val="16"/>
              </w:rPr>
            </w:pPr>
          </w:p>
          <w:p w:rsidR="00393220" w:rsidRPr="00DF78F4" w:rsidRDefault="002E0B4D" w:rsidP="006B617C">
            <w:pPr>
              <w:pStyle w:val="DecimalAligned"/>
              <w:jc w:val="center"/>
              <w:rPr>
                <w:rFonts w:ascii="Arial" w:hAnsi="Arial" w:cs="Arial"/>
                <w:sz w:val="16"/>
                <w:szCs w:val="16"/>
              </w:rPr>
            </w:pPr>
            <w:r w:rsidRPr="00DF78F4">
              <w:rPr>
                <w:rFonts w:ascii="Arial" w:hAnsi="Arial" w:cs="Arial"/>
                <w:sz w:val="16"/>
                <w:szCs w:val="16"/>
              </w:rPr>
              <w:t>Intermedio-largo</w:t>
            </w:r>
          </w:p>
        </w:tc>
        <w:tc>
          <w:tcPr>
            <w:tcW w:w="831" w:type="pct"/>
          </w:tcPr>
          <w:p w:rsidR="006236DE" w:rsidRPr="00DF78F4" w:rsidRDefault="006236DE" w:rsidP="006B617C">
            <w:pPr>
              <w:pStyle w:val="DecimalAligned"/>
              <w:jc w:val="center"/>
              <w:rPr>
                <w:rFonts w:ascii="Arial" w:hAnsi="Arial" w:cs="Arial"/>
                <w:sz w:val="16"/>
                <w:szCs w:val="16"/>
              </w:rPr>
            </w:pPr>
          </w:p>
          <w:p w:rsidR="009679D6" w:rsidRPr="00DF78F4" w:rsidRDefault="009679D6" w:rsidP="006B617C">
            <w:pPr>
              <w:pStyle w:val="DecimalAligned"/>
              <w:jc w:val="center"/>
              <w:rPr>
                <w:rFonts w:ascii="Arial" w:hAnsi="Arial" w:cs="Arial"/>
                <w:sz w:val="16"/>
                <w:szCs w:val="16"/>
              </w:rPr>
            </w:pPr>
            <w:r w:rsidRPr="00DF78F4">
              <w:rPr>
                <w:rFonts w:ascii="Arial" w:hAnsi="Arial" w:cs="Arial"/>
                <w:sz w:val="16"/>
                <w:szCs w:val="16"/>
              </w:rPr>
              <w:t>2015-06-12</w:t>
            </w:r>
          </w:p>
          <w:p w:rsidR="006236DE" w:rsidRPr="00DF78F4" w:rsidRDefault="006236DE" w:rsidP="006B617C">
            <w:pPr>
              <w:pStyle w:val="DecimalAligned"/>
              <w:jc w:val="center"/>
              <w:rPr>
                <w:rFonts w:ascii="Arial" w:hAnsi="Arial" w:cs="Arial"/>
                <w:sz w:val="16"/>
                <w:szCs w:val="16"/>
              </w:rPr>
            </w:pPr>
          </w:p>
          <w:p w:rsidR="009679D6" w:rsidRPr="00DF78F4" w:rsidRDefault="009679D6" w:rsidP="006B617C">
            <w:pPr>
              <w:pStyle w:val="DecimalAligned"/>
              <w:jc w:val="center"/>
              <w:rPr>
                <w:rFonts w:ascii="Arial" w:hAnsi="Arial" w:cs="Arial"/>
                <w:sz w:val="16"/>
                <w:szCs w:val="16"/>
              </w:rPr>
            </w:pPr>
            <w:r w:rsidRPr="00DF78F4">
              <w:rPr>
                <w:rFonts w:ascii="Arial" w:hAnsi="Arial" w:cs="Arial"/>
                <w:sz w:val="16"/>
                <w:szCs w:val="16"/>
              </w:rPr>
              <w:t>NK603</w:t>
            </w:r>
          </w:p>
          <w:p w:rsidR="00665A14" w:rsidRPr="00DF78F4" w:rsidRDefault="00665A14" w:rsidP="006B617C">
            <w:pPr>
              <w:pStyle w:val="DecimalAligned"/>
              <w:jc w:val="center"/>
              <w:rPr>
                <w:rFonts w:ascii="Arial" w:hAnsi="Arial" w:cs="Arial"/>
                <w:sz w:val="16"/>
                <w:szCs w:val="16"/>
              </w:rPr>
            </w:pPr>
          </w:p>
          <w:p w:rsidR="00393220" w:rsidRPr="00DF78F4" w:rsidRDefault="00204339" w:rsidP="006B617C">
            <w:pPr>
              <w:pStyle w:val="DecimalAligned"/>
              <w:jc w:val="center"/>
              <w:rPr>
                <w:rFonts w:ascii="Arial" w:hAnsi="Arial" w:cs="Arial"/>
                <w:sz w:val="16"/>
                <w:szCs w:val="16"/>
              </w:rPr>
            </w:pPr>
            <w:r w:rsidRPr="00DF78F4">
              <w:rPr>
                <w:rFonts w:ascii="Arial" w:hAnsi="Arial" w:cs="Arial"/>
                <w:sz w:val="16"/>
                <w:szCs w:val="16"/>
              </w:rPr>
              <w:t>Intermedio</w:t>
            </w:r>
          </w:p>
        </w:tc>
        <w:tc>
          <w:tcPr>
            <w:tcW w:w="1123" w:type="pct"/>
          </w:tcPr>
          <w:p w:rsidR="006236DE" w:rsidRPr="00DF78F4" w:rsidRDefault="006236DE" w:rsidP="006B617C">
            <w:pPr>
              <w:jc w:val="center"/>
              <w:rPr>
                <w:rFonts w:ascii="Arial" w:hAnsi="Arial" w:cs="Arial"/>
                <w:sz w:val="16"/>
                <w:szCs w:val="16"/>
              </w:rPr>
            </w:pPr>
          </w:p>
          <w:p w:rsidR="009679D6" w:rsidRPr="00DF78F4" w:rsidRDefault="009679D6" w:rsidP="006B617C">
            <w:pPr>
              <w:jc w:val="center"/>
              <w:rPr>
                <w:rFonts w:ascii="Arial" w:hAnsi="Arial" w:cs="Arial"/>
                <w:sz w:val="16"/>
                <w:szCs w:val="16"/>
              </w:rPr>
            </w:pPr>
            <w:r w:rsidRPr="00DF78F4">
              <w:rPr>
                <w:rFonts w:ascii="Arial" w:hAnsi="Arial" w:cs="Arial"/>
                <w:sz w:val="16"/>
                <w:szCs w:val="16"/>
              </w:rPr>
              <w:t>2015-07-06</w:t>
            </w:r>
          </w:p>
          <w:p w:rsidR="006236DE" w:rsidRPr="00DF78F4" w:rsidRDefault="006236DE" w:rsidP="006B617C">
            <w:pPr>
              <w:pStyle w:val="DecimalAligned"/>
              <w:jc w:val="center"/>
              <w:rPr>
                <w:rFonts w:ascii="Arial" w:hAnsi="Arial" w:cs="Arial"/>
                <w:sz w:val="16"/>
                <w:szCs w:val="16"/>
              </w:rPr>
            </w:pPr>
          </w:p>
          <w:p w:rsidR="009679D6" w:rsidRPr="00DF78F4" w:rsidRDefault="009679D6" w:rsidP="006B617C">
            <w:pPr>
              <w:pStyle w:val="DecimalAligned"/>
              <w:jc w:val="center"/>
              <w:rPr>
                <w:rFonts w:ascii="Arial" w:hAnsi="Arial" w:cs="Arial"/>
                <w:sz w:val="16"/>
                <w:szCs w:val="16"/>
              </w:rPr>
            </w:pPr>
            <w:r w:rsidRPr="00DF78F4">
              <w:rPr>
                <w:rFonts w:ascii="Arial" w:hAnsi="Arial" w:cs="Arial"/>
                <w:sz w:val="16"/>
                <w:szCs w:val="16"/>
              </w:rPr>
              <w:t>MON88017XMON89034</w:t>
            </w:r>
          </w:p>
          <w:p w:rsidR="00665A14" w:rsidRPr="00DF78F4" w:rsidRDefault="00665A14" w:rsidP="006B617C">
            <w:pPr>
              <w:pStyle w:val="DecimalAligned"/>
              <w:jc w:val="center"/>
              <w:rPr>
                <w:rFonts w:ascii="Arial" w:hAnsi="Arial" w:cs="Arial"/>
                <w:sz w:val="16"/>
                <w:szCs w:val="16"/>
              </w:rPr>
            </w:pPr>
          </w:p>
          <w:p w:rsidR="00393220" w:rsidRPr="00DF78F4" w:rsidRDefault="00DF2AAD" w:rsidP="006B617C">
            <w:pPr>
              <w:pStyle w:val="DecimalAligned"/>
              <w:jc w:val="center"/>
              <w:rPr>
                <w:rFonts w:ascii="Arial" w:hAnsi="Arial" w:cs="Arial"/>
                <w:sz w:val="16"/>
                <w:szCs w:val="16"/>
              </w:rPr>
            </w:pPr>
            <w:r w:rsidRPr="00DF78F4">
              <w:rPr>
                <w:rFonts w:ascii="Arial" w:hAnsi="Arial" w:cs="Arial"/>
                <w:sz w:val="16"/>
                <w:szCs w:val="16"/>
              </w:rPr>
              <w:t>I</w:t>
            </w:r>
            <w:r w:rsidR="00DC362E" w:rsidRPr="00DF78F4">
              <w:rPr>
                <w:rFonts w:ascii="Arial" w:hAnsi="Arial" w:cs="Arial"/>
                <w:sz w:val="16"/>
                <w:szCs w:val="16"/>
              </w:rPr>
              <w:t>ntermedio</w:t>
            </w:r>
          </w:p>
        </w:tc>
      </w:tr>
      <w:tr w:rsidR="00935130" w:rsidRPr="00DF78F4" w:rsidTr="006B617C">
        <w:trPr>
          <w:trHeight w:val="218"/>
          <w:jc w:val="center"/>
        </w:trPr>
        <w:tc>
          <w:tcPr>
            <w:tcW w:w="865" w:type="pct"/>
            <w:noWrap/>
          </w:tcPr>
          <w:p w:rsidR="00935130" w:rsidRPr="00DF78F4" w:rsidRDefault="00935130" w:rsidP="006B617C">
            <w:pPr>
              <w:jc w:val="center"/>
              <w:rPr>
                <w:rFonts w:ascii="Arial" w:hAnsi="Arial" w:cs="Arial"/>
                <w:b/>
                <w:sz w:val="16"/>
                <w:szCs w:val="16"/>
              </w:rPr>
            </w:pPr>
          </w:p>
          <w:p w:rsidR="002E0B4D" w:rsidRPr="00DF78F4" w:rsidRDefault="002E0B4D" w:rsidP="006B617C">
            <w:pPr>
              <w:jc w:val="center"/>
              <w:rPr>
                <w:rFonts w:ascii="Arial" w:hAnsi="Arial" w:cs="Arial"/>
                <w:b/>
                <w:sz w:val="16"/>
                <w:szCs w:val="16"/>
              </w:rPr>
            </w:pPr>
            <w:r w:rsidRPr="00DF78F4">
              <w:rPr>
                <w:rFonts w:ascii="Arial" w:hAnsi="Arial" w:cs="Arial"/>
                <w:b/>
                <w:sz w:val="16"/>
                <w:szCs w:val="16"/>
              </w:rPr>
              <w:t xml:space="preserve">Días a </w:t>
            </w:r>
            <w:r w:rsidR="00204339" w:rsidRPr="00DF78F4">
              <w:rPr>
                <w:rFonts w:ascii="Arial" w:hAnsi="Arial" w:cs="Arial"/>
                <w:b/>
                <w:sz w:val="16"/>
                <w:szCs w:val="16"/>
              </w:rPr>
              <w:t>floración</w:t>
            </w:r>
          </w:p>
        </w:tc>
        <w:tc>
          <w:tcPr>
            <w:tcW w:w="1402" w:type="pct"/>
          </w:tcPr>
          <w:p w:rsidR="00935130" w:rsidRPr="00DF78F4" w:rsidRDefault="00935130" w:rsidP="006B617C">
            <w:pPr>
              <w:pStyle w:val="DecimalAligned"/>
              <w:jc w:val="center"/>
              <w:rPr>
                <w:rFonts w:ascii="Arial" w:hAnsi="Arial" w:cs="Arial"/>
                <w:sz w:val="16"/>
                <w:szCs w:val="16"/>
              </w:rPr>
            </w:pPr>
          </w:p>
          <w:p w:rsidR="002E0B4D" w:rsidRPr="00DF78F4" w:rsidRDefault="00204339" w:rsidP="006B617C">
            <w:pPr>
              <w:pStyle w:val="DecimalAligned"/>
              <w:jc w:val="center"/>
              <w:rPr>
                <w:rFonts w:ascii="Arial" w:hAnsi="Arial" w:cs="Arial"/>
                <w:sz w:val="16"/>
                <w:szCs w:val="16"/>
              </w:rPr>
            </w:pPr>
            <w:r w:rsidRPr="00DF78F4">
              <w:rPr>
                <w:rFonts w:ascii="Arial" w:hAnsi="Arial" w:cs="Arial"/>
                <w:sz w:val="16"/>
                <w:szCs w:val="16"/>
              </w:rPr>
              <w:t>-----</w:t>
            </w:r>
          </w:p>
        </w:tc>
        <w:tc>
          <w:tcPr>
            <w:tcW w:w="779" w:type="pct"/>
          </w:tcPr>
          <w:p w:rsidR="00935130" w:rsidRPr="00DF78F4" w:rsidRDefault="00935130" w:rsidP="006B617C">
            <w:pPr>
              <w:pStyle w:val="DecimalAligned"/>
              <w:jc w:val="center"/>
              <w:rPr>
                <w:rFonts w:ascii="Arial" w:hAnsi="Arial" w:cs="Arial"/>
                <w:sz w:val="16"/>
                <w:szCs w:val="16"/>
              </w:rPr>
            </w:pPr>
          </w:p>
          <w:p w:rsidR="002E0B4D" w:rsidRPr="00DF78F4" w:rsidRDefault="002E0B4D" w:rsidP="006B617C">
            <w:pPr>
              <w:pStyle w:val="DecimalAligned"/>
              <w:jc w:val="center"/>
              <w:rPr>
                <w:rFonts w:ascii="Arial" w:hAnsi="Arial" w:cs="Arial"/>
                <w:sz w:val="16"/>
                <w:szCs w:val="16"/>
              </w:rPr>
            </w:pPr>
            <w:r w:rsidRPr="00DF78F4">
              <w:rPr>
                <w:rFonts w:ascii="Arial" w:hAnsi="Arial" w:cs="Arial"/>
                <w:sz w:val="16"/>
                <w:szCs w:val="16"/>
              </w:rPr>
              <w:t>70</w:t>
            </w:r>
          </w:p>
        </w:tc>
        <w:tc>
          <w:tcPr>
            <w:tcW w:w="831" w:type="pct"/>
          </w:tcPr>
          <w:p w:rsidR="00935130" w:rsidRPr="00DF78F4" w:rsidRDefault="00935130" w:rsidP="006B617C">
            <w:pPr>
              <w:pStyle w:val="DecimalAligned"/>
              <w:jc w:val="center"/>
              <w:rPr>
                <w:rFonts w:ascii="Arial" w:hAnsi="Arial" w:cs="Arial"/>
                <w:sz w:val="16"/>
                <w:szCs w:val="16"/>
              </w:rPr>
            </w:pPr>
          </w:p>
          <w:p w:rsidR="002E0B4D" w:rsidRPr="00DF78F4" w:rsidRDefault="00204339" w:rsidP="006B617C">
            <w:pPr>
              <w:pStyle w:val="DecimalAligned"/>
              <w:jc w:val="center"/>
              <w:rPr>
                <w:rFonts w:ascii="Arial" w:hAnsi="Arial" w:cs="Arial"/>
                <w:sz w:val="16"/>
                <w:szCs w:val="16"/>
              </w:rPr>
            </w:pPr>
            <w:r w:rsidRPr="00DF78F4">
              <w:rPr>
                <w:rFonts w:ascii="Arial" w:hAnsi="Arial" w:cs="Arial"/>
                <w:sz w:val="16"/>
                <w:szCs w:val="16"/>
              </w:rPr>
              <w:t>----</w:t>
            </w:r>
          </w:p>
        </w:tc>
        <w:tc>
          <w:tcPr>
            <w:tcW w:w="1123" w:type="pct"/>
          </w:tcPr>
          <w:p w:rsidR="00935130" w:rsidRPr="00DF78F4" w:rsidRDefault="00935130" w:rsidP="006B617C">
            <w:pPr>
              <w:pStyle w:val="DecimalAligned"/>
              <w:jc w:val="center"/>
              <w:rPr>
                <w:rFonts w:ascii="Arial" w:hAnsi="Arial" w:cs="Arial"/>
                <w:sz w:val="16"/>
                <w:szCs w:val="16"/>
              </w:rPr>
            </w:pPr>
          </w:p>
          <w:p w:rsidR="002E0B4D" w:rsidRPr="00DF78F4" w:rsidRDefault="00DC362E" w:rsidP="006B617C">
            <w:pPr>
              <w:pStyle w:val="DecimalAligned"/>
              <w:jc w:val="center"/>
              <w:rPr>
                <w:rFonts w:ascii="Arial" w:hAnsi="Arial" w:cs="Arial"/>
                <w:sz w:val="16"/>
                <w:szCs w:val="16"/>
              </w:rPr>
            </w:pPr>
            <w:r w:rsidRPr="00DF78F4">
              <w:rPr>
                <w:rFonts w:ascii="Arial" w:hAnsi="Arial" w:cs="Arial"/>
                <w:sz w:val="16"/>
                <w:szCs w:val="16"/>
              </w:rPr>
              <w:t>74</w:t>
            </w:r>
          </w:p>
        </w:tc>
      </w:tr>
      <w:tr w:rsidR="00935130" w:rsidRPr="00DF78F4" w:rsidTr="006B617C">
        <w:trPr>
          <w:trHeight w:val="428"/>
          <w:jc w:val="center"/>
        </w:trPr>
        <w:tc>
          <w:tcPr>
            <w:tcW w:w="865" w:type="pct"/>
            <w:noWrap/>
          </w:tcPr>
          <w:p w:rsidR="00935130" w:rsidRPr="00DF78F4" w:rsidRDefault="00935130" w:rsidP="006B617C">
            <w:pPr>
              <w:jc w:val="center"/>
              <w:rPr>
                <w:rFonts w:ascii="Arial" w:hAnsi="Arial" w:cs="Arial"/>
                <w:b/>
                <w:sz w:val="16"/>
                <w:szCs w:val="16"/>
              </w:rPr>
            </w:pPr>
          </w:p>
          <w:p w:rsidR="00393220" w:rsidRPr="00DF78F4" w:rsidRDefault="003771D5" w:rsidP="006B617C">
            <w:pPr>
              <w:jc w:val="center"/>
              <w:rPr>
                <w:rFonts w:ascii="Arial" w:hAnsi="Arial" w:cs="Arial"/>
                <w:b/>
                <w:sz w:val="16"/>
                <w:szCs w:val="16"/>
              </w:rPr>
            </w:pPr>
            <w:r w:rsidRPr="00DF78F4">
              <w:rPr>
                <w:rFonts w:ascii="Arial" w:hAnsi="Arial" w:cs="Arial"/>
                <w:b/>
                <w:sz w:val="16"/>
                <w:szCs w:val="16"/>
              </w:rPr>
              <w:t xml:space="preserve">Días </w:t>
            </w:r>
            <w:r w:rsidR="009679D6" w:rsidRPr="00DF78F4">
              <w:rPr>
                <w:rFonts w:ascii="Arial" w:hAnsi="Arial" w:cs="Arial"/>
                <w:b/>
                <w:sz w:val="16"/>
                <w:szCs w:val="16"/>
              </w:rPr>
              <w:t>a Mad. Fis</w:t>
            </w:r>
            <w:r w:rsidR="00204339" w:rsidRPr="00DF78F4">
              <w:rPr>
                <w:rFonts w:ascii="Arial" w:hAnsi="Arial" w:cs="Arial"/>
                <w:b/>
                <w:sz w:val="16"/>
                <w:szCs w:val="16"/>
              </w:rPr>
              <w:t>.</w:t>
            </w:r>
          </w:p>
        </w:tc>
        <w:tc>
          <w:tcPr>
            <w:tcW w:w="1402" w:type="pct"/>
          </w:tcPr>
          <w:p w:rsidR="00935130" w:rsidRPr="00DF78F4" w:rsidRDefault="00935130" w:rsidP="006B617C">
            <w:pPr>
              <w:pStyle w:val="DecimalAligned"/>
              <w:jc w:val="center"/>
              <w:rPr>
                <w:rFonts w:ascii="Arial" w:hAnsi="Arial" w:cs="Arial"/>
                <w:sz w:val="16"/>
                <w:szCs w:val="16"/>
              </w:rPr>
            </w:pPr>
          </w:p>
          <w:p w:rsidR="00393220" w:rsidRPr="00DF78F4" w:rsidRDefault="003771D5" w:rsidP="006B617C">
            <w:pPr>
              <w:pStyle w:val="DecimalAligned"/>
              <w:jc w:val="center"/>
              <w:rPr>
                <w:rFonts w:ascii="Arial" w:hAnsi="Arial" w:cs="Arial"/>
                <w:sz w:val="16"/>
                <w:szCs w:val="16"/>
              </w:rPr>
            </w:pPr>
            <w:r w:rsidRPr="00DF78F4">
              <w:rPr>
                <w:rFonts w:ascii="Arial" w:hAnsi="Arial" w:cs="Arial"/>
                <w:sz w:val="16"/>
                <w:szCs w:val="16"/>
              </w:rPr>
              <w:t>120-130</w:t>
            </w:r>
          </w:p>
        </w:tc>
        <w:tc>
          <w:tcPr>
            <w:tcW w:w="779" w:type="pct"/>
          </w:tcPr>
          <w:p w:rsidR="00935130" w:rsidRPr="00DF78F4" w:rsidRDefault="00935130" w:rsidP="006B617C">
            <w:pPr>
              <w:pStyle w:val="DecimalAligned"/>
              <w:jc w:val="center"/>
              <w:rPr>
                <w:rFonts w:ascii="Arial" w:hAnsi="Arial" w:cs="Arial"/>
                <w:sz w:val="16"/>
                <w:szCs w:val="16"/>
              </w:rPr>
            </w:pPr>
          </w:p>
          <w:p w:rsidR="00393220" w:rsidRPr="00DF78F4" w:rsidRDefault="00393220" w:rsidP="006B617C">
            <w:pPr>
              <w:pStyle w:val="DecimalAligned"/>
              <w:jc w:val="center"/>
              <w:rPr>
                <w:rFonts w:ascii="Arial" w:hAnsi="Arial" w:cs="Arial"/>
                <w:sz w:val="16"/>
                <w:szCs w:val="16"/>
              </w:rPr>
            </w:pPr>
            <w:r w:rsidRPr="00DF78F4">
              <w:rPr>
                <w:rFonts w:ascii="Arial" w:hAnsi="Arial" w:cs="Arial"/>
                <w:sz w:val="16"/>
                <w:szCs w:val="16"/>
              </w:rPr>
              <w:t>12</w:t>
            </w:r>
            <w:r w:rsidR="002E0B4D" w:rsidRPr="00DF78F4">
              <w:rPr>
                <w:rFonts w:ascii="Arial" w:hAnsi="Arial" w:cs="Arial"/>
                <w:sz w:val="16"/>
                <w:szCs w:val="16"/>
              </w:rPr>
              <w:t>2</w:t>
            </w:r>
          </w:p>
        </w:tc>
        <w:tc>
          <w:tcPr>
            <w:tcW w:w="831" w:type="pct"/>
          </w:tcPr>
          <w:p w:rsidR="00935130" w:rsidRPr="00DF78F4" w:rsidRDefault="00935130" w:rsidP="006B617C">
            <w:pPr>
              <w:pStyle w:val="DecimalAligned"/>
              <w:jc w:val="center"/>
              <w:rPr>
                <w:rFonts w:ascii="Arial" w:hAnsi="Arial" w:cs="Arial"/>
                <w:sz w:val="16"/>
                <w:szCs w:val="16"/>
              </w:rPr>
            </w:pPr>
          </w:p>
          <w:p w:rsidR="00393220" w:rsidRPr="00DF78F4" w:rsidRDefault="001952FA" w:rsidP="006B617C">
            <w:pPr>
              <w:pStyle w:val="DecimalAligned"/>
              <w:jc w:val="center"/>
              <w:rPr>
                <w:rFonts w:ascii="Arial" w:hAnsi="Arial" w:cs="Arial"/>
                <w:sz w:val="16"/>
                <w:szCs w:val="16"/>
              </w:rPr>
            </w:pPr>
            <w:r w:rsidRPr="00DF78F4">
              <w:rPr>
                <w:rFonts w:ascii="Arial" w:hAnsi="Arial" w:cs="Arial"/>
                <w:sz w:val="16"/>
                <w:szCs w:val="16"/>
              </w:rPr>
              <w:t>125-127</w:t>
            </w:r>
          </w:p>
        </w:tc>
        <w:tc>
          <w:tcPr>
            <w:tcW w:w="1123" w:type="pct"/>
          </w:tcPr>
          <w:p w:rsidR="00935130" w:rsidRPr="00DF78F4" w:rsidRDefault="00935130" w:rsidP="006B617C">
            <w:pPr>
              <w:pStyle w:val="DecimalAligned"/>
              <w:jc w:val="center"/>
              <w:rPr>
                <w:rFonts w:ascii="Arial" w:hAnsi="Arial" w:cs="Arial"/>
                <w:sz w:val="16"/>
                <w:szCs w:val="16"/>
              </w:rPr>
            </w:pPr>
          </w:p>
          <w:p w:rsidR="00393220" w:rsidRPr="00DF78F4" w:rsidRDefault="00DC362E" w:rsidP="006B617C">
            <w:pPr>
              <w:pStyle w:val="DecimalAligned"/>
              <w:jc w:val="center"/>
              <w:rPr>
                <w:rFonts w:ascii="Arial" w:hAnsi="Arial" w:cs="Arial"/>
                <w:sz w:val="16"/>
                <w:szCs w:val="16"/>
              </w:rPr>
            </w:pPr>
            <w:r w:rsidRPr="00DF78F4">
              <w:rPr>
                <w:rFonts w:ascii="Arial" w:hAnsi="Arial" w:cs="Arial"/>
                <w:sz w:val="16"/>
                <w:szCs w:val="16"/>
              </w:rPr>
              <w:t>123</w:t>
            </w:r>
          </w:p>
        </w:tc>
      </w:tr>
      <w:tr w:rsidR="00935130" w:rsidRPr="00DF78F4" w:rsidTr="006B617C">
        <w:trPr>
          <w:trHeight w:val="218"/>
          <w:jc w:val="center"/>
        </w:trPr>
        <w:tc>
          <w:tcPr>
            <w:tcW w:w="865" w:type="pct"/>
            <w:noWrap/>
          </w:tcPr>
          <w:p w:rsidR="00935130" w:rsidRPr="00DF78F4" w:rsidRDefault="00935130" w:rsidP="006B617C">
            <w:pPr>
              <w:jc w:val="center"/>
              <w:rPr>
                <w:rFonts w:ascii="Arial" w:hAnsi="Arial" w:cs="Arial"/>
                <w:b/>
                <w:sz w:val="16"/>
                <w:szCs w:val="16"/>
              </w:rPr>
            </w:pPr>
          </w:p>
          <w:p w:rsidR="00393220" w:rsidRPr="00DF78F4" w:rsidRDefault="003771D5" w:rsidP="006B617C">
            <w:pPr>
              <w:jc w:val="center"/>
              <w:rPr>
                <w:rFonts w:ascii="Arial" w:hAnsi="Arial" w:cs="Arial"/>
                <w:b/>
                <w:sz w:val="16"/>
                <w:szCs w:val="16"/>
              </w:rPr>
            </w:pPr>
            <w:r w:rsidRPr="00DF78F4">
              <w:rPr>
                <w:rFonts w:ascii="Arial" w:hAnsi="Arial" w:cs="Arial"/>
                <w:b/>
                <w:sz w:val="16"/>
                <w:szCs w:val="16"/>
              </w:rPr>
              <w:t>Color</w:t>
            </w:r>
            <w:r w:rsidR="00366735" w:rsidRPr="00DF78F4">
              <w:rPr>
                <w:rFonts w:ascii="Arial" w:hAnsi="Arial" w:cs="Arial"/>
                <w:b/>
                <w:sz w:val="16"/>
                <w:szCs w:val="16"/>
              </w:rPr>
              <w:t>/textura</w:t>
            </w:r>
          </w:p>
        </w:tc>
        <w:tc>
          <w:tcPr>
            <w:tcW w:w="1402" w:type="pct"/>
          </w:tcPr>
          <w:p w:rsidR="00935130" w:rsidRPr="00DF78F4" w:rsidRDefault="00935130" w:rsidP="006B617C">
            <w:pPr>
              <w:pStyle w:val="DecimalAligned"/>
              <w:jc w:val="center"/>
              <w:rPr>
                <w:rFonts w:ascii="Arial" w:hAnsi="Arial" w:cs="Arial"/>
                <w:sz w:val="16"/>
                <w:szCs w:val="16"/>
              </w:rPr>
            </w:pPr>
          </w:p>
          <w:p w:rsidR="00393220" w:rsidRPr="00DF78F4" w:rsidRDefault="003771D5" w:rsidP="006B617C">
            <w:pPr>
              <w:pStyle w:val="DecimalAligned"/>
              <w:jc w:val="center"/>
              <w:rPr>
                <w:rFonts w:ascii="Arial" w:hAnsi="Arial" w:cs="Arial"/>
                <w:sz w:val="16"/>
                <w:szCs w:val="16"/>
              </w:rPr>
            </w:pPr>
            <w:r w:rsidRPr="00DF78F4">
              <w:rPr>
                <w:rFonts w:ascii="Arial" w:hAnsi="Arial" w:cs="Arial"/>
                <w:sz w:val="16"/>
                <w:szCs w:val="16"/>
              </w:rPr>
              <w:t>A</w:t>
            </w:r>
            <w:r w:rsidR="00366735" w:rsidRPr="00DF78F4">
              <w:rPr>
                <w:rFonts w:ascii="Arial" w:hAnsi="Arial" w:cs="Arial"/>
                <w:sz w:val="16"/>
                <w:szCs w:val="16"/>
              </w:rPr>
              <w:t>naranjad</w:t>
            </w:r>
            <w:r w:rsidR="002E0B4D" w:rsidRPr="00DF78F4">
              <w:rPr>
                <w:rFonts w:ascii="Arial" w:hAnsi="Arial" w:cs="Arial"/>
                <w:sz w:val="16"/>
                <w:szCs w:val="16"/>
              </w:rPr>
              <w:t>o</w:t>
            </w:r>
          </w:p>
        </w:tc>
        <w:tc>
          <w:tcPr>
            <w:tcW w:w="779" w:type="pct"/>
          </w:tcPr>
          <w:p w:rsidR="00935130" w:rsidRPr="00DF78F4" w:rsidRDefault="00935130" w:rsidP="006B617C">
            <w:pPr>
              <w:pStyle w:val="DecimalAligned"/>
              <w:jc w:val="center"/>
              <w:rPr>
                <w:rFonts w:ascii="Arial" w:hAnsi="Arial" w:cs="Arial"/>
                <w:sz w:val="16"/>
                <w:szCs w:val="16"/>
              </w:rPr>
            </w:pPr>
          </w:p>
          <w:p w:rsidR="00393220" w:rsidRPr="00DF78F4" w:rsidRDefault="002E0B4D" w:rsidP="006B617C">
            <w:pPr>
              <w:pStyle w:val="DecimalAligned"/>
              <w:jc w:val="center"/>
              <w:rPr>
                <w:rFonts w:ascii="Arial" w:hAnsi="Arial" w:cs="Arial"/>
                <w:sz w:val="16"/>
                <w:szCs w:val="16"/>
              </w:rPr>
            </w:pPr>
            <w:r w:rsidRPr="00DF78F4">
              <w:rPr>
                <w:rFonts w:ascii="Arial" w:hAnsi="Arial" w:cs="Arial"/>
                <w:sz w:val="16"/>
                <w:szCs w:val="16"/>
              </w:rPr>
              <w:t>Anaranjado</w:t>
            </w:r>
          </w:p>
        </w:tc>
        <w:tc>
          <w:tcPr>
            <w:tcW w:w="831" w:type="pct"/>
          </w:tcPr>
          <w:p w:rsidR="00935130" w:rsidRPr="00DF78F4" w:rsidRDefault="00935130" w:rsidP="006B617C">
            <w:pPr>
              <w:pStyle w:val="DecimalAligned"/>
              <w:jc w:val="center"/>
              <w:rPr>
                <w:rFonts w:ascii="Arial" w:hAnsi="Arial" w:cs="Arial"/>
                <w:sz w:val="16"/>
                <w:szCs w:val="16"/>
              </w:rPr>
            </w:pPr>
          </w:p>
          <w:p w:rsidR="00393220" w:rsidRPr="00DF78F4" w:rsidRDefault="001952FA" w:rsidP="006B617C">
            <w:pPr>
              <w:pStyle w:val="DecimalAligned"/>
              <w:jc w:val="center"/>
              <w:rPr>
                <w:rFonts w:ascii="Arial" w:hAnsi="Arial" w:cs="Arial"/>
                <w:sz w:val="16"/>
                <w:szCs w:val="16"/>
              </w:rPr>
            </w:pPr>
            <w:r w:rsidRPr="00DF78F4">
              <w:rPr>
                <w:rFonts w:ascii="Arial" w:hAnsi="Arial" w:cs="Arial"/>
                <w:sz w:val="16"/>
                <w:szCs w:val="16"/>
              </w:rPr>
              <w:t>Anaranjado</w:t>
            </w:r>
          </w:p>
        </w:tc>
        <w:tc>
          <w:tcPr>
            <w:tcW w:w="1123" w:type="pct"/>
          </w:tcPr>
          <w:p w:rsidR="00935130" w:rsidRPr="00DF78F4" w:rsidRDefault="00935130" w:rsidP="006B617C">
            <w:pPr>
              <w:pStyle w:val="DecimalAligned"/>
              <w:jc w:val="center"/>
              <w:rPr>
                <w:rFonts w:ascii="Arial" w:hAnsi="Arial" w:cs="Arial"/>
                <w:sz w:val="16"/>
                <w:szCs w:val="16"/>
              </w:rPr>
            </w:pPr>
          </w:p>
          <w:p w:rsidR="00393220" w:rsidRPr="00DF78F4" w:rsidRDefault="00DC362E" w:rsidP="006B617C">
            <w:pPr>
              <w:pStyle w:val="DecimalAligned"/>
              <w:jc w:val="center"/>
              <w:rPr>
                <w:rFonts w:ascii="Arial" w:hAnsi="Arial" w:cs="Arial"/>
                <w:sz w:val="16"/>
                <w:szCs w:val="16"/>
              </w:rPr>
            </w:pPr>
            <w:r w:rsidRPr="00DF78F4">
              <w:rPr>
                <w:rFonts w:ascii="Arial" w:hAnsi="Arial" w:cs="Arial"/>
                <w:sz w:val="16"/>
                <w:szCs w:val="16"/>
              </w:rPr>
              <w:t>Anaranjado</w:t>
            </w:r>
          </w:p>
        </w:tc>
      </w:tr>
      <w:tr w:rsidR="00935130" w:rsidRPr="00DF78F4" w:rsidTr="006B617C">
        <w:trPr>
          <w:trHeight w:val="209"/>
          <w:jc w:val="center"/>
        </w:trPr>
        <w:tc>
          <w:tcPr>
            <w:tcW w:w="865" w:type="pct"/>
            <w:noWrap/>
          </w:tcPr>
          <w:p w:rsidR="00935130" w:rsidRPr="00DF78F4" w:rsidRDefault="00935130" w:rsidP="006B617C">
            <w:pPr>
              <w:jc w:val="center"/>
              <w:rPr>
                <w:rFonts w:ascii="Arial" w:hAnsi="Arial" w:cs="Arial"/>
                <w:b/>
                <w:sz w:val="16"/>
                <w:szCs w:val="16"/>
              </w:rPr>
            </w:pPr>
          </w:p>
          <w:p w:rsidR="002E0B4D" w:rsidRPr="00DF78F4" w:rsidRDefault="002E0B4D" w:rsidP="006B617C">
            <w:pPr>
              <w:jc w:val="center"/>
              <w:rPr>
                <w:rFonts w:ascii="Arial" w:hAnsi="Arial" w:cs="Arial"/>
                <w:b/>
                <w:sz w:val="16"/>
                <w:szCs w:val="16"/>
              </w:rPr>
            </w:pPr>
            <w:r w:rsidRPr="00DF78F4">
              <w:rPr>
                <w:rFonts w:ascii="Arial" w:hAnsi="Arial" w:cs="Arial"/>
                <w:b/>
                <w:sz w:val="16"/>
                <w:szCs w:val="16"/>
              </w:rPr>
              <w:t>Textura</w:t>
            </w:r>
          </w:p>
        </w:tc>
        <w:tc>
          <w:tcPr>
            <w:tcW w:w="1402" w:type="pct"/>
          </w:tcPr>
          <w:p w:rsidR="00935130" w:rsidRPr="00DF78F4" w:rsidRDefault="00935130" w:rsidP="006B617C">
            <w:pPr>
              <w:pStyle w:val="DecimalAligned"/>
              <w:jc w:val="center"/>
              <w:rPr>
                <w:rFonts w:ascii="Arial" w:hAnsi="Arial" w:cs="Arial"/>
                <w:sz w:val="16"/>
                <w:szCs w:val="16"/>
              </w:rPr>
            </w:pPr>
          </w:p>
          <w:p w:rsidR="002E0B4D" w:rsidRPr="00DF78F4" w:rsidRDefault="001952FA" w:rsidP="006B617C">
            <w:pPr>
              <w:pStyle w:val="DecimalAligned"/>
              <w:jc w:val="center"/>
              <w:rPr>
                <w:rFonts w:ascii="Arial" w:hAnsi="Arial" w:cs="Arial"/>
                <w:sz w:val="16"/>
                <w:szCs w:val="16"/>
              </w:rPr>
            </w:pPr>
            <w:r w:rsidRPr="00DF78F4">
              <w:rPr>
                <w:rFonts w:ascii="Arial" w:hAnsi="Arial" w:cs="Arial"/>
                <w:sz w:val="16"/>
                <w:szCs w:val="16"/>
              </w:rPr>
              <w:t>S</w:t>
            </w:r>
            <w:r w:rsidR="002E0B4D" w:rsidRPr="00DF78F4">
              <w:rPr>
                <w:rFonts w:ascii="Arial" w:hAnsi="Arial" w:cs="Arial"/>
                <w:sz w:val="16"/>
                <w:szCs w:val="16"/>
              </w:rPr>
              <w:t>emidentado</w:t>
            </w:r>
          </w:p>
        </w:tc>
        <w:tc>
          <w:tcPr>
            <w:tcW w:w="779" w:type="pct"/>
          </w:tcPr>
          <w:p w:rsidR="00935130" w:rsidRPr="00DF78F4" w:rsidRDefault="00935130" w:rsidP="006B617C">
            <w:pPr>
              <w:pStyle w:val="DecimalAligned"/>
              <w:jc w:val="center"/>
              <w:rPr>
                <w:rFonts w:ascii="Arial" w:hAnsi="Arial" w:cs="Arial"/>
                <w:sz w:val="16"/>
                <w:szCs w:val="16"/>
              </w:rPr>
            </w:pPr>
          </w:p>
          <w:p w:rsidR="002E0B4D" w:rsidRPr="00DF78F4" w:rsidRDefault="001952FA" w:rsidP="006B617C">
            <w:pPr>
              <w:pStyle w:val="DecimalAligned"/>
              <w:jc w:val="center"/>
              <w:rPr>
                <w:rFonts w:ascii="Arial" w:hAnsi="Arial" w:cs="Arial"/>
                <w:sz w:val="16"/>
                <w:szCs w:val="16"/>
              </w:rPr>
            </w:pPr>
            <w:r w:rsidRPr="00DF78F4">
              <w:rPr>
                <w:rFonts w:ascii="Arial" w:hAnsi="Arial" w:cs="Arial"/>
                <w:sz w:val="16"/>
                <w:szCs w:val="16"/>
              </w:rPr>
              <w:t>S</w:t>
            </w:r>
            <w:r w:rsidR="002E0B4D" w:rsidRPr="00DF78F4">
              <w:rPr>
                <w:rFonts w:ascii="Arial" w:hAnsi="Arial" w:cs="Arial"/>
                <w:sz w:val="16"/>
                <w:szCs w:val="16"/>
              </w:rPr>
              <w:t>emidentado</w:t>
            </w:r>
          </w:p>
        </w:tc>
        <w:tc>
          <w:tcPr>
            <w:tcW w:w="831" w:type="pct"/>
          </w:tcPr>
          <w:p w:rsidR="00935130" w:rsidRPr="00DF78F4" w:rsidRDefault="00935130" w:rsidP="006B617C">
            <w:pPr>
              <w:pStyle w:val="DecimalAligned"/>
              <w:jc w:val="center"/>
              <w:rPr>
                <w:rFonts w:ascii="Arial" w:hAnsi="Arial" w:cs="Arial"/>
                <w:sz w:val="16"/>
                <w:szCs w:val="16"/>
              </w:rPr>
            </w:pPr>
          </w:p>
          <w:p w:rsidR="002E0B4D" w:rsidRPr="00DF78F4" w:rsidRDefault="001952FA" w:rsidP="006B617C">
            <w:pPr>
              <w:pStyle w:val="DecimalAligned"/>
              <w:jc w:val="center"/>
              <w:rPr>
                <w:rFonts w:ascii="Arial" w:hAnsi="Arial" w:cs="Arial"/>
                <w:sz w:val="16"/>
                <w:szCs w:val="16"/>
              </w:rPr>
            </w:pPr>
            <w:r w:rsidRPr="00DF78F4">
              <w:rPr>
                <w:rFonts w:ascii="Arial" w:hAnsi="Arial" w:cs="Arial"/>
                <w:sz w:val="16"/>
                <w:szCs w:val="16"/>
              </w:rPr>
              <w:t>Semidentado</w:t>
            </w:r>
          </w:p>
        </w:tc>
        <w:tc>
          <w:tcPr>
            <w:tcW w:w="1123" w:type="pct"/>
          </w:tcPr>
          <w:p w:rsidR="00935130" w:rsidRPr="00DF78F4" w:rsidRDefault="00935130" w:rsidP="006B617C">
            <w:pPr>
              <w:pStyle w:val="DecimalAligned"/>
              <w:jc w:val="center"/>
              <w:rPr>
                <w:rFonts w:ascii="Arial" w:hAnsi="Arial" w:cs="Arial"/>
                <w:sz w:val="16"/>
                <w:szCs w:val="16"/>
              </w:rPr>
            </w:pPr>
          </w:p>
          <w:p w:rsidR="002E0B4D" w:rsidRPr="00DF78F4" w:rsidRDefault="00D4510A" w:rsidP="006B617C">
            <w:pPr>
              <w:pStyle w:val="DecimalAligned"/>
              <w:jc w:val="center"/>
              <w:rPr>
                <w:rFonts w:ascii="Arial" w:hAnsi="Arial" w:cs="Arial"/>
                <w:sz w:val="16"/>
                <w:szCs w:val="16"/>
              </w:rPr>
            </w:pPr>
            <w:r w:rsidRPr="00DF78F4">
              <w:rPr>
                <w:rFonts w:ascii="Arial" w:hAnsi="Arial" w:cs="Arial"/>
                <w:sz w:val="16"/>
                <w:szCs w:val="16"/>
              </w:rPr>
              <w:t>S</w:t>
            </w:r>
            <w:r w:rsidR="00DC362E" w:rsidRPr="00DF78F4">
              <w:rPr>
                <w:rFonts w:ascii="Arial" w:hAnsi="Arial" w:cs="Arial"/>
                <w:sz w:val="16"/>
                <w:szCs w:val="16"/>
              </w:rPr>
              <w:t>emidentado</w:t>
            </w:r>
          </w:p>
        </w:tc>
      </w:tr>
      <w:tr w:rsidR="00935130" w:rsidRPr="00DF78F4" w:rsidTr="006B617C">
        <w:trPr>
          <w:trHeight w:val="218"/>
          <w:jc w:val="center"/>
        </w:trPr>
        <w:tc>
          <w:tcPr>
            <w:tcW w:w="865" w:type="pct"/>
            <w:noWrap/>
          </w:tcPr>
          <w:p w:rsidR="00393220" w:rsidRPr="00DF78F4" w:rsidRDefault="00393220" w:rsidP="006B617C">
            <w:pPr>
              <w:jc w:val="center"/>
              <w:rPr>
                <w:rFonts w:ascii="Arial" w:hAnsi="Arial" w:cs="Arial"/>
                <w:sz w:val="16"/>
                <w:szCs w:val="16"/>
              </w:rPr>
            </w:pPr>
          </w:p>
        </w:tc>
        <w:tc>
          <w:tcPr>
            <w:tcW w:w="1402" w:type="pct"/>
          </w:tcPr>
          <w:p w:rsidR="00393220" w:rsidRPr="00DF78F4" w:rsidRDefault="00393220" w:rsidP="006B617C">
            <w:pPr>
              <w:pStyle w:val="DecimalAligned"/>
              <w:jc w:val="center"/>
              <w:rPr>
                <w:rFonts w:ascii="Arial" w:hAnsi="Arial" w:cs="Arial"/>
                <w:sz w:val="16"/>
                <w:szCs w:val="16"/>
              </w:rPr>
            </w:pPr>
          </w:p>
        </w:tc>
        <w:tc>
          <w:tcPr>
            <w:tcW w:w="779" w:type="pct"/>
          </w:tcPr>
          <w:p w:rsidR="00393220" w:rsidRPr="00DF78F4" w:rsidRDefault="00393220" w:rsidP="006B617C">
            <w:pPr>
              <w:pStyle w:val="DecimalAligned"/>
              <w:jc w:val="center"/>
              <w:rPr>
                <w:rFonts w:ascii="Arial" w:hAnsi="Arial" w:cs="Arial"/>
                <w:sz w:val="16"/>
                <w:szCs w:val="16"/>
              </w:rPr>
            </w:pPr>
          </w:p>
        </w:tc>
        <w:tc>
          <w:tcPr>
            <w:tcW w:w="831" w:type="pct"/>
          </w:tcPr>
          <w:p w:rsidR="00393220" w:rsidRPr="00DF78F4" w:rsidRDefault="00393220" w:rsidP="006B617C">
            <w:pPr>
              <w:pStyle w:val="DecimalAligned"/>
              <w:jc w:val="center"/>
              <w:rPr>
                <w:rFonts w:ascii="Arial" w:hAnsi="Arial" w:cs="Arial"/>
                <w:sz w:val="16"/>
                <w:szCs w:val="16"/>
              </w:rPr>
            </w:pPr>
          </w:p>
        </w:tc>
        <w:tc>
          <w:tcPr>
            <w:tcW w:w="1123" w:type="pct"/>
          </w:tcPr>
          <w:p w:rsidR="00393220" w:rsidRPr="00DF78F4" w:rsidRDefault="00393220" w:rsidP="006B617C">
            <w:pPr>
              <w:pStyle w:val="DecimalAligned"/>
              <w:jc w:val="center"/>
              <w:rPr>
                <w:rFonts w:ascii="Arial" w:hAnsi="Arial" w:cs="Arial"/>
                <w:sz w:val="16"/>
                <w:szCs w:val="16"/>
              </w:rPr>
            </w:pPr>
          </w:p>
        </w:tc>
      </w:tr>
      <w:tr w:rsidR="00A12344" w:rsidRPr="00DF78F4" w:rsidTr="006B617C">
        <w:trPr>
          <w:cnfStyle w:val="010000000000" w:firstRow="0" w:lastRow="1" w:firstColumn="0" w:lastColumn="0" w:oddVBand="0" w:evenVBand="0" w:oddHBand="0" w:evenHBand="0" w:firstRowFirstColumn="0" w:firstRowLastColumn="0" w:lastRowFirstColumn="0" w:lastRowLastColumn="0"/>
          <w:trHeight w:val="428"/>
          <w:jc w:val="center"/>
        </w:trPr>
        <w:tc>
          <w:tcPr>
            <w:tcW w:w="5000" w:type="pct"/>
            <w:gridSpan w:val="5"/>
            <w:noWrap/>
          </w:tcPr>
          <w:p w:rsidR="00B66BDD" w:rsidRPr="00DF78F4" w:rsidRDefault="00B66BDD" w:rsidP="009F0D6F">
            <w:pPr>
              <w:pStyle w:val="DecimalAligned"/>
              <w:rPr>
                <w:rFonts w:ascii="Arial" w:hAnsi="Arial" w:cs="Arial"/>
                <w:i/>
                <w:color w:val="000000" w:themeColor="text1"/>
                <w:sz w:val="16"/>
                <w:szCs w:val="16"/>
              </w:rPr>
            </w:pPr>
          </w:p>
          <w:p w:rsidR="00A12344" w:rsidRPr="00DF78F4" w:rsidRDefault="00A12344" w:rsidP="00BD3F20">
            <w:pPr>
              <w:pStyle w:val="DecimalAligned"/>
              <w:jc w:val="center"/>
              <w:rPr>
                <w:rFonts w:ascii="Arial" w:hAnsi="Arial" w:cs="Arial"/>
                <w:i/>
                <w:color w:val="000000" w:themeColor="text1"/>
                <w:sz w:val="16"/>
                <w:szCs w:val="16"/>
              </w:rPr>
            </w:pPr>
          </w:p>
        </w:tc>
      </w:tr>
    </w:tbl>
    <w:p w:rsidR="003F7B61" w:rsidRPr="00DF78F4" w:rsidRDefault="003F7B61" w:rsidP="009F0D6F">
      <w:pPr>
        <w:pStyle w:val="Default"/>
        <w:spacing w:line="480" w:lineRule="auto"/>
        <w:jc w:val="both"/>
        <w:rPr>
          <w:b/>
          <w:color w:val="000000" w:themeColor="text1"/>
        </w:rPr>
      </w:pPr>
    </w:p>
    <w:p w:rsidR="006C21D3" w:rsidRPr="00DF78F4" w:rsidRDefault="0097016C" w:rsidP="009F0D6F">
      <w:pPr>
        <w:pStyle w:val="Default"/>
        <w:spacing w:line="480" w:lineRule="auto"/>
        <w:jc w:val="both"/>
        <w:rPr>
          <w:b/>
          <w:color w:val="000000" w:themeColor="text1"/>
        </w:rPr>
      </w:pPr>
      <w:r w:rsidRPr="00DF78F4">
        <w:rPr>
          <w:b/>
          <w:color w:val="000000" w:themeColor="text1"/>
        </w:rPr>
        <w:t xml:space="preserve">III.1.2. </w:t>
      </w:r>
      <w:r w:rsidR="00AD570C" w:rsidRPr="00DF78F4">
        <w:rPr>
          <w:b/>
          <w:color w:val="000000" w:themeColor="text1"/>
        </w:rPr>
        <w:t>Descripción del área de trabajo.</w:t>
      </w:r>
    </w:p>
    <w:p w:rsidR="006C21D3" w:rsidRPr="00DF78F4" w:rsidRDefault="006C21D3" w:rsidP="009F0D6F">
      <w:pPr>
        <w:pStyle w:val="Default"/>
        <w:spacing w:line="480" w:lineRule="auto"/>
        <w:jc w:val="both"/>
        <w:rPr>
          <w:color w:val="000000" w:themeColor="text1"/>
        </w:rPr>
      </w:pPr>
      <w:r w:rsidRPr="00DF78F4">
        <w:rPr>
          <w:color w:val="000000" w:themeColor="text1"/>
        </w:rPr>
        <w:t xml:space="preserve">El ensayo se realizó </w:t>
      </w:r>
      <w:r w:rsidR="001E3FDE" w:rsidRPr="00DF78F4">
        <w:rPr>
          <w:color w:val="000000" w:themeColor="text1"/>
        </w:rPr>
        <w:t xml:space="preserve">en la temporada 2017/2018 </w:t>
      </w:r>
      <w:r w:rsidR="000D7C4F" w:rsidRPr="00DF78F4">
        <w:rPr>
          <w:color w:val="000000" w:themeColor="text1"/>
        </w:rPr>
        <w:t>en la Localidad de Cañuelas, p</w:t>
      </w:r>
      <w:r w:rsidRPr="00DF78F4">
        <w:rPr>
          <w:color w:val="000000" w:themeColor="text1"/>
        </w:rPr>
        <w:t>artido de Cañue</w:t>
      </w:r>
      <w:r w:rsidR="006B4EB0" w:rsidRPr="00DF78F4">
        <w:rPr>
          <w:color w:val="000000" w:themeColor="text1"/>
        </w:rPr>
        <w:t xml:space="preserve">las, Provincia de Buenos Aires </w:t>
      </w:r>
      <w:r w:rsidR="00DF2AAD" w:rsidRPr="00DF78F4">
        <w:rPr>
          <w:color w:val="000000" w:themeColor="text1"/>
        </w:rPr>
        <w:t>(</w:t>
      </w:r>
      <w:r w:rsidRPr="00DF78F4">
        <w:rPr>
          <w:color w:val="000000" w:themeColor="text1"/>
        </w:rPr>
        <w:t>Lat. 35° 03’ 34 22” S – 58° 40’ 30 99” O</w:t>
      </w:r>
      <w:r w:rsidR="00DF2AAD" w:rsidRPr="00DF78F4">
        <w:rPr>
          <w:color w:val="000000" w:themeColor="text1"/>
        </w:rPr>
        <w:t>)</w:t>
      </w:r>
    </w:p>
    <w:p w:rsidR="00832257" w:rsidRPr="00DF78F4" w:rsidRDefault="00832257" w:rsidP="009F0D6F">
      <w:pPr>
        <w:pStyle w:val="Default"/>
        <w:spacing w:line="480" w:lineRule="auto"/>
        <w:jc w:val="both"/>
        <w:rPr>
          <w:b/>
          <w:color w:val="000000" w:themeColor="text1"/>
        </w:rPr>
      </w:pPr>
    </w:p>
    <w:p w:rsidR="00AA0F5E" w:rsidRPr="00DF78F4" w:rsidRDefault="00DF5466" w:rsidP="009F0D6F">
      <w:pPr>
        <w:pStyle w:val="Default"/>
        <w:spacing w:line="480" w:lineRule="auto"/>
        <w:jc w:val="center"/>
        <w:rPr>
          <w:b/>
          <w:i/>
          <w:color w:val="000000" w:themeColor="text1"/>
        </w:rPr>
      </w:pPr>
      <w:r>
        <w:rPr>
          <w:noProof/>
          <w:color w:val="000000" w:themeColor="text1"/>
        </w:rPr>
        <mc:AlternateContent>
          <mc:Choice Requires="wps">
            <w:drawing>
              <wp:anchor distT="0" distB="0" distL="114300" distR="114300" simplePos="0" relativeHeight="251656704" behindDoc="0" locked="0" layoutInCell="1" allowOverlap="1">
                <wp:simplePos x="0" y="0"/>
                <wp:positionH relativeFrom="column">
                  <wp:posOffset>2314575</wp:posOffset>
                </wp:positionH>
                <wp:positionV relativeFrom="paragraph">
                  <wp:posOffset>1160145</wp:posOffset>
                </wp:positionV>
                <wp:extent cx="1021715" cy="1122680"/>
                <wp:effectExtent l="266700" t="228600" r="197485" b="210820"/>
                <wp:wrapNone/>
                <wp:docPr id="31" name="31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2681283" flipV="1">
                          <a:off x="0" y="0"/>
                          <a:ext cx="1021715" cy="1122680"/>
                        </a:xfrm>
                        <a:prstGeom prst="rect">
                          <a:avLst/>
                        </a:prstGeom>
                        <a:no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1 Rectángulo" o:spid="_x0000_s1026" style="position:absolute;margin-left:182.25pt;margin-top:91.35pt;width:80.45pt;height:88.4pt;rotation:-2928676fd;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gZmBuAIAALsFAAAOAAAAZHJzL2Uyb0RvYy54bWysVMlu2zAQvRfoPxC8N1qy1ogcGA5SFDCS&#10;IEmbM02RllCKw5K0Zfdv8i39sQ6pxW4a9FBUB0LDeXyzz+XVtlFkI6yrQRc0O0opEZpDWetVQb88&#10;3Xy4oMR5pkumQIuC7oSjV9P37y5bMxE5VKBKYQmSaDdpTUEr780kSRyvRMPcERihUSnBNsyjaFdJ&#10;aVmL7I1K8jQ9S1qwpbHAhXN4e90p6TTySym4v5PSCU9UQdE3H08bz2U4k+klm6wsM1XNezfYP3jR&#10;sFqj0ZHqmnlG1rb+g6qpuQUH0h9xaBKQsuYixoDRZOmraB4rZkSMBZPjzJgm9/9o+e3m3pK6LOhx&#10;RolmDdboOCMPmLifL3q1VhBS1Bo3QeSjubchSGcWwL85VCS/aYLgesxW2oZYwITnZxdZfnFMiVS1&#10;+YpNEhOFoZNtrMNurIPYesLxMkvz7Dw7pYSjLstyZIiVStgk0AYXjHX+k4CGhJ+CWvQ30rLNwvng&#10;2B4S4BpuaqVisZWOIYCqy3AXBbtazpUlG4ZdMk/DF6JGDreHoRSexoi7IGO4fqdE4FD6QUhMJLqf&#10;R09iC4uRlnEutO9idxUrRWft9NBYaPrwIpqOhIFZopcjd08wIDuSgbvzuceHpyJOwPg4/Ztj3ePx&#10;RbQM2o+Pm1qDfYtAYVS95Q4/JKlLTcjSEsodtllsB5xCZ/hNjXVbMOfvmcWBw0tcIv4OD6mgLSj0&#10;f5RUYH+8dR/wOAeopaTFAS6o+75mVlCiPmuckI/ZyUmY+CicnJ7nKNhDzfJQo9fNHLD6OAToXfwN&#10;eK+GX2mhecZdMwtWUcU0R9sF5d4Owtx3iwW3FRezWYThlBvmF/rR8KHzQ8c+bZ+ZNX3zeuz7WxiG&#10;nU1e9XCHDfXQMFt7kHVs8H1e+3zjhoiN02+zsIIO5Yja79zpLwAAAP//AwBQSwMEFAAGAAgAAAAh&#10;ABnSMOLgAAAACwEAAA8AAABkcnMvZG93bnJldi54bWxMj8tOwzAQRfdI/IM1SOyoQxqnJY1TRSAQ&#10;UleUfIAbT5OI+EHstoGvZ1jBcnSu7j1TbmczsjNOYXBWwv0iAYa2dXqwnYTm/fluDSxEZbUanUUJ&#10;XxhgW11flarQ7mLf8LyPHaMSGwoloY/RF5yHtkejwsJ5tMSObjIq0jl1XE/qQuVm5GmS5NyowdJC&#10;rzw+9th+7E9GAter5vU7Lp/yXeJfYlY39adPpLy9mesNsIhz/AvDrz6pQ0VOB3eyOrBRwjLPBEUJ&#10;rNMVMEqIVGTADoTEgwBelfz/D9UPAAAA//8DAFBLAQItABQABgAIAAAAIQC2gziS/gAAAOEBAAAT&#10;AAAAAAAAAAAAAAAAAAAAAABbQ29udGVudF9UeXBlc10ueG1sUEsBAi0AFAAGAAgAAAAhADj9If/W&#10;AAAAlAEAAAsAAAAAAAAAAAAAAAAALwEAAF9yZWxzLy5yZWxzUEsBAi0AFAAGAAgAAAAhABOBmYG4&#10;AgAAuwUAAA4AAAAAAAAAAAAAAAAALgIAAGRycy9lMm9Eb2MueG1sUEsBAi0AFAAGAAgAAAAhABnS&#10;MOLgAAAACwEAAA8AAAAAAAAAAAAAAAAAEgUAAGRycy9kb3ducmV2LnhtbFBLBQYAAAAABAAEAPMA&#10;AAAfBgAAAAA=&#10;" filled="f" strokecolor="#c00000" strokeweight="2pt">
                <v:path arrowok="t"/>
              </v:rect>
            </w:pict>
          </mc:Fallback>
        </mc:AlternateContent>
      </w:r>
      <w:r w:rsidR="00AA0F5E" w:rsidRPr="00DF78F4">
        <w:rPr>
          <w:noProof/>
          <w:color w:val="000000" w:themeColor="text1"/>
        </w:rPr>
        <w:drawing>
          <wp:inline distT="0" distB="0" distL="0" distR="0">
            <wp:extent cx="3591763" cy="2763239"/>
            <wp:effectExtent l="0" t="0" r="8890" b="0"/>
            <wp:docPr id="1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0"/>
                    <a:srcRect l="2208" r="36333" b="18942"/>
                    <a:stretch/>
                  </pic:blipFill>
                  <pic:spPr bwMode="auto">
                    <a:xfrm>
                      <a:off x="0" y="0"/>
                      <a:ext cx="3606436" cy="2774527"/>
                    </a:xfrm>
                    <a:prstGeom prst="rect">
                      <a:avLst/>
                    </a:prstGeom>
                    <a:noFill/>
                    <a:ln>
                      <a:noFill/>
                    </a:ln>
                    <a:extLst>
                      <a:ext uri="{53640926-AAD7-44D8-BBD7-CCE9431645EC}">
                        <a14:shadowObscured xmlns:a14="http://schemas.microsoft.com/office/drawing/2010/main"/>
                      </a:ext>
                    </a:extLst>
                  </pic:spPr>
                </pic:pic>
              </a:graphicData>
            </a:graphic>
          </wp:inline>
        </w:drawing>
      </w:r>
    </w:p>
    <w:p w:rsidR="00F43804" w:rsidRPr="00DF78F4" w:rsidRDefault="00426287" w:rsidP="00832257">
      <w:pPr>
        <w:pStyle w:val="Default"/>
        <w:spacing w:line="276" w:lineRule="auto"/>
        <w:jc w:val="center"/>
        <w:rPr>
          <w:i/>
          <w:color w:val="000000" w:themeColor="text1"/>
          <w:sz w:val="16"/>
          <w:szCs w:val="16"/>
        </w:rPr>
      </w:pPr>
      <w:r w:rsidRPr="00DF78F4">
        <w:rPr>
          <w:b/>
          <w:color w:val="000000" w:themeColor="text1"/>
          <w:sz w:val="16"/>
          <w:szCs w:val="16"/>
        </w:rPr>
        <w:t>Imagen</w:t>
      </w:r>
      <w:r w:rsidR="00F4778E" w:rsidRPr="00DF78F4">
        <w:rPr>
          <w:b/>
          <w:color w:val="000000" w:themeColor="text1"/>
          <w:sz w:val="16"/>
          <w:szCs w:val="16"/>
        </w:rPr>
        <w:t xml:space="preserve"> 1</w:t>
      </w:r>
      <w:r w:rsidR="006963A4" w:rsidRPr="00DF78F4">
        <w:rPr>
          <w:b/>
          <w:color w:val="000000" w:themeColor="text1"/>
          <w:sz w:val="16"/>
          <w:szCs w:val="16"/>
        </w:rPr>
        <w:t>.</w:t>
      </w:r>
      <w:r w:rsidRPr="00DF78F4">
        <w:rPr>
          <w:i/>
          <w:color w:val="000000" w:themeColor="text1"/>
          <w:sz w:val="16"/>
          <w:szCs w:val="16"/>
        </w:rPr>
        <w:t xml:space="preserve"> Imagen satelital del predio ubicado en la localidad de</w:t>
      </w:r>
      <w:r w:rsidR="00A30074" w:rsidRPr="00DF78F4">
        <w:rPr>
          <w:i/>
          <w:color w:val="000000" w:themeColor="text1"/>
          <w:sz w:val="16"/>
          <w:szCs w:val="16"/>
        </w:rPr>
        <w:t xml:space="preserve"> Cañuelas</w:t>
      </w:r>
      <w:r w:rsidRPr="00DF78F4">
        <w:rPr>
          <w:i/>
          <w:color w:val="000000" w:themeColor="text1"/>
          <w:sz w:val="16"/>
          <w:szCs w:val="16"/>
        </w:rPr>
        <w:t>, Partido de Cañuelas (</w:t>
      </w:r>
      <w:r w:rsidR="00A30074" w:rsidRPr="00DF78F4">
        <w:rPr>
          <w:i/>
          <w:color w:val="000000" w:themeColor="text1"/>
          <w:sz w:val="16"/>
          <w:szCs w:val="16"/>
        </w:rPr>
        <w:t>Lat. 35° 03’ 34 22” S – 58° 40’ 30 99” O)</w:t>
      </w:r>
      <w:r w:rsidR="006963A4" w:rsidRPr="00DF78F4">
        <w:rPr>
          <w:i/>
          <w:color w:val="000000" w:themeColor="text1"/>
          <w:sz w:val="16"/>
          <w:szCs w:val="16"/>
        </w:rPr>
        <w:t>. Señalado con rojo se delimita</w:t>
      </w:r>
      <w:r w:rsidR="0041579D" w:rsidRPr="00DF78F4">
        <w:rPr>
          <w:i/>
          <w:color w:val="000000" w:themeColor="text1"/>
          <w:sz w:val="16"/>
          <w:szCs w:val="16"/>
        </w:rPr>
        <w:t xml:space="preserve"> el campo experimental</w:t>
      </w:r>
      <w:r w:rsidR="003F7B61" w:rsidRPr="00DF78F4">
        <w:rPr>
          <w:i/>
          <w:color w:val="000000" w:themeColor="text1"/>
          <w:sz w:val="16"/>
          <w:szCs w:val="16"/>
        </w:rPr>
        <w:t>.</w:t>
      </w:r>
    </w:p>
    <w:p w:rsidR="00A30074" w:rsidRPr="00DF78F4" w:rsidRDefault="00DF5466" w:rsidP="009F0D6F">
      <w:pPr>
        <w:pStyle w:val="Default"/>
        <w:spacing w:line="480" w:lineRule="auto"/>
        <w:jc w:val="center"/>
        <w:rPr>
          <w:i/>
          <w:color w:val="000000" w:themeColor="text1"/>
        </w:rPr>
      </w:pPr>
      <w:r>
        <w:rPr>
          <w:noProof/>
          <w:color w:val="000000" w:themeColor="text1"/>
        </w:rPr>
        <w:lastRenderedPageBreak/>
        <mc:AlternateContent>
          <mc:Choice Requires="wps">
            <w:drawing>
              <wp:anchor distT="0" distB="0" distL="114300" distR="114300" simplePos="0" relativeHeight="251655680" behindDoc="0" locked="0" layoutInCell="1" allowOverlap="1">
                <wp:simplePos x="0" y="0"/>
                <wp:positionH relativeFrom="column">
                  <wp:posOffset>2313940</wp:posOffset>
                </wp:positionH>
                <wp:positionV relativeFrom="paragraph">
                  <wp:posOffset>543560</wp:posOffset>
                </wp:positionV>
                <wp:extent cx="387350" cy="401955"/>
                <wp:effectExtent l="0" t="0" r="31750" b="17145"/>
                <wp:wrapNone/>
                <wp:docPr id="29" name="29 Conector recto"/>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87350" cy="401955"/>
                        </a:xfrm>
                        <a:prstGeom prst="line">
                          <a:avLst/>
                        </a:prstGeom>
                        <a:ln w="6350">
                          <a:solidFill>
                            <a:srgbClr val="C00000"/>
                          </a:solidFill>
                          <a:prstDash val="sys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29 Conector recto" o:spid="_x0000_s1026" style="position:absolute;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2.2pt,42.8pt" to="212.7pt,7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8UFJ8QEAAEYEAAAOAAAAZHJzL2Uyb0RvYy54bWysU9uO0zAQfUfiHyy/06RdumyjpvvQanlZ&#10;QcXCB7iO3Vj4Jo9p0r9n7FyWBYQEog9uxnPOzJyZ8fa+N5pcRADlbE2Xi5ISYblrlD3X9Mvnhzd3&#10;lEBktmHaWVHTqwB6v3v9atv5Sqxc63QjAsEgFqrO17SN0VdFAbwVhsHCeWHRKV0wLKIZzkUTWIfR&#10;jS5WZXlbdC40PjguAPD2MDjpLseXUvD4UUoQkeiaYm0xnyGfp3QWuy2rzoH5VvGxDPYPVRimLCad&#10;Qx1YZORbUL+EMooHB07GBXemcFIqLrIGVLMsf1Lz1DIvshZsDvi5TfD/wvIPl2MgqqnpakOJZQZn&#10;tNqQPQ6LRxdISH+pS52HCsF7ewxJJ+/tk390/Cugr3jhTAb4AdbLYBIchZI+d/06d130kXC8vLl7&#10;d7PG2XB0vS2Xm/U65StYNZF9gPheOEPSR021sqkprGKXR4gDdIKka21JV9PbFDOZ4LRqHpTW2Qjn&#10;014HcmG4D/sy/cZkL2Ap3IFBO+DgCskYgdqOggeNWW28ajGk/iQkdhNVLYfkaY/FnJFxLmxczpEQ&#10;nWgSq5uJY9V/Io74RBV5x/+GPDNyZmfjTDbKuvC7smM/lSwH/NSBQXdqwck112OYdgGXNU9wfFjp&#10;NfxoZ/rz8999BwAA//8DAFBLAwQUAAYACAAAACEA2se30+AAAAAKAQAADwAAAGRycy9kb3ducmV2&#10;LnhtbEyPwU6DQBCG7ya+w2ZMvNlFBEKRpTFNTDQemrZevC3sFEjZWcJuW/TpHU/1ODNf/vn+cjXb&#10;QZxx8r0jBY+LCARS40xPrYLP/etDDsIHTUYPjlDBN3pYVbc3pS6Mu9AWz7vQCg4hX2gFXQhjIaVv&#10;OrTaL9yIxLeDm6wOPE6tNJO+cLgdZBxFmbS6J/7Q6RHXHTbH3ckqqF0c7zdv/XZ06ebna/kxv2fr&#10;Wan7u/nlGUTAOVxh+NNndajYqXYnMl4MCp6yJGFUQZ5mIBhI4pQXNZNJvgRZlfJ/heoXAAD//wMA&#10;UEsBAi0AFAAGAAgAAAAhALaDOJL+AAAA4QEAABMAAAAAAAAAAAAAAAAAAAAAAFtDb250ZW50X1R5&#10;cGVzXS54bWxQSwECLQAUAAYACAAAACEAOP0h/9YAAACUAQAACwAAAAAAAAAAAAAAAAAvAQAAX3Jl&#10;bHMvLnJlbHNQSwECLQAUAAYACAAAACEARfFBSfEBAABGBAAADgAAAAAAAAAAAAAAAAAuAgAAZHJz&#10;L2Uyb0RvYy54bWxQSwECLQAUAAYACAAAACEA2se30+AAAAAKAQAADwAAAAAAAAAAAAAAAABLBAAA&#10;ZHJzL2Rvd25yZXYueG1sUEsFBgAAAAAEAAQA8wAAAFgFAAAAAA==&#10;" strokecolor="#c00000" strokeweight=".5pt">
                <v:stroke dashstyle="3 1"/>
                <o:lock v:ext="edit" shapetype="f"/>
              </v:line>
            </w:pict>
          </mc:Fallback>
        </mc:AlternateContent>
      </w:r>
      <w:r>
        <w:rPr>
          <w:noProof/>
          <w:color w:val="000000" w:themeColor="text1"/>
        </w:rPr>
        <mc:AlternateContent>
          <mc:Choice Requires="wps">
            <w:drawing>
              <wp:anchor distT="0" distB="0" distL="114300" distR="114300" simplePos="0" relativeHeight="251654656" behindDoc="0" locked="0" layoutInCell="1" allowOverlap="1">
                <wp:simplePos x="0" y="0"/>
                <wp:positionH relativeFrom="column">
                  <wp:posOffset>2250440</wp:posOffset>
                </wp:positionH>
                <wp:positionV relativeFrom="paragraph">
                  <wp:posOffset>539750</wp:posOffset>
                </wp:positionV>
                <wp:extent cx="520700" cy="419735"/>
                <wp:effectExtent l="145732" t="82868" r="139383" b="101282"/>
                <wp:wrapNone/>
                <wp:docPr id="28" name="28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2788441">
                          <a:off x="0" y="0"/>
                          <a:ext cx="520700" cy="419735"/>
                        </a:xfrm>
                        <a:prstGeom prst="rect">
                          <a:avLst/>
                        </a:prstGeom>
                        <a:noFill/>
                        <a:ln w="19050" cmpd="sng">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8 Rectángulo" o:spid="_x0000_s1026" style="position:absolute;margin-left:177.2pt;margin-top:42.5pt;width:41pt;height:33.05pt;rotation:3045721fd;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3aVGvAIAAMQFAAAOAAAAZHJzL2Uyb0RvYy54bWysVM1u2zAMvg/YOwi6r3a8ZEmNOkWQosOA&#10;oC3aDj0rshwbk0VNUv72NnuWvtgoyXazrthhmA+CJZIfyY8/F5eHVpKdMLYBVdDRWUqJUBzKRm0K&#10;+vXx+sOMEuuYKpkEJQp6FJZezt+/u9jrXGRQgyyFIQiibL7XBa2d03mSWF6Lltkz0EKhsALTModX&#10;s0lKw/aI3sokS9NPyR5MqQ1wYS2+XkUhnQf8qhLc3VaVFY7IgmJsLpwmnGt/JvMLlm8M03XDuzDY&#10;P0TRskah0wHqijlGtqb5A6ptuAELlTvj0CZQVQ0XIQfMZpS+yuahZlqEXJAcqwea7P+D5Te7O0Oa&#10;sqAZVkqxFmuUzcg9Evf8U222EjxFe21z1HzQd8YnafUK+DeLguQ3ib/YTudQmZYYQMKz6Ww2Ho8C&#10;PZgwOQT2jwP74uAIx8dJlk5TrBFH0Xh0Pv048a4Tlnso71Yb6z4LaIn/KajBGAMo262si6q9ildX&#10;cN1Iie8sl4rssTvP04nHbzWma9UmGFuQTekVQ2Jms15KQ3YM22WZ+q+L4UQNI5KqSz1mG/J2Rymi&#10;r3tRIaOYURY9+F4WAyzjXCgX6bA1K0X0Njl11luE9KVCQI9cYZQDdgfQa0aQHjuS0el7UxFGYTBO&#10;/xZYNB4sgmdQbjBuGwXmLQCJWXWeo35PUqTGs7SG8oj9FvoCS2E1v26wmCtm3R0zOHn4iNvE3eJR&#10;ScCiQfdHSQ3mx1vvXh8HAqWU7HGSsbbft8wISuQXhaNyPhqPEdaFy3gyzfBiTiXrU4natkvA6o9C&#10;dOHX6zvZ/1YG2idcOgvvFUVMcfRdUO5Mf1m6uGFwbXGxWAQ1HHfN3Eo9aO7BPau+WR8PT8zorqMd&#10;jsIN9FPP8leNHXW9pYLF1kHVhK5/4bXjG1dFaJxurflddHoPWi/Ld/4LAAD//wMAUEsDBBQABgAI&#10;AAAAIQC+apea4AAAAAoBAAAPAAAAZHJzL2Rvd25yZXYueG1sTI/LTsMwEEX3SPyDNUjsqJ30kRLi&#10;VAiJFUKiJYitG0/jCHucxm4b/h6zguXoHt17ptpMzrIzjqH3JCGbCWBIrdc9dRKa9+e7NbAQFWll&#10;PaGEbwywqa+vKlVqf6EtnnexY6mEQqkkmBiHkvPQGnQqzPyAlLKDH52K6Rw7rkd1SeXO8lyIFXeq&#10;p7Rg1IBPBtuv3clJeDMf9CqoOLxkyyY/floxHW0j5e3N9PgALOIU/2D41U/qUCenvT+RDsxKmK/y&#10;eUIlFEUGLAGLfL0Atk/k8j4DXlf8/wv1DwAAAP//AwBQSwECLQAUAAYACAAAACEAtoM4kv4AAADh&#10;AQAAEwAAAAAAAAAAAAAAAAAAAAAAW0NvbnRlbnRfVHlwZXNdLnhtbFBLAQItABQABgAIAAAAIQA4&#10;/SH/1gAAAJQBAAALAAAAAAAAAAAAAAAAAC8BAABfcmVscy8ucmVsc1BLAQItABQABgAIAAAAIQDi&#10;3aVGvAIAAMQFAAAOAAAAAAAAAAAAAAAAAC4CAABkcnMvZTJvRG9jLnhtbFBLAQItABQABgAIAAAA&#10;IQC+apea4AAAAAoBAAAPAAAAAAAAAAAAAAAAABYFAABkcnMvZG93bnJldi54bWxQSwUGAAAAAAQA&#10;BADzAAAAIwYAAAAA&#10;" filled="f" strokecolor="#c00000" strokeweight="1.5pt">
                <v:path arrowok="t"/>
              </v:rect>
            </w:pict>
          </mc:Fallback>
        </mc:AlternateContent>
      </w:r>
      <w:r w:rsidR="00A30074" w:rsidRPr="00DF78F4">
        <w:rPr>
          <w:noProof/>
          <w:color w:val="000000" w:themeColor="text1"/>
        </w:rPr>
        <w:drawing>
          <wp:inline distT="0" distB="0" distL="0" distR="0">
            <wp:extent cx="3498717" cy="2318918"/>
            <wp:effectExtent l="0" t="0" r="6985" b="571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a:srcRect l="7173" t="15544" r="36733" b="18330"/>
                    <a:stretch/>
                  </pic:blipFill>
                  <pic:spPr bwMode="auto">
                    <a:xfrm>
                      <a:off x="0" y="0"/>
                      <a:ext cx="3503702" cy="2322222"/>
                    </a:xfrm>
                    <a:prstGeom prst="rect">
                      <a:avLst/>
                    </a:prstGeom>
                    <a:ln>
                      <a:noFill/>
                    </a:ln>
                    <a:extLst>
                      <a:ext uri="{53640926-AAD7-44D8-BBD7-CCE9431645EC}">
                        <a14:shadowObscured xmlns:a14="http://schemas.microsoft.com/office/drawing/2010/main"/>
                      </a:ext>
                    </a:extLst>
                  </pic:spPr>
                </pic:pic>
              </a:graphicData>
            </a:graphic>
          </wp:inline>
        </w:drawing>
      </w:r>
    </w:p>
    <w:p w:rsidR="00F72687" w:rsidRPr="00DF78F4" w:rsidRDefault="00F4778E" w:rsidP="006B617C">
      <w:pPr>
        <w:pStyle w:val="Default"/>
        <w:spacing w:line="276" w:lineRule="auto"/>
        <w:jc w:val="center"/>
        <w:rPr>
          <w:i/>
          <w:color w:val="000000" w:themeColor="text1"/>
          <w:sz w:val="16"/>
          <w:szCs w:val="16"/>
        </w:rPr>
      </w:pPr>
      <w:r w:rsidRPr="00DF78F4">
        <w:rPr>
          <w:b/>
          <w:color w:val="000000" w:themeColor="text1"/>
          <w:sz w:val="16"/>
          <w:szCs w:val="16"/>
        </w:rPr>
        <w:t>Imagen 2</w:t>
      </w:r>
      <w:r w:rsidR="00F72687" w:rsidRPr="00DF78F4">
        <w:rPr>
          <w:i/>
          <w:color w:val="000000" w:themeColor="text1"/>
          <w:sz w:val="16"/>
          <w:szCs w:val="16"/>
        </w:rPr>
        <w:t>. Imagen satelital del predio ubic</w:t>
      </w:r>
      <w:r w:rsidR="006963A4" w:rsidRPr="00DF78F4">
        <w:rPr>
          <w:i/>
          <w:color w:val="000000" w:themeColor="text1"/>
          <w:sz w:val="16"/>
          <w:szCs w:val="16"/>
        </w:rPr>
        <w:t>ado en la localidad de Cañuelas</w:t>
      </w:r>
      <w:r w:rsidR="00F72687" w:rsidRPr="00DF78F4">
        <w:rPr>
          <w:i/>
          <w:color w:val="000000" w:themeColor="text1"/>
          <w:sz w:val="16"/>
          <w:szCs w:val="16"/>
        </w:rPr>
        <w:t>, Partido de Cañuelas (Lat. 35° 03’ 34 22” S – 58° 40’ 30 99” O)</w:t>
      </w:r>
      <w:r w:rsidR="001B0BD3" w:rsidRPr="00DF78F4">
        <w:rPr>
          <w:i/>
          <w:color w:val="000000" w:themeColor="text1"/>
          <w:sz w:val="16"/>
          <w:szCs w:val="16"/>
        </w:rPr>
        <w:t xml:space="preserve">. </w:t>
      </w:r>
      <w:r w:rsidR="006963A4" w:rsidRPr="00DF78F4">
        <w:rPr>
          <w:i/>
          <w:color w:val="000000" w:themeColor="text1"/>
          <w:sz w:val="16"/>
          <w:szCs w:val="16"/>
        </w:rPr>
        <w:t>En</w:t>
      </w:r>
      <w:r w:rsidR="0041579D" w:rsidRPr="00DF78F4">
        <w:rPr>
          <w:i/>
          <w:color w:val="000000" w:themeColor="text1"/>
          <w:sz w:val="16"/>
          <w:szCs w:val="16"/>
        </w:rPr>
        <w:t xml:space="preserve"> rojo, </w:t>
      </w:r>
      <w:r w:rsidR="006963A4" w:rsidRPr="00DF78F4">
        <w:rPr>
          <w:i/>
          <w:color w:val="000000" w:themeColor="text1"/>
          <w:sz w:val="16"/>
          <w:szCs w:val="16"/>
        </w:rPr>
        <w:t xml:space="preserve">se delimita el lote utilizado. La línea punteada indican los límites de </w:t>
      </w:r>
      <w:r w:rsidR="001B0BD3" w:rsidRPr="00DF78F4">
        <w:rPr>
          <w:i/>
          <w:color w:val="000000" w:themeColor="text1"/>
          <w:sz w:val="16"/>
          <w:szCs w:val="16"/>
        </w:rPr>
        <w:t>los dos ambientes, FSTE el izquierdo y FSTA el de la derecha.</w:t>
      </w:r>
    </w:p>
    <w:p w:rsidR="00935130" w:rsidRPr="00DF78F4" w:rsidRDefault="00935130" w:rsidP="009F0D6F">
      <w:pPr>
        <w:pStyle w:val="Default"/>
        <w:spacing w:line="480" w:lineRule="auto"/>
        <w:jc w:val="both"/>
        <w:rPr>
          <w:i/>
          <w:color w:val="000000" w:themeColor="text1"/>
        </w:rPr>
      </w:pPr>
    </w:p>
    <w:p w:rsidR="002568DF" w:rsidRPr="00DF78F4" w:rsidRDefault="002568DF" w:rsidP="009F0D6F">
      <w:pPr>
        <w:pStyle w:val="Default"/>
        <w:spacing w:line="480" w:lineRule="auto"/>
        <w:jc w:val="both"/>
        <w:rPr>
          <w:b/>
          <w:i/>
          <w:color w:val="000000" w:themeColor="text1"/>
        </w:rPr>
      </w:pPr>
    </w:p>
    <w:p w:rsidR="006B617C" w:rsidRPr="00DF78F4" w:rsidRDefault="0097016C" w:rsidP="009F0D6F">
      <w:pPr>
        <w:pStyle w:val="Default"/>
        <w:spacing w:line="480" w:lineRule="auto"/>
        <w:jc w:val="both"/>
        <w:rPr>
          <w:b/>
          <w:color w:val="000000" w:themeColor="text1"/>
        </w:rPr>
      </w:pPr>
      <w:r w:rsidRPr="00DF78F4">
        <w:rPr>
          <w:b/>
          <w:color w:val="000000" w:themeColor="text1"/>
        </w:rPr>
        <w:t>III.1.3.</w:t>
      </w:r>
      <w:r w:rsidR="00B66BDD" w:rsidRPr="00DF78F4">
        <w:rPr>
          <w:b/>
          <w:color w:val="000000" w:themeColor="text1"/>
        </w:rPr>
        <w:t xml:space="preserve"> </w:t>
      </w:r>
      <w:r w:rsidR="000E464B" w:rsidRPr="00DF78F4">
        <w:rPr>
          <w:b/>
          <w:color w:val="000000" w:themeColor="text1"/>
        </w:rPr>
        <w:t xml:space="preserve">Características </w:t>
      </w:r>
      <w:r w:rsidR="00FE725E" w:rsidRPr="00DF78F4">
        <w:rPr>
          <w:b/>
          <w:color w:val="000000" w:themeColor="text1"/>
        </w:rPr>
        <w:t>edáficas</w:t>
      </w:r>
      <w:r w:rsidR="006406EB" w:rsidRPr="00DF78F4">
        <w:rPr>
          <w:b/>
          <w:color w:val="000000" w:themeColor="text1"/>
        </w:rPr>
        <w:t>.</w:t>
      </w:r>
    </w:p>
    <w:p w:rsidR="00832257" w:rsidRPr="00DF78F4" w:rsidRDefault="001E7F3F"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 xml:space="preserve">De acuerdo a la descripción de la unidad </w:t>
      </w:r>
      <w:r w:rsidR="00D40B0C" w:rsidRPr="00DF78F4">
        <w:rPr>
          <w:rFonts w:ascii="Arial" w:hAnsi="Arial" w:cs="Arial"/>
          <w:color w:val="000000" w:themeColor="text1"/>
          <w:sz w:val="24"/>
          <w:szCs w:val="24"/>
        </w:rPr>
        <w:t>cartográfica</w:t>
      </w:r>
      <w:r w:rsidR="00F70EA7" w:rsidRPr="00DF78F4">
        <w:rPr>
          <w:rFonts w:ascii="Arial" w:hAnsi="Arial" w:cs="Arial"/>
          <w:color w:val="000000" w:themeColor="text1"/>
          <w:sz w:val="24"/>
          <w:szCs w:val="24"/>
        </w:rPr>
        <w:t xml:space="preserve"> proporcionado por el Mapa de Suelos de la Provincia de Buenos Aires, (SAGyP</w:t>
      </w:r>
      <w:r w:rsidR="00E3149A" w:rsidRPr="00DF78F4">
        <w:rPr>
          <w:rFonts w:ascii="Arial" w:hAnsi="Arial" w:cs="Arial"/>
          <w:color w:val="000000" w:themeColor="text1"/>
          <w:sz w:val="24"/>
          <w:szCs w:val="24"/>
        </w:rPr>
        <w:t xml:space="preserve"> </w:t>
      </w:r>
      <w:r w:rsidR="00F70EA7" w:rsidRPr="00DF78F4">
        <w:rPr>
          <w:rFonts w:ascii="Arial" w:hAnsi="Arial" w:cs="Arial"/>
          <w:color w:val="000000" w:themeColor="text1"/>
          <w:sz w:val="24"/>
          <w:szCs w:val="24"/>
        </w:rPr>
        <w:t xml:space="preserve">- INTA) </w:t>
      </w:r>
      <w:r w:rsidRPr="00DF78F4">
        <w:rPr>
          <w:rFonts w:ascii="Arial" w:hAnsi="Arial" w:cs="Arial"/>
          <w:color w:val="000000" w:themeColor="text1"/>
          <w:sz w:val="24"/>
          <w:szCs w:val="24"/>
        </w:rPr>
        <w:t>perteneciente a la ubicación del campo experimental en Cañuelas, éste presenta un paisaje con pequeñas lomas al</w:t>
      </w:r>
      <w:r w:rsidR="00B45426" w:rsidRPr="00DF78F4">
        <w:rPr>
          <w:rFonts w:ascii="Arial" w:hAnsi="Arial" w:cs="Arial"/>
          <w:color w:val="000000" w:themeColor="text1"/>
          <w:sz w:val="24"/>
          <w:szCs w:val="24"/>
        </w:rPr>
        <w:t>a</w:t>
      </w:r>
      <w:r w:rsidRPr="00DF78F4">
        <w:rPr>
          <w:rFonts w:ascii="Arial" w:hAnsi="Arial" w:cs="Arial"/>
          <w:color w:val="000000" w:themeColor="text1"/>
          <w:sz w:val="24"/>
          <w:szCs w:val="24"/>
        </w:rPr>
        <w:t>rgadas adyacentes a grandes baj</w:t>
      </w:r>
      <w:r w:rsidR="00F70EA7" w:rsidRPr="00DF78F4">
        <w:rPr>
          <w:rFonts w:ascii="Arial" w:hAnsi="Arial" w:cs="Arial"/>
          <w:color w:val="000000" w:themeColor="text1"/>
          <w:sz w:val="24"/>
          <w:szCs w:val="24"/>
        </w:rPr>
        <w:t>os y áreas aluviales.</w:t>
      </w:r>
      <w:r w:rsidR="00CA218C" w:rsidRPr="00DF78F4">
        <w:rPr>
          <w:rFonts w:ascii="Arial" w:hAnsi="Arial" w:cs="Arial"/>
          <w:color w:val="000000" w:themeColor="text1"/>
          <w:sz w:val="24"/>
          <w:szCs w:val="24"/>
        </w:rPr>
        <w:t xml:space="preserve"> </w:t>
      </w:r>
      <w:r w:rsidR="001602C4" w:rsidRPr="00DF78F4">
        <w:rPr>
          <w:rFonts w:ascii="Arial" w:hAnsi="Arial" w:cs="Arial"/>
          <w:color w:val="000000" w:themeColor="text1"/>
          <w:sz w:val="24"/>
          <w:szCs w:val="24"/>
        </w:rPr>
        <w:t>El suelo</w:t>
      </w:r>
      <w:r w:rsidRPr="00DF78F4">
        <w:rPr>
          <w:rFonts w:ascii="Arial" w:hAnsi="Arial" w:cs="Arial"/>
          <w:color w:val="000000" w:themeColor="text1"/>
          <w:sz w:val="24"/>
          <w:szCs w:val="24"/>
        </w:rPr>
        <w:t xml:space="preserve"> donde se llevó a cabo el ensayo </w:t>
      </w:r>
      <w:r w:rsidR="001A5B5A" w:rsidRPr="00DF78F4">
        <w:rPr>
          <w:rFonts w:ascii="Arial" w:hAnsi="Arial" w:cs="Arial"/>
          <w:color w:val="000000" w:themeColor="text1"/>
          <w:sz w:val="24"/>
          <w:szCs w:val="24"/>
        </w:rPr>
        <w:t xml:space="preserve">se encuentra </w:t>
      </w:r>
      <w:r w:rsidR="00E45564" w:rsidRPr="00DF78F4">
        <w:rPr>
          <w:rFonts w:ascii="Arial" w:hAnsi="Arial" w:cs="Arial"/>
          <w:color w:val="000000" w:themeColor="text1"/>
          <w:sz w:val="24"/>
          <w:szCs w:val="24"/>
        </w:rPr>
        <w:t>ubicado</w:t>
      </w:r>
      <w:r w:rsidR="001A5B5A" w:rsidRPr="00DF78F4">
        <w:rPr>
          <w:rFonts w:ascii="Arial" w:hAnsi="Arial" w:cs="Arial"/>
          <w:color w:val="000000" w:themeColor="text1"/>
          <w:sz w:val="24"/>
          <w:szCs w:val="24"/>
        </w:rPr>
        <w:t xml:space="preserve"> en</w:t>
      </w:r>
      <w:r w:rsidR="00E45564" w:rsidRPr="00DF78F4">
        <w:rPr>
          <w:rFonts w:ascii="Arial" w:hAnsi="Arial" w:cs="Arial"/>
          <w:color w:val="000000" w:themeColor="text1"/>
          <w:sz w:val="24"/>
          <w:szCs w:val="24"/>
        </w:rPr>
        <w:t xml:space="preserve"> la</w:t>
      </w:r>
      <w:r w:rsidR="001A5B5A" w:rsidRPr="00DF78F4">
        <w:rPr>
          <w:rFonts w:ascii="Arial" w:hAnsi="Arial" w:cs="Arial"/>
          <w:color w:val="000000" w:themeColor="text1"/>
          <w:sz w:val="24"/>
          <w:szCs w:val="24"/>
        </w:rPr>
        <w:t xml:space="preserve"> loma dentro del paisaje y </w:t>
      </w:r>
      <w:r w:rsidR="001602C4" w:rsidRPr="00DF78F4">
        <w:rPr>
          <w:rFonts w:ascii="Arial" w:hAnsi="Arial" w:cs="Arial"/>
          <w:color w:val="000000" w:themeColor="text1"/>
          <w:sz w:val="24"/>
          <w:szCs w:val="24"/>
        </w:rPr>
        <w:t xml:space="preserve">se </w:t>
      </w:r>
      <w:r w:rsidR="0009192A" w:rsidRPr="00DF78F4">
        <w:rPr>
          <w:rFonts w:ascii="Arial" w:hAnsi="Arial" w:cs="Arial"/>
          <w:color w:val="000000" w:themeColor="text1"/>
          <w:sz w:val="24"/>
          <w:szCs w:val="24"/>
        </w:rPr>
        <w:t>caracterizó</w:t>
      </w:r>
      <w:r w:rsidR="00B417B3" w:rsidRPr="00DF78F4">
        <w:rPr>
          <w:rFonts w:ascii="Arial" w:hAnsi="Arial" w:cs="Arial"/>
          <w:color w:val="000000" w:themeColor="text1"/>
          <w:sz w:val="24"/>
          <w:szCs w:val="24"/>
        </w:rPr>
        <w:t xml:space="preserve"> como un</w:t>
      </w:r>
      <w:r w:rsidR="007A7733" w:rsidRPr="00DF78F4">
        <w:rPr>
          <w:rFonts w:ascii="Arial" w:hAnsi="Arial" w:cs="Arial"/>
          <w:color w:val="000000" w:themeColor="text1"/>
          <w:sz w:val="24"/>
          <w:szCs w:val="24"/>
        </w:rPr>
        <w:t xml:space="preserve"> Argiudol típico</w:t>
      </w:r>
      <w:r w:rsidR="00E62855" w:rsidRPr="00DF78F4">
        <w:rPr>
          <w:rFonts w:ascii="Arial" w:hAnsi="Arial" w:cs="Arial"/>
          <w:color w:val="000000" w:themeColor="text1"/>
          <w:sz w:val="24"/>
          <w:szCs w:val="24"/>
        </w:rPr>
        <w:t xml:space="preserve"> con textura</w:t>
      </w:r>
      <w:r w:rsidR="007A7733" w:rsidRPr="00DF78F4">
        <w:rPr>
          <w:rFonts w:ascii="Arial" w:hAnsi="Arial" w:cs="Arial"/>
          <w:color w:val="000000" w:themeColor="text1"/>
          <w:sz w:val="24"/>
          <w:szCs w:val="24"/>
        </w:rPr>
        <w:t xml:space="preserve"> franco-arcillosa</w:t>
      </w:r>
      <w:r w:rsidR="00AC70AC" w:rsidRPr="00DF78F4">
        <w:rPr>
          <w:rFonts w:ascii="Arial" w:hAnsi="Arial" w:cs="Arial"/>
          <w:color w:val="000000" w:themeColor="text1"/>
          <w:sz w:val="24"/>
          <w:szCs w:val="24"/>
        </w:rPr>
        <w:t xml:space="preserve">. </w:t>
      </w:r>
      <w:r w:rsidR="00B417B3" w:rsidRPr="00DF78F4">
        <w:rPr>
          <w:rFonts w:ascii="Arial" w:hAnsi="Arial" w:cs="Arial"/>
          <w:color w:val="000000" w:themeColor="text1"/>
          <w:sz w:val="24"/>
          <w:szCs w:val="24"/>
        </w:rPr>
        <w:t>Las cartas de suelo indicaron</w:t>
      </w:r>
      <w:r w:rsidR="001A5B5A" w:rsidRPr="00DF78F4">
        <w:rPr>
          <w:rFonts w:ascii="Arial" w:hAnsi="Arial" w:cs="Arial"/>
          <w:color w:val="000000" w:themeColor="text1"/>
          <w:sz w:val="24"/>
          <w:szCs w:val="24"/>
        </w:rPr>
        <w:t xml:space="preserve"> que</w:t>
      </w:r>
      <w:r w:rsidR="00E62855" w:rsidRPr="00DF78F4">
        <w:rPr>
          <w:rFonts w:ascii="Arial" w:hAnsi="Arial" w:cs="Arial"/>
          <w:color w:val="000000" w:themeColor="text1"/>
          <w:sz w:val="24"/>
          <w:szCs w:val="24"/>
        </w:rPr>
        <w:t xml:space="preserve"> é</w:t>
      </w:r>
      <w:r w:rsidR="00480C13" w:rsidRPr="00DF78F4">
        <w:rPr>
          <w:rFonts w:ascii="Arial" w:hAnsi="Arial" w:cs="Arial"/>
          <w:color w:val="000000" w:themeColor="text1"/>
          <w:sz w:val="24"/>
          <w:szCs w:val="24"/>
        </w:rPr>
        <w:t>ste</w:t>
      </w:r>
      <w:r w:rsidR="00B45426" w:rsidRPr="00DF78F4">
        <w:rPr>
          <w:rFonts w:ascii="Arial" w:hAnsi="Arial" w:cs="Arial"/>
          <w:color w:val="000000" w:themeColor="text1"/>
          <w:sz w:val="24"/>
          <w:szCs w:val="24"/>
        </w:rPr>
        <w:t xml:space="preserve"> pertenece a la unidad cartográfica Br,</w:t>
      </w:r>
      <w:r w:rsidR="00E45564" w:rsidRPr="00DF78F4">
        <w:rPr>
          <w:rFonts w:ascii="Arial" w:hAnsi="Arial" w:cs="Arial"/>
          <w:color w:val="000000" w:themeColor="text1"/>
          <w:sz w:val="24"/>
          <w:szCs w:val="24"/>
        </w:rPr>
        <w:t xml:space="preserve"> el cual presenta el</w:t>
      </w:r>
      <w:r w:rsidR="00B45426" w:rsidRPr="00DF78F4">
        <w:rPr>
          <w:rFonts w:ascii="Arial" w:hAnsi="Arial" w:cs="Arial"/>
          <w:color w:val="000000" w:themeColor="text1"/>
          <w:sz w:val="24"/>
          <w:szCs w:val="24"/>
        </w:rPr>
        <w:t xml:space="preserve"> </w:t>
      </w:r>
      <w:r w:rsidR="00E45564" w:rsidRPr="00DF78F4">
        <w:rPr>
          <w:rFonts w:ascii="Arial" w:hAnsi="Arial" w:cs="Arial"/>
          <w:color w:val="000000" w:themeColor="text1"/>
          <w:sz w:val="24"/>
          <w:szCs w:val="24"/>
          <w:shd w:val="clear" w:color="auto" w:fill="FFFFFF"/>
        </w:rPr>
        <w:t>c</w:t>
      </w:r>
      <w:r w:rsidR="00B45426" w:rsidRPr="00DF78F4">
        <w:rPr>
          <w:rFonts w:ascii="Arial" w:hAnsi="Arial" w:cs="Arial"/>
          <w:color w:val="000000" w:themeColor="text1"/>
          <w:sz w:val="24"/>
          <w:szCs w:val="24"/>
          <w:shd w:val="clear" w:color="auto" w:fill="FFFFFF"/>
        </w:rPr>
        <w:t>omplejo series</w:t>
      </w:r>
      <w:r w:rsidR="00C12947" w:rsidRPr="00DF78F4">
        <w:rPr>
          <w:rFonts w:ascii="Arial" w:hAnsi="Arial" w:cs="Arial"/>
          <w:color w:val="000000" w:themeColor="text1"/>
          <w:sz w:val="24"/>
          <w:szCs w:val="24"/>
          <w:shd w:val="clear" w:color="auto" w:fill="FFFFFF"/>
        </w:rPr>
        <w:t xml:space="preserve"> </w:t>
      </w:r>
      <w:r w:rsidR="00B45426" w:rsidRPr="00DF78F4">
        <w:rPr>
          <w:rFonts w:ascii="Arial" w:hAnsi="Arial" w:cs="Arial"/>
          <w:color w:val="000000" w:themeColor="text1"/>
          <w:sz w:val="24"/>
          <w:szCs w:val="24"/>
          <w:shd w:val="clear" w:color="auto" w:fill="FFFFFF"/>
        </w:rPr>
        <w:t>Brandsen (70%) y</w:t>
      </w:r>
      <w:r w:rsidR="00E45564" w:rsidRPr="00DF78F4">
        <w:rPr>
          <w:rFonts w:ascii="Arial" w:hAnsi="Arial" w:cs="Arial"/>
          <w:color w:val="000000" w:themeColor="text1"/>
          <w:sz w:val="24"/>
          <w:szCs w:val="24"/>
          <w:shd w:val="clear" w:color="auto" w:fill="FFFFFF"/>
        </w:rPr>
        <w:t xml:space="preserve"> Los Mochos (30%), presentando</w:t>
      </w:r>
      <w:r w:rsidR="00B45426" w:rsidRPr="00DF78F4">
        <w:rPr>
          <w:rFonts w:ascii="Arial" w:hAnsi="Arial" w:cs="Arial"/>
          <w:color w:val="000000" w:themeColor="text1"/>
          <w:sz w:val="24"/>
          <w:szCs w:val="24"/>
          <w:shd w:val="clear" w:color="auto" w:fill="FFFFFF"/>
        </w:rPr>
        <w:t xml:space="preserve"> capacidad de uso IIIws y un </w:t>
      </w:r>
      <w:r w:rsidR="00E45564" w:rsidRPr="00DF78F4">
        <w:rPr>
          <w:rFonts w:ascii="Arial" w:hAnsi="Arial" w:cs="Arial"/>
          <w:color w:val="000000" w:themeColor="text1"/>
          <w:sz w:val="24"/>
          <w:szCs w:val="24"/>
          <w:shd w:val="clear" w:color="auto" w:fill="FFFFFF"/>
        </w:rPr>
        <w:t>índice</w:t>
      </w:r>
      <w:r w:rsidR="00B45426" w:rsidRPr="00DF78F4">
        <w:rPr>
          <w:rFonts w:ascii="Arial" w:hAnsi="Arial" w:cs="Arial"/>
          <w:color w:val="000000" w:themeColor="text1"/>
          <w:sz w:val="24"/>
          <w:szCs w:val="24"/>
          <w:shd w:val="clear" w:color="auto" w:fill="FFFFFF"/>
        </w:rPr>
        <w:t xml:space="preserve"> de productividad 61,0_</w:t>
      </w:r>
      <w:r w:rsidR="00E45564" w:rsidRPr="00DF78F4">
        <w:rPr>
          <w:rFonts w:ascii="Arial" w:hAnsi="Arial" w:cs="Arial"/>
          <w:color w:val="000000" w:themeColor="text1"/>
          <w:sz w:val="24"/>
          <w:szCs w:val="24"/>
          <w:shd w:val="clear" w:color="auto" w:fill="FFFFFF"/>
        </w:rPr>
        <w:t xml:space="preserve">A. </w:t>
      </w:r>
      <w:r w:rsidR="001A5B5A" w:rsidRPr="00DF78F4">
        <w:rPr>
          <w:rFonts w:ascii="Arial" w:hAnsi="Arial" w:cs="Arial"/>
          <w:color w:val="000000" w:themeColor="text1"/>
          <w:sz w:val="24"/>
          <w:szCs w:val="24"/>
        </w:rPr>
        <w:t>I</w:t>
      </w:r>
      <w:r w:rsidR="0009192A" w:rsidRPr="00DF78F4">
        <w:rPr>
          <w:rFonts w:ascii="Arial" w:hAnsi="Arial" w:cs="Arial"/>
          <w:color w:val="000000" w:themeColor="text1"/>
          <w:sz w:val="24"/>
          <w:szCs w:val="24"/>
        </w:rPr>
        <w:t xml:space="preserve">nformación </w:t>
      </w:r>
      <w:r w:rsidR="00E62855" w:rsidRPr="00DF78F4">
        <w:rPr>
          <w:rFonts w:ascii="Arial" w:hAnsi="Arial" w:cs="Arial"/>
          <w:color w:val="000000" w:themeColor="text1"/>
          <w:sz w:val="24"/>
          <w:szCs w:val="24"/>
        </w:rPr>
        <w:t>revelada por el análisis</w:t>
      </w:r>
      <w:r w:rsidR="0009192A" w:rsidRPr="00DF78F4">
        <w:rPr>
          <w:rFonts w:ascii="Arial" w:hAnsi="Arial" w:cs="Arial"/>
          <w:color w:val="000000" w:themeColor="text1"/>
          <w:sz w:val="24"/>
          <w:szCs w:val="24"/>
        </w:rPr>
        <w:t xml:space="preserve"> químico</w:t>
      </w:r>
      <w:r w:rsidR="00E62855" w:rsidRPr="00DF78F4">
        <w:rPr>
          <w:rFonts w:ascii="Arial" w:hAnsi="Arial" w:cs="Arial"/>
          <w:color w:val="000000" w:themeColor="text1"/>
          <w:sz w:val="24"/>
          <w:szCs w:val="24"/>
        </w:rPr>
        <w:t xml:space="preserve"> de</w:t>
      </w:r>
      <w:r w:rsidR="0009192A" w:rsidRPr="00DF78F4">
        <w:rPr>
          <w:rFonts w:ascii="Arial" w:hAnsi="Arial" w:cs="Arial"/>
          <w:color w:val="000000" w:themeColor="text1"/>
          <w:sz w:val="24"/>
          <w:szCs w:val="24"/>
        </w:rPr>
        <w:t>l</w:t>
      </w:r>
      <w:r w:rsidR="00E62855" w:rsidRPr="00DF78F4">
        <w:rPr>
          <w:rFonts w:ascii="Arial" w:hAnsi="Arial" w:cs="Arial"/>
          <w:color w:val="000000" w:themeColor="text1"/>
          <w:sz w:val="24"/>
          <w:szCs w:val="24"/>
        </w:rPr>
        <w:t xml:space="preserve"> suelo realizado por el Instituto de Suelos de INTA Castelar</w:t>
      </w:r>
      <w:r w:rsidR="00B417B3" w:rsidRPr="00DF78F4">
        <w:rPr>
          <w:rFonts w:ascii="Arial" w:hAnsi="Arial" w:cs="Arial"/>
          <w:color w:val="000000" w:themeColor="text1"/>
          <w:sz w:val="24"/>
          <w:szCs w:val="24"/>
        </w:rPr>
        <w:t xml:space="preserve"> previo a la siembra del ensayo</w:t>
      </w:r>
      <w:r w:rsidR="0015634F" w:rsidRPr="00DF78F4">
        <w:rPr>
          <w:rFonts w:ascii="Arial" w:hAnsi="Arial" w:cs="Arial"/>
          <w:color w:val="000000" w:themeColor="text1"/>
          <w:sz w:val="24"/>
          <w:szCs w:val="24"/>
        </w:rPr>
        <w:t xml:space="preserve">, </w:t>
      </w:r>
      <w:r w:rsidR="003F7B61" w:rsidRPr="00DF78F4">
        <w:rPr>
          <w:rFonts w:ascii="Arial" w:hAnsi="Arial" w:cs="Arial"/>
          <w:color w:val="000000" w:themeColor="text1"/>
          <w:sz w:val="24"/>
          <w:szCs w:val="24"/>
        </w:rPr>
        <w:t>indicó</w:t>
      </w:r>
      <w:r w:rsidR="001A5B5A" w:rsidRPr="00DF78F4">
        <w:rPr>
          <w:rFonts w:ascii="Arial" w:hAnsi="Arial" w:cs="Arial"/>
          <w:color w:val="000000" w:themeColor="text1"/>
          <w:sz w:val="24"/>
          <w:szCs w:val="24"/>
        </w:rPr>
        <w:t xml:space="preserve"> que</w:t>
      </w:r>
      <w:r w:rsidR="0009192A" w:rsidRPr="00DF78F4">
        <w:rPr>
          <w:rFonts w:ascii="Arial" w:hAnsi="Arial" w:cs="Arial"/>
          <w:color w:val="000000" w:themeColor="text1"/>
          <w:sz w:val="24"/>
          <w:szCs w:val="24"/>
        </w:rPr>
        <w:t xml:space="preserve"> l</w:t>
      </w:r>
      <w:r w:rsidR="00480C13" w:rsidRPr="00DF78F4">
        <w:rPr>
          <w:rFonts w:ascii="Arial" w:hAnsi="Arial" w:cs="Arial"/>
          <w:color w:val="000000" w:themeColor="text1"/>
          <w:sz w:val="24"/>
          <w:szCs w:val="24"/>
        </w:rPr>
        <w:t>o</w:t>
      </w:r>
      <w:r w:rsidR="0009192A" w:rsidRPr="00DF78F4">
        <w:rPr>
          <w:rFonts w:ascii="Arial" w:hAnsi="Arial" w:cs="Arial"/>
          <w:color w:val="000000" w:themeColor="text1"/>
          <w:sz w:val="24"/>
          <w:szCs w:val="24"/>
        </w:rPr>
        <w:t xml:space="preserve">s valores obtenidos </w:t>
      </w:r>
      <w:r w:rsidR="007A7733" w:rsidRPr="00DF78F4">
        <w:rPr>
          <w:rFonts w:ascii="Arial" w:hAnsi="Arial" w:cs="Arial"/>
          <w:color w:val="000000" w:themeColor="text1"/>
          <w:sz w:val="24"/>
          <w:szCs w:val="24"/>
        </w:rPr>
        <w:t>son exce</w:t>
      </w:r>
      <w:r w:rsidR="00480C13" w:rsidRPr="00DF78F4">
        <w:rPr>
          <w:rFonts w:ascii="Arial" w:hAnsi="Arial" w:cs="Arial"/>
          <w:color w:val="000000" w:themeColor="text1"/>
          <w:sz w:val="24"/>
          <w:szCs w:val="24"/>
        </w:rPr>
        <w:t>pciona</w:t>
      </w:r>
      <w:r w:rsidR="0009192A" w:rsidRPr="00DF78F4">
        <w:rPr>
          <w:rFonts w:ascii="Arial" w:hAnsi="Arial" w:cs="Arial"/>
          <w:color w:val="000000" w:themeColor="text1"/>
          <w:sz w:val="24"/>
          <w:szCs w:val="24"/>
        </w:rPr>
        <w:t>les para la zona</w:t>
      </w:r>
      <w:r w:rsidR="00E45564" w:rsidRPr="00DF78F4">
        <w:rPr>
          <w:rFonts w:ascii="Arial" w:hAnsi="Arial" w:cs="Arial"/>
          <w:color w:val="000000" w:themeColor="text1"/>
          <w:sz w:val="24"/>
          <w:szCs w:val="24"/>
        </w:rPr>
        <w:t xml:space="preserve">. Estos presentaron </w:t>
      </w:r>
      <w:r w:rsidR="00BA2FD2" w:rsidRPr="00DF78F4">
        <w:rPr>
          <w:rFonts w:ascii="Arial" w:hAnsi="Arial" w:cs="Arial"/>
          <w:color w:val="000000" w:themeColor="text1"/>
          <w:sz w:val="24"/>
          <w:szCs w:val="24"/>
        </w:rPr>
        <w:t>un contenido de materia orgánica del 3,99 %p/p,</w:t>
      </w:r>
      <w:r w:rsidR="00C12947" w:rsidRPr="00DF78F4">
        <w:rPr>
          <w:rFonts w:ascii="Arial" w:hAnsi="Arial" w:cs="Arial"/>
          <w:color w:val="000000" w:themeColor="text1"/>
          <w:sz w:val="24"/>
          <w:szCs w:val="24"/>
        </w:rPr>
        <w:t xml:space="preserve"> </w:t>
      </w:r>
      <w:r w:rsidR="00BA2FD2" w:rsidRPr="00DF78F4">
        <w:rPr>
          <w:rFonts w:ascii="Arial" w:hAnsi="Arial" w:cs="Arial"/>
          <w:color w:val="000000" w:themeColor="text1"/>
          <w:sz w:val="24"/>
          <w:szCs w:val="24"/>
        </w:rPr>
        <w:t>2,32% de Carbono orgánico y 0.15 % p/p de nitrógeno orgánico.</w:t>
      </w:r>
      <w:r w:rsidR="00AC70AC" w:rsidRPr="00DF78F4">
        <w:rPr>
          <w:rFonts w:ascii="Arial" w:hAnsi="Arial" w:cs="Arial"/>
          <w:color w:val="000000" w:themeColor="text1"/>
          <w:sz w:val="24"/>
          <w:szCs w:val="24"/>
        </w:rPr>
        <w:t xml:space="preserve"> Las principales características </w:t>
      </w:r>
      <w:r w:rsidR="00AC70AC" w:rsidRPr="00DF78F4">
        <w:rPr>
          <w:rFonts w:ascii="Arial" w:hAnsi="Arial" w:cs="Arial"/>
          <w:color w:val="000000" w:themeColor="text1"/>
          <w:sz w:val="24"/>
          <w:szCs w:val="24"/>
        </w:rPr>
        <w:lastRenderedPageBreak/>
        <w:t xml:space="preserve">químicas obtenidas a partir del análisis </w:t>
      </w:r>
      <w:r w:rsidR="00D4674B" w:rsidRPr="00DF78F4">
        <w:rPr>
          <w:rFonts w:ascii="Arial" w:hAnsi="Arial" w:cs="Arial"/>
          <w:color w:val="000000" w:themeColor="text1"/>
          <w:sz w:val="24"/>
          <w:szCs w:val="24"/>
        </w:rPr>
        <w:t xml:space="preserve">a 20 cm de profundidad </w:t>
      </w:r>
      <w:r w:rsidR="00AC70AC" w:rsidRPr="00DF78F4">
        <w:rPr>
          <w:rFonts w:ascii="Arial" w:hAnsi="Arial" w:cs="Arial"/>
          <w:color w:val="000000" w:themeColor="text1"/>
          <w:sz w:val="24"/>
          <w:szCs w:val="24"/>
        </w:rPr>
        <w:t xml:space="preserve">se </w:t>
      </w:r>
      <w:r w:rsidR="00B417B3" w:rsidRPr="00DF78F4">
        <w:rPr>
          <w:rFonts w:ascii="Arial" w:hAnsi="Arial" w:cs="Arial"/>
          <w:color w:val="000000" w:themeColor="text1"/>
          <w:sz w:val="24"/>
          <w:szCs w:val="24"/>
        </w:rPr>
        <w:t>encuentran</w:t>
      </w:r>
      <w:r w:rsidR="00BA2FD2" w:rsidRPr="00DF78F4">
        <w:rPr>
          <w:rFonts w:ascii="Arial" w:hAnsi="Arial" w:cs="Arial"/>
          <w:color w:val="000000" w:themeColor="text1"/>
          <w:sz w:val="24"/>
          <w:szCs w:val="24"/>
        </w:rPr>
        <w:t xml:space="preserve"> en </w:t>
      </w:r>
      <w:r w:rsidR="0015634F" w:rsidRPr="00DF78F4">
        <w:rPr>
          <w:rFonts w:ascii="Arial" w:hAnsi="Arial" w:cs="Arial"/>
          <w:color w:val="000000" w:themeColor="text1"/>
          <w:sz w:val="24"/>
          <w:szCs w:val="24"/>
        </w:rPr>
        <w:t>la tabla II</w:t>
      </w:r>
      <w:r w:rsidR="00E45564" w:rsidRPr="00DF78F4">
        <w:rPr>
          <w:rFonts w:ascii="Arial" w:hAnsi="Arial" w:cs="Arial"/>
          <w:color w:val="000000" w:themeColor="text1"/>
          <w:sz w:val="24"/>
          <w:szCs w:val="24"/>
        </w:rPr>
        <w:t>.</w:t>
      </w:r>
      <w:r w:rsidR="00BF4A5B" w:rsidRPr="00DF78F4">
        <w:rPr>
          <w:rFonts w:ascii="Arial" w:hAnsi="Arial" w:cs="Arial"/>
          <w:color w:val="000000" w:themeColor="text1"/>
          <w:sz w:val="24"/>
          <w:szCs w:val="24"/>
        </w:rPr>
        <w:t xml:space="preserve"> </w:t>
      </w:r>
      <w:r w:rsidR="00BA2FD2" w:rsidRPr="00DF78F4">
        <w:rPr>
          <w:rFonts w:ascii="Arial" w:hAnsi="Arial" w:cs="Arial"/>
          <w:color w:val="000000" w:themeColor="text1"/>
          <w:sz w:val="24"/>
          <w:szCs w:val="24"/>
        </w:rPr>
        <w:t xml:space="preserve">Con respecto al </w:t>
      </w:r>
      <w:r w:rsidR="0009192A" w:rsidRPr="00DF78F4">
        <w:rPr>
          <w:rFonts w:ascii="Arial" w:hAnsi="Arial" w:cs="Arial"/>
          <w:color w:val="000000" w:themeColor="text1"/>
          <w:sz w:val="24"/>
          <w:szCs w:val="24"/>
        </w:rPr>
        <w:t>uso del suelo</w:t>
      </w:r>
      <w:r w:rsidR="00B417B3" w:rsidRPr="00DF78F4">
        <w:rPr>
          <w:rFonts w:ascii="Arial" w:hAnsi="Arial" w:cs="Arial"/>
          <w:color w:val="000000" w:themeColor="text1"/>
          <w:sz w:val="24"/>
          <w:szCs w:val="24"/>
        </w:rPr>
        <w:t>, en el lote se realiza cada año</w:t>
      </w:r>
      <w:r w:rsidR="0009192A" w:rsidRPr="00DF78F4">
        <w:rPr>
          <w:rFonts w:ascii="Arial" w:hAnsi="Arial" w:cs="Arial"/>
          <w:color w:val="000000" w:themeColor="text1"/>
          <w:sz w:val="24"/>
          <w:szCs w:val="24"/>
        </w:rPr>
        <w:t xml:space="preserve"> labranza </w:t>
      </w:r>
      <w:r w:rsidR="00BA2FD2" w:rsidRPr="00DF78F4">
        <w:rPr>
          <w:rFonts w:ascii="Arial" w:hAnsi="Arial" w:cs="Arial"/>
          <w:color w:val="000000" w:themeColor="text1"/>
          <w:sz w:val="24"/>
          <w:szCs w:val="24"/>
        </w:rPr>
        <w:t>convencional</w:t>
      </w:r>
      <w:r w:rsidR="00AC70AC" w:rsidRPr="00DF78F4">
        <w:rPr>
          <w:rFonts w:ascii="Arial" w:hAnsi="Arial" w:cs="Arial"/>
          <w:color w:val="000000" w:themeColor="text1"/>
          <w:sz w:val="24"/>
          <w:szCs w:val="24"/>
        </w:rPr>
        <w:t xml:space="preserve"> y </w:t>
      </w:r>
      <w:r w:rsidR="00B417B3" w:rsidRPr="00DF78F4">
        <w:rPr>
          <w:rFonts w:ascii="Arial" w:hAnsi="Arial" w:cs="Arial"/>
          <w:color w:val="000000" w:themeColor="text1"/>
          <w:sz w:val="24"/>
          <w:szCs w:val="24"/>
        </w:rPr>
        <w:t>rotación de cultivos de verano con</w:t>
      </w:r>
      <w:r w:rsidR="00AC70AC" w:rsidRPr="00DF78F4">
        <w:rPr>
          <w:rFonts w:ascii="Arial" w:hAnsi="Arial" w:cs="Arial"/>
          <w:color w:val="000000" w:themeColor="text1"/>
          <w:sz w:val="24"/>
          <w:szCs w:val="24"/>
        </w:rPr>
        <w:t xml:space="preserve"> cultivos hortícolas. </w:t>
      </w:r>
    </w:p>
    <w:p w:rsidR="006C349A" w:rsidRPr="00DF78F4" w:rsidRDefault="006C349A" w:rsidP="006C349A">
      <w:pPr>
        <w:spacing w:line="240" w:lineRule="auto"/>
        <w:jc w:val="center"/>
        <w:rPr>
          <w:rFonts w:ascii="Arial" w:hAnsi="Arial" w:cs="Arial"/>
          <w:i/>
          <w:color w:val="000000" w:themeColor="text1"/>
          <w:sz w:val="16"/>
          <w:szCs w:val="16"/>
        </w:rPr>
      </w:pPr>
      <w:r w:rsidRPr="00DF78F4">
        <w:rPr>
          <w:rFonts w:ascii="Arial" w:hAnsi="Arial" w:cs="Arial"/>
          <w:b/>
          <w:color w:val="000000" w:themeColor="text1"/>
          <w:sz w:val="16"/>
          <w:szCs w:val="16"/>
        </w:rPr>
        <w:t xml:space="preserve">Tabla II. </w:t>
      </w:r>
      <w:r w:rsidRPr="00DF78F4">
        <w:rPr>
          <w:rFonts w:ascii="Arial" w:hAnsi="Arial" w:cs="Arial"/>
          <w:i/>
          <w:color w:val="000000" w:themeColor="text1"/>
          <w:sz w:val="16"/>
          <w:szCs w:val="16"/>
        </w:rPr>
        <w:t>Análisis de suelo realizado por el Instituto de Suelos de INTA Castelar. Fuente: elaboración propia.</w:t>
      </w:r>
    </w:p>
    <w:tbl>
      <w:tblPr>
        <w:tblStyle w:val="Listavistosa-nfasis4"/>
        <w:tblW w:w="2955" w:type="pct"/>
        <w:jc w:val="center"/>
        <w:tblLayout w:type="fixed"/>
        <w:tblLook w:val="0660" w:firstRow="1" w:lastRow="1" w:firstColumn="0" w:lastColumn="0" w:noHBand="1" w:noVBand="1"/>
      </w:tblPr>
      <w:tblGrid>
        <w:gridCol w:w="2660"/>
        <w:gridCol w:w="1348"/>
        <w:gridCol w:w="1481"/>
      </w:tblGrid>
      <w:tr w:rsidR="00445311" w:rsidRPr="00DF78F4" w:rsidTr="00E155A7">
        <w:trPr>
          <w:cnfStyle w:val="100000000000" w:firstRow="1" w:lastRow="0" w:firstColumn="0" w:lastColumn="0" w:oddVBand="0" w:evenVBand="0" w:oddHBand="0" w:evenHBand="0" w:firstRowFirstColumn="0" w:firstRowLastColumn="0" w:lastRowFirstColumn="0" w:lastRowLastColumn="0"/>
          <w:trHeight w:val="253"/>
          <w:jc w:val="center"/>
        </w:trPr>
        <w:tc>
          <w:tcPr>
            <w:tcW w:w="2423" w:type="pct"/>
            <w:shd w:val="clear" w:color="auto" w:fill="632423" w:themeFill="accent2" w:themeFillShade="80"/>
            <w:vAlign w:val="bottom"/>
          </w:tcPr>
          <w:p w:rsidR="00A44CD3" w:rsidRPr="00E155A7" w:rsidRDefault="00A44CD3" w:rsidP="006B617C">
            <w:pPr>
              <w:jc w:val="both"/>
              <w:rPr>
                <w:rFonts w:ascii="Arial" w:hAnsi="Arial" w:cs="Arial"/>
                <w:b w:val="0"/>
                <w:bCs w:val="0"/>
                <w:sz w:val="24"/>
                <w:szCs w:val="24"/>
              </w:rPr>
            </w:pPr>
            <w:r w:rsidRPr="00E155A7">
              <w:rPr>
                <w:rFonts w:ascii="Arial" w:hAnsi="Arial" w:cs="Arial"/>
                <w:sz w:val="24"/>
                <w:szCs w:val="24"/>
              </w:rPr>
              <w:t>Variable</w:t>
            </w:r>
          </w:p>
        </w:tc>
        <w:tc>
          <w:tcPr>
            <w:tcW w:w="1228" w:type="pct"/>
            <w:shd w:val="clear" w:color="auto" w:fill="632423" w:themeFill="accent2" w:themeFillShade="80"/>
            <w:vAlign w:val="bottom"/>
          </w:tcPr>
          <w:p w:rsidR="00A44CD3" w:rsidRPr="00E155A7" w:rsidRDefault="00A44CD3" w:rsidP="006B617C">
            <w:pPr>
              <w:jc w:val="both"/>
              <w:rPr>
                <w:rFonts w:ascii="Arial" w:hAnsi="Arial" w:cs="Arial"/>
                <w:b w:val="0"/>
                <w:bCs w:val="0"/>
                <w:sz w:val="24"/>
                <w:szCs w:val="24"/>
              </w:rPr>
            </w:pPr>
            <w:r w:rsidRPr="00E155A7">
              <w:rPr>
                <w:rFonts w:ascii="Arial" w:hAnsi="Arial" w:cs="Arial"/>
                <w:sz w:val="24"/>
                <w:szCs w:val="24"/>
              </w:rPr>
              <w:t>Unidad</w:t>
            </w:r>
          </w:p>
        </w:tc>
        <w:tc>
          <w:tcPr>
            <w:tcW w:w="1349" w:type="pct"/>
            <w:shd w:val="clear" w:color="auto" w:fill="632423" w:themeFill="accent2" w:themeFillShade="80"/>
            <w:vAlign w:val="bottom"/>
          </w:tcPr>
          <w:p w:rsidR="00A44CD3" w:rsidRPr="00E155A7" w:rsidRDefault="00A44CD3" w:rsidP="006B617C">
            <w:pPr>
              <w:jc w:val="both"/>
              <w:rPr>
                <w:rFonts w:ascii="Arial" w:hAnsi="Arial" w:cs="Arial"/>
                <w:b w:val="0"/>
                <w:bCs w:val="0"/>
                <w:sz w:val="24"/>
                <w:szCs w:val="24"/>
              </w:rPr>
            </w:pPr>
            <w:r w:rsidRPr="00E155A7">
              <w:rPr>
                <w:rFonts w:ascii="Arial" w:hAnsi="Arial" w:cs="Arial"/>
                <w:sz w:val="24"/>
                <w:szCs w:val="24"/>
              </w:rPr>
              <w:t>Valores</w:t>
            </w:r>
          </w:p>
        </w:tc>
      </w:tr>
      <w:tr w:rsidR="00445311" w:rsidRPr="00DF78F4" w:rsidTr="009C3265">
        <w:trPr>
          <w:trHeight w:val="265"/>
          <w:jc w:val="center"/>
        </w:trPr>
        <w:tc>
          <w:tcPr>
            <w:tcW w:w="2423" w:type="pct"/>
            <w:vAlign w:val="center"/>
          </w:tcPr>
          <w:p w:rsidR="00A44CD3" w:rsidRPr="00DF78F4" w:rsidRDefault="00A44CD3" w:rsidP="006B617C">
            <w:pPr>
              <w:jc w:val="both"/>
              <w:rPr>
                <w:rFonts w:ascii="Arial" w:hAnsi="Arial" w:cs="Arial"/>
                <w:b/>
                <w:bCs/>
                <w:sz w:val="20"/>
                <w:szCs w:val="20"/>
              </w:rPr>
            </w:pPr>
            <w:r w:rsidRPr="00DF78F4">
              <w:rPr>
                <w:rFonts w:ascii="Arial" w:hAnsi="Arial" w:cs="Arial"/>
                <w:b/>
                <w:bCs/>
                <w:sz w:val="20"/>
                <w:szCs w:val="20"/>
              </w:rPr>
              <w:t>Profundidad</w:t>
            </w:r>
          </w:p>
        </w:tc>
        <w:tc>
          <w:tcPr>
            <w:tcW w:w="1228" w:type="pct"/>
            <w:vAlign w:val="center"/>
          </w:tcPr>
          <w:p w:rsidR="00A44CD3" w:rsidRPr="00DF78F4" w:rsidRDefault="00E62855" w:rsidP="006B617C">
            <w:pPr>
              <w:jc w:val="both"/>
              <w:rPr>
                <w:rFonts w:ascii="Arial" w:hAnsi="Arial" w:cs="Arial"/>
                <w:bCs/>
                <w:sz w:val="20"/>
                <w:szCs w:val="20"/>
              </w:rPr>
            </w:pPr>
            <w:r w:rsidRPr="00DF78F4">
              <w:rPr>
                <w:rFonts w:ascii="Arial" w:hAnsi="Arial" w:cs="Arial"/>
                <w:bCs/>
                <w:sz w:val="20"/>
                <w:szCs w:val="20"/>
              </w:rPr>
              <w:t>C</w:t>
            </w:r>
            <w:r w:rsidR="00A44CD3" w:rsidRPr="00DF78F4">
              <w:rPr>
                <w:rFonts w:ascii="Arial" w:hAnsi="Arial" w:cs="Arial"/>
                <w:bCs/>
                <w:sz w:val="20"/>
                <w:szCs w:val="20"/>
              </w:rPr>
              <w:t>m</w:t>
            </w:r>
          </w:p>
        </w:tc>
        <w:tc>
          <w:tcPr>
            <w:tcW w:w="1349" w:type="pct"/>
            <w:vAlign w:val="center"/>
          </w:tcPr>
          <w:p w:rsidR="00A44CD3" w:rsidRPr="00DF78F4" w:rsidRDefault="00A44CD3" w:rsidP="006B617C">
            <w:pPr>
              <w:jc w:val="both"/>
              <w:rPr>
                <w:rFonts w:ascii="Arial" w:hAnsi="Arial" w:cs="Arial"/>
                <w:sz w:val="20"/>
                <w:szCs w:val="20"/>
              </w:rPr>
            </w:pPr>
            <w:r w:rsidRPr="00DF78F4">
              <w:rPr>
                <w:rFonts w:ascii="Arial" w:hAnsi="Arial" w:cs="Arial"/>
                <w:sz w:val="20"/>
                <w:szCs w:val="20"/>
              </w:rPr>
              <w:t>0-20</w:t>
            </w:r>
          </w:p>
        </w:tc>
      </w:tr>
      <w:tr w:rsidR="00445311" w:rsidRPr="00DF78F4" w:rsidTr="009C3265">
        <w:trPr>
          <w:trHeight w:val="507"/>
          <w:jc w:val="center"/>
        </w:trPr>
        <w:tc>
          <w:tcPr>
            <w:tcW w:w="2423" w:type="pct"/>
            <w:vAlign w:val="center"/>
          </w:tcPr>
          <w:p w:rsidR="00362A32" w:rsidRPr="00DF78F4" w:rsidRDefault="00362A32" w:rsidP="006B617C">
            <w:pPr>
              <w:jc w:val="both"/>
              <w:rPr>
                <w:rFonts w:ascii="Arial" w:hAnsi="Arial" w:cs="Arial"/>
                <w:b/>
                <w:bCs/>
                <w:sz w:val="20"/>
                <w:szCs w:val="20"/>
              </w:rPr>
            </w:pPr>
          </w:p>
          <w:p w:rsidR="00A44CD3" w:rsidRPr="00DF78F4" w:rsidRDefault="00A44CD3" w:rsidP="006B617C">
            <w:pPr>
              <w:jc w:val="both"/>
              <w:rPr>
                <w:rFonts w:ascii="Arial" w:hAnsi="Arial" w:cs="Arial"/>
                <w:b/>
                <w:bCs/>
                <w:sz w:val="20"/>
                <w:szCs w:val="20"/>
              </w:rPr>
            </w:pPr>
            <w:r w:rsidRPr="00DF78F4">
              <w:rPr>
                <w:rFonts w:ascii="Arial" w:hAnsi="Arial" w:cs="Arial"/>
                <w:b/>
                <w:bCs/>
                <w:sz w:val="20"/>
                <w:szCs w:val="20"/>
              </w:rPr>
              <w:t>Conduc</w:t>
            </w:r>
            <w:r w:rsidR="00E45564" w:rsidRPr="00DF78F4">
              <w:rPr>
                <w:rFonts w:ascii="Arial" w:hAnsi="Arial" w:cs="Arial"/>
                <w:b/>
                <w:bCs/>
                <w:sz w:val="20"/>
                <w:szCs w:val="20"/>
              </w:rPr>
              <w:t>t</w:t>
            </w:r>
            <w:r w:rsidRPr="00DF78F4">
              <w:rPr>
                <w:rFonts w:ascii="Arial" w:hAnsi="Arial" w:cs="Arial"/>
                <w:b/>
                <w:bCs/>
                <w:sz w:val="20"/>
                <w:szCs w:val="20"/>
              </w:rPr>
              <w:t>. Eléctrica</w:t>
            </w:r>
          </w:p>
        </w:tc>
        <w:tc>
          <w:tcPr>
            <w:tcW w:w="1228" w:type="pct"/>
            <w:vAlign w:val="center"/>
          </w:tcPr>
          <w:p w:rsidR="00362A32" w:rsidRPr="00DF78F4" w:rsidRDefault="00362A32" w:rsidP="006B617C">
            <w:pPr>
              <w:jc w:val="both"/>
              <w:rPr>
                <w:rFonts w:ascii="Arial" w:hAnsi="Arial" w:cs="Arial"/>
                <w:bCs/>
                <w:sz w:val="20"/>
                <w:szCs w:val="20"/>
              </w:rPr>
            </w:pPr>
          </w:p>
          <w:p w:rsidR="00A44CD3" w:rsidRPr="00DF78F4" w:rsidRDefault="00E45564" w:rsidP="00530A59">
            <w:pPr>
              <w:jc w:val="both"/>
              <w:rPr>
                <w:rFonts w:ascii="Arial" w:hAnsi="Arial" w:cs="Arial"/>
                <w:bCs/>
                <w:sz w:val="20"/>
                <w:szCs w:val="20"/>
              </w:rPr>
            </w:pPr>
            <w:r w:rsidRPr="00DF78F4">
              <w:rPr>
                <w:rFonts w:ascii="Arial" w:hAnsi="Arial" w:cs="Arial"/>
                <w:bCs/>
                <w:sz w:val="20"/>
                <w:szCs w:val="20"/>
              </w:rPr>
              <w:t>D</w:t>
            </w:r>
            <w:r w:rsidR="00A44CD3" w:rsidRPr="00DF78F4">
              <w:rPr>
                <w:rFonts w:ascii="Arial" w:hAnsi="Arial" w:cs="Arial"/>
                <w:bCs/>
                <w:sz w:val="20"/>
                <w:szCs w:val="20"/>
              </w:rPr>
              <w:t>mS. cm</w:t>
            </w:r>
          </w:p>
        </w:tc>
        <w:tc>
          <w:tcPr>
            <w:tcW w:w="1349" w:type="pct"/>
            <w:vAlign w:val="center"/>
          </w:tcPr>
          <w:p w:rsidR="00362A32" w:rsidRPr="00DF78F4" w:rsidRDefault="00362A32" w:rsidP="006B617C">
            <w:pPr>
              <w:jc w:val="both"/>
              <w:rPr>
                <w:rFonts w:ascii="Arial" w:hAnsi="Arial" w:cs="Arial"/>
                <w:sz w:val="20"/>
                <w:szCs w:val="20"/>
              </w:rPr>
            </w:pPr>
          </w:p>
          <w:p w:rsidR="00A44CD3" w:rsidRPr="00DF78F4" w:rsidRDefault="00A44CD3" w:rsidP="006B617C">
            <w:pPr>
              <w:jc w:val="both"/>
              <w:rPr>
                <w:rFonts w:ascii="Arial" w:hAnsi="Arial" w:cs="Arial"/>
                <w:sz w:val="20"/>
                <w:szCs w:val="20"/>
              </w:rPr>
            </w:pPr>
            <w:r w:rsidRPr="00DF78F4">
              <w:rPr>
                <w:rFonts w:ascii="Arial" w:hAnsi="Arial" w:cs="Arial"/>
                <w:sz w:val="20"/>
                <w:szCs w:val="20"/>
              </w:rPr>
              <w:t>0.45</w:t>
            </w:r>
          </w:p>
        </w:tc>
      </w:tr>
      <w:tr w:rsidR="00445311" w:rsidRPr="00DF78F4" w:rsidTr="009C3265">
        <w:trPr>
          <w:trHeight w:val="507"/>
          <w:jc w:val="center"/>
        </w:trPr>
        <w:tc>
          <w:tcPr>
            <w:tcW w:w="2423" w:type="pct"/>
            <w:vAlign w:val="center"/>
          </w:tcPr>
          <w:p w:rsidR="00362A32" w:rsidRPr="00DF78F4" w:rsidRDefault="00362A32" w:rsidP="006B617C">
            <w:pPr>
              <w:jc w:val="both"/>
              <w:rPr>
                <w:rFonts w:ascii="Arial" w:hAnsi="Arial" w:cs="Arial"/>
                <w:b/>
                <w:bCs/>
                <w:sz w:val="20"/>
                <w:szCs w:val="20"/>
              </w:rPr>
            </w:pPr>
          </w:p>
          <w:p w:rsidR="00A44CD3" w:rsidRPr="00DF78F4" w:rsidRDefault="00A44CD3" w:rsidP="006B617C">
            <w:pPr>
              <w:jc w:val="both"/>
              <w:rPr>
                <w:rFonts w:ascii="Arial" w:hAnsi="Arial" w:cs="Arial"/>
                <w:b/>
                <w:bCs/>
                <w:sz w:val="20"/>
                <w:szCs w:val="20"/>
              </w:rPr>
            </w:pPr>
            <w:r w:rsidRPr="00DF78F4">
              <w:rPr>
                <w:rFonts w:ascii="Arial" w:hAnsi="Arial" w:cs="Arial"/>
                <w:b/>
                <w:bCs/>
                <w:sz w:val="20"/>
                <w:szCs w:val="20"/>
              </w:rPr>
              <w:t>H2O de saturación</w:t>
            </w:r>
          </w:p>
        </w:tc>
        <w:tc>
          <w:tcPr>
            <w:tcW w:w="1228" w:type="pct"/>
            <w:vAlign w:val="center"/>
          </w:tcPr>
          <w:p w:rsidR="00362A32" w:rsidRPr="00DF78F4" w:rsidRDefault="00362A32" w:rsidP="006B617C">
            <w:pPr>
              <w:jc w:val="both"/>
              <w:rPr>
                <w:rFonts w:ascii="Arial" w:hAnsi="Arial" w:cs="Arial"/>
                <w:bCs/>
                <w:sz w:val="20"/>
                <w:szCs w:val="20"/>
              </w:rPr>
            </w:pPr>
          </w:p>
          <w:p w:rsidR="00A44CD3" w:rsidRPr="00DF78F4" w:rsidRDefault="00A44CD3" w:rsidP="006B617C">
            <w:pPr>
              <w:jc w:val="both"/>
              <w:rPr>
                <w:rFonts w:ascii="Arial" w:hAnsi="Arial" w:cs="Arial"/>
                <w:bCs/>
                <w:sz w:val="20"/>
                <w:szCs w:val="20"/>
              </w:rPr>
            </w:pPr>
            <w:r w:rsidRPr="00DF78F4">
              <w:rPr>
                <w:rFonts w:ascii="Arial" w:hAnsi="Arial" w:cs="Arial"/>
                <w:bCs/>
                <w:sz w:val="20"/>
                <w:szCs w:val="20"/>
              </w:rPr>
              <w:t>%</w:t>
            </w:r>
            <w:r w:rsidR="00C12947" w:rsidRPr="00DF78F4">
              <w:rPr>
                <w:rFonts w:ascii="Arial" w:hAnsi="Arial" w:cs="Arial"/>
                <w:bCs/>
                <w:sz w:val="20"/>
                <w:szCs w:val="20"/>
              </w:rPr>
              <w:t xml:space="preserve"> </w:t>
            </w:r>
            <w:r w:rsidRPr="00DF78F4">
              <w:rPr>
                <w:rFonts w:ascii="Arial" w:hAnsi="Arial" w:cs="Arial"/>
                <w:bCs/>
                <w:sz w:val="20"/>
                <w:szCs w:val="20"/>
              </w:rPr>
              <w:t>v/p</w:t>
            </w:r>
          </w:p>
        </w:tc>
        <w:tc>
          <w:tcPr>
            <w:tcW w:w="1349" w:type="pct"/>
            <w:vAlign w:val="center"/>
          </w:tcPr>
          <w:p w:rsidR="00362A32" w:rsidRPr="00DF78F4" w:rsidRDefault="00362A32" w:rsidP="006B617C">
            <w:pPr>
              <w:jc w:val="both"/>
              <w:rPr>
                <w:rFonts w:ascii="Arial" w:hAnsi="Arial" w:cs="Arial"/>
                <w:sz w:val="20"/>
                <w:szCs w:val="20"/>
              </w:rPr>
            </w:pPr>
          </w:p>
          <w:p w:rsidR="00A44CD3" w:rsidRPr="00DF78F4" w:rsidRDefault="00A44CD3" w:rsidP="006B617C">
            <w:pPr>
              <w:jc w:val="both"/>
              <w:rPr>
                <w:rFonts w:ascii="Arial" w:hAnsi="Arial" w:cs="Arial"/>
                <w:sz w:val="20"/>
                <w:szCs w:val="20"/>
              </w:rPr>
            </w:pPr>
            <w:r w:rsidRPr="00DF78F4">
              <w:rPr>
                <w:rFonts w:ascii="Arial" w:hAnsi="Arial" w:cs="Arial"/>
                <w:sz w:val="20"/>
                <w:szCs w:val="20"/>
              </w:rPr>
              <w:t>49.28</w:t>
            </w:r>
          </w:p>
        </w:tc>
      </w:tr>
      <w:tr w:rsidR="00445311" w:rsidRPr="00DF78F4" w:rsidTr="009C3265">
        <w:trPr>
          <w:trHeight w:val="507"/>
          <w:jc w:val="center"/>
        </w:trPr>
        <w:tc>
          <w:tcPr>
            <w:tcW w:w="2423" w:type="pct"/>
            <w:vAlign w:val="center"/>
          </w:tcPr>
          <w:p w:rsidR="00362A32" w:rsidRPr="00DF78F4" w:rsidRDefault="00362A32" w:rsidP="006B617C">
            <w:pPr>
              <w:jc w:val="both"/>
              <w:rPr>
                <w:rFonts w:ascii="Arial" w:hAnsi="Arial" w:cs="Arial"/>
                <w:b/>
                <w:bCs/>
                <w:sz w:val="20"/>
                <w:szCs w:val="20"/>
              </w:rPr>
            </w:pPr>
          </w:p>
          <w:p w:rsidR="00A44CD3" w:rsidRPr="00DF78F4" w:rsidRDefault="00A44CD3" w:rsidP="006B617C">
            <w:pPr>
              <w:jc w:val="both"/>
              <w:rPr>
                <w:rFonts w:ascii="Arial" w:hAnsi="Arial" w:cs="Arial"/>
                <w:b/>
                <w:bCs/>
                <w:sz w:val="20"/>
                <w:szCs w:val="20"/>
              </w:rPr>
            </w:pPr>
            <w:r w:rsidRPr="00DF78F4">
              <w:rPr>
                <w:rFonts w:ascii="Arial" w:hAnsi="Arial" w:cs="Arial"/>
                <w:b/>
                <w:bCs/>
                <w:sz w:val="20"/>
                <w:szCs w:val="20"/>
              </w:rPr>
              <w:t>pH 1:2.5 agua</w:t>
            </w:r>
          </w:p>
        </w:tc>
        <w:tc>
          <w:tcPr>
            <w:tcW w:w="1228" w:type="pct"/>
            <w:vAlign w:val="center"/>
          </w:tcPr>
          <w:p w:rsidR="00362A32" w:rsidRPr="00DF78F4" w:rsidRDefault="00362A32" w:rsidP="006B617C">
            <w:pPr>
              <w:jc w:val="both"/>
              <w:rPr>
                <w:rFonts w:ascii="Arial" w:hAnsi="Arial" w:cs="Arial"/>
                <w:bCs/>
                <w:sz w:val="20"/>
                <w:szCs w:val="20"/>
              </w:rPr>
            </w:pPr>
          </w:p>
          <w:p w:rsidR="00A44CD3" w:rsidRPr="00DF78F4" w:rsidRDefault="00A44CD3" w:rsidP="006B617C">
            <w:pPr>
              <w:jc w:val="both"/>
              <w:rPr>
                <w:rFonts w:ascii="Arial" w:hAnsi="Arial" w:cs="Arial"/>
                <w:bCs/>
                <w:sz w:val="20"/>
                <w:szCs w:val="20"/>
              </w:rPr>
            </w:pPr>
            <w:r w:rsidRPr="00DF78F4">
              <w:rPr>
                <w:rFonts w:ascii="Arial" w:hAnsi="Arial" w:cs="Arial"/>
                <w:bCs/>
                <w:sz w:val="20"/>
                <w:szCs w:val="20"/>
              </w:rPr>
              <w:t>unid pH</w:t>
            </w:r>
          </w:p>
        </w:tc>
        <w:tc>
          <w:tcPr>
            <w:tcW w:w="1349" w:type="pct"/>
            <w:vAlign w:val="center"/>
          </w:tcPr>
          <w:p w:rsidR="00362A32" w:rsidRPr="00DF78F4" w:rsidRDefault="00362A32" w:rsidP="006B617C">
            <w:pPr>
              <w:jc w:val="both"/>
              <w:rPr>
                <w:rFonts w:ascii="Arial" w:hAnsi="Arial" w:cs="Arial"/>
                <w:sz w:val="20"/>
                <w:szCs w:val="20"/>
              </w:rPr>
            </w:pPr>
          </w:p>
          <w:p w:rsidR="00A44CD3" w:rsidRPr="00DF78F4" w:rsidRDefault="00A44CD3" w:rsidP="006B617C">
            <w:pPr>
              <w:jc w:val="both"/>
              <w:rPr>
                <w:rFonts w:ascii="Arial" w:hAnsi="Arial" w:cs="Arial"/>
                <w:sz w:val="20"/>
                <w:szCs w:val="20"/>
              </w:rPr>
            </w:pPr>
            <w:r w:rsidRPr="00DF78F4">
              <w:rPr>
                <w:rFonts w:ascii="Arial" w:hAnsi="Arial" w:cs="Arial"/>
                <w:sz w:val="20"/>
                <w:szCs w:val="20"/>
              </w:rPr>
              <w:t>6.51</w:t>
            </w:r>
          </w:p>
        </w:tc>
      </w:tr>
      <w:tr w:rsidR="00445311" w:rsidRPr="00DF78F4" w:rsidTr="009C3265">
        <w:trPr>
          <w:trHeight w:val="507"/>
          <w:jc w:val="center"/>
        </w:trPr>
        <w:tc>
          <w:tcPr>
            <w:tcW w:w="2423" w:type="pct"/>
            <w:vAlign w:val="center"/>
          </w:tcPr>
          <w:p w:rsidR="00362A32" w:rsidRPr="00DF78F4" w:rsidRDefault="00362A32" w:rsidP="006B617C">
            <w:pPr>
              <w:jc w:val="both"/>
              <w:rPr>
                <w:rFonts w:ascii="Arial" w:hAnsi="Arial" w:cs="Arial"/>
                <w:b/>
                <w:bCs/>
                <w:sz w:val="20"/>
                <w:szCs w:val="20"/>
              </w:rPr>
            </w:pPr>
          </w:p>
          <w:p w:rsidR="00A44CD3" w:rsidRPr="00DF78F4" w:rsidRDefault="00A44CD3" w:rsidP="006B617C">
            <w:pPr>
              <w:jc w:val="both"/>
              <w:rPr>
                <w:rFonts w:ascii="Arial" w:hAnsi="Arial" w:cs="Arial"/>
                <w:b/>
                <w:bCs/>
                <w:sz w:val="20"/>
                <w:szCs w:val="20"/>
              </w:rPr>
            </w:pPr>
            <w:r w:rsidRPr="00DF78F4">
              <w:rPr>
                <w:rFonts w:ascii="Arial" w:hAnsi="Arial" w:cs="Arial"/>
                <w:b/>
                <w:bCs/>
                <w:sz w:val="20"/>
                <w:szCs w:val="20"/>
              </w:rPr>
              <w:t>pH 1:2.5 CaCl2 0,01M</w:t>
            </w:r>
          </w:p>
        </w:tc>
        <w:tc>
          <w:tcPr>
            <w:tcW w:w="1228" w:type="pct"/>
            <w:vAlign w:val="center"/>
          </w:tcPr>
          <w:p w:rsidR="00362A32" w:rsidRPr="00DF78F4" w:rsidRDefault="00362A32" w:rsidP="006B617C">
            <w:pPr>
              <w:jc w:val="both"/>
              <w:rPr>
                <w:rFonts w:ascii="Arial" w:hAnsi="Arial" w:cs="Arial"/>
                <w:bCs/>
                <w:sz w:val="20"/>
                <w:szCs w:val="20"/>
              </w:rPr>
            </w:pPr>
          </w:p>
          <w:p w:rsidR="00A44CD3" w:rsidRPr="00DF78F4" w:rsidRDefault="00A44CD3" w:rsidP="006B617C">
            <w:pPr>
              <w:jc w:val="both"/>
              <w:rPr>
                <w:rFonts w:ascii="Arial" w:hAnsi="Arial" w:cs="Arial"/>
                <w:bCs/>
                <w:sz w:val="20"/>
                <w:szCs w:val="20"/>
              </w:rPr>
            </w:pPr>
            <w:r w:rsidRPr="00DF78F4">
              <w:rPr>
                <w:rFonts w:ascii="Arial" w:hAnsi="Arial" w:cs="Arial"/>
                <w:bCs/>
                <w:sz w:val="20"/>
                <w:szCs w:val="20"/>
              </w:rPr>
              <w:t>unid pH</w:t>
            </w:r>
          </w:p>
        </w:tc>
        <w:tc>
          <w:tcPr>
            <w:tcW w:w="1349" w:type="pct"/>
            <w:vAlign w:val="center"/>
          </w:tcPr>
          <w:p w:rsidR="00362A32" w:rsidRPr="00DF78F4" w:rsidRDefault="00362A32" w:rsidP="006B617C">
            <w:pPr>
              <w:jc w:val="both"/>
              <w:rPr>
                <w:rFonts w:ascii="Arial" w:hAnsi="Arial" w:cs="Arial"/>
                <w:sz w:val="20"/>
                <w:szCs w:val="20"/>
              </w:rPr>
            </w:pPr>
          </w:p>
          <w:p w:rsidR="00A44CD3" w:rsidRPr="00DF78F4" w:rsidRDefault="00A44CD3" w:rsidP="006B617C">
            <w:pPr>
              <w:jc w:val="both"/>
              <w:rPr>
                <w:rFonts w:ascii="Arial" w:hAnsi="Arial" w:cs="Arial"/>
                <w:sz w:val="20"/>
                <w:szCs w:val="20"/>
              </w:rPr>
            </w:pPr>
            <w:r w:rsidRPr="00DF78F4">
              <w:rPr>
                <w:rFonts w:ascii="Arial" w:hAnsi="Arial" w:cs="Arial"/>
                <w:sz w:val="20"/>
                <w:szCs w:val="20"/>
              </w:rPr>
              <w:t>5.86</w:t>
            </w:r>
          </w:p>
        </w:tc>
      </w:tr>
      <w:tr w:rsidR="00445311" w:rsidRPr="00DF78F4" w:rsidTr="009C3265">
        <w:trPr>
          <w:trHeight w:val="507"/>
          <w:jc w:val="center"/>
        </w:trPr>
        <w:tc>
          <w:tcPr>
            <w:tcW w:w="2423" w:type="pct"/>
            <w:vAlign w:val="center"/>
          </w:tcPr>
          <w:p w:rsidR="00362A32" w:rsidRPr="00DF78F4" w:rsidRDefault="00362A32" w:rsidP="006B617C">
            <w:pPr>
              <w:jc w:val="both"/>
              <w:rPr>
                <w:rFonts w:ascii="Arial" w:hAnsi="Arial" w:cs="Arial"/>
                <w:b/>
                <w:bCs/>
                <w:sz w:val="20"/>
                <w:szCs w:val="20"/>
              </w:rPr>
            </w:pPr>
          </w:p>
          <w:p w:rsidR="00A44CD3" w:rsidRPr="00DF78F4" w:rsidRDefault="00A44CD3" w:rsidP="006B617C">
            <w:pPr>
              <w:jc w:val="both"/>
              <w:rPr>
                <w:rFonts w:ascii="Arial" w:hAnsi="Arial" w:cs="Arial"/>
                <w:b/>
                <w:bCs/>
                <w:sz w:val="20"/>
                <w:szCs w:val="20"/>
              </w:rPr>
            </w:pPr>
            <w:r w:rsidRPr="00DF78F4">
              <w:rPr>
                <w:rFonts w:ascii="Arial" w:hAnsi="Arial" w:cs="Arial"/>
                <w:b/>
                <w:bCs/>
                <w:sz w:val="20"/>
                <w:szCs w:val="20"/>
              </w:rPr>
              <w:t>Carbonato de Ca-Mg</w:t>
            </w:r>
          </w:p>
        </w:tc>
        <w:tc>
          <w:tcPr>
            <w:tcW w:w="1228" w:type="pct"/>
            <w:vAlign w:val="center"/>
          </w:tcPr>
          <w:p w:rsidR="00362A32" w:rsidRPr="00DF78F4" w:rsidRDefault="00362A32" w:rsidP="006B617C">
            <w:pPr>
              <w:jc w:val="both"/>
              <w:rPr>
                <w:rFonts w:ascii="Arial" w:hAnsi="Arial" w:cs="Arial"/>
                <w:bCs/>
                <w:sz w:val="20"/>
                <w:szCs w:val="20"/>
              </w:rPr>
            </w:pPr>
          </w:p>
          <w:p w:rsidR="00A44CD3" w:rsidRPr="00DF78F4" w:rsidRDefault="00A44CD3" w:rsidP="006B617C">
            <w:pPr>
              <w:jc w:val="both"/>
              <w:rPr>
                <w:rFonts w:ascii="Arial" w:hAnsi="Arial" w:cs="Arial"/>
                <w:bCs/>
                <w:sz w:val="20"/>
                <w:szCs w:val="20"/>
              </w:rPr>
            </w:pPr>
            <w:r w:rsidRPr="00DF78F4">
              <w:rPr>
                <w:rFonts w:ascii="Arial" w:hAnsi="Arial" w:cs="Arial"/>
                <w:bCs/>
                <w:sz w:val="20"/>
                <w:szCs w:val="20"/>
              </w:rPr>
              <w:t>Cualitativo</w:t>
            </w:r>
          </w:p>
        </w:tc>
        <w:tc>
          <w:tcPr>
            <w:tcW w:w="1349" w:type="pct"/>
            <w:vAlign w:val="center"/>
          </w:tcPr>
          <w:p w:rsidR="00362A32" w:rsidRPr="00DF78F4" w:rsidRDefault="00362A32" w:rsidP="006B617C">
            <w:pPr>
              <w:jc w:val="both"/>
              <w:rPr>
                <w:rFonts w:ascii="Arial" w:hAnsi="Arial" w:cs="Arial"/>
                <w:sz w:val="20"/>
                <w:szCs w:val="20"/>
              </w:rPr>
            </w:pPr>
          </w:p>
          <w:p w:rsidR="00A44CD3" w:rsidRPr="00DF78F4" w:rsidRDefault="00A44CD3" w:rsidP="006B617C">
            <w:pPr>
              <w:jc w:val="both"/>
              <w:rPr>
                <w:rFonts w:ascii="Arial" w:hAnsi="Arial" w:cs="Arial"/>
                <w:sz w:val="20"/>
                <w:szCs w:val="20"/>
              </w:rPr>
            </w:pPr>
            <w:r w:rsidRPr="00DF78F4">
              <w:rPr>
                <w:rFonts w:ascii="Arial" w:hAnsi="Arial" w:cs="Arial"/>
                <w:sz w:val="20"/>
                <w:szCs w:val="20"/>
              </w:rPr>
              <w:t>-</w:t>
            </w:r>
          </w:p>
        </w:tc>
      </w:tr>
      <w:tr w:rsidR="00445311" w:rsidRPr="00DF78F4" w:rsidTr="009C3265">
        <w:trPr>
          <w:trHeight w:val="507"/>
          <w:jc w:val="center"/>
        </w:trPr>
        <w:tc>
          <w:tcPr>
            <w:tcW w:w="2423" w:type="pct"/>
            <w:vAlign w:val="center"/>
          </w:tcPr>
          <w:p w:rsidR="00362A32" w:rsidRPr="00DF78F4" w:rsidRDefault="00362A32" w:rsidP="006B617C">
            <w:pPr>
              <w:jc w:val="both"/>
              <w:rPr>
                <w:rFonts w:ascii="Arial" w:hAnsi="Arial" w:cs="Arial"/>
                <w:b/>
                <w:bCs/>
                <w:sz w:val="20"/>
                <w:szCs w:val="20"/>
              </w:rPr>
            </w:pPr>
          </w:p>
          <w:p w:rsidR="00A44CD3" w:rsidRPr="00DF78F4" w:rsidRDefault="00A44CD3" w:rsidP="006B617C">
            <w:pPr>
              <w:jc w:val="both"/>
              <w:rPr>
                <w:rFonts w:ascii="Arial" w:hAnsi="Arial" w:cs="Arial"/>
                <w:b/>
                <w:bCs/>
                <w:sz w:val="20"/>
                <w:szCs w:val="20"/>
              </w:rPr>
            </w:pPr>
            <w:r w:rsidRPr="00DF78F4">
              <w:rPr>
                <w:rFonts w:ascii="Arial" w:hAnsi="Arial" w:cs="Arial"/>
                <w:b/>
                <w:bCs/>
                <w:sz w:val="20"/>
                <w:szCs w:val="20"/>
              </w:rPr>
              <w:t>Materia Orgánica</w:t>
            </w:r>
          </w:p>
        </w:tc>
        <w:tc>
          <w:tcPr>
            <w:tcW w:w="1228" w:type="pct"/>
            <w:vAlign w:val="center"/>
          </w:tcPr>
          <w:p w:rsidR="00A44CD3" w:rsidRPr="00DF78F4" w:rsidRDefault="00A44CD3" w:rsidP="006B617C">
            <w:pPr>
              <w:jc w:val="both"/>
              <w:rPr>
                <w:rFonts w:ascii="Arial" w:hAnsi="Arial" w:cs="Arial"/>
                <w:bCs/>
                <w:sz w:val="20"/>
                <w:szCs w:val="20"/>
              </w:rPr>
            </w:pPr>
            <w:r w:rsidRPr="00DF78F4">
              <w:rPr>
                <w:rFonts w:ascii="Arial" w:hAnsi="Arial" w:cs="Arial"/>
                <w:bCs/>
                <w:sz w:val="20"/>
                <w:szCs w:val="20"/>
              </w:rPr>
              <w:t>% p/p</w:t>
            </w:r>
          </w:p>
        </w:tc>
        <w:tc>
          <w:tcPr>
            <w:tcW w:w="1349" w:type="pct"/>
            <w:vAlign w:val="center"/>
          </w:tcPr>
          <w:p w:rsidR="00A44CD3" w:rsidRPr="00DF78F4" w:rsidRDefault="00A44CD3" w:rsidP="006B617C">
            <w:pPr>
              <w:jc w:val="both"/>
              <w:rPr>
                <w:rFonts w:ascii="Arial" w:hAnsi="Arial" w:cs="Arial"/>
                <w:sz w:val="20"/>
                <w:szCs w:val="20"/>
              </w:rPr>
            </w:pPr>
            <w:r w:rsidRPr="00DF78F4">
              <w:rPr>
                <w:rFonts w:ascii="Arial" w:hAnsi="Arial" w:cs="Arial"/>
                <w:sz w:val="20"/>
                <w:szCs w:val="20"/>
              </w:rPr>
              <w:t>3.99</w:t>
            </w:r>
          </w:p>
        </w:tc>
      </w:tr>
      <w:tr w:rsidR="00445311" w:rsidRPr="00DF78F4" w:rsidTr="009C3265">
        <w:trPr>
          <w:trHeight w:val="507"/>
          <w:jc w:val="center"/>
        </w:trPr>
        <w:tc>
          <w:tcPr>
            <w:tcW w:w="2423" w:type="pct"/>
            <w:vAlign w:val="center"/>
          </w:tcPr>
          <w:p w:rsidR="00362A32" w:rsidRPr="00DF78F4" w:rsidRDefault="00362A32" w:rsidP="006B617C">
            <w:pPr>
              <w:jc w:val="both"/>
              <w:rPr>
                <w:rFonts w:ascii="Arial" w:hAnsi="Arial" w:cs="Arial"/>
                <w:b/>
                <w:bCs/>
                <w:sz w:val="20"/>
                <w:szCs w:val="20"/>
              </w:rPr>
            </w:pPr>
          </w:p>
          <w:p w:rsidR="00A44CD3" w:rsidRPr="00DF78F4" w:rsidRDefault="00A44CD3" w:rsidP="006B617C">
            <w:pPr>
              <w:jc w:val="both"/>
              <w:rPr>
                <w:rFonts w:ascii="Arial" w:hAnsi="Arial" w:cs="Arial"/>
                <w:b/>
                <w:bCs/>
                <w:sz w:val="20"/>
                <w:szCs w:val="20"/>
              </w:rPr>
            </w:pPr>
            <w:r w:rsidRPr="00DF78F4">
              <w:rPr>
                <w:rFonts w:ascii="Arial" w:hAnsi="Arial" w:cs="Arial"/>
                <w:b/>
                <w:bCs/>
                <w:sz w:val="20"/>
                <w:szCs w:val="20"/>
              </w:rPr>
              <w:t>Carbono Orgánico</w:t>
            </w:r>
          </w:p>
        </w:tc>
        <w:tc>
          <w:tcPr>
            <w:tcW w:w="1228" w:type="pct"/>
            <w:vAlign w:val="center"/>
          </w:tcPr>
          <w:p w:rsidR="00A44CD3" w:rsidRPr="00DF78F4" w:rsidRDefault="00A44CD3" w:rsidP="006B617C">
            <w:pPr>
              <w:jc w:val="both"/>
              <w:rPr>
                <w:rFonts w:ascii="Arial" w:hAnsi="Arial" w:cs="Arial"/>
                <w:bCs/>
                <w:sz w:val="20"/>
                <w:szCs w:val="20"/>
              </w:rPr>
            </w:pPr>
            <w:r w:rsidRPr="00DF78F4">
              <w:rPr>
                <w:rFonts w:ascii="Arial" w:hAnsi="Arial" w:cs="Arial"/>
                <w:bCs/>
                <w:sz w:val="20"/>
                <w:szCs w:val="20"/>
              </w:rPr>
              <w:t>% p/p</w:t>
            </w:r>
          </w:p>
        </w:tc>
        <w:tc>
          <w:tcPr>
            <w:tcW w:w="1349" w:type="pct"/>
            <w:vAlign w:val="center"/>
          </w:tcPr>
          <w:p w:rsidR="00A44CD3" w:rsidRPr="00DF78F4" w:rsidRDefault="00A44CD3" w:rsidP="006B617C">
            <w:pPr>
              <w:jc w:val="both"/>
              <w:rPr>
                <w:rFonts w:ascii="Arial" w:hAnsi="Arial" w:cs="Arial"/>
                <w:sz w:val="20"/>
                <w:szCs w:val="20"/>
              </w:rPr>
            </w:pPr>
            <w:r w:rsidRPr="00DF78F4">
              <w:rPr>
                <w:rFonts w:ascii="Arial" w:hAnsi="Arial" w:cs="Arial"/>
                <w:sz w:val="20"/>
                <w:szCs w:val="20"/>
              </w:rPr>
              <w:t>2.32</w:t>
            </w:r>
          </w:p>
        </w:tc>
      </w:tr>
      <w:tr w:rsidR="00445311" w:rsidRPr="00DF78F4" w:rsidTr="009C3265">
        <w:trPr>
          <w:trHeight w:val="507"/>
          <w:jc w:val="center"/>
        </w:trPr>
        <w:tc>
          <w:tcPr>
            <w:tcW w:w="2423" w:type="pct"/>
            <w:vAlign w:val="center"/>
          </w:tcPr>
          <w:p w:rsidR="00362A32" w:rsidRPr="00DF78F4" w:rsidRDefault="00362A32" w:rsidP="006B617C">
            <w:pPr>
              <w:jc w:val="both"/>
              <w:rPr>
                <w:rFonts w:ascii="Arial" w:hAnsi="Arial" w:cs="Arial"/>
                <w:b/>
                <w:bCs/>
                <w:sz w:val="20"/>
                <w:szCs w:val="20"/>
              </w:rPr>
            </w:pPr>
          </w:p>
          <w:p w:rsidR="00A44CD3" w:rsidRPr="00DF78F4" w:rsidRDefault="00A44CD3" w:rsidP="006B617C">
            <w:pPr>
              <w:jc w:val="both"/>
              <w:rPr>
                <w:rFonts w:ascii="Arial" w:hAnsi="Arial" w:cs="Arial"/>
                <w:b/>
                <w:bCs/>
                <w:sz w:val="20"/>
                <w:szCs w:val="20"/>
              </w:rPr>
            </w:pPr>
            <w:r w:rsidRPr="00DF78F4">
              <w:rPr>
                <w:rFonts w:ascii="Arial" w:hAnsi="Arial" w:cs="Arial"/>
                <w:b/>
                <w:bCs/>
                <w:sz w:val="20"/>
                <w:szCs w:val="20"/>
              </w:rPr>
              <w:t>Nitrógeno Orgánico</w:t>
            </w:r>
          </w:p>
        </w:tc>
        <w:tc>
          <w:tcPr>
            <w:tcW w:w="1228" w:type="pct"/>
            <w:vAlign w:val="center"/>
          </w:tcPr>
          <w:p w:rsidR="00BA2FD2" w:rsidRPr="00DF78F4" w:rsidRDefault="00BA2FD2" w:rsidP="006B617C">
            <w:pPr>
              <w:jc w:val="both"/>
              <w:rPr>
                <w:rFonts w:ascii="Arial" w:hAnsi="Arial" w:cs="Arial"/>
                <w:bCs/>
                <w:sz w:val="20"/>
                <w:szCs w:val="20"/>
              </w:rPr>
            </w:pPr>
          </w:p>
          <w:p w:rsidR="00A44CD3" w:rsidRPr="00DF78F4" w:rsidRDefault="00A44CD3" w:rsidP="006B617C">
            <w:pPr>
              <w:jc w:val="both"/>
              <w:rPr>
                <w:rFonts w:ascii="Arial" w:hAnsi="Arial" w:cs="Arial"/>
                <w:bCs/>
                <w:sz w:val="20"/>
                <w:szCs w:val="20"/>
              </w:rPr>
            </w:pPr>
            <w:r w:rsidRPr="00DF78F4">
              <w:rPr>
                <w:rFonts w:ascii="Arial" w:hAnsi="Arial" w:cs="Arial"/>
                <w:bCs/>
                <w:sz w:val="20"/>
                <w:szCs w:val="20"/>
              </w:rPr>
              <w:t>% p/p</w:t>
            </w:r>
          </w:p>
        </w:tc>
        <w:tc>
          <w:tcPr>
            <w:tcW w:w="1349" w:type="pct"/>
            <w:vAlign w:val="center"/>
          </w:tcPr>
          <w:p w:rsidR="00BA2FD2" w:rsidRPr="00DF78F4" w:rsidRDefault="00BA2FD2" w:rsidP="006B617C">
            <w:pPr>
              <w:jc w:val="both"/>
              <w:rPr>
                <w:rFonts w:ascii="Arial" w:hAnsi="Arial" w:cs="Arial"/>
                <w:sz w:val="20"/>
                <w:szCs w:val="20"/>
              </w:rPr>
            </w:pPr>
          </w:p>
          <w:p w:rsidR="00A44CD3" w:rsidRPr="00DF78F4" w:rsidRDefault="00A44CD3" w:rsidP="006B617C">
            <w:pPr>
              <w:jc w:val="both"/>
              <w:rPr>
                <w:rFonts w:ascii="Arial" w:hAnsi="Arial" w:cs="Arial"/>
                <w:sz w:val="20"/>
                <w:szCs w:val="20"/>
              </w:rPr>
            </w:pPr>
            <w:r w:rsidRPr="00DF78F4">
              <w:rPr>
                <w:rFonts w:ascii="Arial" w:hAnsi="Arial" w:cs="Arial"/>
                <w:sz w:val="20"/>
                <w:szCs w:val="20"/>
              </w:rPr>
              <w:t>0.15</w:t>
            </w:r>
          </w:p>
        </w:tc>
      </w:tr>
      <w:tr w:rsidR="00445311" w:rsidRPr="00DF78F4" w:rsidTr="009C3265">
        <w:trPr>
          <w:trHeight w:val="507"/>
          <w:jc w:val="center"/>
        </w:trPr>
        <w:tc>
          <w:tcPr>
            <w:tcW w:w="2423" w:type="pct"/>
            <w:vAlign w:val="center"/>
          </w:tcPr>
          <w:p w:rsidR="00362A32" w:rsidRPr="00DF78F4" w:rsidRDefault="00362A32" w:rsidP="006B617C">
            <w:pPr>
              <w:jc w:val="both"/>
              <w:rPr>
                <w:rFonts w:ascii="Arial" w:hAnsi="Arial" w:cs="Arial"/>
                <w:b/>
                <w:bCs/>
                <w:sz w:val="20"/>
                <w:szCs w:val="20"/>
              </w:rPr>
            </w:pPr>
          </w:p>
          <w:p w:rsidR="00A44CD3" w:rsidRPr="00DF78F4" w:rsidRDefault="00A44CD3" w:rsidP="006B617C">
            <w:pPr>
              <w:jc w:val="both"/>
              <w:rPr>
                <w:rFonts w:ascii="Arial" w:hAnsi="Arial" w:cs="Arial"/>
                <w:b/>
                <w:bCs/>
                <w:sz w:val="20"/>
                <w:szCs w:val="20"/>
              </w:rPr>
            </w:pPr>
            <w:r w:rsidRPr="00DF78F4">
              <w:rPr>
                <w:rFonts w:ascii="Arial" w:hAnsi="Arial" w:cs="Arial"/>
                <w:b/>
                <w:bCs/>
                <w:sz w:val="20"/>
                <w:szCs w:val="20"/>
              </w:rPr>
              <w:t>C/N</w:t>
            </w:r>
          </w:p>
        </w:tc>
        <w:tc>
          <w:tcPr>
            <w:tcW w:w="1228" w:type="pct"/>
            <w:vAlign w:val="center"/>
          </w:tcPr>
          <w:p w:rsidR="00362A32" w:rsidRPr="00DF78F4" w:rsidRDefault="00362A32" w:rsidP="006B617C">
            <w:pPr>
              <w:jc w:val="both"/>
              <w:rPr>
                <w:rFonts w:ascii="Arial" w:hAnsi="Arial" w:cs="Arial"/>
                <w:bCs/>
                <w:sz w:val="20"/>
                <w:szCs w:val="20"/>
              </w:rPr>
            </w:pPr>
          </w:p>
          <w:p w:rsidR="00A44CD3" w:rsidRPr="00DF78F4" w:rsidRDefault="00A44CD3" w:rsidP="006B617C">
            <w:pPr>
              <w:jc w:val="both"/>
              <w:rPr>
                <w:rFonts w:ascii="Arial" w:hAnsi="Arial" w:cs="Arial"/>
                <w:bCs/>
                <w:sz w:val="20"/>
                <w:szCs w:val="20"/>
              </w:rPr>
            </w:pPr>
            <w:r w:rsidRPr="00DF78F4">
              <w:rPr>
                <w:rFonts w:ascii="Arial" w:hAnsi="Arial" w:cs="Arial"/>
                <w:bCs/>
                <w:sz w:val="20"/>
                <w:szCs w:val="20"/>
              </w:rPr>
              <w:t>s/u</w:t>
            </w:r>
          </w:p>
        </w:tc>
        <w:tc>
          <w:tcPr>
            <w:tcW w:w="1349" w:type="pct"/>
            <w:vAlign w:val="center"/>
          </w:tcPr>
          <w:p w:rsidR="00362A32" w:rsidRPr="00DF78F4" w:rsidRDefault="00362A32" w:rsidP="006B617C">
            <w:pPr>
              <w:jc w:val="both"/>
              <w:rPr>
                <w:rFonts w:ascii="Arial" w:hAnsi="Arial" w:cs="Arial"/>
                <w:sz w:val="20"/>
                <w:szCs w:val="20"/>
              </w:rPr>
            </w:pPr>
          </w:p>
          <w:p w:rsidR="00A44CD3" w:rsidRPr="00DF78F4" w:rsidRDefault="00A44CD3" w:rsidP="006B617C">
            <w:pPr>
              <w:jc w:val="both"/>
              <w:rPr>
                <w:rFonts w:ascii="Arial" w:hAnsi="Arial" w:cs="Arial"/>
                <w:sz w:val="20"/>
                <w:szCs w:val="20"/>
              </w:rPr>
            </w:pPr>
            <w:r w:rsidRPr="00DF78F4">
              <w:rPr>
                <w:rFonts w:ascii="Arial" w:hAnsi="Arial" w:cs="Arial"/>
                <w:sz w:val="20"/>
                <w:szCs w:val="20"/>
              </w:rPr>
              <w:t>15.1</w:t>
            </w:r>
          </w:p>
        </w:tc>
      </w:tr>
      <w:tr w:rsidR="00445311" w:rsidRPr="00DF78F4" w:rsidTr="009C3265">
        <w:trPr>
          <w:trHeight w:val="507"/>
          <w:jc w:val="center"/>
        </w:trPr>
        <w:tc>
          <w:tcPr>
            <w:tcW w:w="2423" w:type="pct"/>
            <w:vAlign w:val="center"/>
          </w:tcPr>
          <w:p w:rsidR="00362A32" w:rsidRPr="00DF78F4" w:rsidRDefault="00362A32" w:rsidP="006B617C">
            <w:pPr>
              <w:jc w:val="both"/>
              <w:rPr>
                <w:rFonts w:ascii="Arial" w:hAnsi="Arial" w:cs="Arial"/>
                <w:b/>
                <w:bCs/>
                <w:sz w:val="20"/>
                <w:szCs w:val="20"/>
              </w:rPr>
            </w:pPr>
          </w:p>
          <w:p w:rsidR="00A44CD3" w:rsidRPr="00DF78F4" w:rsidRDefault="00A44CD3" w:rsidP="006B617C">
            <w:pPr>
              <w:jc w:val="both"/>
              <w:rPr>
                <w:rFonts w:ascii="Arial" w:hAnsi="Arial" w:cs="Arial"/>
                <w:b/>
                <w:bCs/>
                <w:sz w:val="20"/>
                <w:szCs w:val="20"/>
              </w:rPr>
            </w:pPr>
            <w:r w:rsidRPr="00DF78F4">
              <w:rPr>
                <w:rFonts w:ascii="Arial" w:hAnsi="Arial" w:cs="Arial"/>
                <w:b/>
                <w:bCs/>
                <w:sz w:val="20"/>
                <w:szCs w:val="20"/>
              </w:rPr>
              <w:t>Fósforo asimilable</w:t>
            </w:r>
          </w:p>
        </w:tc>
        <w:tc>
          <w:tcPr>
            <w:tcW w:w="1228" w:type="pct"/>
            <w:vAlign w:val="center"/>
          </w:tcPr>
          <w:p w:rsidR="00362A32" w:rsidRPr="00DF78F4" w:rsidRDefault="00362A32" w:rsidP="006B617C">
            <w:pPr>
              <w:jc w:val="both"/>
              <w:rPr>
                <w:rFonts w:ascii="Arial" w:hAnsi="Arial" w:cs="Arial"/>
                <w:bCs/>
                <w:sz w:val="20"/>
                <w:szCs w:val="20"/>
              </w:rPr>
            </w:pPr>
          </w:p>
          <w:p w:rsidR="00A44CD3" w:rsidRPr="00DF78F4" w:rsidRDefault="00A44CD3" w:rsidP="006B617C">
            <w:pPr>
              <w:jc w:val="both"/>
              <w:rPr>
                <w:rFonts w:ascii="Arial" w:hAnsi="Arial" w:cs="Arial"/>
                <w:bCs/>
                <w:sz w:val="20"/>
                <w:szCs w:val="20"/>
              </w:rPr>
            </w:pPr>
            <w:r w:rsidRPr="00DF78F4">
              <w:rPr>
                <w:rFonts w:ascii="Arial" w:hAnsi="Arial" w:cs="Arial"/>
                <w:bCs/>
                <w:sz w:val="20"/>
                <w:szCs w:val="20"/>
              </w:rPr>
              <w:t>mg/kg</w:t>
            </w:r>
          </w:p>
        </w:tc>
        <w:tc>
          <w:tcPr>
            <w:tcW w:w="1349" w:type="pct"/>
            <w:vAlign w:val="center"/>
          </w:tcPr>
          <w:p w:rsidR="00362A32" w:rsidRPr="00DF78F4" w:rsidRDefault="00362A32" w:rsidP="006B617C">
            <w:pPr>
              <w:jc w:val="both"/>
              <w:rPr>
                <w:rFonts w:ascii="Arial" w:hAnsi="Arial" w:cs="Arial"/>
                <w:sz w:val="20"/>
                <w:szCs w:val="20"/>
              </w:rPr>
            </w:pPr>
          </w:p>
          <w:p w:rsidR="00A44CD3" w:rsidRPr="00DF78F4" w:rsidRDefault="00A44CD3" w:rsidP="006B617C">
            <w:pPr>
              <w:jc w:val="both"/>
              <w:rPr>
                <w:rFonts w:ascii="Arial" w:hAnsi="Arial" w:cs="Arial"/>
                <w:sz w:val="20"/>
                <w:szCs w:val="20"/>
              </w:rPr>
            </w:pPr>
            <w:r w:rsidRPr="00DF78F4">
              <w:rPr>
                <w:rFonts w:ascii="Arial" w:hAnsi="Arial" w:cs="Arial"/>
                <w:sz w:val="20"/>
                <w:szCs w:val="20"/>
              </w:rPr>
              <w:t>52.6</w:t>
            </w:r>
          </w:p>
        </w:tc>
      </w:tr>
      <w:tr w:rsidR="00445311" w:rsidRPr="00DF78F4" w:rsidTr="00BF4A5B">
        <w:trPr>
          <w:cnfStyle w:val="010000000000" w:firstRow="0" w:lastRow="1" w:firstColumn="0" w:lastColumn="0" w:oddVBand="0" w:evenVBand="0" w:oddHBand="0" w:evenHBand="0" w:firstRowFirstColumn="0" w:firstRowLastColumn="0" w:lastRowFirstColumn="0" w:lastRowLastColumn="0"/>
          <w:trHeight w:val="518"/>
          <w:jc w:val="center"/>
        </w:trPr>
        <w:tc>
          <w:tcPr>
            <w:tcW w:w="2423" w:type="pct"/>
            <w:shd w:val="clear" w:color="auto" w:fill="auto"/>
            <w:vAlign w:val="center"/>
          </w:tcPr>
          <w:p w:rsidR="00A44CD3" w:rsidRPr="00DF78F4" w:rsidRDefault="00A44CD3" w:rsidP="00BF4A5B">
            <w:pPr>
              <w:jc w:val="both"/>
              <w:rPr>
                <w:rFonts w:ascii="Arial" w:hAnsi="Arial" w:cs="Arial"/>
                <w:b w:val="0"/>
                <w:bCs w:val="0"/>
                <w:color w:val="000000" w:themeColor="text1"/>
                <w:sz w:val="24"/>
                <w:szCs w:val="24"/>
              </w:rPr>
            </w:pPr>
          </w:p>
        </w:tc>
        <w:tc>
          <w:tcPr>
            <w:tcW w:w="1228" w:type="pct"/>
            <w:shd w:val="clear" w:color="auto" w:fill="auto"/>
            <w:vAlign w:val="center"/>
          </w:tcPr>
          <w:p w:rsidR="00A44CD3" w:rsidRPr="00DF78F4" w:rsidRDefault="00A44CD3" w:rsidP="00BF4A5B">
            <w:pPr>
              <w:jc w:val="both"/>
              <w:rPr>
                <w:rFonts w:ascii="Arial" w:hAnsi="Arial" w:cs="Arial"/>
                <w:b w:val="0"/>
                <w:bCs w:val="0"/>
                <w:color w:val="000000" w:themeColor="text1"/>
                <w:sz w:val="24"/>
                <w:szCs w:val="24"/>
              </w:rPr>
            </w:pPr>
          </w:p>
        </w:tc>
        <w:tc>
          <w:tcPr>
            <w:tcW w:w="1349" w:type="pct"/>
            <w:shd w:val="clear" w:color="auto" w:fill="auto"/>
            <w:vAlign w:val="center"/>
          </w:tcPr>
          <w:p w:rsidR="00A44CD3" w:rsidRPr="00DF78F4" w:rsidRDefault="00A44CD3" w:rsidP="00BF4A5B">
            <w:pPr>
              <w:jc w:val="both"/>
              <w:rPr>
                <w:rFonts w:ascii="Arial" w:hAnsi="Arial" w:cs="Arial"/>
                <w:color w:val="000000" w:themeColor="text1"/>
                <w:sz w:val="24"/>
                <w:szCs w:val="24"/>
              </w:rPr>
            </w:pPr>
          </w:p>
        </w:tc>
      </w:tr>
    </w:tbl>
    <w:p w:rsidR="000F7E02" w:rsidRPr="00DF78F4" w:rsidRDefault="0097016C" w:rsidP="00246371">
      <w:pPr>
        <w:pStyle w:val="Default"/>
        <w:spacing w:line="480" w:lineRule="auto"/>
        <w:jc w:val="both"/>
        <w:rPr>
          <w:b/>
          <w:color w:val="000000" w:themeColor="text1"/>
        </w:rPr>
      </w:pPr>
      <w:r w:rsidRPr="00DF78F4">
        <w:rPr>
          <w:b/>
          <w:color w:val="000000" w:themeColor="text1"/>
        </w:rPr>
        <w:t>III.1.4.</w:t>
      </w:r>
      <w:r w:rsidR="00362A32" w:rsidRPr="00DF78F4">
        <w:rPr>
          <w:b/>
          <w:color w:val="000000" w:themeColor="text1"/>
        </w:rPr>
        <w:t xml:space="preserve"> </w:t>
      </w:r>
      <w:r w:rsidR="00FB530F" w:rsidRPr="00DF78F4">
        <w:rPr>
          <w:b/>
          <w:color w:val="000000" w:themeColor="text1"/>
        </w:rPr>
        <w:t>Características climáticas</w:t>
      </w:r>
    </w:p>
    <w:p w:rsidR="00E519C7" w:rsidRPr="00DF78F4" w:rsidRDefault="00CA3833"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Se utilizó la base de dat</w:t>
      </w:r>
      <w:r w:rsidR="00E45564" w:rsidRPr="00DF78F4">
        <w:rPr>
          <w:rFonts w:ascii="Arial" w:hAnsi="Arial" w:cs="Arial"/>
          <w:color w:val="000000" w:themeColor="text1"/>
          <w:sz w:val="24"/>
          <w:szCs w:val="24"/>
        </w:rPr>
        <w:t>os agro</w:t>
      </w:r>
      <w:r w:rsidR="00275EDD" w:rsidRPr="00DF78F4">
        <w:rPr>
          <w:rFonts w:ascii="Arial" w:hAnsi="Arial" w:cs="Arial"/>
          <w:color w:val="000000" w:themeColor="text1"/>
          <w:sz w:val="24"/>
          <w:szCs w:val="24"/>
        </w:rPr>
        <w:t>meteorológicos diarios</w:t>
      </w:r>
      <w:r w:rsidRPr="00DF78F4">
        <w:rPr>
          <w:rFonts w:ascii="Arial" w:hAnsi="Arial" w:cs="Arial"/>
          <w:color w:val="000000" w:themeColor="text1"/>
          <w:sz w:val="24"/>
          <w:szCs w:val="24"/>
        </w:rPr>
        <w:t xml:space="preserve"> (precipitación</w:t>
      </w:r>
      <w:r w:rsidR="003F7B61" w:rsidRPr="00DF78F4">
        <w:rPr>
          <w:rFonts w:ascii="Arial" w:hAnsi="Arial" w:cs="Arial"/>
          <w:color w:val="000000" w:themeColor="text1"/>
          <w:sz w:val="24"/>
          <w:szCs w:val="24"/>
        </w:rPr>
        <w:t xml:space="preserve">, </w:t>
      </w:r>
      <w:r w:rsidRPr="00DF78F4">
        <w:rPr>
          <w:rFonts w:ascii="Arial" w:hAnsi="Arial" w:cs="Arial"/>
          <w:color w:val="000000" w:themeColor="text1"/>
          <w:sz w:val="24"/>
          <w:szCs w:val="24"/>
        </w:rPr>
        <w:t>temperatura media, máxima y mínima) de la</w:t>
      </w:r>
      <w:r w:rsidR="00AB64C0" w:rsidRPr="00DF78F4">
        <w:rPr>
          <w:rFonts w:ascii="Arial" w:hAnsi="Arial" w:cs="Arial"/>
          <w:color w:val="000000" w:themeColor="text1"/>
          <w:sz w:val="24"/>
          <w:szCs w:val="24"/>
        </w:rPr>
        <w:t xml:space="preserve"> estación meteorológica INTA Castelar</w:t>
      </w:r>
      <w:r w:rsidRPr="00DF78F4">
        <w:rPr>
          <w:rFonts w:ascii="Arial" w:hAnsi="Arial" w:cs="Arial"/>
          <w:color w:val="000000" w:themeColor="text1"/>
          <w:sz w:val="24"/>
          <w:szCs w:val="24"/>
        </w:rPr>
        <w:t xml:space="preserve">, </w:t>
      </w:r>
      <w:r w:rsidR="00E45564" w:rsidRPr="00DF78F4">
        <w:rPr>
          <w:rFonts w:ascii="Arial" w:hAnsi="Arial" w:cs="Arial"/>
          <w:color w:val="000000" w:themeColor="text1"/>
          <w:sz w:val="24"/>
          <w:szCs w:val="24"/>
        </w:rPr>
        <w:t xml:space="preserve">Bs. As. </w:t>
      </w:r>
      <w:r w:rsidRPr="00DF78F4">
        <w:rPr>
          <w:rFonts w:ascii="Arial" w:hAnsi="Arial" w:cs="Arial"/>
          <w:color w:val="000000" w:themeColor="text1"/>
          <w:sz w:val="24"/>
          <w:szCs w:val="24"/>
        </w:rPr>
        <w:t>(</w:t>
      </w:r>
      <w:r w:rsidR="004A0504" w:rsidRPr="00DF78F4">
        <w:rPr>
          <w:rFonts w:ascii="Arial" w:hAnsi="Arial" w:cs="Arial"/>
          <w:color w:val="000000" w:themeColor="text1"/>
          <w:sz w:val="24"/>
          <w:szCs w:val="24"/>
        </w:rPr>
        <w:t>Latitud</w:t>
      </w:r>
      <w:r w:rsidRPr="00DF78F4">
        <w:rPr>
          <w:rFonts w:ascii="Arial" w:hAnsi="Arial" w:cs="Arial"/>
          <w:color w:val="000000" w:themeColor="text1"/>
          <w:sz w:val="24"/>
          <w:szCs w:val="24"/>
        </w:rPr>
        <w:t xml:space="preserve"> -34,6 y longitud -58,6) correspondiente al período de estudio (a</w:t>
      </w:r>
      <w:r w:rsidR="00B417B3" w:rsidRPr="00DF78F4">
        <w:rPr>
          <w:rFonts w:ascii="Arial" w:hAnsi="Arial" w:cs="Arial"/>
          <w:color w:val="000000" w:themeColor="text1"/>
          <w:sz w:val="24"/>
          <w:szCs w:val="24"/>
        </w:rPr>
        <w:t>ño 2017-2018).</w:t>
      </w:r>
      <w:r w:rsidRPr="00DF78F4">
        <w:rPr>
          <w:rFonts w:ascii="Arial" w:hAnsi="Arial" w:cs="Arial"/>
          <w:color w:val="000000" w:themeColor="text1"/>
          <w:sz w:val="24"/>
          <w:szCs w:val="24"/>
        </w:rPr>
        <w:t xml:space="preserve"> </w:t>
      </w:r>
      <w:r w:rsidR="007A7733" w:rsidRPr="00DF78F4">
        <w:rPr>
          <w:rFonts w:ascii="Arial" w:hAnsi="Arial" w:cs="Arial"/>
          <w:color w:val="000000" w:themeColor="text1"/>
          <w:sz w:val="24"/>
          <w:szCs w:val="24"/>
        </w:rPr>
        <w:t>La temperatura media del aire durante el periodo de evaluación</w:t>
      </w:r>
      <w:r w:rsidR="00EF6558" w:rsidRPr="00DF78F4">
        <w:rPr>
          <w:rFonts w:ascii="Arial" w:hAnsi="Arial" w:cs="Arial"/>
          <w:color w:val="000000" w:themeColor="text1"/>
          <w:sz w:val="24"/>
          <w:szCs w:val="24"/>
        </w:rPr>
        <w:t xml:space="preserve"> (correspondientes a los meses comprendidos entre noviembre del 2017 hasta junio del 2018)</w:t>
      </w:r>
      <w:r w:rsidR="002568DF" w:rsidRPr="00DF78F4">
        <w:rPr>
          <w:rFonts w:ascii="Arial" w:hAnsi="Arial" w:cs="Arial"/>
          <w:color w:val="000000" w:themeColor="text1"/>
          <w:sz w:val="24"/>
          <w:szCs w:val="24"/>
        </w:rPr>
        <w:t xml:space="preserve"> </w:t>
      </w:r>
      <w:r w:rsidR="007A7733" w:rsidRPr="00DF78F4">
        <w:rPr>
          <w:rFonts w:ascii="Arial" w:hAnsi="Arial" w:cs="Arial"/>
          <w:color w:val="000000" w:themeColor="text1"/>
          <w:sz w:val="24"/>
          <w:szCs w:val="24"/>
        </w:rPr>
        <w:t xml:space="preserve">fue de </w:t>
      </w:r>
      <w:r w:rsidR="003B23ED" w:rsidRPr="00DF78F4">
        <w:rPr>
          <w:rFonts w:ascii="Arial" w:hAnsi="Arial" w:cs="Arial"/>
          <w:color w:val="000000" w:themeColor="text1"/>
          <w:sz w:val="24"/>
          <w:szCs w:val="24"/>
        </w:rPr>
        <w:t>20,7ºC</w:t>
      </w:r>
      <w:r w:rsidR="00BA5A96" w:rsidRPr="00DF78F4">
        <w:rPr>
          <w:rFonts w:ascii="Arial" w:hAnsi="Arial" w:cs="Arial"/>
          <w:color w:val="000000" w:themeColor="text1"/>
          <w:sz w:val="24"/>
          <w:szCs w:val="24"/>
        </w:rPr>
        <w:t>, la</w:t>
      </w:r>
      <w:r w:rsidRPr="00DF78F4">
        <w:rPr>
          <w:rFonts w:ascii="Arial" w:hAnsi="Arial" w:cs="Arial"/>
          <w:color w:val="000000" w:themeColor="text1"/>
          <w:sz w:val="24"/>
          <w:szCs w:val="24"/>
        </w:rPr>
        <w:t xml:space="preserve"> tempera</w:t>
      </w:r>
      <w:r w:rsidR="006D5435" w:rsidRPr="00DF78F4">
        <w:rPr>
          <w:rFonts w:ascii="Arial" w:hAnsi="Arial" w:cs="Arial"/>
          <w:color w:val="000000" w:themeColor="text1"/>
          <w:sz w:val="24"/>
          <w:szCs w:val="24"/>
        </w:rPr>
        <w:t>tura</w:t>
      </w:r>
      <w:r w:rsidR="00BA5A96" w:rsidRPr="00DF78F4">
        <w:rPr>
          <w:rFonts w:ascii="Arial" w:hAnsi="Arial" w:cs="Arial"/>
          <w:color w:val="000000" w:themeColor="text1"/>
          <w:sz w:val="24"/>
          <w:szCs w:val="24"/>
        </w:rPr>
        <w:t xml:space="preserve"> máxima</w:t>
      </w:r>
      <w:r w:rsidR="007D5E1F" w:rsidRPr="00DF78F4">
        <w:rPr>
          <w:rFonts w:ascii="Arial" w:hAnsi="Arial" w:cs="Arial"/>
          <w:color w:val="000000" w:themeColor="text1"/>
          <w:sz w:val="24"/>
          <w:szCs w:val="24"/>
        </w:rPr>
        <w:t xml:space="preserve"> </w:t>
      </w:r>
      <w:r w:rsidR="00BA5A96" w:rsidRPr="00DF78F4">
        <w:rPr>
          <w:rFonts w:ascii="Arial" w:hAnsi="Arial" w:cs="Arial"/>
          <w:color w:val="000000" w:themeColor="text1"/>
          <w:sz w:val="24"/>
          <w:szCs w:val="24"/>
        </w:rPr>
        <w:t xml:space="preserve">media 26,8ºC y la mínima media </w:t>
      </w:r>
      <w:r w:rsidR="006D5435" w:rsidRPr="00DF78F4">
        <w:rPr>
          <w:rFonts w:ascii="Arial" w:hAnsi="Arial" w:cs="Arial"/>
          <w:color w:val="000000" w:themeColor="text1"/>
          <w:sz w:val="24"/>
          <w:szCs w:val="24"/>
        </w:rPr>
        <w:t>14,6ºC, con valores máximos y mínimos extremos de 39ºC y -1,1ºC respectivamente.</w:t>
      </w:r>
      <w:r w:rsidR="000F7E02" w:rsidRPr="00DF78F4">
        <w:rPr>
          <w:rFonts w:ascii="Arial" w:hAnsi="Arial" w:cs="Arial"/>
          <w:color w:val="000000" w:themeColor="text1"/>
          <w:sz w:val="24"/>
          <w:szCs w:val="24"/>
        </w:rPr>
        <w:t xml:space="preserve"> </w:t>
      </w:r>
      <w:r w:rsidR="00AC70AC" w:rsidRPr="00DF78F4">
        <w:rPr>
          <w:rFonts w:ascii="Arial" w:hAnsi="Arial" w:cs="Arial"/>
          <w:color w:val="000000" w:themeColor="text1"/>
          <w:sz w:val="24"/>
          <w:szCs w:val="24"/>
        </w:rPr>
        <w:t>Con respecto a las precipitaciones,</w:t>
      </w:r>
      <w:r w:rsidR="00E519C7" w:rsidRPr="00DF78F4">
        <w:rPr>
          <w:rFonts w:ascii="Arial" w:hAnsi="Arial" w:cs="Arial"/>
          <w:color w:val="000000" w:themeColor="text1"/>
          <w:sz w:val="24"/>
          <w:szCs w:val="24"/>
        </w:rPr>
        <w:t xml:space="preserve"> el valor acumulado desde la </w:t>
      </w:r>
      <w:r w:rsidR="00E519C7" w:rsidRPr="00DF78F4">
        <w:rPr>
          <w:rFonts w:ascii="Arial" w:hAnsi="Arial" w:cs="Arial"/>
          <w:color w:val="000000" w:themeColor="text1"/>
          <w:sz w:val="24"/>
          <w:szCs w:val="24"/>
        </w:rPr>
        <w:lastRenderedPageBreak/>
        <w:t xml:space="preserve">siembra a la cosecha fue de </w:t>
      </w:r>
      <w:r w:rsidR="00B417B3" w:rsidRPr="00DF78F4">
        <w:rPr>
          <w:rFonts w:ascii="Arial" w:hAnsi="Arial" w:cs="Arial"/>
          <w:color w:val="000000" w:themeColor="text1"/>
          <w:sz w:val="24"/>
          <w:szCs w:val="24"/>
        </w:rPr>
        <w:t>686 mm.</w:t>
      </w:r>
      <w:r w:rsidR="00E519C7" w:rsidRPr="00DF78F4">
        <w:rPr>
          <w:rFonts w:ascii="Arial" w:hAnsi="Arial" w:cs="Arial"/>
          <w:color w:val="000000" w:themeColor="text1"/>
          <w:sz w:val="24"/>
          <w:szCs w:val="24"/>
        </w:rPr>
        <w:t xml:space="preserve"> Al analizar la frecuencia de las lluvias, como puede observarse en </w:t>
      </w:r>
      <w:r w:rsidR="00E45564" w:rsidRPr="00DF78F4">
        <w:rPr>
          <w:rFonts w:ascii="Arial" w:hAnsi="Arial" w:cs="Arial"/>
          <w:color w:val="000000" w:themeColor="text1"/>
          <w:sz w:val="24"/>
          <w:szCs w:val="24"/>
        </w:rPr>
        <w:t>la imagen Nº3</w:t>
      </w:r>
      <w:r w:rsidR="00E519C7" w:rsidRPr="00DF78F4">
        <w:rPr>
          <w:rFonts w:ascii="Arial" w:hAnsi="Arial" w:cs="Arial"/>
          <w:color w:val="000000" w:themeColor="text1"/>
          <w:sz w:val="24"/>
          <w:szCs w:val="24"/>
        </w:rPr>
        <w:t xml:space="preserve">, </w:t>
      </w:r>
      <w:r w:rsidR="00AC70AC" w:rsidRPr="00DF78F4">
        <w:rPr>
          <w:rFonts w:ascii="Arial" w:hAnsi="Arial" w:cs="Arial"/>
          <w:color w:val="000000" w:themeColor="text1"/>
          <w:sz w:val="24"/>
          <w:szCs w:val="24"/>
        </w:rPr>
        <w:t>é</w:t>
      </w:r>
      <w:r w:rsidR="00E519C7" w:rsidRPr="00DF78F4">
        <w:rPr>
          <w:rFonts w:ascii="Arial" w:hAnsi="Arial" w:cs="Arial"/>
          <w:color w:val="000000" w:themeColor="text1"/>
          <w:sz w:val="24"/>
          <w:szCs w:val="24"/>
        </w:rPr>
        <w:t>stas estuvi</w:t>
      </w:r>
      <w:r w:rsidR="00E45564" w:rsidRPr="00DF78F4">
        <w:rPr>
          <w:rFonts w:ascii="Arial" w:hAnsi="Arial" w:cs="Arial"/>
          <w:color w:val="000000" w:themeColor="text1"/>
          <w:sz w:val="24"/>
          <w:szCs w:val="24"/>
        </w:rPr>
        <w:t xml:space="preserve">eron escasamente distribuidas. Los valores </w:t>
      </w:r>
      <w:r w:rsidR="00E519C7" w:rsidRPr="00DF78F4">
        <w:rPr>
          <w:rFonts w:ascii="Arial" w:hAnsi="Arial" w:cs="Arial"/>
          <w:color w:val="000000" w:themeColor="text1"/>
          <w:sz w:val="24"/>
          <w:szCs w:val="24"/>
        </w:rPr>
        <w:t>más altos</w:t>
      </w:r>
      <w:r w:rsidR="00E45564" w:rsidRPr="00DF78F4">
        <w:rPr>
          <w:rFonts w:ascii="Arial" w:hAnsi="Arial" w:cs="Arial"/>
          <w:color w:val="000000" w:themeColor="text1"/>
          <w:sz w:val="24"/>
          <w:szCs w:val="24"/>
        </w:rPr>
        <w:t xml:space="preserve"> estuvieron concentrados </w:t>
      </w:r>
      <w:r w:rsidR="00E519C7" w:rsidRPr="00DF78F4">
        <w:rPr>
          <w:rFonts w:ascii="Arial" w:hAnsi="Arial" w:cs="Arial"/>
          <w:color w:val="000000" w:themeColor="text1"/>
          <w:sz w:val="24"/>
          <w:szCs w:val="24"/>
        </w:rPr>
        <w:t>entre</w:t>
      </w:r>
      <w:r w:rsidR="007D5E1F" w:rsidRPr="00DF78F4">
        <w:rPr>
          <w:rFonts w:ascii="Arial" w:hAnsi="Arial" w:cs="Arial"/>
          <w:color w:val="000000" w:themeColor="text1"/>
          <w:sz w:val="24"/>
          <w:szCs w:val="24"/>
        </w:rPr>
        <w:t xml:space="preserve"> los meses de m</w:t>
      </w:r>
      <w:r w:rsidR="00B417B3" w:rsidRPr="00DF78F4">
        <w:rPr>
          <w:rFonts w:ascii="Arial" w:hAnsi="Arial" w:cs="Arial"/>
          <w:color w:val="000000" w:themeColor="text1"/>
          <w:sz w:val="24"/>
          <w:szCs w:val="24"/>
        </w:rPr>
        <w:t xml:space="preserve">arzo a mayo y </w:t>
      </w:r>
      <w:r w:rsidR="00E45564" w:rsidRPr="00DF78F4">
        <w:rPr>
          <w:rFonts w:ascii="Arial" w:hAnsi="Arial" w:cs="Arial"/>
          <w:color w:val="000000" w:themeColor="text1"/>
          <w:sz w:val="24"/>
          <w:szCs w:val="24"/>
        </w:rPr>
        <w:t xml:space="preserve">fueron </w:t>
      </w:r>
      <w:r w:rsidR="00B417B3" w:rsidRPr="00DF78F4">
        <w:rPr>
          <w:rFonts w:ascii="Arial" w:hAnsi="Arial" w:cs="Arial"/>
          <w:color w:val="000000" w:themeColor="text1"/>
          <w:sz w:val="24"/>
          <w:szCs w:val="24"/>
        </w:rPr>
        <w:t>muy escasas</w:t>
      </w:r>
      <w:r w:rsidR="007D5E1F" w:rsidRPr="00DF78F4">
        <w:rPr>
          <w:rFonts w:ascii="Arial" w:hAnsi="Arial" w:cs="Arial"/>
          <w:color w:val="000000" w:themeColor="text1"/>
          <w:sz w:val="24"/>
          <w:szCs w:val="24"/>
        </w:rPr>
        <w:t xml:space="preserve"> en los primeros meses del ciclo del ensayo.</w:t>
      </w:r>
      <w:r w:rsidR="00683BA6" w:rsidRPr="00DF78F4">
        <w:rPr>
          <w:rFonts w:ascii="Arial" w:hAnsi="Arial" w:cs="Arial"/>
          <w:color w:val="000000" w:themeColor="text1"/>
          <w:sz w:val="24"/>
          <w:szCs w:val="24"/>
        </w:rPr>
        <w:t xml:space="preserve"> </w:t>
      </w:r>
    </w:p>
    <w:p w:rsidR="00DB07F9" w:rsidRPr="00DF78F4" w:rsidRDefault="00B417B3"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 xml:space="preserve">Estos datos </w:t>
      </w:r>
      <w:r w:rsidR="001E7F3F" w:rsidRPr="00DF78F4">
        <w:rPr>
          <w:rFonts w:ascii="Arial" w:hAnsi="Arial" w:cs="Arial"/>
          <w:color w:val="000000" w:themeColor="text1"/>
          <w:sz w:val="24"/>
          <w:szCs w:val="24"/>
        </w:rPr>
        <w:t xml:space="preserve">fueron </w:t>
      </w:r>
      <w:r w:rsidRPr="00DF78F4">
        <w:rPr>
          <w:rFonts w:ascii="Arial" w:hAnsi="Arial" w:cs="Arial"/>
          <w:color w:val="000000" w:themeColor="text1"/>
          <w:sz w:val="24"/>
          <w:szCs w:val="24"/>
        </w:rPr>
        <w:t xml:space="preserve">recolectados para </w:t>
      </w:r>
      <w:r w:rsidR="00CA3833" w:rsidRPr="00DF78F4">
        <w:rPr>
          <w:rFonts w:ascii="Arial" w:hAnsi="Arial" w:cs="Arial"/>
          <w:color w:val="000000" w:themeColor="text1"/>
          <w:sz w:val="24"/>
          <w:szCs w:val="24"/>
        </w:rPr>
        <w:t>lograr una caracter</w:t>
      </w:r>
      <w:r w:rsidR="001E7F3F" w:rsidRPr="00DF78F4">
        <w:rPr>
          <w:rFonts w:ascii="Arial" w:hAnsi="Arial" w:cs="Arial"/>
          <w:color w:val="000000" w:themeColor="text1"/>
          <w:sz w:val="24"/>
          <w:szCs w:val="24"/>
        </w:rPr>
        <w:t>ización meteorológica</w:t>
      </w:r>
      <w:r w:rsidR="00CA3833" w:rsidRPr="00DF78F4">
        <w:rPr>
          <w:rFonts w:ascii="Arial" w:hAnsi="Arial" w:cs="Arial"/>
          <w:color w:val="000000" w:themeColor="text1"/>
          <w:sz w:val="24"/>
          <w:szCs w:val="24"/>
        </w:rPr>
        <w:t xml:space="preserve"> en cada etapa del ciclo del cultivo y de esta manera lograr una mejor interpretación de los resultados</w:t>
      </w:r>
      <w:r w:rsidR="006C67F3" w:rsidRPr="00DF78F4">
        <w:rPr>
          <w:rFonts w:ascii="Arial" w:hAnsi="Arial" w:cs="Arial"/>
          <w:color w:val="000000" w:themeColor="text1"/>
          <w:sz w:val="24"/>
          <w:szCs w:val="24"/>
        </w:rPr>
        <w:t xml:space="preserve"> </w:t>
      </w:r>
      <w:r w:rsidR="00275EDD" w:rsidRPr="00DF78F4">
        <w:rPr>
          <w:rFonts w:ascii="Arial" w:hAnsi="Arial" w:cs="Arial"/>
          <w:color w:val="000000" w:themeColor="text1"/>
          <w:sz w:val="24"/>
          <w:szCs w:val="24"/>
        </w:rPr>
        <w:t>d</w:t>
      </w:r>
      <w:r w:rsidR="006C67F3" w:rsidRPr="00DF78F4">
        <w:rPr>
          <w:rFonts w:ascii="Arial" w:hAnsi="Arial" w:cs="Arial"/>
          <w:color w:val="000000" w:themeColor="text1"/>
          <w:sz w:val="24"/>
          <w:szCs w:val="24"/>
        </w:rPr>
        <w:t xml:space="preserve">el ensayo. </w:t>
      </w:r>
    </w:p>
    <w:p w:rsidR="00B76713" w:rsidRPr="00DF78F4" w:rsidRDefault="00D54A11" w:rsidP="002800B6">
      <w:pPr>
        <w:spacing w:line="240" w:lineRule="auto"/>
        <w:jc w:val="both"/>
        <w:rPr>
          <w:rFonts w:ascii="Arial" w:hAnsi="Arial" w:cs="Arial"/>
          <w:color w:val="000000" w:themeColor="text1"/>
          <w:sz w:val="24"/>
          <w:szCs w:val="24"/>
        </w:rPr>
      </w:pPr>
      <w:r w:rsidRPr="00DF78F4">
        <w:rPr>
          <w:noProof/>
          <w:color w:val="000000" w:themeColor="text1"/>
        </w:rPr>
        <w:drawing>
          <wp:inline distT="0" distB="0" distL="0" distR="0">
            <wp:extent cx="5861714" cy="2640841"/>
            <wp:effectExtent l="0" t="0" r="5715" b="762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
                    <a:srcRect l="16307" t="33983" r="12379" b="13420"/>
                    <a:stretch/>
                  </pic:blipFill>
                  <pic:spPr bwMode="auto">
                    <a:xfrm>
                      <a:off x="0" y="0"/>
                      <a:ext cx="5868245" cy="2643783"/>
                    </a:xfrm>
                    <a:prstGeom prst="rect">
                      <a:avLst/>
                    </a:prstGeom>
                    <a:ln>
                      <a:noFill/>
                    </a:ln>
                    <a:extLst>
                      <a:ext uri="{53640926-AAD7-44D8-BBD7-CCE9431645EC}">
                        <a14:shadowObscured xmlns:a14="http://schemas.microsoft.com/office/drawing/2010/main"/>
                      </a:ext>
                    </a:extLst>
                  </pic:spPr>
                </pic:pic>
              </a:graphicData>
            </a:graphic>
          </wp:inline>
        </w:drawing>
      </w:r>
      <w:r w:rsidRPr="00DF78F4">
        <w:rPr>
          <w:b/>
          <w:color w:val="000000" w:themeColor="text1"/>
          <w:sz w:val="16"/>
          <w:szCs w:val="16"/>
        </w:rPr>
        <w:t xml:space="preserve"> Imagen 3.</w:t>
      </w:r>
      <w:r w:rsidRPr="00DF78F4">
        <w:rPr>
          <w:color w:val="000000" w:themeColor="text1"/>
          <w:sz w:val="16"/>
          <w:szCs w:val="16"/>
        </w:rPr>
        <w:t xml:space="preserve"> </w:t>
      </w:r>
      <w:r w:rsidRPr="00DF78F4">
        <w:rPr>
          <w:i/>
          <w:color w:val="000000" w:themeColor="text1"/>
          <w:sz w:val="16"/>
          <w:szCs w:val="16"/>
        </w:rPr>
        <w:t>Condiciones meteorológicas del ensayo obtenidas de estación meteorológica INTA Castelar. Azul: Temperatura mínima del aire</w:t>
      </w:r>
      <w:r w:rsidR="00E45564" w:rsidRPr="00DF78F4">
        <w:rPr>
          <w:i/>
          <w:color w:val="000000" w:themeColor="text1"/>
          <w:sz w:val="16"/>
          <w:szCs w:val="16"/>
        </w:rPr>
        <w:t>. Rojo</w:t>
      </w:r>
      <w:r w:rsidR="00362A32" w:rsidRPr="00DF78F4">
        <w:rPr>
          <w:i/>
          <w:color w:val="000000" w:themeColor="text1"/>
          <w:sz w:val="16"/>
          <w:szCs w:val="16"/>
        </w:rPr>
        <w:t xml:space="preserve">: temperatura </w:t>
      </w:r>
      <w:r w:rsidR="007A7733" w:rsidRPr="00DF78F4">
        <w:rPr>
          <w:i/>
          <w:color w:val="000000" w:themeColor="text1"/>
          <w:sz w:val="16"/>
          <w:szCs w:val="16"/>
        </w:rPr>
        <w:t>máx</w:t>
      </w:r>
      <w:r w:rsidR="00362A32" w:rsidRPr="00DF78F4">
        <w:rPr>
          <w:i/>
          <w:color w:val="000000" w:themeColor="text1"/>
          <w:sz w:val="16"/>
          <w:szCs w:val="16"/>
        </w:rPr>
        <w:t xml:space="preserve">ima. Verde: </w:t>
      </w:r>
      <w:r w:rsidR="00260CEC" w:rsidRPr="00DF78F4">
        <w:rPr>
          <w:i/>
          <w:color w:val="000000" w:themeColor="text1"/>
          <w:sz w:val="16"/>
          <w:szCs w:val="16"/>
        </w:rPr>
        <w:t>Precipitaciones.</w:t>
      </w:r>
      <w:r w:rsidR="00362A32" w:rsidRPr="00DF78F4">
        <w:rPr>
          <w:i/>
          <w:color w:val="000000" w:themeColor="text1"/>
          <w:sz w:val="16"/>
          <w:szCs w:val="16"/>
        </w:rPr>
        <w:t xml:space="preserve"> </w:t>
      </w:r>
      <w:r w:rsidR="00C0324E" w:rsidRPr="00DF78F4">
        <w:rPr>
          <w:i/>
          <w:color w:val="000000" w:themeColor="text1"/>
          <w:sz w:val="16"/>
          <w:szCs w:val="16"/>
        </w:rPr>
        <w:t>Los rectángulos sombreados</w:t>
      </w:r>
      <w:r w:rsidR="00433D9C" w:rsidRPr="00DF78F4">
        <w:rPr>
          <w:i/>
          <w:color w:val="000000" w:themeColor="text1"/>
          <w:sz w:val="16"/>
          <w:szCs w:val="16"/>
        </w:rPr>
        <w:t xml:space="preserve"> indica</w:t>
      </w:r>
      <w:r w:rsidR="00C0324E" w:rsidRPr="00DF78F4">
        <w:rPr>
          <w:i/>
          <w:color w:val="000000" w:themeColor="text1"/>
          <w:sz w:val="16"/>
          <w:szCs w:val="16"/>
        </w:rPr>
        <w:t>n</w:t>
      </w:r>
      <w:r w:rsidR="00433D9C" w:rsidRPr="00DF78F4">
        <w:rPr>
          <w:i/>
          <w:color w:val="000000" w:themeColor="text1"/>
          <w:sz w:val="16"/>
          <w:szCs w:val="16"/>
        </w:rPr>
        <w:t xml:space="preserve"> el periodo crítico de ambas fechas y </w:t>
      </w:r>
      <w:r w:rsidR="00C0324E" w:rsidRPr="00DF78F4">
        <w:rPr>
          <w:i/>
          <w:color w:val="000000" w:themeColor="text1"/>
          <w:sz w:val="16"/>
          <w:szCs w:val="16"/>
        </w:rPr>
        <w:t xml:space="preserve">los segmentos superiores en </w:t>
      </w:r>
      <w:r w:rsidR="00433D9C" w:rsidRPr="00DF78F4">
        <w:rPr>
          <w:i/>
          <w:color w:val="000000" w:themeColor="text1"/>
          <w:sz w:val="16"/>
          <w:szCs w:val="16"/>
        </w:rPr>
        <w:t>verde</w:t>
      </w:r>
      <w:r w:rsidR="00C0324E" w:rsidRPr="00DF78F4">
        <w:rPr>
          <w:i/>
          <w:color w:val="000000" w:themeColor="text1"/>
          <w:sz w:val="16"/>
          <w:szCs w:val="16"/>
        </w:rPr>
        <w:t>,</w:t>
      </w:r>
      <w:r w:rsidR="00433D9C" w:rsidRPr="00DF78F4">
        <w:rPr>
          <w:i/>
          <w:color w:val="000000" w:themeColor="text1"/>
          <w:sz w:val="16"/>
          <w:szCs w:val="16"/>
        </w:rPr>
        <w:t xml:space="preserve"> el periodo comprendido entre la emergencia </w:t>
      </w:r>
      <w:r w:rsidR="00832257" w:rsidRPr="00DF78F4">
        <w:rPr>
          <w:i/>
          <w:color w:val="000000" w:themeColor="text1"/>
          <w:sz w:val="16"/>
          <w:szCs w:val="16"/>
        </w:rPr>
        <w:t>(Em) del cultivo y R1 (</w:t>
      </w:r>
      <w:r w:rsidR="00433D9C" w:rsidRPr="00DF78F4">
        <w:rPr>
          <w:i/>
          <w:color w:val="000000" w:themeColor="text1"/>
          <w:sz w:val="16"/>
          <w:szCs w:val="16"/>
        </w:rPr>
        <w:t xml:space="preserve">floración) </w:t>
      </w:r>
      <w:r w:rsidR="00362A32" w:rsidRPr="00DF78F4">
        <w:rPr>
          <w:i/>
          <w:color w:val="000000" w:themeColor="text1"/>
          <w:sz w:val="16"/>
          <w:szCs w:val="16"/>
        </w:rPr>
        <w:t>Fuente: elaboración propia</w:t>
      </w:r>
      <w:r w:rsidR="00C0324E" w:rsidRPr="00DF78F4">
        <w:rPr>
          <w:i/>
          <w:color w:val="000000" w:themeColor="text1"/>
          <w:sz w:val="16"/>
          <w:szCs w:val="16"/>
        </w:rPr>
        <w:t xml:space="preserve"> a partir de datos de INTA Castelar</w:t>
      </w:r>
      <w:r w:rsidR="00362A32" w:rsidRPr="00DF78F4">
        <w:rPr>
          <w:i/>
          <w:color w:val="000000" w:themeColor="text1"/>
          <w:sz w:val="16"/>
          <w:szCs w:val="16"/>
        </w:rPr>
        <w:t>.</w:t>
      </w:r>
    </w:p>
    <w:p w:rsidR="00A71AC2" w:rsidRPr="00DF78F4" w:rsidRDefault="00A71AC2" w:rsidP="00246371">
      <w:pPr>
        <w:pStyle w:val="Default"/>
        <w:spacing w:line="480" w:lineRule="auto"/>
        <w:jc w:val="both"/>
        <w:rPr>
          <w:b/>
          <w:color w:val="000000" w:themeColor="text1"/>
        </w:rPr>
      </w:pPr>
    </w:p>
    <w:p w:rsidR="00DB07F9" w:rsidRPr="00DF78F4" w:rsidRDefault="0097016C" w:rsidP="00246371">
      <w:pPr>
        <w:pStyle w:val="Default"/>
        <w:spacing w:line="480" w:lineRule="auto"/>
        <w:jc w:val="both"/>
        <w:rPr>
          <w:b/>
          <w:color w:val="000000" w:themeColor="text1"/>
        </w:rPr>
      </w:pPr>
      <w:r w:rsidRPr="00DF78F4">
        <w:rPr>
          <w:b/>
          <w:color w:val="000000" w:themeColor="text1"/>
        </w:rPr>
        <w:t xml:space="preserve">III.1.5. </w:t>
      </w:r>
      <w:r w:rsidR="006C21D3" w:rsidRPr="00DF78F4">
        <w:rPr>
          <w:b/>
          <w:color w:val="000000" w:themeColor="text1"/>
        </w:rPr>
        <w:t>Manejo de</w:t>
      </w:r>
      <w:r w:rsidR="00DB07F9" w:rsidRPr="00DF78F4">
        <w:rPr>
          <w:b/>
          <w:color w:val="000000" w:themeColor="text1"/>
        </w:rPr>
        <w:t>l cultivo y diseño experimental</w:t>
      </w:r>
    </w:p>
    <w:p w:rsidR="006C21D3" w:rsidRPr="00DF78F4" w:rsidRDefault="006C21D3" w:rsidP="009F0D6F">
      <w:pPr>
        <w:pStyle w:val="Default"/>
        <w:spacing w:line="480" w:lineRule="auto"/>
        <w:jc w:val="both"/>
        <w:rPr>
          <w:b/>
          <w:color w:val="000000" w:themeColor="text1"/>
        </w:rPr>
      </w:pPr>
      <w:r w:rsidRPr="00DF78F4">
        <w:rPr>
          <w:color w:val="000000" w:themeColor="text1"/>
        </w:rPr>
        <w:t>Se realizó la siembra de los híb</w:t>
      </w:r>
      <w:r w:rsidR="007E1145" w:rsidRPr="00DF78F4">
        <w:rPr>
          <w:color w:val="000000" w:themeColor="text1"/>
        </w:rPr>
        <w:t>ridos de maíz en dos fechas</w:t>
      </w:r>
      <w:r w:rsidR="006406EB" w:rsidRPr="00DF78F4">
        <w:rPr>
          <w:color w:val="000000" w:themeColor="text1"/>
        </w:rPr>
        <w:t>, siendo la temprana (FSTE)</w:t>
      </w:r>
      <w:r w:rsidRPr="00DF78F4">
        <w:rPr>
          <w:color w:val="000000" w:themeColor="text1"/>
        </w:rPr>
        <w:t>:</w:t>
      </w:r>
      <w:r w:rsidR="005577FF" w:rsidRPr="00DF78F4">
        <w:rPr>
          <w:color w:val="000000" w:themeColor="text1"/>
        </w:rPr>
        <w:t xml:space="preserve"> </w:t>
      </w:r>
      <w:r w:rsidR="00F248BF" w:rsidRPr="00DF78F4">
        <w:rPr>
          <w:color w:val="000000" w:themeColor="text1"/>
        </w:rPr>
        <w:t>9</w:t>
      </w:r>
      <w:r w:rsidR="00BF2BE9" w:rsidRPr="00DF78F4">
        <w:rPr>
          <w:color w:val="000000" w:themeColor="text1"/>
        </w:rPr>
        <w:t>/11</w:t>
      </w:r>
      <w:r w:rsidRPr="00DF78F4">
        <w:rPr>
          <w:color w:val="000000" w:themeColor="text1"/>
        </w:rPr>
        <w:t>/2017</w:t>
      </w:r>
      <w:r w:rsidR="00C12947" w:rsidRPr="00DF78F4">
        <w:rPr>
          <w:color w:val="000000" w:themeColor="text1"/>
        </w:rPr>
        <w:t xml:space="preserve"> </w:t>
      </w:r>
      <w:r w:rsidRPr="00DF78F4">
        <w:rPr>
          <w:color w:val="000000" w:themeColor="text1"/>
        </w:rPr>
        <w:t>y la tardía</w:t>
      </w:r>
      <w:r w:rsidR="006406EB" w:rsidRPr="00DF78F4">
        <w:rPr>
          <w:color w:val="000000" w:themeColor="text1"/>
        </w:rPr>
        <w:t xml:space="preserve"> (FSTA)</w:t>
      </w:r>
      <w:r w:rsidRPr="00DF78F4">
        <w:rPr>
          <w:color w:val="000000" w:themeColor="text1"/>
        </w:rPr>
        <w:t xml:space="preserve">: </w:t>
      </w:r>
      <w:r w:rsidR="00780CD5" w:rsidRPr="00DF78F4">
        <w:rPr>
          <w:color w:val="000000" w:themeColor="text1"/>
        </w:rPr>
        <w:t>28</w:t>
      </w:r>
      <w:r w:rsidRPr="00DF78F4">
        <w:rPr>
          <w:color w:val="000000" w:themeColor="text1"/>
        </w:rPr>
        <w:t>/12/2017.</w:t>
      </w:r>
      <w:r w:rsidR="00300CB4" w:rsidRPr="00DF78F4">
        <w:rPr>
          <w:color w:val="000000" w:themeColor="text1"/>
        </w:rPr>
        <w:t xml:space="preserve"> La</w:t>
      </w:r>
      <w:r w:rsidRPr="00DF78F4">
        <w:rPr>
          <w:color w:val="000000" w:themeColor="text1"/>
        </w:rPr>
        <w:t xml:space="preserve"> </w:t>
      </w:r>
      <w:r w:rsidR="004376C0" w:rsidRPr="00DF78F4">
        <w:rPr>
          <w:color w:val="000000" w:themeColor="text1"/>
        </w:rPr>
        <w:t xml:space="preserve">FSTE media para la zona corresponde a principios del mes de octubre, pero debido a lluvias recurrentes la misma </w:t>
      </w:r>
      <w:r w:rsidR="00300CB4" w:rsidRPr="00DF78F4">
        <w:rPr>
          <w:color w:val="000000" w:themeColor="text1"/>
        </w:rPr>
        <w:t>debió</w:t>
      </w:r>
      <w:r w:rsidR="004376C0" w:rsidRPr="00DF78F4">
        <w:rPr>
          <w:color w:val="000000" w:themeColor="text1"/>
        </w:rPr>
        <w:t xml:space="preserve"> </w:t>
      </w:r>
      <w:r w:rsidR="00300CB4" w:rsidRPr="00DF78F4">
        <w:rPr>
          <w:color w:val="000000" w:themeColor="text1"/>
        </w:rPr>
        <w:t>retrasarse</w:t>
      </w:r>
      <w:r w:rsidR="004376C0" w:rsidRPr="00DF78F4">
        <w:rPr>
          <w:color w:val="000000" w:themeColor="text1"/>
        </w:rPr>
        <w:t xml:space="preserve"> hacia principios de noviembre</w:t>
      </w:r>
      <w:r w:rsidR="00300CB4" w:rsidRPr="00DF78F4">
        <w:rPr>
          <w:color w:val="000000" w:themeColor="text1"/>
        </w:rPr>
        <w:t>.</w:t>
      </w:r>
      <w:r w:rsidR="004376C0" w:rsidRPr="00DF78F4">
        <w:rPr>
          <w:color w:val="000000" w:themeColor="text1"/>
        </w:rPr>
        <w:t xml:space="preserve"> Por lo </w:t>
      </w:r>
      <w:r w:rsidR="00300CB4" w:rsidRPr="00DF78F4">
        <w:rPr>
          <w:color w:val="000000" w:themeColor="text1"/>
        </w:rPr>
        <w:t xml:space="preserve">tanto se determinó como FSTE al 9/11/2017. </w:t>
      </w:r>
      <w:r w:rsidR="004376C0" w:rsidRPr="00DF78F4">
        <w:rPr>
          <w:color w:val="000000" w:themeColor="text1"/>
        </w:rPr>
        <w:t>Debido a un bu</w:t>
      </w:r>
      <w:r w:rsidR="00300CB4" w:rsidRPr="00DF78F4">
        <w:rPr>
          <w:color w:val="000000" w:themeColor="text1"/>
        </w:rPr>
        <w:t>en periodo de barbecho efectivo</w:t>
      </w:r>
      <w:r w:rsidR="004376C0" w:rsidRPr="00DF78F4">
        <w:rPr>
          <w:color w:val="000000" w:themeColor="text1"/>
        </w:rPr>
        <w:t xml:space="preserve"> por </w:t>
      </w:r>
      <w:r w:rsidR="004376C0" w:rsidRPr="00DF78F4">
        <w:rPr>
          <w:color w:val="000000" w:themeColor="text1"/>
        </w:rPr>
        <w:lastRenderedPageBreak/>
        <w:t>recarga del perfil</w:t>
      </w:r>
      <w:r w:rsidR="00300CB4" w:rsidRPr="00DF78F4">
        <w:rPr>
          <w:color w:val="000000" w:themeColor="text1"/>
        </w:rPr>
        <w:t xml:space="preserve">, no se presentaron </w:t>
      </w:r>
      <w:r w:rsidR="004376C0" w:rsidRPr="00DF78F4">
        <w:rPr>
          <w:color w:val="000000" w:themeColor="text1"/>
        </w:rPr>
        <w:t xml:space="preserve">inconvenientes durante el periodo vegetativo en el desarrollo del cultivo en </w:t>
      </w:r>
      <w:r w:rsidR="00300CB4" w:rsidRPr="00DF78F4">
        <w:rPr>
          <w:color w:val="000000" w:themeColor="text1"/>
        </w:rPr>
        <w:t>la FSTE</w:t>
      </w:r>
      <w:r w:rsidR="004376C0" w:rsidRPr="00DF78F4">
        <w:rPr>
          <w:color w:val="000000" w:themeColor="text1"/>
        </w:rPr>
        <w:t xml:space="preserve">. </w:t>
      </w:r>
      <w:r w:rsidRPr="00DF78F4">
        <w:rPr>
          <w:color w:val="000000" w:themeColor="text1"/>
        </w:rPr>
        <w:t>El diseño utilizado</w:t>
      </w:r>
      <w:r w:rsidR="006406EB" w:rsidRPr="00DF78F4">
        <w:rPr>
          <w:color w:val="000000" w:themeColor="text1"/>
        </w:rPr>
        <w:t xml:space="preserve"> para el ensayo</w:t>
      </w:r>
      <w:r w:rsidRPr="00DF78F4">
        <w:rPr>
          <w:color w:val="000000" w:themeColor="text1"/>
        </w:rPr>
        <w:t xml:space="preserve"> fue de </w:t>
      </w:r>
      <w:r w:rsidR="00780CD5" w:rsidRPr="00DF78F4">
        <w:rPr>
          <w:color w:val="000000" w:themeColor="text1"/>
        </w:rPr>
        <w:t>bloques completos</w:t>
      </w:r>
      <w:r w:rsidR="006406EB" w:rsidRPr="00DF78F4">
        <w:rPr>
          <w:color w:val="000000" w:themeColor="text1"/>
        </w:rPr>
        <w:t xml:space="preserve"> aleatorizados de </w:t>
      </w:r>
      <w:r w:rsidR="00780CD5" w:rsidRPr="00DF78F4">
        <w:rPr>
          <w:color w:val="000000" w:themeColor="text1"/>
        </w:rPr>
        <w:t>3</w:t>
      </w:r>
      <w:r w:rsidRPr="00DF78F4">
        <w:rPr>
          <w:color w:val="000000" w:themeColor="text1"/>
        </w:rPr>
        <w:t xml:space="preserve"> repeticiones</w:t>
      </w:r>
      <w:r w:rsidR="00300CB4" w:rsidRPr="00DF78F4">
        <w:rPr>
          <w:color w:val="000000" w:themeColor="text1"/>
        </w:rPr>
        <w:t xml:space="preserve"> (</w:t>
      </w:r>
      <w:r w:rsidR="00BF536B" w:rsidRPr="00DF78F4">
        <w:rPr>
          <w:color w:val="000000" w:themeColor="text1"/>
        </w:rPr>
        <w:t>para minimizar los efectos de la calidad del suelo sobre los genotipos</w:t>
      </w:r>
      <w:r w:rsidR="00300CB4" w:rsidRPr="00DF78F4">
        <w:rPr>
          <w:color w:val="000000" w:themeColor="text1"/>
        </w:rPr>
        <w:t xml:space="preserve">), con arreglo factorial. </w:t>
      </w:r>
      <w:r w:rsidRPr="00DF78F4">
        <w:rPr>
          <w:color w:val="000000" w:themeColor="text1"/>
        </w:rPr>
        <w:t>La unidad experimental consistió en 2 surc</w:t>
      </w:r>
      <w:r w:rsidR="00160026" w:rsidRPr="00DF78F4">
        <w:rPr>
          <w:color w:val="000000" w:themeColor="text1"/>
        </w:rPr>
        <w:t xml:space="preserve">os de 5 m, distanciados a </w:t>
      </w:r>
      <w:r w:rsidR="00C46817" w:rsidRPr="00DF78F4">
        <w:rPr>
          <w:color w:val="000000" w:themeColor="text1"/>
        </w:rPr>
        <w:t>0,5 m. La densidad de siembra</w:t>
      </w:r>
      <w:r w:rsidR="00160026" w:rsidRPr="00DF78F4">
        <w:rPr>
          <w:color w:val="000000" w:themeColor="text1"/>
        </w:rPr>
        <w:t xml:space="preserve"> fue de</w:t>
      </w:r>
      <w:r w:rsidRPr="00DF78F4">
        <w:rPr>
          <w:color w:val="000000" w:themeColor="text1"/>
        </w:rPr>
        <w:t xml:space="preserve"> 80.000 plantas/ha. </w:t>
      </w:r>
    </w:p>
    <w:p w:rsidR="001B287C" w:rsidRPr="00DF78F4" w:rsidRDefault="004E07A7" w:rsidP="009F0D6F">
      <w:pPr>
        <w:pStyle w:val="Default"/>
        <w:spacing w:line="480" w:lineRule="auto"/>
        <w:jc w:val="both"/>
        <w:rPr>
          <w:color w:val="000000" w:themeColor="text1"/>
        </w:rPr>
      </w:pPr>
      <w:r w:rsidRPr="00DF78F4">
        <w:rPr>
          <w:color w:val="000000" w:themeColor="text1"/>
        </w:rPr>
        <w:t xml:space="preserve">Se </w:t>
      </w:r>
      <w:r w:rsidR="00300CB4" w:rsidRPr="00DF78F4">
        <w:rPr>
          <w:color w:val="000000" w:themeColor="text1"/>
        </w:rPr>
        <w:t>sembró</w:t>
      </w:r>
      <w:r w:rsidRPr="00DF78F4">
        <w:rPr>
          <w:color w:val="000000" w:themeColor="text1"/>
        </w:rPr>
        <w:t xml:space="preserve"> utilizando un </w:t>
      </w:r>
      <w:r w:rsidR="00300CB4" w:rsidRPr="00DF78F4">
        <w:rPr>
          <w:color w:val="000000" w:themeColor="text1"/>
        </w:rPr>
        <w:t>bastón</w:t>
      </w:r>
      <w:r w:rsidRPr="00DF78F4">
        <w:rPr>
          <w:color w:val="000000" w:themeColor="text1"/>
        </w:rPr>
        <w:t xml:space="preserve"> sembrador, arrojando dos semillas</w:t>
      </w:r>
      <w:r w:rsidR="00300CB4" w:rsidRPr="00DF78F4">
        <w:rPr>
          <w:color w:val="000000" w:themeColor="text1"/>
        </w:rPr>
        <w:t xml:space="preserve"> </w:t>
      </w:r>
      <w:r w:rsidR="00231804" w:rsidRPr="00DF78F4">
        <w:rPr>
          <w:color w:val="000000" w:themeColor="text1"/>
        </w:rPr>
        <w:t>por golpe</w:t>
      </w:r>
      <w:r w:rsidRPr="00DF78F4">
        <w:rPr>
          <w:color w:val="000000" w:themeColor="text1"/>
        </w:rPr>
        <w:t>.</w:t>
      </w:r>
      <w:r w:rsidR="00300CB4" w:rsidRPr="00DF78F4">
        <w:rPr>
          <w:color w:val="000000" w:themeColor="text1"/>
        </w:rPr>
        <w:t xml:space="preserve"> </w:t>
      </w:r>
      <w:r w:rsidRPr="00DF78F4">
        <w:rPr>
          <w:color w:val="000000" w:themeColor="text1"/>
        </w:rPr>
        <w:t>S</w:t>
      </w:r>
      <w:r w:rsidR="00231804" w:rsidRPr="00DF78F4">
        <w:rPr>
          <w:color w:val="000000" w:themeColor="text1"/>
        </w:rPr>
        <w:t>e fertilizó</w:t>
      </w:r>
      <w:r w:rsidR="00780CD5" w:rsidRPr="00DF78F4">
        <w:rPr>
          <w:color w:val="000000" w:themeColor="text1"/>
        </w:rPr>
        <w:t xml:space="preserve"> con fo</w:t>
      </w:r>
      <w:r w:rsidR="000C6DC6" w:rsidRPr="00DF78F4">
        <w:rPr>
          <w:color w:val="000000" w:themeColor="text1"/>
        </w:rPr>
        <w:t>s</w:t>
      </w:r>
      <w:r w:rsidR="00780CD5" w:rsidRPr="00DF78F4">
        <w:rPr>
          <w:color w:val="000000" w:themeColor="text1"/>
        </w:rPr>
        <w:t>fato diamónico</w:t>
      </w:r>
      <w:r w:rsidR="00C0324E" w:rsidRPr="00DF78F4">
        <w:rPr>
          <w:color w:val="000000" w:themeColor="text1"/>
        </w:rPr>
        <w:t xml:space="preserve"> </w:t>
      </w:r>
      <w:r w:rsidR="00EA05F1" w:rsidRPr="00DF78F4">
        <w:rPr>
          <w:color w:val="000000" w:themeColor="text1"/>
        </w:rPr>
        <w:t>100 Kg/ha y para el control de insectos de suelo se aplicó Deltametrina. E</w:t>
      </w:r>
      <w:r w:rsidR="00780CD5" w:rsidRPr="00DF78F4">
        <w:rPr>
          <w:color w:val="000000" w:themeColor="text1"/>
        </w:rPr>
        <w:t xml:space="preserve">n el estadio fenológico </w:t>
      </w:r>
      <w:r w:rsidR="006C21D3" w:rsidRPr="00DF78F4">
        <w:rPr>
          <w:color w:val="000000" w:themeColor="text1"/>
        </w:rPr>
        <w:t>V3 (Escala de Ri</w:t>
      </w:r>
      <w:r w:rsidR="00231804" w:rsidRPr="00DF78F4">
        <w:rPr>
          <w:color w:val="000000" w:themeColor="text1"/>
        </w:rPr>
        <w:t>tchie y Hangway, 1985) se realizó el r</w:t>
      </w:r>
      <w:r w:rsidR="00780CD5" w:rsidRPr="00DF78F4">
        <w:rPr>
          <w:color w:val="000000" w:themeColor="text1"/>
        </w:rPr>
        <w:t>aleo l</w:t>
      </w:r>
      <w:r w:rsidR="006C21D3" w:rsidRPr="00DF78F4">
        <w:rPr>
          <w:color w:val="000000" w:themeColor="text1"/>
        </w:rPr>
        <w:t>a plántula excedente</w:t>
      </w:r>
      <w:r w:rsidR="00EA05F1" w:rsidRPr="00DF78F4">
        <w:rPr>
          <w:color w:val="000000" w:themeColor="text1"/>
        </w:rPr>
        <w:t>, logrando la densidad deseada.</w:t>
      </w:r>
      <w:r w:rsidR="00780CD5" w:rsidRPr="00DF78F4">
        <w:rPr>
          <w:color w:val="000000" w:themeColor="text1"/>
        </w:rPr>
        <w:t xml:space="preserve"> P</w:t>
      </w:r>
      <w:r w:rsidR="006C21D3" w:rsidRPr="00DF78F4">
        <w:rPr>
          <w:color w:val="000000" w:themeColor="text1"/>
        </w:rPr>
        <w:t>ara asegurar la correcta provisión de nitrógeno, y así garantizar e</w:t>
      </w:r>
      <w:r w:rsidR="00780CD5" w:rsidRPr="00DF78F4">
        <w:rPr>
          <w:color w:val="000000" w:themeColor="text1"/>
        </w:rPr>
        <w:t xml:space="preserve">l normal </w:t>
      </w:r>
      <w:r w:rsidR="00C0324E" w:rsidRPr="00DF78F4">
        <w:rPr>
          <w:color w:val="000000" w:themeColor="text1"/>
        </w:rPr>
        <w:t xml:space="preserve">crecimiento </w:t>
      </w:r>
      <w:r w:rsidR="00780CD5" w:rsidRPr="00DF78F4">
        <w:rPr>
          <w:color w:val="000000" w:themeColor="text1"/>
        </w:rPr>
        <w:t xml:space="preserve">del cultivo, </w:t>
      </w:r>
      <w:r w:rsidR="006C21D3" w:rsidRPr="00DF78F4">
        <w:rPr>
          <w:color w:val="000000" w:themeColor="text1"/>
        </w:rPr>
        <w:t>se procedió a la fertilización del mismo con urea</w:t>
      </w:r>
      <w:r w:rsidR="00A0180C" w:rsidRPr="00DF78F4">
        <w:rPr>
          <w:color w:val="000000" w:themeColor="text1"/>
        </w:rPr>
        <w:t xml:space="preserve"> granulada</w:t>
      </w:r>
      <w:r w:rsidR="00231804" w:rsidRPr="00DF78F4">
        <w:rPr>
          <w:color w:val="000000" w:themeColor="text1"/>
        </w:rPr>
        <w:t xml:space="preserve">. </w:t>
      </w:r>
      <w:r w:rsidR="00A0180C" w:rsidRPr="00DF78F4">
        <w:rPr>
          <w:color w:val="000000" w:themeColor="text1"/>
        </w:rPr>
        <w:t>Para</w:t>
      </w:r>
      <w:r w:rsidR="00231804" w:rsidRPr="00DF78F4">
        <w:rPr>
          <w:color w:val="000000" w:themeColor="text1"/>
        </w:rPr>
        <w:t xml:space="preserve"> </w:t>
      </w:r>
      <w:r w:rsidR="007E1145" w:rsidRPr="00DF78F4">
        <w:rPr>
          <w:color w:val="000000" w:themeColor="text1"/>
        </w:rPr>
        <w:t xml:space="preserve">evitar la competencia con recursos por parte de malezas, </w:t>
      </w:r>
      <w:r w:rsidR="00E3149A" w:rsidRPr="00DF78F4">
        <w:rPr>
          <w:color w:val="000000" w:themeColor="text1"/>
        </w:rPr>
        <w:t xml:space="preserve">en preemergencia </w:t>
      </w:r>
      <w:r w:rsidR="007E1145" w:rsidRPr="00DF78F4">
        <w:rPr>
          <w:color w:val="000000" w:themeColor="text1"/>
        </w:rPr>
        <w:t>se aplicó</w:t>
      </w:r>
      <w:r w:rsidR="006C21D3" w:rsidRPr="00DF78F4">
        <w:rPr>
          <w:color w:val="000000" w:themeColor="text1"/>
        </w:rPr>
        <w:t xml:space="preserve"> atrazina (3 l/ha) + aceto</w:t>
      </w:r>
      <w:r w:rsidR="007E1145" w:rsidRPr="00DF78F4">
        <w:rPr>
          <w:color w:val="000000" w:themeColor="text1"/>
        </w:rPr>
        <w:t xml:space="preserve">clor (2 l/ha). </w:t>
      </w:r>
      <w:r w:rsidR="006C21D3" w:rsidRPr="00DF78F4">
        <w:rPr>
          <w:color w:val="000000" w:themeColor="text1"/>
        </w:rPr>
        <w:t>Las</w:t>
      </w:r>
      <w:r w:rsidR="005577FF" w:rsidRPr="00DF78F4">
        <w:rPr>
          <w:color w:val="000000" w:themeColor="text1"/>
        </w:rPr>
        <w:t xml:space="preserve"> malezas predominantes del lote en el periodo analizado, </w:t>
      </w:r>
      <w:r w:rsidR="007E1145" w:rsidRPr="00DF78F4">
        <w:rPr>
          <w:color w:val="000000" w:themeColor="text1"/>
        </w:rPr>
        <w:t>fueron</w:t>
      </w:r>
      <w:r w:rsidR="006C21D3" w:rsidRPr="00DF78F4">
        <w:rPr>
          <w:color w:val="000000" w:themeColor="text1"/>
        </w:rPr>
        <w:t xml:space="preserve"> </w:t>
      </w:r>
      <w:r w:rsidR="000B287F" w:rsidRPr="00DF78F4">
        <w:rPr>
          <w:i/>
          <w:color w:val="000000" w:themeColor="text1"/>
        </w:rPr>
        <w:t>Amaranthus quitensis</w:t>
      </w:r>
      <w:r w:rsidR="000B287F" w:rsidRPr="00DF78F4">
        <w:rPr>
          <w:color w:val="000000" w:themeColor="text1"/>
        </w:rPr>
        <w:t xml:space="preserve"> (yuyo colorado)</w:t>
      </w:r>
      <w:r w:rsidR="001E7665" w:rsidRPr="00DF78F4">
        <w:rPr>
          <w:color w:val="000000" w:themeColor="text1"/>
        </w:rPr>
        <w:t>,</w:t>
      </w:r>
      <w:r w:rsidR="000B287F" w:rsidRPr="00DF78F4">
        <w:rPr>
          <w:color w:val="000000" w:themeColor="text1"/>
        </w:rPr>
        <w:t xml:space="preserve"> </w:t>
      </w:r>
      <w:r w:rsidR="000B287F" w:rsidRPr="00DF78F4">
        <w:rPr>
          <w:bCs/>
          <w:i/>
          <w:iCs/>
          <w:color w:val="000000" w:themeColor="text1"/>
          <w:shd w:val="clear" w:color="auto" w:fill="FFFFFF"/>
        </w:rPr>
        <w:t>Chenopodium</w:t>
      </w:r>
      <w:r w:rsidR="00B30137" w:rsidRPr="00DF78F4">
        <w:rPr>
          <w:bCs/>
          <w:i/>
          <w:iCs/>
          <w:color w:val="000000" w:themeColor="text1"/>
          <w:shd w:val="clear" w:color="auto" w:fill="FFFFFF"/>
        </w:rPr>
        <w:t xml:space="preserve"> album </w:t>
      </w:r>
      <w:r w:rsidR="000B287F" w:rsidRPr="00DF78F4">
        <w:rPr>
          <w:bCs/>
          <w:i/>
          <w:iCs/>
          <w:color w:val="000000" w:themeColor="text1"/>
          <w:shd w:val="clear" w:color="auto" w:fill="FFFFFF"/>
        </w:rPr>
        <w:t>(quinoa) y Datura ferox (chamico).</w:t>
      </w:r>
      <w:r w:rsidR="00187254" w:rsidRPr="00DF78F4">
        <w:rPr>
          <w:color w:val="000000" w:themeColor="text1"/>
        </w:rPr>
        <w:t xml:space="preserve"> </w:t>
      </w:r>
      <w:r w:rsidR="00EA05F1" w:rsidRPr="00DF78F4">
        <w:rPr>
          <w:color w:val="000000" w:themeColor="text1"/>
        </w:rPr>
        <w:t>No fue necesaria la aplicación de herbicidas postemergentes.</w:t>
      </w:r>
      <w:r w:rsidR="00650B41">
        <w:rPr>
          <w:color w:val="000000" w:themeColor="text1"/>
        </w:rPr>
        <w:t xml:space="preserve"> </w:t>
      </w:r>
    </w:p>
    <w:p w:rsidR="007E1145" w:rsidRPr="00DF78F4" w:rsidRDefault="007E1145" w:rsidP="009F0D6F">
      <w:pPr>
        <w:pStyle w:val="Default"/>
        <w:spacing w:line="480" w:lineRule="auto"/>
        <w:jc w:val="both"/>
        <w:rPr>
          <w:color w:val="000000" w:themeColor="text1"/>
        </w:rPr>
      </w:pPr>
    </w:p>
    <w:p w:rsidR="006C21D3" w:rsidRPr="00DF78F4" w:rsidRDefault="0097016C" w:rsidP="009F0D6F">
      <w:pPr>
        <w:pStyle w:val="Default"/>
        <w:spacing w:line="480" w:lineRule="auto"/>
        <w:jc w:val="both"/>
        <w:rPr>
          <w:b/>
          <w:color w:val="000000" w:themeColor="text1"/>
        </w:rPr>
      </w:pPr>
      <w:r w:rsidRPr="00DF78F4">
        <w:rPr>
          <w:b/>
          <w:color w:val="000000" w:themeColor="text1"/>
        </w:rPr>
        <w:t xml:space="preserve">III.1.6. </w:t>
      </w:r>
      <w:r w:rsidR="006C21D3" w:rsidRPr="00DF78F4">
        <w:rPr>
          <w:b/>
          <w:color w:val="000000" w:themeColor="text1"/>
        </w:rPr>
        <w:t xml:space="preserve">Mediciones </w:t>
      </w:r>
      <w:r w:rsidR="001B287C" w:rsidRPr="00DF78F4">
        <w:rPr>
          <w:b/>
          <w:color w:val="000000" w:themeColor="text1"/>
        </w:rPr>
        <w:t xml:space="preserve">y actividades </w:t>
      </w:r>
      <w:r w:rsidR="00187254" w:rsidRPr="00DF78F4">
        <w:rPr>
          <w:b/>
          <w:color w:val="000000" w:themeColor="text1"/>
        </w:rPr>
        <w:t>a campo.</w:t>
      </w:r>
    </w:p>
    <w:p w:rsidR="00C46817" w:rsidRPr="00DF78F4" w:rsidRDefault="009917E0" w:rsidP="00C46817">
      <w:pPr>
        <w:pStyle w:val="Default"/>
        <w:spacing w:line="480" w:lineRule="auto"/>
        <w:jc w:val="both"/>
        <w:rPr>
          <w:color w:val="000000" w:themeColor="text1"/>
        </w:rPr>
      </w:pPr>
      <w:r w:rsidRPr="00DF78F4">
        <w:rPr>
          <w:color w:val="000000" w:themeColor="text1"/>
        </w:rPr>
        <w:t>Se registró</w:t>
      </w:r>
      <w:r w:rsidR="006C21D3" w:rsidRPr="00DF78F4">
        <w:rPr>
          <w:color w:val="000000" w:themeColor="text1"/>
        </w:rPr>
        <w:t xml:space="preserve"> </w:t>
      </w:r>
      <w:r w:rsidR="00B765A6" w:rsidRPr="00DF78F4">
        <w:rPr>
          <w:color w:val="000000" w:themeColor="text1"/>
        </w:rPr>
        <w:t>la</w:t>
      </w:r>
      <w:r w:rsidRPr="00DF78F4">
        <w:rPr>
          <w:color w:val="000000" w:themeColor="text1"/>
        </w:rPr>
        <w:t xml:space="preserve"> fecha de floración</w:t>
      </w:r>
      <w:r w:rsidR="003F7B61" w:rsidRPr="00DF78F4">
        <w:rPr>
          <w:color w:val="000000" w:themeColor="text1"/>
        </w:rPr>
        <w:t xml:space="preserve"> considerándose que se alcanzó é</w:t>
      </w:r>
      <w:r w:rsidR="00B765A6" w:rsidRPr="00DF78F4">
        <w:rPr>
          <w:color w:val="000000" w:themeColor="text1"/>
        </w:rPr>
        <w:t>ste estadio cuando el 50% de las plantas obs</w:t>
      </w:r>
      <w:r w:rsidR="00C46817" w:rsidRPr="00DF78F4">
        <w:rPr>
          <w:color w:val="000000" w:themeColor="text1"/>
        </w:rPr>
        <w:t>ervadas habían emitido estigmas (Escala de Ritchie y Hangway, 1985).</w:t>
      </w:r>
    </w:p>
    <w:p w:rsidR="0047349E" w:rsidRPr="00DF78F4" w:rsidRDefault="0047349E" w:rsidP="009F0D6F">
      <w:pPr>
        <w:pStyle w:val="Default"/>
        <w:spacing w:line="480" w:lineRule="auto"/>
        <w:jc w:val="both"/>
        <w:rPr>
          <w:color w:val="000000" w:themeColor="text1"/>
        </w:rPr>
      </w:pPr>
    </w:p>
    <w:p w:rsidR="00187254" w:rsidRPr="00DF78F4" w:rsidRDefault="00214C71" w:rsidP="009F0D6F">
      <w:pPr>
        <w:pStyle w:val="Default"/>
        <w:spacing w:line="480" w:lineRule="auto"/>
        <w:jc w:val="both"/>
        <w:rPr>
          <w:color w:val="000000" w:themeColor="text1"/>
        </w:rPr>
      </w:pPr>
      <w:r w:rsidRPr="00DF78F4">
        <w:rPr>
          <w:color w:val="000000" w:themeColor="text1"/>
        </w:rPr>
        <w:lastRenderedPageBreak/>
        <w:t xml:space="preserve">Se </w:t>
      </w:r>
      <w:r w:rsidR="00586100" w:rsidRPr="00DF78F4">
        <w:rPr>
          <w:color w:val="000000" w:themeColor="text1"/>
        </w:rPr>
        <w:t xml:space="preserve">realizaron </w:t>
      </w:r>
      <w:r w:rsidR="0047349E" w:rsidRPr="00DF78F4">
        <w:rPr>
          <w:color w:val="000000" w:themeColor="text1"/>
        </w:rPr>
        <w:t xml:space="preserve">además </w:t>
      </w:r>
      <w:r w:rsidR="00586100" w:rsidRPr="00DF78F4">
        <w:rPr>
          <w:color w:val="000000" w:themeColor="text1"/>
        </w:rPr>
        <w:t xml:space="preserve">los correspondientes </w:t>
      </w:r>
      <w:r w:rsidR="00E06B4C" w:rsidRPr="00DF78F4">
        <w:rPr>
          <w:color w:val="000000" w:themeColor="text1"/>
        </w:rPr>
        <w:t>monitoreos</w:t>
      </w:r>
      <w:r w:rsidRPr="00DF78F4">
        <w:rPr>
          <w:color w:val="000000" w:themeColor="text1"/>
        </w:rPr>
        <w:t xml:space="preserve"> para</w:t>
      </w:r>
      <w:r w:rsidR="00E06B4C" w:rsidRPr="00DF78F4">
        <w:rPr>
          <w:color w:val="000000" w:themeColor="text1"/>
        </w:rPr>
        <w:t xml:space="preserve"> efectuar el</w:t>
      </w:r>
      <w:r w:rsidRPr="00DF78F4">
        <w:rPr>
          <w:color w:val="000000" w:themeColor="text1"/>
        </w:rPr>
        <w:t xml:space="preserve"> control de malezas, plag</w:t>
      </w:r>
      <w:r w:rsidR="00187254" w:rsidRPr="00DF78F4">
        <w:rPr>
          <w:color w:val="000000" w:themeColor="text1"/>
        </w:rPr>
        <w:t>as y enfermedades.</w:t>
      </w:r>
    </w:p>
    <w:p w:rsidR="00375FB8" w:rsidRPr="00DF78F4" w:rsidRDefault="004E07A7" w:rsidP="009F0D6F">
      <w:pPr>
        <w:pStyle w:val="Default"/>
        <w:spacing w:line="480" w:lineRule="auto"/>
        <w:jc w:val="both"/>
        <w:rPr>
          <w:color w:val="000000" w:themeColor="text1"/>
        </w:rPr>
      </w:pPr>
      <w:r w:rsidRPr="00DF78F4">
        <w:rPr>
          <w:color w:val="000000" w:themeColor="text1"/>
        </w:rPr>
        <w:t>Se realizaron muestreos semanales para</w:t>
      </w:r>
      <w:r w:rsidR="00EA05F1" w:rsidRPr="00DF78F4">
        <w:rPr>
          <w:color w:val="000000" w:themeColor="text1"/>
        </w:rPr>
        <w:t xml:space="preserve"> determinar la humedad de grano</w:t>
      </w:r>
      <w:r w:rsidRPr="00DF78F4">
        <w:rPr>
          <w:color w:val="000000" w:themeColor="text1"/>
        </w:rPr>
        <w:t xml:space="preserve"> mediante el desgrane de 2 espigas y uso de </w:t>
      </w:r>
      <w:r w:rsidR="00EA05F1" w:rsidRPr="00DF78F4">
        <w:rPr>
          <w:color w:val="000000" w:themeColor="text1"/>
        </w:rPr>
        <w:t>humedímetro Tesma–</w:t>
      </w:r>
      <w:r w:rsidRPr="00DF78F4">
        <w:rPr>
          <w:color w:val="000000" w:themeColor="text1"/>
        </w:rPr>
        <w:t>campo</w:t>
      </w:r>
      <w:r w:rsidR="00EA05F1" w:rsidRPr="00DF78F4">
        <w:rPr>
          <w:color w:val="000000" w:themeColor="text1"/>
        </w:rPr>
        <w:t xml:space="preserve">. </w:t>
      </w:r>
      <w:r w:rsidR="00567CCE" w:rsidRPr="00DF78F4">
        <w:rPr>
          <w:color w:val="000000" w:themeColor="text1"/>
        </w:rPr>
        <w:t xml:space="preserve">Al alcanzar el grano un valor de humedad inferior al 20%, se procedió a la </w:t>
      </w:r>
      <w:r w:rsidR="00CA69E6" w:rsidRPr="00DF78F4">
        <w:rPr>
          <w:color w:val="000000" w:themeColor="text1"/>
        </w:rPr>
        <w:t>cosecha</w:t>
      </w:r>
      <w:r w:rsidR="00E06B4C" w:rsidRPr="00DF78F4">
        <w:rPr>
          <w:color w:val="000000" w:themeColor="text1"/>
        </w:rPr>
        <w:t xml:space="preserve"> </w:t>
      </w:r>
      <w:r w:rsidR="0004210C" w:rsidRPr="00DF78F4">
        <w:rPr>
          <w:color w:val="000000" w:themeColor="text1"/>
        </w:rPr>
        <w:t xml:space="preserve">manual </w:t>
      </w:r>
      <w:r w:rsidR="00E06B4C" w:rsidRPr="00DF78F4">
        <w:rPr>
          <w:color w:val="000000" w:themeColor="text1"/>
        </w:rPr>
        <w:t xml:space="preserve">de las </w:t>
      </w:r>
      <w:r w:rsidR="0004210C" w:rsidRPr="00DF78F4">
        <w:rPr>
          <w:color w:val="000000" w:themeColor="text1"/>
        </w:rPr>
        <w:t>parcelas</w:t>
      </w:r>
      <w:r w:rsidR="00E06B4C" w:rsidRPr="00DF78F4">
        <w:rPr>
          <w:color w:val="000000" w:themeColor="text1"/>
        </w:rPr>
        <w:t xml:space="preserve">, </w:t>
      </w:r>
      <w:r w:rsidR="00567CCE" w:rsidRPr="00DF78F4">
        <w:rPr>
          <w:color w:val="000000" w:themeColor="text1"/>
        </w:rPr>
        <w:t xml:space="preserve">siendo el </w:t>
      </w:r>
      <w:r w:rsidR="007A241E" w:rsidRPr="00DF78F4">
        <w:rPr>
          <w:color w:val="000000" w:themeColor="text1"/>
        </w:rPr>
        <w:t xml:space="preserve">5/4/2018 </w:t>
      </w:r>
      <w:r w:rsidR="00E06B4C" w:rsidRPr="00DF78F4">
        <w:rPr>
          <w:color w:val="000000" w:themeColor="text1"/>
        </w:rPr>
        <w:t xml:space="preserve">la del </w:t>
      </w:r>
      <w:r w:rsidR="00586100" w:rsidRPr="00DF78F4">
        <w:rPr>
          <w:color w:val="000000" w:themeColor="text1"/>
        </w:rPr>
        <w:t>maíz</w:t>
      </w:r>
      <w:r w:rsidR="00E06B4C" w:rsidRPr="00DF78F4">
        <w:rPr>
          <w:color w:val="000000" w:themeColor="text1"/>
        </w:rPr>
        <w:t xml:space="preserve"> temprano y el 18/6/</w:t>
      </w:r>
      <w:r w:rsidR="0004210C" w:rsidRPr="00DF78F4">
        <w:rPr>
          <w:color w:val="000000" w:themeColor="text1"/>
        </w:rPr>
        <w:t>20</w:t>
      </w:r>
      <w:r w:rsidR="00E06B4C" w:rsidRPr="00DF78F4">
        <w:rPr>
          <w:color w:val="000000" w:themeColor="text1"/>
        </w:rPr>
        <w:t xml:space="preserve">18 la </w:t>
      </w:r>
      <w:r w:rsidR="00247CB1" w:rsidRPr="00DF78F4">
        <w:rPr>
          <w:color w:val="000000" w:themeColor="text1"/>
        </w:rPr>
        <w:t xml:space="preserve">del </w:t>
      </w:r>
      <w:r w:rsidR="00567CCE" w:rsidRPr="00DF78F4">
        <w:rPr>
          <w:color w:val="000000" w:themeColor="text1"/>
        </w:rPr>
        <w:t>tardío.</w:t>
      </w:r>
      <w:r w:rsidR="001E7665" w:rsidRPr="00DF78F4">
        <w:rPr>
          <w:color w:val="000000" w:themeColor="text1"/>
        </w:rPr>
        <w:t xml:space="preserve"> </w:t>
      </w:r>
      <w:r w:rsidR="0004210C" w:rsidRPr="00DF78F4">
        <w:rPr>
          <w:color w:val="000000" w:themeColor="text1"/>
        </w:rPr>
        <w:t>Se</w:t>
      </w:r>
      <w:r w:rsidR="00CA69E6" w:rsidRPr="00DF78F4">
        <w:rPr>
          <w:color w:val="000000" w:themeColor="text1"/>
        </w:rPr>
        <w:t xml:space="preserve"> </w:t>
      </w:r>
      <w:r w:rsidR="0004210C" w:rsidRPr="00DF78F4">
        <w:rPr>
          <w:color w:val="000000" w:themeColor="text1"/>
        </w:rPr>
        <w:t xml:space="preserve">cosecharon </w:t>
      </w:r>
      <w:r w:rsidR="00E06B4C" w:rsidRPr="00DF78F4">
        <w:rPr>
          <w:color w:val="000000" w:themeColor="text1"/>
        </w:rPr>
        <w:t xml:space="preserve">10 </w:t>
      </w:r>
      <w:r w:rsidR="0004210C" w:rsidRPr="00DF78F4">
        <w:rPr>
          <w:color w:val="000000" w:themeColor="text1"/>
        </w:rPr>
        <w:t>plantas</w:t>
      </w:r>
      <w:r w:rsidR="001E7665" w:rsidRPr="00DF78F4">
        <w:rPr>
          <w:color w:val="000000" w:themeColor="text1"/>
        </w:rPr>
        <w:t xml:space="preserve"> </w:t>
      </w:r>
      <w:r w:rsidR="006C21D3" w:rsidRPr="00DF78F4">
        <w:rPr>
          <w:color w:val="000000" w:themeColor="text1"/>
        </w:rPr>
        <w:t>en competencia perfecta (s</w:t>
      </w:r>
      <w:r w:rsidR="00BD4525" w:rsidRPr="00DF78F4">
        <w:rPr>
          <w:color w:val="000000" w:themeColor="text1"/>
        </w:rPr>
        <w:t>i</w:t>
      </w:r>
      <w:r w:rsidR="00247CB1" w:rsidRPr="00DF78F4">
        <w:rPr>
          <w:color w:val="000000" w:themeColor="text1"/>
        </w:rPr>
        <w:t>n faltantes)</w:t>
      </w:r>
      <w:r w:rsidR="0004210C" w:rsidRPr="00DF78F4">
        <w:rPr>
          <w:color w:val="000000" w:themeColor="text1"/>
        </w:rPr>
        <w:t xml:space="preserve"> por parcela</w:t>
      </w:r>
      <w:r w:rsidR="00247CB1" w:rsidRPr="00DF78F4">
        <w:rPr>
          <w:color w:val="000000" w:themeColor="text1"/>
        </w:rPr>
        <w:t xml:space="preserve"> a 5 cm del suelo. Se </w:t>
      </w:r>
      <w:r w:rsidR="00E06B4C" w:rsidRPr="00DF78F4">
        <w:rPr>
          <w:color w:val="000000" w:themeColor="text1"/>
        </w:rPr>
        <w:t>separó</w:t>
      </w:r>
      <w:r w:rsidR="00BD4525" w:rsidRPr="00DF78F4">
        <w:rPr>
          <w:color w:val="000000" w:themeColor="text1"/>
        </w:rPr>
        <w:t xml:space="preserve"> </w:t>
      </w:r>
      <w:r w:rsidR="00E06B4C" w:rsidRPr="00DF78F4">
        <w:rPr>
          <w:color w:val="000000" w:themeColor="text1"/>
        </w:rPr>
        <w:t xml:space="preserve">por un lado </w:t>
      </w:r>
      <w:r w:rsidR="00247CB1" w:rsidRPr="00DF78F4">
        <w:rPr>
          <w:color w:val="000000" w:themeColor="text1"/>
        </w:rPr>
        <w:t>las espiga</w:t>
      </w:r>
      <w:r w:rsidR="00E06B4C" w:rsidRPr="00DF78F4">
        <w:rPr>
          <w:color w:val="000000" w:themeColor="text1"/>
        </w:rPr>
        <w:t>s</w:t>
      </w:r>
      <w:r w:rsidR="00247CB1" w:rsidRPr="00DF78F4">
        <w:rPr>
          <w:color w:val="000000" w:themeColor="text1"/>
        </w:rPr>
        <w:t xml:space="preserve"> </w:t>
      </w:r>
      <w:r w:rsidR="007A241E" w:rsidRPr="00DF78F4">
        <w:rPr>
          <w:color w:val="000000" w:themeColor="text1"/>
        </w:rPr>
        <w:t>para estimar l</w:t>
      </w:r>
      <w:r w:rsidR="006C21D3" w:rsidRPr="00DF78F4">
        <w:rPr>
          <w:color w:val="000000" w:themeColor="text1"/>
        </w:rPr>
        <w:t xml:space="preserve">as variables relacionadas con la fracción reproductiva (grano) y </w:t>
      </w:r>
      <w:r w:rsidR="00247CB1" w:rsidRPr="00DF78F4">
        <w:rPr>
          <w:color w:val="000000" w:themeColor="text1"/>
        </w:rPr>
        <w:t xml:space="preserve">por </w:t>
      </w:r>
      <w:r w:rsidR="007E1145" w:rsidRPr="00DF78F4">
        <w:rPr>
          <w:color w:val="000000" w:themeColor="text1"/>
        </w:rPr>
        <w:t xml:space="preserve">el </w:t>
      </w:r>
      <w:r w:rsidR="00247CB1" w:rsidRPr="00DF78F4">
        <w:rPr>
          <w:color w:val="000000" w:themeColor="text1"/>
        </w:rPr>
        <w:t xml:space="preserve">otro, </w:t>
      </w:r>
      <w:r w:rsidR="00E06B4C" w:rsidRPr="00DF78F4">
        <w:rPr>
          <w:color w:val="000000" w:themeColor="text1"/>
        </w:rPr>
        <w:t>el resto de la planta</w:t>
      </w:r>
      <w:r w:rsidR="00450A47" w:rsidRPr="00DF78F4">
        <w:rPr>
          <w:color w:val="000000" w:themeColor="text1"/>
        </w:rPr>
        <w:t xml:space="preserve"> para evaluar las variables relacionadas con la fracción vegetativa (rastrojo).</w:t>
      </w:r>
    </w:p>
    <w:p w:rsidR="006C21D3" w:rsidRPr="00DF78F4" w:rsidRDefault="006C21D3" w:rsidP="009F0D6F">
      <w:pPr>
        <w:pStyle w:val="Default"/>
        <w:spacing w:line="480" w:lineRule="auto"/>
        <w:jc w:val="both"/>
        <w:rPr>
          <w:color w:val="000000" w:themeColor="text1"/>
        </w:rPr>
      </w:pPr>
    </w:p>
    <w:p w:rsidR="00247CB1" w:rsidRPr="00DF78F4" w:rsidRDefault="0097016C" w:rsidP="009F0D6F">
      <w:pPr>
        <w:pStyle w:val="Default"/>
        <w:spacing w:line="480" w:lineRule="auto"/>
        <w:jc w:val="both"/>
        <w:rPr>
          <w:b/>
          <w:bCs/>
          <w:color w:val="000000" w:themeColor="text1"/>
        </w:rPr>
      </w:pPr>
      <w:r w:rsidRPr="00DF78F4">
        <w:rPr>
          <w:b/>
          <w:color w:val="000000" w:themeColor="text1"/>
        </w:rPr>
        <w:t>III.1.7.</w:t>
      </w:r>
      <w:r w:rsidR="006B31C2" w:rsidRPr="00DF78F4">
        <w:rPr>
          <w:b/>
          <w:bCs/>
          <w:color w:val="000000" w:themeColor="text1"/>
        </w:rPr>
        <w:t xml:space="preserve"> </w:t>
      </w:r>
      <w:r w:rsidR="001B287C" w:rsidRPr="00DF78F4">
        <w:rPr>
          <w:b/>
          <w:bCs/>
          <w:color w:val="000000" w:themeColor="text1"/>
        </w:rPr>
        <w:t>Mediciones en laboratorio</w:t>
      </w:r>
      <w:r w:rsidR="00586100" w:rsidRPr="00DF78F4">
        <w:rPr>
          <w:b/>
          <w:bCs/>
          <w:color w:val="000000" w:themeColor="text1"/>
        </w:rPr>
        <w:t>.</w:t>
      </w:r>
    </w:p>
    <w:p w:rsidR="00634399" w:rsidRPr="00DF78F4" w:rsidRDefault="00CA69E6" w:rsidP="009F0D6F">
      <w:pPr>
        <w:pStyle w:val="Default"/>
        <w:spacing w:line="480" w:lineRule="auto"/>
        <w:jc w:val="both"/>
        <w:rPr>
          <w:color w:val="000000" w:themeColor="text1"/>
        </w:rPr>
      </w:pPr>
      <w:r w:rsidRPr="00DF78F4">
        <w:rPr>
          <w:color w:val="000000" w:themeColor="text1"/>
        </w:rPr>
        <w:t>L</w:t>
      </w:r>
      <w:r w:rsidR="003F7B61" w:rsidRPr="00DF78F4">
        <w:rPr>
          <w:color w:val="000000" w:themeColor="text1"/>
        </w:rPr>
        <w:t>as variables</w:t>
      </w:r>
      <w:r w:rsidR="00263F2B" w:rsidRPr="00DF78F4">
        <w:rPr>
          <w:color w:val="000000" w:themeColor="text1"/>
        </w:rPr>
        <w:t xml:space="preserve"> </w:t>
      </w:r>
      <w:r w:rsidRPr="00DF78F4">
        <w:rPr>
          <w:color w:val="000000" w:themeColor="text1"/>
        </w:rPr>
        <w:t>relacionadas con la</w:t>
      </w:r>
      <w:r w:rsidR="00037001" w:rsidRPr="00DF78F4">
        <w:rPr>
          <w:color w:val="000000" w:themeColor="text1"/>
        </w:rPr>
        <w:t xml:space="preserve"> fracción vegetativa</w:t>
      </w:r>
      <w:r w:rsidR="0052268F" w:rsidRPr="00DF78F4">
        <w:rPr>
          <w:color w:val="000000" w:themeColor="text1"/>
        </w:rPr>
        <w:t xml:space="preserve"> </w:t>
      </w:r>
      <w:r w:rsidR="00037001" w:rsidRPr="00DF78F4">
        <w:rPr>
          <w:color w:val="000000" w:themeColor="text1"/>
        </w:rPr>
        <w:t>fueron</w:t>
      </w:r>
      <w:r w:rsidR="001B287C" w:rsidRPr="00DF78F4">
        <w:rPr>
          <w:color w:val="000000" w:themeColor="text1"/>
        </w:rPr>
        <w:t xml:space="preserve"> Rendimiento</w:t>
      </w:r>
      <w:r w:rsidRPr="00DF78F4">
        <w:rPr>
          <w:color w:val="000000" w:themeColor="text1"/>
        </w:rPr>
        <w:t xml:space="preserve"> en materia seca (RMS, tn/ha), c</w:t>
      </w:r>
      <w:r w:rsidR="001B287C" w:rsidRPr="00DF78F4">
        <w:rPr>
          <w:color w:val="000000" w:themeColor="text1"/>
        </w:rPr>
        <w:t>alidad bioenergética mediante NIRS</w:t>
      </w:r>
      <w:r w:rsidR="00C7192E" w:rsidRPr="00DF78F4">
        <w:rPr>
          <w:color w:val="000000" w:themeColor="text1"/>
        </w:rPr>
        <w:t xml:space="preserve"> (</w:t>
      </w:r>
      <w:r w:rsidR="001B287C" w:rsidRPr="00DF78F4">
        <w:rPr>
          <w:color w:val="000000" w:themeColor="text1"/>
        </w:rPr>
        <w:t>Celulosa (Cel</w:t>
      </w:r>
      <w:r w:rsidR="0052268F" w:rsidRPr="00DF78F4">
        <w:rPr>
          <w:color w:val="000000" w:themeColor="text1"/>
        </w:rPr>
        <w:t>, %),</w:t>
      </w:r>
      <w:r w:rsidR="00596D1E" w:rsidRPr="00DF78F4">
        <w:rPr>
          <w:color w:val="000000" w:themeColor="text1"/>
        </w:rPr>
        <w:t xml:space="preserve"> Hemicelulosa (HCel, %)</w:t>
      </w:r>
      <w:r w:rsidR="00C7192E" w:rsidRPr="00DF78F4">
        <w:rPr>
          <w:color w:val="000000" w:themeColor="text1"/>
        </w:rPr>
        <w:t>,</w:t>
      </w:r>
      <w:r w:rsidR="0052268F" w:rsidRPr="00DF78F4">
        <w:rPr>
          <w:color w:val="000000" w:themeColor="text1"/>
        </w:rPr>
        <w:t xml:space="preserve"> Lignina (%)</w:t>
      </w:r>
      <w:r w:rsidR="00596D1E" w:rsidRPr="00DF78F4">
        <w:rPr>
          <w:color w:val="000000" w:themeColor="text1"/>
        </w:rPr>
        <w:t>,</w:t>
      </w:r>
      <w:r w:rsidR="0052268F" w:rsidRPr="00DF78F4">
        <w:rPr>
          <w:color w:val="000000" w:themeColor="text1"/>
        </w:rPr>
        <w:t xml:space="preserve"> </w:t>
      </w:r>
      <w:r w:rsidR="003F7B61" w:rsidRPr="00DF78F4">
        <w:rPr>
          <w:color w:val="000000" w:themeColor="text1"/>
        </w:rPr>
        <w:t>DIV</w:t>
      </w:r>
      <w:r w:rsidR="00BF4A5B" w:rsidRPr="00DF78F4">
        <w:rPr>
          <w:color w:val="000000" w:themeColor="text1"/>
        </w:rPr>
        <w:t xml:space="preserve"> (%)</w:t>
      </w:r>
      <w:r w:rsidR="003F7B61" w:rsidRPr="00DF78F4">
        <w:rPr>
          <w:color w:val="000000" w:themeColor="text1"/>
        </w:rPr>
        <w:t>, D</w:t>
      </w:r>
      <w:r w:rsidR="0052268F" w:rsidRPr="00DF78F4">
        <w:rPr>
          <w:color w:val="000000" w:themeColor="text1"/>
        </w:rPr>
        <w:t>FDN</w:t>
      </w:r>
      <w:r w:rsidR="00BF4A5B" w:rsidRPr="00DF78F4">
        <w:rPr>
          <w:color w:val="000000" w:themeColor="text1"/>
        </w:rPr>
        <w:t xml:space="preserve"> (%)</w:t>
      </w:r>
      <w:r w:rsidR="0052268F" w:rsidRPr="00DF78F4">
        <w:rPr>
          <w:color w:val="000000" w:themeColor="text1"/>
        </w:rPr>
        <w:t>,</w:t>
      </w:r>
      <w:r w:rsidR="00C12947" w:rsidRPr="00DF78F4">
        <w:rPr>
          <w:color w:val="000000" w:themeColor="text1"/>
        </w:rPr>
        <w:t xml:space="preserve"> </w:t>
      </w:r>
      <w:r w:rsidR="00596D1E" w:rsidRPr="00DF78F4">
        <w:rPr>
          <w:color w:val="000000" w:themeColor="text1"/>
        </w:rPr>
        <w:t xml:space="preserve">Etanol </w:t>
      </w:r>
      <w:r w:rsidR="003410B9" w:rsidRPr="00DF78F4">
        <w:rPr>
          <w:color w:val="000000" w:themeColor="text1"/>
        </w:rPr>
        <w:t>Teórico</w:t>
      </w:r>
      <w:r w:rsidR="00596D1E" w:rsidRPr="00DF78F4">
        <w:rPr>
          <w:color w:val="000000" w:themeColor="text1"/>
        </w:rPr>
        <w:t xml:space="preserve"> Potencial (E</w:t>
      </w:r>
      <w:r w:rsidR="009E0003">
        <w:rPr>
          <w:color w:val="000000" w:themeColor="text1"/>
        </w:rPr>
        <w:t>TP, l/tn</w:t>
      </w:r>
      <w:r w:rsidR="00596D1E" w:rsidRPr="00DF78F4">
        <w:rPr>
          <w:color w:val="000000" w:themeColor="text1"/>
        </w:rPr>
        <w:t xml:space="preserve"> MS) y </w:t>
      </w:r>
      <w:r w:rsidR="001B287C" w:rsidRPr="00DF78F4">
        <w:rPr>
          <w:color w:val="000000" w:themeColor="text1"/>
        </w:rPr>
        <w:t>Rendimiento en Etanol Teórico Potenc</w:t>
      </w:r>
      <w:r w:rsidR="009E0003">
        <w:rPr>
          <w:color w:val="000000" w:themeColor="text1"/>
        </w:rPr>
        <w:t>ial lignocelulósico (RETP, l</w:t>
      </w:r>
      <w:r w:rsidR="001B287C" w:rsidRPr="00DF78F4">
        <w:rPr>
          <w:color w:val="000000" w:themeColor="text1"/>
        </w:rPr>
        <w:t>/ha</w:t>
      </w:r>
      <w:r w:rsidR="001D681C" w:rsidRPr="00DF78F4">
        <w:rPr>
          <w:color w:val="000000" w:themeColor="text1"/>
        </w:rPr>
        <w:t xml:space="preserve">). </w:t>
      </w:r>
      <w:r w:rsidR="00263F2B" w:rsidRPr="00DF78F4">
        <w:rPr>
          <w:color w:val="000000" w:themeColor="text1"/>
        </w:rPr>
        <w:t xml:space="preserve">Para ello, cada muestra fue sometida a secado </w:t>
      </w:r>
      <w:r w:rsidRPr="00DF78F4">
        <w:rPr>
          <w:color w:val="000000" w:themeColor="text1"/>
        </w:rPr>
        <w:t>en estufa</w:t>
      </w:r>
      <w:r w:rsidR="006C21D3" w:rsidRPr="00DF78F4">
        <w:rPr>
          <w:color w:val="000000" w:themeColor="text1"/>
        </w:rPr>
        <w:t xml:space="preserve"> a 60°C hasta peso consta</w:t>
      </w:r>
      <w:r w:rsidR="003F2E5F" w:rsidRPr="00DF78F4">
        <w:rPr>
          <w:color w:val="000000" w:themeColor="text1"/>
        </w:rPr>
        <w:t>nte. Posteriormente luego de ser molidas</w:t>
      </w:r>
      <w:r w:rsidR="006C21D3" w:rsidRPr="00DF78F4">
        <w:rPr>
          <w:color w:val="000000" w:themeColor="text1"/>
        </w:rPr>
        <w:t xml:space="preserve"> a 1 m</w:t>
      </w:r>
      <w:r w:rsidR="003F2E5F" w:rsidRPr="00DF78F4">
        <w:rPr>
          <w:color w:val="000000" w:themeColor="text1"/>
        </w:rPr>
        <w:t xml:space="preserve">m </w:t>
      </w:r>
      <w:r w:rsidR="00A1112A" w:rsidRPr="00DF78F4">
        <w:rPr>
          <w:color w:val="000000" w:themeColor="text1"/>
        </w:rPr>
        <w:t>se estim</w:t>
      </w:r>
      <w:r w:rsidR="006C21D3" w:rsidRPr="00DF78F4">
        <w:rPr>
          <w:color w:val="000000" w:themeColor="text1"/>
        </w:rPr>
        <w:t xml:space="preserve">ó la calidad en el </w:t>
      </w:r>
      <w:r w:rsidR="003F2E5F" w:rsidRPr="00DF78F4">
        <w:rPr>
          <w:color w:val="000000" w:themeColor="text1"/>
        </w:rPr>
        <w:t>laboratorio NIRS de la FCA-UNLZ</w:t>
      </w:r>
      <w:r w:rsidR="006C21D3" w:rsidRPr="00DF78F4">
        <w:rPr>
          <w:color w:val="000000" w:themeColor="text1"/>
        </w:rPr>
        <w:t xml:space="preserve"> las siguientes variables: Fibra Detergente Neutro (FDN, %), Fibra Detergente Ácido (FDA, %) y Lignina Detergente </w:t>
      </w:r>
      <w:r w:rsidR="00B47A6D" w:rsidRPr="00DF78F4">
        <w:rPr>
          <w:color w:val="000000" w:themeColor="text1"/>
        </w:rPr>
        <w:t>Ácido (LDA, %)</w:t>
      </w:r>
      <w:r w:rsidR="003F2E5F" w:rsidRPr="00DF78F4">
        <w:rPr>
          <w:color w:val="000000" w:themeColor="text1"/>
        </w:rPr>
        <w:t xml:space="preserve"> </w:t>
      </w:r>
      <w:r w:rsidR="006C21D3" w:rsidRPr="00DF78F4">
        <w:rPr>
          <w:color w:val="000000" w:themeColor="text1"/>
        </w:rPr>
        <w:t xml:space="preserve">mediante espectroscopía infrarroja (NIRS). </w:t>
      </w:r>
    </w:p>
    <w:p w:rsidR="00C7192E" w:rsidRPr="00DF78F4" w:rsidRDefault="00C7192E" w:rsidP="00C7192E">
      <w:pPr>
        <w:pStyle w:val="Default"/>
        <w:spacing w:line="480" w:lineRule="auto"/>
        <w:jc w:val="both"/>
        <w:rPr>
          <w:color w:val="000000" w:themeColor="text1"/>
        </w:rPr>
      </w:pPr>
      <w:r w:rsidRPr="00DF78F4">
        <w:rPr>
          <w:color w:val="000000" w:themeColor="text1"/>
        </w:rPr>
        <w:t xml:space="preserve">A partir de estas variables, se determinó la concentración de hemicelulosa (FDN – FDA) y de celulosa (FDA – LDA). para luego estimar mediante fórmula (citado por </w:t>
      </w:r>
      <w:r w:rsidR="007B0A62" w:rsidRPr="00DF78F4">
        <w:rPr>
          <w:color w:val="000000" w:themeColor="text1"/>
        </w:rPr>
        <w:fldChar w:fldCharType="begin" w:fldLock="1"/>
      </w:r>
      <w:r w:rsidRPr="00DF78F4">
        <w:rPr>
          <w:color w:val="000000" w:themeColor="text1"/>
        </w:rPr>
        <w:instrText>ADDIN CSL_CITATION {"citationItems":[{"id":"ITEM-1","itemData":{"DOI":"10.1016/j.fcr.2008.10.006","ISSN":"03784290","abstract":"This investigation was carried out in order to evaluate changes in biomass, carbohydrates, and calculated ethanol yield (CEY) from anthesis to 40 days after anthesis (DAA) of five sweet sorghum (Sorghum biocolor (L.) Moench) cultivars with a crop cycle length of 111-165 days in Beijing (39°56′N, 116°20′E). Aboveground dry weight (AGDW) and total soluble sugar yield (TSSY, 1.3-10.5 t ha-1) increased with time after anthesis and with crop cycle length. Cellulose and hemicellulose contents at anthesis varied between 205-277 g kg-1 and 187-232 g kg-1, respectively, and were significantly (p &lt; 0.05) higher than either 20 DAA or 40 DAA. Cellulose and hemicellulose yields changed between 1.6 and 6.6 t ha-1 from anthesis to 40 DAA. The stems comprised major sinks of soluble sugar, with 79.4-94.6% of TSSY, and major sinks of insoluble sugar, with 55.9-75.9% of the total cellulose and hemicellulose yield. The hybrids exhibited higher TSSY, cellulose, hemicellulose and grain yield, and therefore also CEY than the inbred cultivars with a similar crop cycle length. Total CEY from the carbohydrates increased with time after anthesis and with crop cycle length, ranging between 4867 and 13032 L ha-1 on 40 DAA during the two years. It is concluded that the effects of each factor of year, harvest time, and genotype on biomass, carbohydrates yield, and CEY are highly significant. The interaction of genotype with year (environment) has significant effects on the total CEY. We recommend beginning the harvest of sweet sorghum upon the early maturity of the cultivars from around 20 DAA. This will result in a harvest period of around two months until grain maturity of the late cultivars for ethanol production in North China. © 2008 Elsevier B.V. All rights reserved.","author":[{"dropping-particle":"","family":"Zhao","given":"Ya Li","non-dropping-particle":"","parse-names":false,"suffix":""},{"dropping-particle":"","family":"Dolat","given":"Abdughani","non-dropping-particle":"","parse-names":false,"suffix":""},{"dropping-particle":"","family":"Steinberger","given":"Yosef","non-dropping-particle":"","parse-names":false,"suffix":""},{"dropping-particle":"","family":"Wang","given":"Xin","non-dropping-particle":"","parse-names":false,"suffix":""},{"dropping-particle":"","family":"Osman","given":"Amarjan","non-dropping-particle":"","parse-names":false,"suffix":""},{"dropping-particle":"","family":"Xie","given":"Guang Hui","non-dropping-particle":"","parse-names":false,"suffix":""}],"container-title":"Field Crops Research","id":"ITEM-1","issue":"1-2","issued":{"date-parts":[["2009"]]},"page":"55-64","title":"Biomass yield and changes in chemical composition of sweet sorghum cultivars grown for biofuel","type":"article-journal","volume":"111"},"uris":["http://www.mendeley.com/documents/?uuid=1bc9db0e-59a5-40f1-a4b8-aa691b7383a3"]}],"mendeley":{"formattedCitation":"(Zhao et al., 2009)","manualFormatting":"Zhao et al., 2009)","plainTextFormattedCitation":"(Zhao et al., 2009)","previouslyFormattedCitation":"(Zhao et al., 2009)"},"properties":{"noteIndex":0},"schema":"https://github.com/citation-style-language/schema/raw/master/csl-citation.json"}</w:instrText>
      </w:r>
      <w:r w:rsidR="007B0A62" w:rsidRPr="00DF78F4">
        <w:rPr>
          <w:color w:val="000000" w:themeColor="text1"/>
        </w:rPr>
        <w:fldChar w:fldCharType="separate"/>
      </w:r>
      <w:r w:rsidRPr="00DF78F4">
        <w:rPr>
          <w:noProof/>
          <w:color w:val="000000" w:themeColor="text1"/>
        </w:rPr>
        <w:t>Zhao et al., 2009)</w:t>
      </w:r>
      <w:r w:rsidR="007B0A62" w:rsidRPr="00DF78F4">
        <w:rPr>
          <w:color w:val="000000" w:themeColor="text1"/>
        </w:rPr>
        <w:fldChar w:fldCharType="end"/>
      </w:r>
      <w:r w:rsidRPr="00DF78F4">
        <w:rPr>
          <w:color w:val="000000" w:themeColor="text1"/>
        </w:rPr>
        <w:t xml:space="preserve"> el ETP y el RETP (l/ha) del rastrojo.</w:t>
      </w:r>
    </w:p>
    <w:p w:rsidR="00C7192E" w:rsidRPr="00DF78F4" w:rsidRDefault="00C7192E" w:rsidP="009F0D6F">
      <w:pPr>
        <w:pStyle w:val="Default"/>
        <w:spacing w:line="480" w:lineRule="auto"/>
        <w:jc w:val="both"/>
        <w:rPr>
          <w:color w:val="000000" w:themeColor="text1"/>
        </w:rPr>
      </w:pPr>
    </w:p>
    <w:p w:rsidR="001D681C" w:rsidRPr="00DF78F4" w:rsidRDefault="0052268F" w:rsidP="009F0D6F">
      <w:pPr>
        <w:pStyle w:val="Default"/>
        <w:spacing w:line="480" w:lineRule="auto"/>
        <w:jc w:val="both"/>
        <w:rPr>
          <w:b/>
          <w:color w:val="000000" w:themeColor="text1"/>
        </w:rPr>
      </w:pPr>
      <w:r w:rsidRPr="00DF78F4">
        <w:rPr>
          <w:b/>
          <w:color w:val="000000" w:themeColor="text1"/>
        </w:rPr>
        <w:t>Fórmulas:</w:t>
      </w:r>
    </w:p>
    <w:p w:rsidR="006C21D3" w:rsidRPr="00DF78F4" w:rsidRDefault="00D404F3" w:rsidP="009F0D6F">
      <w:pPr>
        <w:pStyle w:val="Default"/>
        <w:spacing w:line="480" w:lineRule="auto"/>
        <w:ind w:firstLine="708"/>
        <w:jc w:val="both"/>
        <w:rPr>
          <w:b/>
          <w:i/>
          <w:color w:val="000000" w:themeColor="text1"/>
        </w:rPr>
      </w:pPr>
      <w:r w:rsidRPr="00DF78F4">
        <w:rPr>
          <w:b/>
          <w:i/>
          <w:color w:val="000000" w:themeColor="text1"/>
        </w:rPr>
        <w:t xml:space="preserve"> </w:t>
      </w:r>
      <w:r w:rsidR="00072E93">
        <w:rPr>
          <w:b/>
          <w:i/>
          <w:color w:val="000000" w:themeColor="text1"/>
        </w:rPr>
        <w:t>ETP (l/tn</w:t>
      </w:r>
      <w:r w:rsidR="006C21D3" w:rsidRPr="00DF78F4">
        <w:rPr>
          <w:b/>
          <w:i/>
          <w:color w:val="000000" w:themeColor="text1"/>
        </w:rPr>
        <w:t xml:space="preserve"> MS) = [Cel + Hcel] *1,11 * 0,85</w:t>
      </w:r>
      <w:r w:rsidR="00C12947" w:rsidRPr="00DF78F4">
        <w:rPr>
          <w:b/>
          <w:i/>
          <w:color w:val="000000" w:themeColor="text1"/>
        </w:rPr>
        <w:t xml:space="preserve"> </w:t>
      </w:r>
      <w:r w:rsidR="006C21D3" w:rsidRPr="00DF78F4">
        <w:rPr>
          <w:b/>
          <w:i/>
          <w:color w:val="000000" w:themeColor="text1"/>
        </w:rPr>
        <w:t>* 0,51</w:t>
      </w:r>
      <w:r w:rsidR="00C12947" w:rsidRPr="00DF78F4">
        <w:rPr>
          <w:b/>
          <w:i/>
          <w:color w:val="000000" w:themeColor="text1"/>
        </w:rPr>
        <w:t xml:space="preserve"> </w:t>
      </w:r>
      <w:r w:rsidR="006C21D3" w:rsidRPr="00DF78F4">
        <w:rPr>
          <w:b/>
          <w:i/>
          <w:color w:val="000000" w:themeColor="text1"/>
        </w:rPr>
        <w:t>* 0,85 * 1000/0,79</w:t>
      </w:r>
      <w:r w:rsidR="00C12947" w:rsidRPr="00DF78F4">
        <w:rPr>
          <w:b/>
          <w:i/>
          <w:color w:val="000000" w:themeColor="text1"/>
        </w:rPr>
        <w:t xml:space="preserve"> </w:t>
      </w:r>
      <w:r w:rsidR="006C21D3" w:rsidRPr="00DF78F4">
        <w:rPr>
          <w:b/>
          <w:i/>
          <w:color w:val="000000" w:themeColor="text1"/>
        </w:rPr>
        <w:t>(g/ml).</w:t>
      </w:r>
    </w:p>
    <w:p w:rsidR="006C21D3" w:rsidRPr="00DF78F4" w:rsidRDefault="0048623D" w:rsidP="009F0D6F">
      <w:pPr>
        <w:pStyle w:val="Default"/>
        <w:spacing w:line="480" w:lineRule="auto"/>
        <w:jc w:val="both"/>
        <w:rPr>
          <w:i/>
          <w:color w:val="000000" w:themeColor="text1"/>
        </w:rPr>
      </w:pPr>
      <w:r w:rsidRPr="00DF78F4">
        <w:rPr>
          <w:i/>
          <w:color w:val="000000" w:themeColor="text1"/>
        </w:rPr>
        <w:t>Dónde</w:t>
      </w:r>
      <w:r w:rsidR="006C21D3" w:rsidRPr="00DF78F4">
        <w:rPr>
          <w:i/>
          <w:color w:val="000000" w:themeColor="text1"/>
        </w:rPr>
        <w:t>:</w:t>
      </w:r>
    </w:p>
    <w:p w:rsidR="006C21D3" w:rsidRPr="00DF78F4" w:rsidRDefault="006C21D3" w:rsidP="009F0D6F">
      <w:pPr>
        <w:pStyle w:val="Default"/>
        <w:spacing w:line="480" w:lineRule="auto"/>
        <w:ind w:left="708" w:firstLine="708"/>
        <w:jc w:val="both"/>
        <w:rPr>
          <w:color w:val="000000" w:themeColor="text1"/>
        </w:rPr>
      </w:pPr>
      <w:r w:rsidRPr="00DF78F4">
        <w:rPr>
          <w:b/>
          <w:color w:val="000000" w:themeColor="text1"/>
        </w:rPr>
        <w:t>1,11</w:t>
      </w:r>
      <w:r w:rsidRPr="00DF78F4">
        <w:rPr>
          <w:color w:val="000000" w:themeColor="text1"/>
        </w:rPr>
        <w:t>: Factor de conversión de celulosa y hemicelulosa en azúcar</w:t>
      </w:r>
      <w:r w:rsidR="005F591E" w:rsidRPr="00DF78F4">
        <w:rPr>
          <w:color w:val="000000" w:themeColor="text1"/>
        </w:rPr>
        <w:t>.</w:t>
      </w:r>
    </w:p>
    <w:p w:rsidR="006C21D3" w:rsidRPr="00DF78F4" w:rsidRDefault="006C21D3" w:rsidP="009F0D6F">
      <w:pPr>
        <w:pStyle w:val="Default"/>
        <w:spacing w:line="480" w:lineRule="auto"/>
        <w:ind w:left="708" w:firstLine="708"/>
        <w:jc w:val="both"/>
        <w:rPr>
          <w:color w:val="000000" w:themeColor="text1"/>
        </w:rPr>
      </w:pPr>
      <w:r w:rsidRPr="00DF78F4">
        <w:rPr>
          <w:b/>
          <w:color w:val="000000" w:themeColor="text1"/>
        </w:rPr>
        <w:t>0,85</w:t>
      </w:r>
      <w:r w:rsidRPr="00DF78F4">
        <w:rPr>
          <w:color w:val="000000" w:themeColor="text1"/>
        </w:rPr>
        <w:t>: Eficiencia del pas</w:t>
      </w:r>
      <w:r w:rsidR="006517D9">
        <w:rPr>
          <w:color w:val="000000" w:themeColor="text1"/>
        </w:rPr>
        <w:t>aje de celulosa y hemicelulosa en</w:t>
      </w:r>
      <w:r w:rsidRPr="00DF78F4">
        <w:rPr>
          <w:color w:val="000000" w:themeColor="text1"/>
        </w:rPr>
        <w:t xml:space="preserve"> azúcar</w:t>
      </w:r>
      <w:r w:rsidR="005F591E" w:rsidRPr="00DF78F4">
        <w:rPr>
          <w:color w:val="000000" w:themeColor="text1"/>
        </w:rPr>
        <w:t>.</w:t>
      </w:r>
    </w:p>
    <w:p w:rsidR="006C21D3" w:rsidRPr="00DF78F4" w:rsidRDefault="006C21D3" w:rsidP="009F0D6F">
      <w:pPr>
        <w:pStyle w:val="Default"/>
        <w:spacing w:line="480" w:lineRule="auto"/>
        <w:ind w:left="708" w:firstLine="708"/>
        <w:jc w:val="both"/>
        <w:rPr>
          <w:color w:val="000000" w:themeColor="text1"/>
        </w:rPr>
      </w:pPr>
      <w:r w:rsidRPr="00DF78F4">
        <w:rPr>
          <w:b/>
          <w:color w:val="000000" w:themeColor="text1"/>
        </w:rPr>
        <w:t>0,51</w:t>
      </w:r>
      <w:r w:rsidRPr="00DF78F4">
        <w:rPr>
          <w:color w:val="000000" w:themeColor="text1"/>
        </w:rPr>
        <w:t>: Factor de conversión de azúcar en etanol</w:t>
      </w:r>
      <w:r w:rsidR="005F591E" w:rsidRPr="00DF78F4">
        <w:rPr>
          <w:color w:val="000000" w:themeColor="text1"/>
        </w:rPr>
        <w:t>.</w:t>
      </w:r>
    </w:p>
    <w:p w:rsidR="006C21D3" w:rsidRPr="00DF78F4" w:rsidRDefault="006C21D3" w:rsidP="009F0D6F">
      <w:pPr>
        <w:pStyle w:val="Default"/>
        <w:spacing w:line="480" w:lineRule="auto"/>
        <w:ind w:left="708" w:firstLine="708"/>
        <w:jc w:val="both"/>
        <w:rPr>
          <w:color w:val="000000" w:themeColor="text1"/>
        </w:rPr>
      </w:pPr>
      <w:r w:rsidRPr="00DF78F4">
        <w:rPr>
          <w:b/>
          <w:color w:val="000000" w:themeColor="text1"/>
        </w:rPr>
        <w:t>0,85</w:t>
      </w:r>
      <w:r w:rsidRPr="00DF78F4">
        <w:rPr>
          <w:color w:val="000000" w:themeColor="text1"/>
        </w:rPr>
        <w:t>: Eficiencia del pasaje de azúcar en etanol</w:t>
      </w:r>
      <w:r w:rsidR="005F591E" w:rsidRPr="00DF78F4">
        <w:rPr>
          <w:color w:val="000000" w:themeColor="text1"/>
        </w:rPr>
        <w:t>.</w:t>
      </w:r>
    </w:p>
    <w:p w:rsidR="006C21D3" w:rsidRPr="00DF78F4" w:rsidRDefault="006C21D3" w:rsidP="009F0D6F">
      <w:pPr>
        <w:pStyle w:val="Default"/>
        <w:spacing w:line="480" w:lineRule="auto"/>
        <w:ind w:left="708" w:firstLine="708"/>
        <w:jc w:val="both"/>
        <w:rPr>
          <w:color w:val="000000" w:themeColor="text1"/>
        </w:rPr>
      </w:pPr>
      <w:r w:rsidRPr="00DF78F4">
        <w:rPr>
          <w:b/>
          <w:color w:val="000000" w:themeColor="text1"/>
        </w:rPr>
        <w:t>1000/0,79</w:t>
      </w:r>
      <w:r w:rsidRPr="00DF78F4">
        <w:rPr>
          <w:color w:val="000000" w:themeColor="text1"/>
        </w:rPr>
        <w:t>: Peso específico del etanol</w:t>
      </w:r>
      <w:r w:rsidR="005F591E" w:rsidRPr="00DF78F4">
        <w:rPr>
          <w:color w:val="000000" w:themeColor="text1"/>
        </w:rPr>
        <w:t>.</w:t>
      </w:r>
    </w:p>
    <w:p w:rsidR="001D681C" w:rsidRPr="00DF78F4" w:rsidRDefault="001D681C" w:rsidP="009F0D6F">
      <w:pPr>
        <w:pStyle w:val="Default"/>
        <w:spacing w:line="480" w:lineRule="auto"/>
        <w:jc w:val="both"/>
        <w:rPr>
          <w:b/>
          <w:i/>
          <w:color w:val="000000" w:themeColor="text1"/>
        </w:rPr>
      </w:pPr>
    </w:p>
    <w:p w:rsidR="00E9701F" w:rsidRPr="00DF78F4" w:rsidRDefault="006C21D3" w:rsidP="002800B6">
      <w:pPr>
        <w:pStyle w:val="Default"/>
        <w:spacing w:line="480" w:lineRule="auto"/>
        <w:ind w:firstLine="708"/>
        <w:jc w:val="both"/>
        <w:rPr>
          <w:b/>
          <w:i/>
          <w:color w:val="000000" w:themeColor="text1"/>
        </w:rPr>
      </w:pPr>
      <w:r w:rsidRPr="00DF78F4">
        <w:rPr>
          <w:b/>
          <w:i/>
          <w:color w:val="000000" w:themeColor="text1"/>
        </w:rPr>
        <w:t xml:space="preserve">RETP (l/ha) = </w:t>
      </w:r>
      <w:r w:rsidR="004A0504" w:rsidRPr="00DF78F4">
        <w:rPr>
          <w:b/>
          <w:i/>
          <w:color w:val="000000" w:themeColor="text1"/>
        </w:rPr>
        <w:t>ETP (</w:t>
      </w:r>
      <w:r w:rsidR="00072E93">
        <w:rPr>
          <w:b/>
          <w:i/>
          <w:color w:val="000000" w:themeColor="text1"/>
        </w:rPr>
        <w:t>l/tn</w:t>
      </w:r>
      <w:r w:rsidR="005F591E" w:rsidRPr="00DF78F4">
        <w:rPr>
          <w:b/>
          <w:i/>
          <w:color w:val="000000" w:themeColor="text1"/>
        </w:rPr>
        <w:t xml:space="preserve"> MS)</w:t>
      </w:r>
      <w:r w:rsidRPr="00DF78F4">
        <w:rPr>
          <w:b/>
          <w:i/>
          <w:color w:val="000000" w:themeColor="text1"/>
        </w:rPr>
        <w:t xml:space="preserve"> * </w:t>
      </w:r>
      <w:r w:rsidR="004A0504" w:rsidRPr="00DF78F4">
        <w:rPr>
          <w:b/>
          <w:i/>
          <w:color w:val="000000" w:themeColor="text1"/>
        </w:rPr>
        <w:t>RMS (</w:t>
      </w:r>
      <w:r w:rsidR="00072E93">
        <w:rPr>
          <w:b/>
          <w:i/>
          <w:color w:val="000000" w:themeColor="text1"/>
        </w:rPr>
        <w:t>tn</w:t>
      </w:r>
      <w:r w:rsidR="005F591E" w:rsidRPr="00DF78F4">
        <w:rPr>
          <w:b/>
          <w:i/>
          <w:color w:val="000000" w:themeColor="text1"/>
        </w:rPr>
        <w:t>/ha)</w:t>
      </w:r>
    </w:p>
    <w:p w:rsidR="00C7192E" w:rsidRPr="00DF78F4" w:rsidRDefault="00C7192E" w:rsidP="009F0D6F">
      <w:pPr>
        <w:pStyle w:val="Default"/>
        <w:spacing w:line="480" w:lineRule="auto"/>
        <w:jc w:val="both"/>
        <w:rPr>
          <w:color w:val="000000" w:themeColor="text1"/>
        </w:rPr>
      </w:pPr>
    </w:p>
    <w:p w:rsidR="00B76713" w:rsidRPr="00DF78F4" w:rsidRDefault="00E9701F" w:rsidP="009F0D6F">
      <w:pPr>
        <w:pStyle w:val="Default"/>
        <w:spacing w:line="480" w:lineRule="auto"/>
        <w:jc w:val="both"/>
        <w:rPr>
          <w:color w:val="000000" w:themeColor="text1"/>
        </w:rPr>
      </w:pPr>
      <w:r w:rsidRPr="00DF78F4">
        <w:rPr>
          <w:color w:val="000000" w:themeColor="text1"/>
        </w:rPr>
        <w:t>Las variables</w:t>
      </w:r>
      <w:r w:rsidR="005F591E" w:rsidRPr="00DF78F4">
        <w:rPr>
          <w:color w:val="000000" w:themeColor="text1"/>
        </w:rPr>
        <w:t xml:space="preserve"> relacionadas con la fracción reproductiva fueron</w:t>
      </w:r>
      <w:r w:rsidRPr="00DF78F4">
        <w:rPr>
          <w:color w:val="000000" w:themeColor="text1"/>
        </w:rPr>
        <w:t xml:space="preserve"> Rendimiento en grano (Rg, tn/ha), Número de granos/espiga (Granos/esp) y Peso de mil (Pmil, g). Para ello, se registró el </w:t>
      </w:r>
      <w:r w:rsidRPr="00DF78F4">
        <w:rPr>
          <w:bCs/>
          <w:color w:val="000000" w:themeColor="text1"/>
        </w:rPr>
        <w:t xml:space="preserve">número de espigas cosechadas por planta, de las cuales se extrajeron cinco espigas al azar y se determinó el número de hileras y el número de granos por hilera. Luego de ser desgranadas, se midió el peso de mil granos y, utilizando el humedímetro, la humedad total de los mismos. </w:t>
      </w:r>
      <w:r w:rsidRPr="00DF78F4">
        <w:rPr>
          <w:color w:val="000000" w:themeColor="text1"/>
        </w:rPr>
        <w:t>Además se determinó el Índice de cosecha (IC) mediante la relación entre el RG (tn/ha), y el Rendimiento total de la planta (RMS (tn/ha) +RG (tn/ha)).</w:t>
      </w:r>
    </w:p>
    <w:p w:rsidR="0097016C" w:rsidRPr="00DF78F4" w:rsidRDefault="0097016C" w:rsidP="009F0D6F">
      <w:pPr>
        <w:pStyle w:val="Default"/>
        <w:spacing w:line="480" w:lineRule="auto"/>
        <w:jc w:val="both"/>
        <w:rPr>
          <w:color w:val="000000" w:themeColor="text1"/>
        </w:rPr>
      </w:pPr>
    </w:p>
    <w:p w:rsidR="006C21D3" w:rsidRPr="00DF78F4" w:rsidRDefault="0097016C" w:rsidP="009F0D6F">
      <w:pPr>
        <w:pStyle w:val="Default"/>
        <w:spacing w:line="480" w:lineRule="auto"/>
        <w:jc w:val="both"/>
        <w:rPr>
          <w:color w:val="000000" w:themeColor="text1"/>
        </w:rPr>
      </w:pPr>
      <w:r w:rsidRPr="00DF78F4">
        <w:rPr>
          <w:b/>
          <w:color w:val="000000" w:themeColor="text1"/>
        </w:rPr>
        <w:t>III.1.8.</w:t>
      </w:r>
      <w:r w:rsidRPr="00DF78F4">
        <w:rPr>
          <w:b/>
          <w:bCs/>
          <w:color w:val="000000" w:themeColor="text1"/>
        </w:rPr>
        <w:t xml:space="preserve"> </w:t>
      </w:r>
      <w:r w:rsidR="006C21D3" w:rsidRPr="00DF78F4">
        <w:rPr>
          <w:b/>
          <w:bCs/>
          <w:color w:val="000000" w:themeColor="text1"/>
        </w:rPr>
        <w:t>Análisis estadístico</w:t>
      </w:r>
      <w:r w:rsidR="006C21D3" w:rsidRPr="00DF78F4">
        <w:rPr>
          <w:color w:val="000000" w:themeColor="text1"/>
        </w:rPr>
        <w:t xml:space="preserve">. </w:t>
      </w:r>
    </w:p>
    <w:p w:rsidR="00016506" w:rsidRPr="00DF78F4" w:rsidRDefault="0052268F" w:rsidP="002800B6">
      <w:pPr>
        <w:pStyle w:val="Default"/>
        <w:spacing w:line="480" w:lineRule="auto"/>
        <w:jc w:val="both"/>
        <w:rPr>
          <w:color w:val="000000" w:themeColor="text1"/>
        </w:rPr>
      </w:pPr>
      <w:r w:rsidRPr="00DF78F4">
        <w:rPr>
          <w:color w:val="000000" w:themeColor="text1"/>
        </w:rPr>
        <w:t xml:space="preserve">Todos los datos recolectados del ensayo fueron analizados estadísticamente </w:t>
      </w:r>
      <w:r w:rsidR="00A447EA" w:rsidRPr="00DF78F4">
        <w:rPr>
          <w:color w:val="000000" w:themeColor="text1"/>
        </w:rPr>
        <w:t xml:space="preserve">mediante el uso del programa Infostat. Se realizó un </w:t>
      </w:r>
      <w:r w:rsidRPr="00DF78F4">
        <w:rPr>
          <w:color w:val="000000" w:themeColor="text1"/>
        </w:rPr>
        <w:t xml:space="preserve">análisis de varianza (ANOVA) </w:t>
      </w:r>
      <w:r w:rsidR="00A86A3B" w:rsidRPr="00DF78F4">
        <w:rPr>
          <w:color w:val="000000" w:themeColor="text1"/>
        </w:rPr>
        <w:lastRenderedPageBreak/>
        <w:t xml:space="preserve">para </w:t>
      </w:r>
      <w:r w:rsidR="006C21D3" w:rsidRPr="00DF78F4">
        <w:rPr>
          <w:color w:val="000000" w:themeColor="text1"/>
        </w:rPr>
        <w:t xml:space="preserve">los factores </w:t>
      </w:r>
      <w:r w:rsidR="00833C2F" w:rsidRPr="00DF78F4">
        <w:rPr>
          <w:color w:val="000000" w:themeColor="text1"/>
        </w:rPr>
        <w:t>FS</w:t>
      </w:r>
      <w:r w:rsidR="006C21D3" w:rsidRPr="00DF78F4">
        <w:rPr>
          <w:color w:val="000000" w:themeColor="text1"/>
        </w:rPr>
        <w:t>, genotipos y su c</w:t>
      </w:r>
      <w:r w:rsidR="00A86A3B" w:rsidRPr="00DF78F4">
        <w:rPr>
          <w:color w:val="000000" w:themeColor="text1"/>
        </w:rPr>
        <w:t>orrespondiente interacción,</w:t>
      </w:r>
      <w:r w:rsidR="00FD5A7B" w:rsidRPr="00DF78F4">
        <w:rPr>
          <w:color w:val="000000" w:themeColor="text1"/>
        </w:rPr>
        <w:t xml:space="preserve"> para todas las variables analizadas</w:t>
      </w:r>
      <w:r w:rsidR="00812E67" w:rsidRPr="00DF78F4">
        <w:rPr>
          <w:color w:val="000000" w:themeColor="text1"/>
        </w:rPr>
        <w:t>, utilizándose un nivel de significación del 0,01.</w:t>
      </w:r>
      <w:r w:rsidR="004C529C" w:rsidRPr="00DF78F4">
        <w:rPr>
          <w:color w:val="000000" w:themeColor="text1"/>
        </w:rPr>
        <w:t xml:space="preserve"> </w:t>
      </w:r>
      <w:r w:rsidR="006C21D3" w:rsidRPr="00DF78F4">
        <w:rPr>
          <w:color w:val="000000" w:themeColor="text1"/>
        </w:rPr>
        <w:t xml:space="preserve">Se empleó </w:t>
      </w:r>
      <w:r w:rsidR="004C529C" w:rsidRPr="00DF78F4">
        <w:rPr>
          <w:color w:val="000000" w:themeColor="text1"/>
        </w:rPr>
        <w:t xml:space="preserve">el </w:t>
      </w:r>
      <w:r w:rsidR="0063217F" w:rsidRPr="00DF78F4">
        <w:rPr>
          <w:color w:val="000000" w:themeColor="text1"/>
        </w:rPr>
        <w:t>test LSD</w:t>
      </w:r>
      <w:r w:rsidR="00A86A3B" w:rsidRPr="00DF78F4">
        <w:rPr>
          <w:color w:val="000000" w:themeColor="text1"/>
        </w:rPr>
        <w:t xml:space="preserve"> </w:t>
      </w:r>
      <w:r w:rsidR="006C21D3" w:rsidRPr="00DF78F4">
        <w:rPr>
          <w:color w:val="000000" w:themeColor="text1"/>
        </w:rPr>
        <w:t>para la comparación de las medias y se realizó un análisis de correlación entre el índice de cosecha y las variables de calidad bioenergética del rastrojo (</w:t>
      </w:r>
      <w:r w:rsidR="005F591E" w:rsidRPr="00DF78F4">
        <w:rPr>
          <w:color w:val="000000" w:themeColor="text1"/>
        </w:rPr>
        <w:t xml:space="preserve">FDA, FDN, </w:t>
      </w:r>
      <w:r w:rsidR="00A86A3B" w:rsidRPr="00DF78F4">
        <w:rPr>
          <w:color w:val="000000" w:themeColor="text1"/>
        </w:rPr>
        <w:t>LDA</w:t>
      </w:r>
      <w:r w:rsidR="005F591E" w:rsidRPr="00DF78F4">
        <w:rPr>
          <w:color w:val="000000" w:themeColor="text1"/>
        </w:rPr>
        <w:t>, DIV, DFDN</w:t>
      </w:r>
      <w:r w:rsidR="006C21D3" w:rsidRPr="00DF78F4">
        <w:rPr>
          <w:color w:val="000000" w:themeColor="text1"/>
        </w:rPr>
        <w:t xml:space="preserve">). </w:t>
      </w:r>
      <w:r w:rsidR="00A447EA" w:rsidRPr="00DF78F4">
        <w:rPr>
          <w:color w:val="000000" w:themeColor="text1"/>
        </w:rPr>
        <w:t xml:space="preserve">Además, para clasificar a los </w:t>
      </w:r>
      <w:r w:rsidR="00FD5A7B" w:rsidRPr="00DF78F4">
        <w:rPr>
          <w:color w:val="000000" w:themeColor="text1"/>
        </w:rPr>
        <w:t>híbridos</w:t>
      </w:r>
      <w:r w:rsidR="00A447EA" w:rsidRPr="00DF78F4">
        <w:rPr>
          <w:color w:val="000000" w:themeColor="text1"/>
        </w:rPr>
        <w:t xml:space="preserve"> y fechas de siembra a través de </w:t>
      </w:r>
      <w:r w:rsidR="00FD5A7B" w:rsidRPr="00DF78F4">
        <w:rPr>
          <w:color w:val="000000" w:themeColor="text1"/>
        </w:rPr>
        <w:t xml:space="preserve">las </w:t>
      </w:r>
      <w:r w:rsidR="00A447EA" w:rsidRPr="00DF78F4">
        <w:rPr>
          <w:color w:val="000000" w:themeColor="text1"/>
        </w:rPr>
        <w:t>variables de rendimiento y calidad, se realizó un análisis de componentes principales (CP).</w:t>
      </w:r>
    </w:p>
    <w:p w:rsidR="002800B6" w:rsidRPr="00DF78F4" w:rsidRDefault="002800B6" w:rsidP="009F0D6F">
      <w:pPr>
        <w:spacing w:line="480" w:lineRule="auto"/>
        <w:jc w:val="center"/>
        <w:rPr>
          <w:rFonts w:ascii="Arial" w:hAnsi="Arial" w:cs="Arial"/>
          <w:b/>
          <w:color w:val="000000" w:themeColor="text1"/>
          <w:sz w:val="24"/>
          <w:szCs w:val="24"/>
        </w:rPr>
      </w:pPr>
    </w:p>
    <w:p w:rsidR="0097016C" w:rsidRPr="00DF78F4" w:rsidRDefault="00467C1A" w:rsidP="009F0D6F">
      <w:pPr>
        <w:spacing w:line="480" w:lineRule="auto"/>
        <w:jc w:val="center"/>
        <w:rPr>
          <w:rFonts w:ascii="Arial" w:hAnsi="Arial" w:cs="Arial"/>
          <w:b/>
          <w:color w:val="000000" w:themeColor="text1"/>
          <w:sz w:val="24"/>
          <w:szCs w:val="24"/>
        </w:rPr>
      </w:pPr>
      <w:r>
        <w:rPr>
          <w:rFonts w:ascii="Arial" w:hAnsi="Arial" w:cs="Arial"/>
          <w:b/>
          <w:color w:val="000000" w:themeColor="text1"/>
          <w:sz w:val="24"/>
          <w:szCs w:val="24"/>
        </w:rPr>
        <w:t xml:space="preserve">Capítulo </w:t>
      </w:r>
      <w:r w:rsidR="0097016C" w:rsidRPr="00DF78F4">
        <w:rPr>
          <w:rFonts w:ascii="Arial" w:hAnsi="Arial" w:cs="Arial"/>
          <w:b/>
          <w:color w:val="000000" w:themeColor="text1"/>
          <w:sz w:val="24"/>
          <w:szCs w:val="24"/>
        </w:rPr>
        <w:t xml:space="preserve"> IV</w:t>
      </w:r>
    </w:p>
    <w:p w:rsidR="000C2447" w:rsidRPr="00DF78F4" w:rsidRDefault="00D31B29" w:rsidP="009F0D6F">
      <w:pPr>
        <w:spacing w:line="480" w:lineRule="auto"/>
        <w:jc w:val="center"/>
        <w:rPr>
          <w:rFonts w:ascii="Arial" w:hAnsi="Arial" w:cs="Arial"/>
          <w:b/>
          <w:color w:val="000000" w:themeColor="text1"/>
          <w:sz w:val="28"/>
          <w:szCs w:val="28"/>
        </w:rPr>
      </w:pPr>
      <w:r w:rsidRPr="00DF78F4">
        <w:rPr>
          <w:rFonts w:ascii="Arial" w:hAnsi="Arial" w:cs="Arial"/>
          <w:b/>
          <w:color w:val="000000" w:themeColor="text1"/>
          <w:sz w:val="28"/>
          <w:szCs w:val="28"/>
        </w:rPr>
        <w:t>IV.1.</w:t>
      </w:r>
      <w:r w:rsidR="00246371" w:rsidRPr="00DF78F4">
        <w:rPr>
          <w:rFonts w:ascii="Arial" w:hAnsi="Arial" w:cs="Arial"/>
          <w:b/>
          <w:color w:val="000000" w:themeColor="text1"/>
          <w:sz w:val="28"/>
          <w:szCs w:val="28"/>
        </w:rPr>
        <w:t xml:space="preserve"> RESULTADOS Y DISCUSIÓN</w:t>
      </w:r>
    </w:p>
    <w:p w:rsidR="00C153DD" w:rsidRPr="00DF78F4" w:rsidRDefault="00D31B29" w:rsidP="00246371">
      <w:pPr>
        <w:spacing w:line="480" w:lineRule="auto"/>
        <w:jc w:val="both"/>
        <w:rPr>
          <w:rFonts w:ascii="Arial" w:hAnsi="Arial" w:cs="Arial"/>
          <w:b/>
          <w:color w:val="000000" w:themeColor="text1"/>
          <w:sz w:val="24"/>
          <w:szCs w:val="24"/>
        </w:rPr>
      </w:pPr>
      <w:r w:rsidRPr="00DF78F4">
        <w:rPr>
          <w:rFonts w:ascii="Arial" w:hAnsi="Arial" w:cs="Arial"/>
          <w:b/>
          <w:color w:val="000000" w:themeColor="text1"/>
          <w:sz w:val="24"/>
          <w:szCs w:val="24"/>
        </w:rPr>
        <w:t>IV.1.1</w:t>
      </w:r>
      <w:r w:rsidR="005F591E" w:rsidRPr="00DF78F4">
        <w:rPr>
          <w:rFonts w:ascii="Arial" w:hAnsi="Arial" w:cs="Arial"/>
          <w:b/>
          <w:color w:val="000000" w:themeColor="text1"/>
          <w:sz w:val="24"/>
          <w:szCs w:val="24"/>
        </w:rPr>
        <w:t>. Variables relacionadas con la fracción vegetativa.</w:t>
      </w:r>
    </w:p>
    <w:p w:rsidR="009C21CE" w:rsidRPr="00DF78F4" w:rsidRDefault="005E6A86"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De acuerdo al análisis de varianz</w:t>
      </w:r>
      <w:r w:rsidR="009E487A" w:rsidRPr="00DF78F4">
        <w:rPr>
          <w:rFonts w:ascii="Arial" w:hAnsi="Arial" w:cs="Arial"/>
          <w:color w:val="000000" w:themeColor="text1"/>
          <w:sz w:val="24"/>
          <w:szCs w:val="24"/>
        </w:rPr>
        <w:t>a</w:t>
      </w:r>
      <w:r w:rsidR="00B669B9" w:rsidRPr="00DF78F4">
        <w:rPr>
          <w:rFonts w:ascii="Arial" w:hAnsi="Arial" w:cs="Arial"/>
          <w:color w:val="000000" w:themeColor="text1"/>
          <w:sz w:val="24"/>
          <w:szCs w:val="24"/>
        </w:rPr>
        <w:t>,</w:t>
      </w:r>
      <w:r w:rsidR="009E487A" w:rsidRPr="00DF78F4">
        <w:rPr>
          <w:rFonts w:ascii="Arial" w:hAnsi="Arial" w:cs="Arial"/>
          <w:color w:val="000000" w:themeColor="text1"/>
          <w:sz w:val="24"/>
          <w:szCs w:val="24"/>
        </w:rPr>
        <w:t xml:space="preserve"> </w:t>
      </w:r>
      <w:r w:rsidRPr="00DF78F4">
        <w:rPr>
          <w:rFonts w:ascii="Arial" w:hAnsi="Arial" w:cs="Arial"/>
          <w:color w:val="000000" w:themeColor="text1"/>
          <w:sz w:val="24"/>
          <w:szCs w:val="24"/>
        </w:rPr>
        <w:t xml:space="preserve">no se encontraron diferencias </w:t>
      </w:r>
      <w:r w:rsidR="00B669B9" w:rsidRPr="00DF78F4">
        <w:rPr>
          <w:rFonts w:ascii="Arial" w:hAnsi="Arial" w:cs="Arial"/>
          <w:color w:val="000000" w:themeColor="text1"/>
          <w:sz w:val="24"/>
          <w:szCs w:val="24"/>
        </w:rPr>
        <w:t>significativas (p&lt;</w:t>
      </w:r>
      <w:r w:rsidRPr="00DF78F4">
        <w:rPr>
          <w:rFonts w:ascii="Arial" w:hAnsi="Arial" w:cs="Arial"/>
          <w:color w:val="000000" w:themeColor="text1"/>
          <w:sz w:val="24"/>
          <w:szCs w:val="24"/>
        </w:rPr>
        <w:t xml:space="preserve">0.01) entre </w:t>
      </w:r>
      <w:r w:rsidR="002D59CB" w:rsidRPr="00DF78F4">
        <w:rPr>
          <w:rFonts w:ascii="Arial" w:hAnsi="Arial" w:cs="Arial"/>
          <w:color w:val="000000" w:themeColor="text1"/>
          <w:sz w:val="24"/>
          <w:szCs w:val="24"/>
        </w:rPr>
        <w:t>híbridos</w:t>
      </w:r>
      <w:r w:rsidRPr="00DF78F4">
        <w:rPr>
          <w:rFonts w:ascii="Arial" w:hAnsi="Arial" w:cs="Arial"/>
          <w:color w:val="000000" w:themeColor="text1"/>
          <w:sz w:val="24"/>
          <w:szCs w:val="24"/>
        </w:rPr>
        <w:t xml:space="preserve"> </w:t>
      </w:r>
      <w:r w:rsidR="00E10867" w:rsidRPr="00DF78F4">
        <w:rPr>
          <w:rFonts w:ascii="Arial" w:hAnsi="Arial" w:cs="Arial"/>
          <w:color w:val="000000" w:themeColor="text1"/>
          <w:sz w:val="24"/>
          <w:szCs w:val="24"/>
        </w:rPr>
        <w:t>ni</w:t>
      </w:r>
      <w:r w:rsidR="00584A49" w:rsidRPr="00DF78F4">
        <w:rPr>
          <w:rFonts w:ascii="Arial" w:hAnsi="Arial" w:cs="Arial"/>
          <w:color w:val="000000" w:themeColor="text1"/>
          <w:sz w:val="24"/>
          <w:szCs w:val="24"/>
        </w:rPr>
        <w:t xml:space="preserve"> tampoco</w:t>
      </w:r>
      <w:r w:rsidR="006E5023" w:rsidRPr="00DF78F4">
        <w:rPr>
          <w:rFonts w:ascii="Arial" w:hAnsi="Arial" w:cs="Arial"/>
          <w:color w:val="000000" w:themeColor="text1"/>
          <w:sz w:val="24"/>
          <w:szCs w:val="24"/>
        </w:rPr>
        <w:t xml:space="preserve"> interacción G</w:t>
      </w:r>
      <w:r w:rsidR="0004210C" w:rsidRPr="00DF78F4">
        <w:rPr>
          <w:rFonts w:ascii="Arial" w:hAnsi="Arial" w:cs="Arial"/>
          <w:color w:val="000000" w:themeColor="text1"/>
          <w:sz w:val="24"/>
          <w:szCs w:val="24"/>
        </w:rPr>
        <w:t>×</w:t>
      </w:r>
      <w:r w:rsidR="006807A3" w:rsidRPr="00DF78F4">
        <w:rPr>
          <w:rFonts w:ascii="Arial" w:hAnsi="Arial" w:cs="Arial"/>
          <w:color w:val="000000" w:themeColor="text1"/>
          <w:sz w:val="24"/>
          <w:szCs w:val="24"/>
        </w:rPr>
        <w:t>FS</w:t>
      </w:r>
      <w:r w:rsidR="006E5023" w:rsidRPr="00DF78F4">
        <w:rPr>
          <w:rFonts w:ascii="Arial" w:hAnsi="Arial" w:cs="Arial"/>
          <w:color w:val="000000" w:themeColor="text1"/>
          <w:sz w:val="24"/>
          <w:szCs w:val="24"/>
        </w:rPr>
        <w:t xml:space="preserve"> para ninguna </w:t>
      </w:r>
      <w:r w:rsidR="00C07262" w:rsidRPr="00DF78F4">
        <w:rPr>
          <w:rFonts w:ascii="Arial" w:hAnsi="Arial" w:cs="Arial"/>
          <w:color w:val="000000" w:themeColor="text1"/>
          <w:sz w:val="24"/>
          <w:szCs w:val="24"/>
        </w:rPr>
        <w:t>de las</w:t>
      </w:r>
      <w:r w:rsidR="009A2EDA" w:rsidRPr="00DF78F4">
        <w:rPr>
          <w:rFonts w:ascii="Arial" w:hAnsi="Arial" w:cs="Arial"/>
          <w:color w:val="000000" w:themeColor="text1"/>
          <w:sz w:val="24"/>
          <w:szCs w:val="24"/>
        </w:rPr>
        <w:t xml:space="preserve"> </w:t>
      </w:r>
      <w:r w:rsidR="006E5023" w:rsidRPr="00DF78F4">
        <w:rPr>
          <w:rFonts w:ascii="Arial" w:hAnsi="Arial" w:cs="Arial"/>
          <w:color w:val="000000" w:themeColor="text1"/>
          <w:sz w:val="24"/>
          <w:szCs w:val="24"/>
        </w:rPr>
        <w:t>variable</w:t>
      </w:r>
      <w:r w:rsidR="00C07262" w:rsidRPr="00DF78F4">
        <w:rPr>
          <w:rFonts w:ascii="Arial" w:hAnsi="Arial" w:cs="Arial"/>
          <w:color w:val="000000" w:themeColor="text1"/>
          <w:sz w:val="24"/>
          <w:szCs w:val="24"/>
        </w:rPr>
        <w:t>s</w:t>
      </w:r>
      <w:r w:rsidR="006E5023" w:rsidRPr="00DF78F4">
        <w:rPr>
          <w:rFonts w:ascii="Arial" w:hAnsi="Arial" w:cs="Arial"/>
          <w:color w:val="000000" w:themeColor="text1"/>
          <w:sz w:val="24"/>
          <w:szCs w:val="24"/>
        </w:rPr>
        <w:t xml:space="preserve"> vegetativa</w:t>
      </w:r>
      <w:r w:rsidR="00C07262" w:rsidRPr="00DF78F4">
        <w:rPr>
          <w:rFonts w:ascii="Arial" w:hAnsi="Arial" w:cs="Arial"/>
          <w:color w:val="000000" w:themeColor="text1"/>
          <w:sz w:val="24"/>
          <w:szCs w:val="24"/>
        </w:rPr>
        <w:t>s</w:t>
      </w:r>
      <w:r w:rsidR="006E5023" w:rsidRPr="00DF78F4">
        <w:rPr>
          <w:rFonts w:ascii="Arial" w:hAnsi="Arial" w:cs="Arial"/>
          <w:color w:val="000000" w:themeColor="text1"/>
          <w:sz w:val="24"/>
          <w:szCs w:val="24"/>
        </w:rPr>
        <w:t xml:space="preserve"> evaluada</w:t>
      </w:r>
      <w:r w:rsidR="00C07262" w:rsidRPr="00DF78F4">
        <w:rPr>
          <w:rFonts w:ascii="Arial" w:hAnsi="Arial" w:cs="Arial"/>
          <w:color w:val="000000" w:themeColor="text1"/>
          <w:sz w:val="24"/>
          <w:szCs w:val="24"/>
        </w:rPr>
        <w:t>s</w:t>
      </w:r>
      <w:r w:rsidR="00CA42E7" w:rsidRPr="00DF78F4">
        <w:rPr>
          <w:rFonts w:ascii="Arial" w:hAnsi="Arial" w:cs="Arial"/>
          <w:color w:val="000000" w:themeColor="text1"/>
          <w:sz w:val="24"/>
          <w:szCs w:val="24"/>
        </w:rPr>
        <w:t xml:space="preserve"> (ver Tablas A.</w:t>
      </w:r>
      <w:r w:rsidR="006A2269" w:rsidRPr="00DF78F4">
        <w:rPr>
          <w:rFonts w:ascii="Arial" w:hAnsi="Arial" w:cs="Arial"/>
          <w:color w:val="000000" w:themeColor="text1"/>
          <w:sz w:val="24"/>
          <w:szCs w:val="24"/>
        </w:rPr>
        <w:t xml:space="preserve">1- A.6, A.9 y A.10 </w:t>
      </w:r>
      <w:r w:rsidR="00CA42E7" w:rsidRPr="00DF78F4">
        <w:rPr>
          <w:rFonts w:ascii="Arial" w:hAnsi="Arial" w:cs="Arial"/>
          <w:color w:val="000000" w:themeColor="text1"/>
          <w:sz w:val="24"/>
          <w:szCs w:val="24"/>
        </w:rPr>
        <w:t>del Anexo)</w:t>
      </w:r>
      <w:r w:rsidR="006E5023" w:rsidRPr="00DF78F4">
        <w:rPr>
          <w:rFonts w:ascii="Arial" w:hAnsi="Arial" w:cs="Arial"/>
          <w:color w:val="000000" w:themeColor="text1"/>
          <w:sz w:val="24"/>
          <w:szCs w:val="24"/>
        </w:rPr>
        <w:t>. Esto indica que los genotipos utilizados en este estudio</w:t>
      </w:r>
      <w:r w:rsidR="00882810" w:rsidRPr="00DF78F4">
        <w:rPr>
          <w:rFonts w:ascii="Arial" w:hAnsi="Arial" w:cs="Arial"/>
          <w:color w:val="000000" w:themeColor="text1"/>
          <w:sz w:val="24"/>
          <w:szCs w:val="24"/>
        </w:rPr>
        <w:t xml:space="preserve"> presentan el mismo comportamiento</w:t>
      </w:r>
      <w:r w:rsidR="009C21CE" w:rsidRPr="00DF78F4">
        <w:rPr>
          <w:rFonts w:ascii="Arial" w:hAnsi="Arial" w:cs="Arial"/>
          <w:color w:val="000000" w:themeColor="text1"/>
          <w:sz w:val="24"/>
          <w:szCs w:val="24"/>
        </w:rPr>
        <w:t xml:space="preserve"> </w:t>
      </w:r>
      <w:r w:rsidR="00B669B9" w:rsidRPr="00DF78F4">
        <w:rPr>
          <w:rFonts w:ascii="Arial" w:hAnsi="Arial" w:cs="Arial"/>
          <w:color w:val="000000" w:themeColor="text1"/>
          <w:sz w:val="24"/>
          <w:szCs w:val="24"/>
        </w:rPr>
        <w:t>dentro</w:t>
      </w:r>
      <w:r w:rsidR="00BF58E9" w:rsidRPr="00DF78F4">
        <w:rPr>
          <w:rFonts w:ascii="Arial" w:hAnsi="Arial" w:cs="Arial"/>
          <w:color w:val="000000" w:themeColor="text1"/>
          <w:sz w:val="24"/>
          <w:szCs w:val="24"/>
        </w:rPr>
        <w:t xml:space="preserve"> y entre </w:t>
      </w:r>
      <w:r w:rsidR="006807A3" w:rsidRPr="00DF78F4">
        <w:rPr>
          <w:rFonts w:ascii="Arial" w:hAnsi="Arial" w:cs="Arial"/>
          <w:color w:val="000000" w:themeColor="text1"/>
          <w:sz w:val="24"/>
          <w:szCs w:val="24"/>
        </w:rPr>
        <w:t xml:space="preserve">las fechas de siembras evaluadas </w:t>
      </w:r>
      <w:r w:rsidR="006E5023" w:rsidRPr="00DF78F4">
        <w:rPr>
          <w:rFonts w:ascii="Arial" w:hAnsi="Arial" w:cs="Arial"/>
          <w:color w:val="000000" w:themeColor="text1"/>
          <w:sz w:val="24"/>
          <w:szCs w:val="24"/>
        </w:rPr>
        <w:t xml:space="preserve">para </w:t>
      </w:r>
      <w:r w:rsidR="0019267E" w:rsidRPr="00DF78F4">
        <w:rPr>
          <w:rFonts w:ascii="Arial" w:hAnsi="Arial" w:cs="Arial"/>
          <w:color w:val="000000" w:themeColor="text1"/>
          <w:sz w:val="24"/>
          <w:szCs w:val="24"/>
        </w:rPr>
        <w:t xml:space="preserve">la </w:t>
      </w:r>
      <w:r w:rsidR="006E5023" w:rsidRPr="00DF78F4">
        <w:rPr>
          <w:rFonts w:ascii="Arial" w:hAnsi="Arial" w:cs="Arial"/>
          <w:color w:val="000000" w:themeColor="text1"/>
          <w:sz w:val="24"/>
          <w:szCs w:val="24"/>
        </w:rPr>
        <w:t>producción de bioetanol.</w:t>
      </w:r>
      <w:r w:rsidR="00D4585E" w:rsidRPr="00DF78F4">
        <w:rPr>
          <w:rFonts w:ascii="Arial" w:hAnsi="Arial" w:cs="Arial"/>
          <w:color w:val="000000" w:themeColor="text1"/>
          <w:sz w:val="24"/>
          <w:szCs w:val="24"/>
        </w:rPr>
        <w:t xml:space="preserve"> En cambio, hubo efecto significativo del factor FS (p</w:t>
      </w:r>
      <w:r w:rsidR="00CA42E7" w:rsidRPr="00DF78F4">
        <w:rPr>
          <w:rFonts w:ascii="Arial" w:hAnsi="Arial" w:cs="Arial"/>
          <w:color w:val="000000" w:themeColor="text1"/>
          <w:sz w:val="24"/>
          <w:szCs w:val="24"/>
        </w:rPr>
        <w:t>&lt;0.01</w:t>
      </w:r>
      <w:r w:rsidR="00D4585E" w:rsidRPr="00DF78F4">
        <w:rPr>
          <w:rFonts w:ascii="Arial" w:hAnsi="Arial" w:cs="Arial"/>
          <w:color w:val="000000" w:themeColor="text1"/>
          <w:sz w:val="24"/>
          <w:szCs w:val="24"/>
        </w:rPr>
        <w:t>).</w:t>
      </w:r>
    </w:p>
    <w:p w:rsidR="002568DF" w:rsidRDefault="00A77C0B"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Los</w:t>
      </w:r>
      <w:r w:rsidR="00BC450E" w:rsidRPr="00DF78F4">
        <w:rPr>
          <w:rFonts w:ascii="Arial" w:hAnsi="Arial" w:cs="Arial"/>
          <w:color w:val="000000" w:themeColor="text1"/>
          <w:sz w:val="24"/>
          <w:szCs w:val="24"/>
        </w:rPr>
        <w:t xml:space="preserve"> resultados obtenidos por el </w:t>
      </w:r>
      <w:r w:rsidR="00C10ED7" w:rsidRPr="00DF78F4">
        <w:rPr>
          <w:rFonts w:ascii="Arial" w:hAnsi="Arial" w:cs="Arial"/>
          <w:color w:val="000000" w:themeColor="text1"/>
          <w:sz w:val="24"/>
          <w:szCs w:val="24"/>
        </w:rPr>
        <w:t>análisis de componentes principales</w:t>
      </w:r>
      <w:r w:rsidRPr="00DF78F4">
        <w:rPr>
          <w:rFonts w:ascii="Arial" w:hAnsi="Arial" w:cs="Arial"/>
          <w:color w:val="000000" w:themeColor="text1"/>
          <w:sz w:val="24"/>
          <w:szCs w:val="24"/>
        </w:rPr>
        <w:t xml:space="preserve"> indicaron que</w:t>
      </w:r>
      <w:r w:rsidR="00DD3AE4" w:rsidRPr="00DF78F4">
        <w:rPr>
          <w:rFonts w:ascii="Arial" w:hAnsi="Arial" w:cs="Arial"/>
          <w:color w:val="000000" w:themeColor="text1"/>
          <w:sz w:val="24"/>
          <w:szCs w:val="24"/>
        </w:rPr>
        <w:t xml:space="preserve"> </w:t>
      </w:r>
      <w:r w:rsidR="009467B3" w:rsidRPr="00DF78F4">
        <w:rPr>
          <w:rFonts w:ascii="Arial" w:hAnsi="Arial" w:cs="Arial"/>
          <w:color w:val="000000" w:themeColor="text1"/>
          <w:sz w:val="24"/>
          <w:szCs w:val="24"/>
        </w:rPr>
        <w:t>el CP 1</w:t>
      </w:r>
      <w:r w:rsidR="00C10ED7" w:rsidRPr="00DF78F4">
        <w:rPr>
          <w:rFonts w:ascii="Arial" w:hAnsi="Arial" w:cs="Arial"/>
          <w:color w:val="000000" w:themeColor="text1"/>
          <w:sz w:val="24"/>
          <w:szCs w:val="24"/>
        </w:rPr>
        <w:t xml:space="preserve"> y 2 explicaron el</w:t>
      </w:r>
      <w:r w:rsidR="00DE5816" w:rsidRPr="00DF78F4">
        <w:rPr>
          <w:rFonts w:ascii="Arial" w:hAnsi="Arial" w:cs="Arial"/>
          <w:color w:val="000000" w:themeColor="text1"/>
          <w:sz w:val="24"/>
          <w:szCs w:val="24"/>
        </w:rPr>
        <w:t xml:space="preserve"> 55.8</w:t>
      </w:r>
      <w:r w:rsidR="000603DD" w:rsidRPr="00DF78F4">
        <w:rPr>
          <w:rFonts w:ascii="Arial" w:hAnsi="Arial" w:cs="Arial"/>
          <w:color w:val="000000" w:themeColor="text1"/>
          <w:sz w:val="24"/>
          <w:szCs w:val="24"/>
        </w:rPr>
        <w:t xml:space="preserve"> </w:t>
      </w:r>
      <w:r w:rsidR="005F591E" w:rsidRPr="00DF78F4">
        <w:rPr>
          <w:rFonts w:ascii="Arial" w:hAnsi="Arial" w:cs="Arial"/>
          <w:color w:val="000000" w:themeColor="text1"/>
          <w:sz w:val="24"/>
          <w:szCs w:val="24"/>
        </w:rPr>
        <w:t xml:space="preserve">% </w:t>
      </w:r>
      <w:r w:rsidR="00DE5816" w:rsidRPr="00DF78F4">
        <w:rPr>
          <w:rFonts w:ascii="Arial" w:hAnsi="Arial" w:cs="Arial"/>
          <w:color w:val="000000" w:themeColor="text1"/>
          <w:sz w:val="24"/>
          <w:szCs w:val="24"/>
        </w:rPr>
        <w:t>y el 30.7</w:t>
      </w:r>
      <w:r w:rsidR="000603DD" w:rsidRPr="00DF78F4">
        <w:rPr>
          <w:rFonts w:ascii="Arial" w:hAnsi="Arial" w:cs="Arial"/>
          <w:color w:val="000000" w:themeColor="text1"/>
          <w:sz w:val="24"/>
          <w:szCs w:val="24"/>
        </w:rPr>
        <w:t xml:space="preserve"> % </w:t>
      </w:r>
      <w:r w:rsidR="00C10ED7" w:rsidRPr="00DF78F4">
        <w:rPr>
          <w:rFonts w:ascii="Arial" w:hAnsi="Arial" w:cs="Arial"/>
          <w:color w:val="000000" w:themeColor="text1"/>
          <w:sz w:val="24"/>
          <w:szCs w:val="24"/>
        </w:rPr>
        <w:t xml:space="preserve">de la variación total respectivamente. </w:t>
      </w:r>
      <w:r w:rsidR="009467B3" w:rsidRPr="00DF78F4">
        <w:rPr>
          <w:rFonts w:ascii="Arial" w:hAnsi="Arial" w:cs="Arial"/>
          <w:color w:val="000000" w:themeColor="text1"/>
          <w:sz w:val="24"/>
          <w:szCs w:val="24"/>
        </w:rPr>
        <w:t>Las variables vegetativas de</w:t>
      </w:r>
      <w:r w:rsidR="001E447C" w:rsidRPr="00DF78F4">
        <w:rPr>
          <w:rFonts w:ascii="Arial" w:hAnsi="Arial" w:cs="Arial"/>
          <w:color w:val="000000" w:themeColor="text1"/>
          <w:sz w:val="24"/>
          <w:szCs w:val="24"/>
        </w:rPr>
        <w:t xml:space="preserve"> mayor peso sobre el CP1 </w:t>
      </w:r>
      <w:r w:rsidR="0015634F" w:rsidRPr="00DF78F4">
        <w:rPr>
          <w:rFonts w:ascii="Arial" w:hAnsi="Arial" w:cs="Arial"/>
          <w:color w:val="000000" w:themeColor="text1"/>
          <w:sz w:val="24"/>
          <w:szCs w:val="24"/>
        </w:rPr>
        <w:t xml:space="preserve">(Tabla III) </w:t>
      </w:r>
      <w:r w:rsidR="001E447C" w:rsidRPr="00DF78F4">
        <w:rPr>
          <w:rFonts w:ascii="Arial" w:hAnsi="Arial" w:cs="Arial"/>
          <w:color w:val="000000" w:themeColor="text1"/>
          <w:sz w:val="24"/>
          <w:szCs w:val="24"/>
        </w:rPr>
        <w:t>fueron</w:t>
      </w:r>
      <w:r w:rsidR="00DE5816" w:rsidRPr="00DF78F4">
        <w:rPr>
          <w:rFonts w:ascii="Arial" w:hAnsi="Arial" w:cs="Arial"/>
          <w:color w:val="000000" w:themeColor="text1"/>
          <w:sz w:val="24"/>
          <w:szCs w:val="24"/>
        </w:rPr>
        <w:t xml:space="preserve"> DIV (0.99), DFDN (0.63), junto con la variable reproductiva Pmil (0.83) y con signo contrario LDA (-0.95</w:t>
      </w:r>
      <w:r w:rsidR="009467B3" w:rsidRPr="00DF78F4">
        <w:rPr>
          <w:rFonts w:ascii="Arial" w:hAnsi="Arial" w:cs="Arial"/>
          <w:color w:val="000000" w:themeColor="text1"/>
          <w:sz w:val="24"/>
          <w:szCs w:val="24"/>
        </w:rPr>
        <w:t xml:space="preserve">), FDN </w:t>
      </w:r>
      <w:r w:rsidR="00B669B9" w:rsidRPr="00DF78F4">
        <w:rPr>
          <w:rFonts w:ascii="Arial" w:hAnsi="Arial" w:cs="Arial"/>
          <w:color w:val="000000" w:themeColor="text1"/>
          <w:sz w:val="24"/>
          <w:szCs w:val="24"/>
        </w:rPr>
        <w:t>(-0.92),</w:t>
      </w:r>
      <w:r w:rsidR="001E447C" w:rsidRPr="00DF78F4">
        <w:rPr>
          <w:rFonts w:ascii="Arial" w:hAnsi="Arial" w:cs="Arial"/>
          <w:color w:val="000000" w:themeColor="text1"/>
          <w:sz w:val="24"/>
          <w:szCs w:val="24"/>
        </w:rPr>
        <w:t xml:space="preserve"> E</w:t>
      </w:r>
      <w:r w:rsidR="009467B3" w:rsidRPr="00DF78F4">
        <w:rPr>
          <w:rFonts w:ascii="Arial" w:hAnsi="Arial" w:cs="Arial"/>
          <w:color w:val="000000" w:themeColor="text1"/>
          <w:sz w:val="24"/>
          <w:szCs w:val="24"/>
        </w:rPr>
        <w:t>tanol (</w:t>
      </w:r>
      <w:r w:rsidR="00DE5816" w:rsidRPr="00DF78F4">
        <w:rPr>
          <w:rFonts w:ascii="Arial" w:hAnsi="Arial" w:cs="Arial"/>
          <w:color w:val="000000" w:themeColor="text1"/>
          <w:sz w:val="24"/>
          <w:szCs w:val="24"/>
        </w:rPr>
        <w:t>-0.89) y FDA (-0.89</w:t>
      </w:r>
      <w:r w:rsidR="001E447C" w:rsidRPr="00DF78F4">
        <w:rPr>
          <w:rFonts w:ascii="Arial" w:hAnsi="Arial" w:cs="Arial"/>
          <w:color w:val="000000" w:themeColor="text1"/>
          <w:sz w:val="24"/>
          <w:szCs w:val="24"/>
        </w:rPr>
        <w:t>)</w:t>
      </w:r>
      <w:r w:rsidR="00607D64" w:rsidRPr="00DF78F4">
        <w:rPr>
          <w:rFonts w:ascii="Arial" w:hAnsi="Arial" w:cs="Arial"/>
          <w:color w:val="000000" w:themeColor="text1"/>
          <w:sz w:val="24"/>
          <w:szCs w:val="24"/>
        </w:rPr>
        <w:t xml:space="preserve">, indicando que el CP1 es un </w:t>
      </w:r>
      <w:r w:rsidR="00607D64" w:rsidRPr="00DF78F4">
        <w:rPr>
          <w:rFonts w:ascii="Arial" w:hAnsi="Arial" w:cs="Arial"/>
          <w:color w:val="000000" w:themeColor="text1"/>
          <w:sz w:val="24"/>
          <w:szCs w:val="24"/>
        </w:rPr>
        <w:lastRenderedPageBreak/>
        <w:t>contraste entre la digestibilidad y la composición química de la biomasa</w:t>
      </w:r>
      <w:r w:rsidR="00BC450E" w:rsidRPr="00DF78F4">
        <w:rPr>
          <w:rFonts w:ascii="Arial" w:hAnsi="Arial" w:cs="Arial"/>
          <w:color w:val="000000" w:themeColor="text1"/>
          <w:sz w:val="24"/>
          <w:szCs w:val="24"/>
        </w:rPr>
        <w:t xml:space="preserve">. Sobre el </w:t>
      </w:r>
      <w:r w:rsidR="00533829" w:rsidRPr="00DF78F4">
        <w:rPr>
          <w:rFonts w:ascii="Arial" w:hAnsi="Arial" w:cs="Arial"/>
          <w:color w:val="000000" w:themeColor="text1"/>
          <w:sz w:val="24"/>
          <w:szCs w:val="24"/>
        </w:rPr>
        <w:t xml:space="preserve">CP2, se encuentra la variable </w:t>
      </w:r>
      <w:r w:rsidR="00DE5816" w:rsidRPr="00DF78F4">
        <w:rPr>
          <w:rFonts w:ascii="Arial" w:hAnsi="Arial" w:cs="Arial"/>
          <w:color w:val="000000" w:themeColor="text1"/>
          <w:sz w:val="24"/>
          <w:szCs w:val="24"/>
        </w:rPr>
        <w:t>RMS (0.80</w:t>
      </w:r>
      <w:r w:rsidR="00B2638A" w:rsidRPr="00DF78F4">
        <w:rPr>
          <w:rFonts w:ascii="Arial" w:hAnsi="Arial" w:cs="Arial"/>
          <w:color w:val="000000" w:themeColor="text1"/>
          <w:sz w:val="24"/>
          <w:szCs w:val="24"/>
        </w:rPr>
        <w:t>) ubicado en el cuadrante superior</w:t>
      </w:r>
      <w:r w:rsidR="008E2597" w:rsidRPr="00DF78F4">
        <w:rPr>
          <w:rFonts w:ascii="Arial" w:hAnsi="Arial" w:cs="Arial"/>
          <w:color w:val="000000" w:themeColor="text1"/>
          <w:sz w:val="24"/>
          <w:szCs w:val="24"/>
        </w:rPr>
        <w:t>, junto a las variables Rg (0.</w:t>
      </w:r>
      <w:r w:rsidR="00DE5816" w:rsidRPr="00DF78F4">
        <w:rPr>
          <w:rFonts w:ascii="Arial" w:hAnsi="Arial" w:cs="Arial"/>
          <w:color w:val="000000" w:themeColor="text1"/>
          <w:sz w:val="24"/>
          <w:szCs w:val="24"/>
        </w:rPr>
        <w:t>96</w:t>
      </w:r>
      <w:r w:rsidR="008E2597" w:rsidRPr="00DF78F4">
        <w:rPr>
          <w:rFonts w:ascii="Arial" w:hAnsi="Arial" w:cs="Arial"/>
          <w:color w:val="000000" w:themeColor="text1"/>
          <w:sz w:val="24"/>
          <w:szCs w:val="24"/>
        </w:rPr>
        <w:t>),</w:t>
      </w:r>
      <w:r w:rsidR="00DE5816" w:rsidRPr="00DF78F4">
        <w:rPr>
          <w:rFonts w:ascii="Arial" w:hAnsi="Arial" w:cs="Arial"/>
          <w:color w:val="000000" w:themeColor="text1"/>
          <w:sz w:val="24"/>
          <w:szCs w:val="24"/>
        </w:rPr>
        <w:t xml:space="preserve"> y Nº Gran (0.90)</w:t>
      </w:r>
      <w:r w:rsidR="008E2597" w:rsidRPr="00DF78F4">
        <w:rPr>
          <w:rFonts w:ascii="Arial" w:hAnsi="Arial" w:cs="Arial"/>
          <w:color w:val="000000" w:themeColor="text1"/>
          <w:sz w:val="24"/>
          <w:szCs w:val="24"/>
        </w:rPr>
        <w:t xml:space="preserve"> indicando que este eje es un promedio de rendimientos</w:t>
      </w:r>
      <w:r w:rsidR="00B2638A" w:rsidRPr="00DF78F4">
        <w:rPr>
          <w:rFonts w:ascii="Arial" w:hAnsi="Arial" w:cs="Arial"/>
          <w:color w:val="000000" w:themeColor="text1"/>
          <w:sz w:val="24"/>
          <w:szCs w:val="24"/>
        </w:rPr>
        <w:t xml:space="preserve">. La </w:t>
      </w:r>
      <w:r w:rsidR="001E447C" w:rsidRPr="00DF78F4">
        <w:rPr>
          <w:rFonts w:ascii="Arial" w:hAnsi="Arial" w:cs="Arial"/>
          <w:color w:val="000000" w:themeColor="text1"/>
          <w:sz w:val="24"/>
          <w:szCs w:val="24"/>
        </w:rPr>
        <w:t>corr</w:t>
      </w:r>
      <w:r w:rsidR="00301FF6" w:rsidRPr="00DF78F4">
        <w:rPr>
          <w:rFonts w:ascii="Arial" w:hAnsi="Arial" w:cs="Arial"/>
          <w:color w:val="000000" w:themeColor="text1"/>
          <w:sz w:val="24"/>
          <w:szCs w:val="24"/>
        </w:rPr>
        <w:t>elación cofenética fue de 0.958</w:t>
      </w:r>
      <w:r w:rsidR="00607D64" w:rsidRPr="00DF78F4">
        <w:rPr>
          <w:rFonts w:ascii="Arial" w:hAnsi="Arial" w:cs="Arial"/>
          <w:color w:val="000000" w:themeColor="text1"/>
          <w:sz w:val="24"/>
          <w:szCs w:val="24"/>
        </w:rPr>
        <w:t>, indicando que existe una buena estructura jerárquica entre los elementos analizados (Sokal y Rohlf, 1962)</w:t>
      </w:r>
      <w:r w:rsidR="0048623D" w:rsidRPr="00DF78F4">
        <w:rPr>
          <w:rFonts w:ascii="Arial" w:hAnsi="Arial" w:cs="Arial"/>
          <w:color w:val="000000" w:themeColor="text1"/>
          <w:sz w:val="24"/>
          <w:szCs w:val="24"/>
        </w:rPr>
        <w:t>.</w:t>
      </w:r>
    </w:p>
    <w:p w:rsidR="00194578" w:rsidRPr="00DF78F4" w:rsidRDefault="00194578" w:rsidP="009F0D6F">
      <w:pPr>
        <w:spacing w:line="480" w:lineRule="auto"/>
        <w:jc w:val="both"/>
        <w:rPr>
          <w:rFonts w:ascii="Arial" w:hAnsi="Arial" w:cs="Arial"/>
          <w:color w:val="000000" w:themeColor="text1"/>
          <w:sz w:val="24"/>
          <w:szCs w:val="24"/>
        </w:rPr>
      </w:pPr>
    </w:p>
    <w:p w:rsidR="006807A3" w:rsidRPr="00DF78F4" w:rsidRDefault="006807A3" w:rsidP="006C349A">
      <w:pPr>
        <w:spacing w:line="240" w:lineRule="auto"/>
        <w:jc w:val="center"/>
        <w:rPr>
          <w:rFonts w:ascii="Arial" w:hAnsi="Arial" w:cs="Arial"/>
          <w:i/>
          <w:color w:val="000000" w:themeColor="text1"/>
          <w:sz w:val="16"/>
          <w:szCs w:val="16"/>
        </w:rPr>
      </w:pPr>
      <w:r w:rsidRPr="00DF78F4">
        <w:rPr>
          <w:rFonts w:ascii="Arial" w:hAnsi="Arial" w:cs="Arial"/>
          <w:b/>
          <w:color w:val="000000" w:themeColor="text1"/>
          <w:sz w:val="16"/>
          <w:szCs w:val="16"/>
        </w:rPr>
        <w:t>Tabla Nº III.</w:t>
      </w:r>
      <w:r w:rsidRPr="00DF78F4">
        <w:rPr>
          <w:rFonts w:ascii="Arial" w:hAnsi="Arial" w:cs="Arial"/>
          <w:b/>
          <w:i/>
          <w:color w:val="000000" w:themeColor="text1"/>
          <w:sz w:val="16"/>
          <w:szCs w:val="16"/>
        </w:rPr>
        <w:t xml:space="preserve"> </w:t>
      </w:r>
      <w:r w:rsidRPr="00DF78F4">
        <w:rPr>
          <w:rFonts w:ascii="Arial" w:hAnsi="Arial" w:cs="Arial"/>
          <w:i/>
          <w:color w:val="000000" w:themeColor="text1"/>
          <w:sz w:val="16"/>
          <w:szCs w:val="16"/>
        </w:rPr>
        <w:t>Resultados del análisis de componentes principales</w:t>
      </w:r>
    </w:p>
    <w:tbl>
      <w:tblPr>
        <w:tblW w:w="4032" w:type="dxa"/>
        <w:jc w:val="center"/>
        <w:tblCellMar>
          <w:left w:w="70" w:type="dxa"/>
          <w:right w:w="70" w:type="dxa"/>
        </w:tblCellMar>
        <w:tblLook w:val="04A0" w:firstRow="1" w:lastRow="0" w:firstColumn="1" w:lastColumn="0" w:noHBand="0" w:noVBand="1"/>
      </w:tblPr>
      <w:tblGrid>
        <w:gridCol w:w="1437"/>
        <w:gridCol w:w="1344"/>
        <w:gridCol w:w="1251"/>
      </w:tblGrid>
      <w:tr w:rsidR="00DD3AE4" w:rsidRPr="00DF78F4" w:rsidTr="00ED72A7">
        <w:trPr>
          <w:trHeight w:val="270"/>
          <w:jc w:val="center"/>
        </w:trPr>
        <w:tc>
          <w:tcPr>
            <w:tcW w:w="1437" w:type="dxa"/>
            <w:tcBorders>
              <w:top w:val="single" w:sz="4" w:space="0" w:color="auto"/>
              <w:left w:val="nil"/>
              <w:bottom w:val="single" w:sz="4" w:space="0" w:color="auto"/>
              <w:right w:val="nil"/>
            </w:tcBorders>
            <w:shd w:val="clear" w:color="auto" w:fill="C0504D" w:themeFill="accent2"/>
            <w:noWrap/>
            <w:vAlign w:val="center"/>
            <w:hideMark/>
          </w:tcPr>
          <w:p w:rsidR="00DD3AE4" w:rsidRPr="00E155A7" w:rsidRDefault="00DD3AE4" w:rsidP="00B76713">
            <w:pPr>
              <w:spacing w:after="0"/>
              <w:rPr>
                <w:rFonts w:ascii="Arial" w:eastAsia="Times New Roman" w:hAnsi="Arial" w:cs="Arial"/>
                <w:b/>
                <w:bCs/>
                <w:color w:val="FFFFFF" w:themeColor="background1"/>
                <w:sz w:val="24"/>
                <w:szCs w:val="24"/>
              </w:rPr>
            </w:pPr>
            <w:r w:rsidRPr="00E155A7">
              <w:rPr>
                <w:rFonts w:ascii="Arial" w:eastAsia="Times New Roman" w:hAnsi="Arial" w:cs="Arial"/>
                <w:b/>
                <w:bCs/>
                <w:color w:val="FFFFFF" w:themeColor="background1"/>
                <w:sz w:val="24"/>
                <w:szCs w:val="24"/>
              </w:rPr>
              <w:t>Variables</w:t>
            </w:r>
          </w:p>
        </w:tc>
        <w:tc>
          <w:tcPr>
            <w:tcW w:w="1344" w:type="dxa"/>
            <w:tcBorders>
              <w:top w:val="single" w:sz="4" w:space="0" w:color="auto"/>
              <w:left w:val="nil"/>
              <w:bottom w:val="single" w:sz="4" w:space="0" w:color="auto"/>
              <w:right w:val="nil"/>
            </w:tcBorders>
            <w:shd w:val="clear" w:color="auto" w:fill="C0504D" w:themeFill="accent2"/>
            <w:noWrap/>
            <w:vAlign w:val="center"/>
            <w:hideMark/>
          </w:tcPr>
          <w:p w:rsidR="00DD3AE4" w:rsidRPr="00E155A7" w:rsidRDefault="00DD3AE4" w:rsidP="00B76713">
            <w:pPr>
              <w:spacing w:after="0"/>
              <w:rPr>
                <w:rFonts w:ascii="Arial" w:eastAsia="Times New Roman" w:hAnsi="Arial" w:cs="Arial"/>
                <w:b/>
                <w:bCs/>
                <w:color w:val="FFFFFF" w:themeColor="background1"/>
                <w:sz w:val="24"/>
                <w:szCs w:val="24"/>
              </w:rPr>
            </w:pPr>
            <w:r w:rsidRPr="00E155A7">
              <w:rPr>
                <w:rFonts w:ascii="Arial" w:eastAsia="Times New Roman" w:hAnsi="Arial" w:cs="Arial"/>
                <w:b/>
                <w:bCs/>
                <w:color w:val="FFFFFF" w:themeColor="background1"/>
                <w:sz w:val="24"/>
                <w:szCs w:val="24"/>
              </w:rPr>
              <w:t xml:space="preserve">CP 1 </w:t>
            </w:r>
          </w:p>
        </w:tc>
        <w:tc>
          <w:tcPr>
            <w:tcW w:w="1251" w:type="dxa"/>
            <w:tcBorders>
              <w:top w:val="single" w:sz="4" w:space="0" w:color="auto"/>
              <w:left w:val="nil"/>
              <w:bottom w:val="single" w:sz="4" w:space="0" w:color="auto"/>
              <w:right w:val="nil"/>
            </w:tcBorders>
            <w:shd w:val="clear" w:color="auto" w:fill="C0504D" w:themeFill="accent2"/>
            <w:noWrap/>
            <w:vAlign w:val="center"/>
            <w:hideMark/>
          </w:tcPr>
          <w:p w:rsidR="00DD3AE4" w:rsidRPr="00E155A7" w:rsidRDefault="00DD3AE4" w:rsidP="00B76713">
            <w:pPr>
              <w:spacing w:after="0"/>
              <w:rPr>
                <w:rFonts w:ascii="Arial" w:eastAsia="Times New Roman" w:hAnsi="Arial" w:cs="Arial"/>
                <w:b/>
                <w:bCs/>
                <w:color w:val="FFFFFF" w:themeColor="background1"/>
                <w:sz w:val="24"/>
                <w:szCs w:val="24"/>
              </w:rPr>
            </w:pPr>
            <w:r w:rsidRPr="00E155A7">
              <w:rPr>
                <w:rFonts w:ascii="Arial" w:eastAsia="Times New Roman" w:hAnsi="Arial" w:cs="Arial"/>
                <w:b/>
                <w:bCs/>
                <w:color w:val="FFFFFF" w:themeColor="background1"/>
                <w:sz w:val="24"/>
                <w:szCs w:val="24"/>
              </w:rPr>
              <w:t xml:space="preserve">CP 2 </w:t>
            </w:r>
          </w:p>
        </w:tc>
      </w:tr>
      <w:tr w:rsidR="00DD3AE4" w:rsidRPr="00DF78F4" w:rsidTr="00ED72A7">
        <w:trPr>
          <w:trHeight w:val="270"/>
          <w:jc w:val="center"/>
        </w:trPr>
        <w:tc>
          <w:tcPr>
            <w:tcW w:w="1437" w:type="dxa"/>
            <w:tcBorders>
              <w:top w:val="nil"/>
              <w:left w:val="nil"/>
              <w:bottom w:val="nil"/>
              <w:right w:val="nil"/>
            </w:tcBorders>
            <w:shd w:val="clear" w:color="auto" w:fill="auto"/>
            <w:noWrap/>
            <w:vAlign w:val="center"/>
            <w:hideMark/>
          </w:tcPr>
          <w:p w:rsidR="00DD3AE4" w:rsidRPr="00DF78F4" w:rsidRDefault="00DD3AE4" w:rsidP="00B76713">
            <w:pPr>
              <w:spacing w:after="0"/>
              <w:jc w:val="center"/>
              <w:rPr>
                <w:rFonts w:ascii="Arial" w:eastAsia="Times New Roman" w:hAnsi="Arial" w:cs="Arial"/>
                <w:b/>
                <w:bCs/>
                <w:color w:val="000000" w:themeColor="text1"/>
                <w:sz w:val="24"/>
                <w:szCs w:val="24"/>
              </w:rPr>
            </w:pPr>
            <w:r w:rsidRPr="00DF78F4">
              <w:rPr>
                <w:rFonts w:ascii="Arial" w:eastAsia="Times New Roman" w:hAnsi="Arial" w:cs="Arial"/>
                <w:b/>
                <w:bCs/>
                <w:color w:val="000000" w:themeColor="text1"/>
                <w:sz w:val="24"/>
                <w:szCs w:val="24"/>
              </w:rPr>
              <w:t>RMS</w:t>
            </w:r>
          </w:p>
        </w:tc>
        <w:tc>
          <w:tcPr>
            <w:tcW w:w="1344" w:type="dxa"/>
            <w:tcBorders>
              <w:top w:val="nil"/>
              <w:left w:val="nil"/>
              <w:bottom w:val="nil"/>
              <w:right w:val="nil"/>
            </w:tcBorders>
            <w:shd w:val="clear" w:color="auto" w:fill="auto"/>
            <w:noWrap/>
            <w:vAlign w:val="center"/>
            <w:hideMark/>
          </w:tcPr>
          <w:p w:rsidR="00DD3AE4" w:rsidRPr="00DF78F4" w:rsidRDefault="00301FF6" w:rsidP="00B76713">
            <w:pPr>
              <w:spacing w:after="0"/>
              <w:rPr>
                <w:rFonts w:ascii="Arial" w:eastAsia="Times New Roman" w:hAnsi="Arial" w:cs="Arial"/>
                <w:color w:val="000000" w:themeColor="text1"/>
                <w:sz w:val="24"/>
                <w:szCs w:val="24"/>
              </w:rPr>
            </w:pPr>
            <w:r w:rsidRPr="00DF78F4">
              <w:rPr>
                <w:rFonts w:ascii="Arial" w:eastAsia="Times New Roman" w:hAnsi="Arial" w:cs="Arial"/>
                <w:color w:val="000000" w:themeColor="text1"/>
                <w:sz w:val="24"/>
                <w:szCs w:val="24"/>
              </w:rPr>
              <w:t xml:space="preserve"> 0.26</w:t>
            </w:r>
          </w:p>
        </w:tc>
        <w:tc>
          <w:tcPr>
            <w:tcW w:w="1251" w:type="dxa"/>
            <w:tcBorders>
              <w:top w:val="nil"/>
              <w:left w:val="nil"/>
              <w:bottom w:val="nil"/>
              <w:right w:val="nil"/>
            </w:tcBorders>
            <w:shd w:val="clear" w:color="auto" w:fill="auto"/>
            <w:noWrap/>
            <w:vAlign w:val="center"/>
            <w:hideMark/>
          </w:tcPr>
          <w:p w:rsidR="00DD3AE4" w:rsidRPr="00DF78F4" w:rsidRDefault="00301FF6" w:rsidP="00B76713">
            <w:pPr>
              <w:spacing w:after="0"/>
              <w:rPr>
                <w:rFonts w:ascii="Arial" w:eastAsia="Times New Roman" w:hAnsi="Arial" w:cs="Arial"/>
                <w:color w:val="000000" w:themeColor="text1"/>
                <w:sz w:val="24"/>
                <w:szCs w:val="24"/>
              </w:rPr>
            </w:pPr>
            <w:r w:rsidRPr="00DF78F4">
              <w:rPr>
                <w:rFonts w:ascii="Arial" w:eastAsia="Times New Roman" w:hAnsi="Arial" w:cs="Arial"/>
                <w:color w:val="000000" w:themeColor="text1"/>
                <w:sz w:val="24"/>
                <w:szCs w:val="24"/>
              </w:rPr>
              <w:t>0.80</w:t>
            </w:r>
          </w:p>
        </w:tc>
      </w:tr>
      <w:tr w:rsidR="00DD3AE4" w:rsidRPr="00DF78F4" w:rsidTr="00ED72A7">
        <w:trPr>
          <w:trHeight w:val="270"/>
          <w:jc w:val="center"/>
        </w:trPr>
        <w:tc>
          <w:tcPr>
            <w:tcW w:w="1437" w:type="dxa"/>
            <w:tcBorders>
              <w:top w:val="nil"/>
              <w:left w:val="nil"/>
              <w:bottom w:val="nil"/>
              <w:right w:val="nil"/>
            </w:tcBorders>
            <w:shd w:val="clear" w:color="auto" w:fill="auto"/>
            <w:noWrap/>
            <w:vAlign w:val="center"/>
            <w:hideMark/>
          </w:tcPr>
          <w:p w:rsidR="00DD3AE4" w:rsidRPr="00DF78F4" w:rsidRDefault="00DD3AE4" w:rsidP="00B76713">
            <w:pPr>
              <w:spacing w:after="0"/>
              <w:jc w:val="center"/>
              <w:rPr>
                <w:rFonts w:ascii="Arial" w:eastAsia="Times New Roman" w:hAnsi="Arial" w:cs="Arial"/>
                <w:b/>
                <w:bCs/>
                <w:color w:val="000000" w:themeColor="text1"/>
                <w:sz w:val="24"/>
                <w:szCs w:val="24"/>
              </w:rPr>
            </w:pPr>
            <w:r w:rsidRPr="00DF78F4">
              <w:rPr>
                <w:rFonts w:ascii="Arial" w:eastAsia="Times New Roman" w:hAnsi="Arial" w:cs="Arial"/>
                <w:b/>
                <w:bCs/>
                <w:color w:val="000000" w:themeColor="text1"/>
                <w:sz w:val="24"/>
                <w:szCs w:val="24"/>
              </w:rPr>
              <w:t>LDA</w:t>
            </w:r>
          </w:p>
        </w:tc>
        <w:tc>
          <w:tcPr>
            <w:tcW w:w="1344" w:type="dxa"/>
            <w:tcBorders>
              <w:top w:val="nil"/>
              <w:left w:val="nil"/>
              <w:bottom w:val="nil"/>
              <w:right w:val="nil"/>
            </w:tcBorders>
            <w:shd w:val="clear" w:color="auto" w:fill="auto"/>
            <w:noWrap/>
            <w:vAlign w:val="center"/>
            <w:hideMark/>
          </w:tcPr>
          <w:p w:rsidR="00DD3AE4" w:rsidRPr="00DF78F4" w:rsidRDefault="00301FF6" w:rsidP="00B76713">
            <w:pPr>
              <w:spacing w:after="0"/>
              <w:rPr>
                <w:rFonts w:ascii="Arial" w:eastAsia="Times New Roman" w:hAnsi="Arial" w:cs="Arial"/>
                <w:color w:val="000000" w:themeColor="text1"/>
                <w:sz w:val="24"/>
                <w:szCs w:val="24"/>
              </w:rPr>
            </w:pPr>
            <w:r w:rsidRPr="00DF78F4">
              <w:rPr>
                <w:rFonts w:ascii="Arial" w:eastAsia="Times New Roman" w:hAnsi="Arial" w:cs="Arial"/>
                <w:color w:val="000000" w:themeColor="text1"/>
                <w:sz w:val="24"/>
                <w:szCs w:val="24"/>
              </w:rPr>
              <w:t>-0.95</w:t>
            </w:r>
          </w:p>
        </w:tc>
        <w:tc>
          <w:tcPr>
            <w:tcW w:w="1251" w:type="dxa"/>
            <w:tcBorders>
              <w:top w:val="nil"/>
              <w:left w:val="nil"/>
              <w:bottom w:val="nil"/>
              <w:right w:val="nil"/>
            </w:tcBorders>
            <w:shd w:val="clear" w:color="auto" w:fill="auto"/>
            <w:noWrap/>
            <w:vAlign w:val="center"/>
            <w:hideMark/>
          </w:tcPr>
          <w:p w:rsidR="00DD3AE4" w:rsidRPr="00DF78F4" w:rsidRDefault="00301FF6" w:rsidP="00B76713">
            <w:pPr>
              <w:spacing w:after="0"/>
              <w:rPr>
                <w:rFonts w:ascii="Arial" w:eastAsia="Times New Roman" w:hAnsi="Arial" w:cs="Arial"/>
                <w:color w:val="000000" w:themeColor="text1"/>
                <w:sz w:val="24"/>
                <w:szCs w:val="24"/>
              </w:rPr>
            </w:pPr>
            <w:r w:rsidRPr="00DF78F4">
              <w:rPr>
                <w:rFonts w:ascii="Arial" w:eastAsia="Times New Roman" w:hAnsi="Arial" w:cs="Arial"/>
                <w:color w:val="000000" w:themeColor="text1"/>
                <w:sz w:val="24"/>
                <w:szCs w:val="24"/>
              </w:rPr>
              <w:t>-0.17</w:t>
            </w:r>
          </w:p>
        </w:tc>
      </w:tr>
      <w:tr w:rsidR="00DD3AE4" w:rsidRPr="00DF78F4" w:rsidTr="00ED72A7">
        <w:trPr>
          <w:trHeight w:val="270"/>
          <w:jc w:val="center"/>
        </w:trPr>
        <w:tc>
          <w:tcPr>
            <w:tcW w:w="1437" w:type="dxa"/>
            <w:tcBorders>
              <w:top w:val="nil"/>
              <w:left w:val="nil"/>
              <w:bottom w:val="nil"/>
              <w:right w:val="nil"/>
            </w:tcBorders>
            <w:shd w:val="clear" w:color="auto" w:fill="auto"/>
            <w:noWrap/>
            <w:vAlign w:val="center"/>
            <w:hideMark/>
          </w:tcPr>
          <w:p w:rsidR="00DD3AE4" w:rsidRPr="00DF78F4" w:rsidRDefault="00DD3AE4" w:rsidP="00B76713">
            <w:pPr>
              <w:spacing w:after="0"/>
              <w:jc w:val="center"/>
              <w:rPr>
                <w:rFonts w:ascii="Arial" w:eastAsia="Times New Roman" w:hAnsi="Arial" w:cs="Arial"/>
                <w:b/>
                <w:bCs/>
                <w:color w:val="000000" w:themeColor="text1"/>
                <w:sz w:val="24"/>
                <w:szCs w:val="24"/>
              </w:rPr>
            </w:pPr>
            <w:r w:rsidRPr="00DF78F4">
              <w:rPr>
                <w:rFonts w:ascii="Arial" w:eastAsia="Times New Roman" w:hAnsi="Arial" w:cs="Arial"/>
                <w:b/>
                <w:bCs/>
                <w:color w:val="000000" w:themeColor="text1"/>
                <w:sz w:val="24"/>
                <w:szCs w:val="24"/>
              </w:rPr>
              <w:t>FDA</w:t>
            </w:r>
          </w:p>
        </w:tc>
        <w:tc>
          <w:tcPr>
            <w:tcW w:w="1344" w:type="dxa"/>
            <w:tcBorders>
              <w:top w:val="nil"/>
              <w:left w:val="nil"/>
              <w:bottom w:val="nil"/>
              <w:right w:val="nil"/>
            </w:tcBorders>
            <w:shd w:val="clear" w:color="auto" w:fill="auto"/>
            <w:noWrap/>
            <w:vAlign w:val="center"/>
            <w:hideMark/>
          </w:tcPr>
          <w:p w:rsidR="00DD3AE4" w:rsidRPr="00DF78F4" w:rsidRDefault="00DD3AE4" w:rsidP="00301FF6">
            <w:pPr>
              <w:spacing w:after="0"/>
              <w:rPr>
                <w:rFonts w:ascii="Arial" w:eastAsia="Times New Roman" w:hAnsi="Arial" w:cs="Arial"/>
                <w:color w:val="000000" w:themeColor="text1"/>
                <w:sz w:val="24"/>
                <w:szCs w:val="24"/>
              </w:rPr>
            </w:pPr>
            <w:r w:rsidRPr="00DF78F4">
              <w:rPr>
                <w:rFonts w:ascii="Arial" w:eastAsia="Times New Roman" w:hAnsi="Arial" w:cs="Arial"/>
                <w:color w:val="000000" w:themeColor="text1"/>
                <w:sz w:val="24"/>
                <w:szCs w:val="24"/>
              </w:rPr>
              <w:t>-0.8</w:t>
            </w:r>
            <w:r w:rsidR="00301FF6" w:rsidRPr="00DF78F4">
              <w:rPr>
                <w:rFonts w:ascii="Arial" w:eastAsia="Times New Roman" w:hAnsi="Arial" w:cs="Arial"/>
                <w:color w:val="000000" w:themeColor="text1"/>
                <w:sz w:val="24"/>
                <w:szCs w:val="24"/>
              </w:rPr>
              <w:t>9</w:t>
            </w:r>
          </w:p>
        </w:tc>
        <w:tc>
          <w:tcPr>
            <w:tcW w:w="1251" w:type="dxa"/>
            <w:tcBorders>
              <w:top w:val="nil"/>
              <w:left w:val="nil"/>
              <w:bottom w:val="nil"/>
              <w:right w:val="nil"/>
            </w:tcBorders>
            <w:shd w:val="clear" w:color="auto" w:fill="auto"/>
            <w:noWrap/>
            <w:vAlign w:val="center"/>
            <w:hideMark/>
          </w:tcPr>
          <w:p w:rsidR="00DD3AE4" w:rsidRPr="00DF78F4" w:rsidRDefault="00301FF6" w:rsidP="00B76713">
            <w:pPr>
              <w:spacing w:after="0"/>
              <w:rPr>
                <w:rFonts w:ascii="Arial" w:eastAsia="Times New Roman" w:hAnsi="Arial" w:cs="Arial"/>
                <w:color w:val="000000" w:themeColor="text1"/>
                <w:sz w:val="24"/>
                <w:szCs w:val="24"/>
              </w:rPr>
            </w:pPr>
            <w:r w:rsidRPr="00DF78F4">
              <w:rPr>
                <w:rFonts w:ascii="Arial" w:eastAsia="Times New Roman" w:hAnsi="Arial" w:cs="Arial"/>
                <w:color w:val="000000" w:themeColor="text1"/>
                <w:sz w:val="24"/>
                <w:szCs w:val="24"/>
              </w:rPr>
              <w:t>0.11</w:t>
            </w:r>
          </w:p>
        </w:tc>
      </w:tr>
      <w:tr w:rsidR="00DD3AE4" w:rsidRPr="00DF78F4" w:rsidTr="00ED72A7">
        <w:trPr>
          <w:trHeight w:val="270"/>
          <w:jc w:val="center"/>
        </w:trPr>
        <w:tc>
          <w:tcPr>
            <w:tcW w:w="1437" w:type="dxa"/>
            <w:tcBorders>
              <w:top w:val="nil"/>
              <w:left w:val="nil"/>
              <w:bottom w:val="nil"/>
              <w:right w:val="nil"/>
            </w:tcBorders>
            <w:shd w:val="clear" w:color="auto" w:fill="auto"/>
            <w:noWrap/>
            <w:vAlign w:val="center"/>
            <w:hideMark/>
          </w:tcPr>
          <w:p w:rsidR="00DD3AE4" w:rsidRPr="00DF78F4" w:rsidRDefault="00DD3AE4" w:rsidP="00B76713">
            <w:pPr>
              <w:spacing w:after="0"/>
              <w:jc w:val="center"/>
              <w:rPr>
                <w:rFonts w:ascii="Arial" w:eastAsia="Times New Roman" w:hAnsi="Arial" w:cs="Arial"/>
                <w:b/>
                <w:bCs/>
                <w:color w:val="000000" w:themeColor="text1"/>
                <w:sz w:val="24"/>
                <w:szCs w:val="24"/>
              </w:rPr>
            </w:pPr>
            <w:r w:rsidRPr="00DF78F4">
              <w:rPr>
                <w:rFonts w:ascii="Arial" w:eastAsia="Times New Roman" w:hAnsi="Arial" w:cs="Arial"/>
                <w:b/>
                <w:bCs/>
                <w:color w:val="000000" w:themeColor="text1"/>
                <w:sz w:val="24"/>
                <w:szCs w:val="24"/>
              </w:rPr>
              <w:t>FDN</w:t>
            </w:r>
          </w:p>
        </w:tc>
        <w:tc>
          <w:tcPr>
            <w:tcW w:w="1344" w:type="dxa"/>
            <w:tcBorders>
              <w:top w:val="nil"/>
              <w:left w:val="nil"/>
              <w:bottom w:val="nil"/>
              <w:right w:val="nil"/>
            </w:tcBorders>
            <w:shd w:val="clear" w:color="auto" w:fill="auto"/>
            <w:noWrap/>
            <w:vAlign w:val="center"/>
            <w:hideMark/>
          </w:tcPr>
          <w:p w:rsidR="00DD3AE4" w:rsidRPr="00DF78F4" w:rsidRDefault="00DD3AE4" w:rsidP="00B76713">
            <w:pPr>
              <w:spacing w:after="0"/>
              <w:rPr>
                <w:rFonts w:ascii="Arial" w:eastAsia="Times New Roman" w:hAnsi="Arial" w:cs="Arial"/>
                <w:color w:val="000000" w:themeColor="text1"/>
                <w:sz w:val="24"/>
                <w:szCs w:val="24"/>
              </w:rPr>
            </w:pPr>
            <w:r w:rsidRPr="00DF78F4">
              <w:rPr>
                <w:rFonts w:ascii="Arial" w:eastAsia="Times New Roman" w:hAnsi="Arial" w:cs="Arial"/>
                <w:color w:val="000000" w:themeColor="text1"/>
                <w:sz w:val="24"/>
                <w:szCs w:val="24"/>
              </w:rPr>
              <w:t>-0.92</w:t>
            </w:r>
          </w:p>
        </w:tc>
        <w:tc>
          <w:tcPr>
            <w:tcW w:w="1251" w:type="dxa"/>
            <w:tcBorders>
              <w:top w:val="nil"/>
              <w:left w:val="nil"/>
              <w:bottom w:val="nil"/>
              <w:right w:val="nil"/>
            </w:tcBorders>
            <w:shd w:val="clear" w:color="auto" w:fill="auto"/>
            <w:noWrap/>
            <w:vAlign w:val="center"/>
            <w:hideMark/>
          </w:tcPr>
          <w:p w:rsidR="00DD3AE4" w:rsidRPr="00DF78F4" w:rsidRDefault="00301FF6" w:rsidP="00B76713">
            <w:pPr>
              <w:spacing w:after="0"/>
              <w:rPr>
                <w:rFonts w:ascii="Arial" w:eastAsia="Times New Roman" w:hAnsi="Arial" w:cs="Arial"/>
                <w:color w:val="000000" w:themeColor="text1"/>
                <w:sz w:val="24"/>
                <w:szCs w:val="24"/>
              </w:rPr>
            </w:pPr>
            <w:r w:rsidRPr="00DF78F4">
              <w:rPr>
                <w:rFonts w:ascii="Arial" w:eastAsia="Times New Roman" w:hAnsi="Arial" w:cs="Arial"/>
                <w:color w:val="000000" w:themeColor="text1"/>
                <w:sz w:val="24"/>
                <w:szCs w:val="24"/>
              </w:rPr>
              <w:t>-0.11</w:t>
            </w:r>
          </w:p>
        </w:tc>
      </w:tr>
      <w:tr w:rsidR="00DD3AE4" w:rsidRPr="00DF78F4" w:rsidTr="00ED72A7">
        <w:trPr>
          <w:trHeight w:val="270"/>
          <w:jc w:val="center"/>
        </w:trPr>
        <w:tc>
          <w:tcPr>
            <w:tcW w:w="1437" w:type="dxa"/>
            <w:tcBorders>
              <w:top w:val="nil"/>
              <w:left w:val="nil"/>
              <w:bottom w:val="nil"/>
              <w:right w:val="nil"/>
            </w:tcBorders>
            <w:shd w:val="clear" w:color="auto" w:fill="auto"/>
            <w:noWrap/>
            <w:vAlign w:val="center"/>
            <w:hideMark/>
          </w:tcPr>
          <w:p w:rsidR="00DD3AE4" w:rsidRPr="00DF78F4" w:rsidRDefault="00DD3AE4" w:rsidP="00B76713">
            <w:pPr>
              <w:spacing w:after="0"/>
              <w:jc w:val="center"/>
              <w:rPr>
                <w:rFonts w:ascii="Arial" w:eastAsia="Times New Roman" w:hAnsi="Arial" w:cs="Arial"/>
                <w:b/>
                <w:bCs/>
                <w:color w:val="000000" w:themeColor="text1"/>
                <w:sz w:val="24"/>
                <w:szCs w:val="24"/>
              </w:rPr>
            </w:pPr>
            <w:r w:rsidRPr="00DF78F4">
              <w:rPr>
                <w:rFonts w:ascii="Arial" w:eastAsia="Times New Roman" w:hAnsi="Arial" w:cs="Arial"/>
                <w:b/>
                <w:bCs/>
                <w:color w:val="000000" w:themeColor="text1"/>
                <w:sz w:val="24"/>
                <w:szCs w:val="24"/>
              </w:rPr>
              <w:t>DIV</w:t>
            </w:r>
          </w:p>
        </w:tc>
        <w:tc>
          <w:tcPr>
            <w:tcW w:w="1344" w:type="dxa"/>
            <w:tcBorders>
              <w:top w:val="nil"/>
              <w:left w:val="nil"/>
              <w:bottom w:val="nil"/>
              <w:right w:val="nil"/>
            </w:tcBorders>
            <w:shd w:val="clear" w:color="auto" w:fill="auto"/>
            <w:noWrap/>
            <w:vAlign w:val="center"/>
            <w:hideMark/>
          </w:tcPr>
          <w:p w:rsidR="00DD3AE4" w:rsidRPr="00DF78F4" w:rsidRDefault="00301FF6" w:rsidP="00B76713">
            <w:pPr>
              <w:spacing w:after="0"/>
              <w:rPr>
                <w:rFonts w:ascii="Arial" w:eastAsia="Times New Roman" w:hAnsi="Arial" w:cs="Arial"/>
                <w:color w:val="000000" w:themeColor="text1"/>
                <w:sz w:val="24"/>
                <w:szCs w:val="24"/>
              </w:rPr>
            </w:pPr>
            <w:r w:rsidRPr="00DF78F4">
              <w:rPr>
                <w:rFonts w:ascii="Arial" w:eastAsia="Times New Roman" w:hAnsi="Arial" w:cs="Arial"/>
                <w:color w:val="000000" w:themeColor="text1"/>
                <w:sz w:val="24"/>
                <w:szCs w:val="24"/>
              </w:rPr>
              <w:t xml:space="preserve"> 0.99</w:t>
            </w:r>
          </w:p>
        </w:tc>
        <w:tc>
          <w:tcPr>
            <w:tcW w:w="1251" w:type="dxa"/>
            <w:tcBorders>
              <w:top w:val="nil"/>
              <w:left w:val="nil"/>
              <w:bottom w:val="nil"/>
              <w:right w:val="nil"/>
            </w:tcBorders>
            <w:shd w:val="clear" w:color="auto" w:fill="auto"/>
            <w:noWrap/>
            <w:vAlign w:val="center"/>
            <w:hideMark/>
          </w:tcPr>
          <w:p w:rsidR="00DD3AE4" w:rsidRPr="00DF78F4" w:rsidRDefault="00301FF6" w:rsidP="00B76713">
            <w:pPr>
              <w:spacing w:after="0"/>
              <w:rPr>
                <w:rFonts w:ascii="Arial" w:eastAsia="Times New Roman" w:hAnsi="Arial" w:cs="Arial"/>
                <w:color w:val="000000" w:themeColor="text1"/>
                <w:sz w:val="24"/>
                <w:szCs w:val="24"/>
              </w:rPr>
            </w:pPr>
            <w:r w:rsidRPr="00DF78F4">
              <w:rPr>
                <w:rFonts w:ascii="Arial" w:eastAsia="Times New Roman" w:hAnsi="Arial" w:cs="Arial"/>
                <w:color w:val="000000" w:themeColor="text1"/>
                <w:sz w:val="24"/>
                <w:szCs w:val="24"/>
              </w:rPr>
              <w:t>0.07</w:t>
            </w:r>
          </w:p>
        </w:tc>
      </w:tr>
      <w:tr w:rsidR="00DD3AE4" w:rsidRPr="00DF78F4" w:rsidTr="00ED72A7">
        <w:trPr>
          <w:trHeight w:val="270"/>
          <w:jc w:val="center"/>
        </w:trPr>
        <w:tc>
          <w:tcPr>
            <w:tcW w:w="1437" w:type="dxa"/>
            <w:tcBorders>
              <w:top w:val="nil"/>
              <w:left w:val="nil"/>
              <w:bottom w:val="nil"/>
              <w:right w:val="nil"/>
            </w:tcBorders>
            <w:shd w:val="clear" w:color="auto" w:fill="auto"/>
            <w:noWrap/>
            <w:vAlign w:val="center"/>
            <w:hideMark/>
          </w:tcPr>
          <w:p w:rsidR="00DD3AE4" w:rsidRPr="00DF78F4" w:rsidRDefault="00DD3AE4" w:rsidP="00B76713">
            <w:pPr>
              <w:spacing w:after="0"/>
              <w:jc w:val="center"/>
              <w:rPr>
                <w:rFonts w:ascii="Arial" w:eastAsia="Times New Roman" w:hAnsi="Arial" w:cs="Arial"/>
                <w:b/>
                <w:bCs/>
                <w:color w:val="000000" w:themeColor="text1"/>
                <w:sz w:val="24"/>
                <w:szCs w:val="24"/>
              </w:rPr>
            </w:pPr>
            <w:r w:rsidRPr="00DF78F4">
              <w:rPr>
                <w:rFonts w:ascii="Arial" w:eastAsia="Times New Roman" w:hAnsi="Arial" w:cs="Arial"/>
                <w:b/>
                <w:bCs/>
                <w:color w:val="000000" w:themeColor="text1"/>
                <w:sz w:val="24"/>
                <w:szCs w:val="24"/>
              </w:rPr>
              <w:t>DFDN</w:t>
            </w:r>
          </w:p>
        </w:tc>
        <w:tc>
          <w:tcPr>
            <w:tcW w:w="1344" w:type="dxa"/>
            <w:tcBorders>
              <w:top w:val="nil"/>
              <w:left w:val="nil"/>
              <w:bottom w:val="nil"/>
              <w:right w:val="nil"/>
            </w:tcBorders>
            <w:shd w:val="clear" w:color="auto" w:fill="auto"/>
            <w:noWrap/>
            <w:vAlign w:val="center"/>
            <w:hideMark/>
          </w:tcPr>
          <w:p w:rsidR="00DD3AE4" w:rsidRPr="00DF78F4" w:rsidRDefault="00301FF6" w:rsidP="00B76713">
            <w:pPr>
              <w:spacing w:after="0"/>
              <w:rPr>
                <w:rFonts w:ascii="Arial" w:eastAsia="Times New Roman" w:hAnsi="Arial" w:cs="Arial"/>
                <w:color w:val="000000" w:themeColor="text1"/>
                <w:sz w:val="24"/>
                <w:szCs w:val="24"/>
              </w:rPr>
            </w:pPr>
            <w:r w:rsidRPr="00DF78F4">
              <w:rPr>
                <w:rFonts w:ascii="Arial" w:eastAsia="Times New Roman" w:hAnsi="Arial" w:cs="Arial"/>
                <w:color w:val="000000" w:themeColor="text1"/>
                <w:sz w:val="24"/>
                <w:szCs w:val="24"/>
              </w:rPr>
              <w:t xml:space="preserve"> 0.63</w:t>
            </w:r>
          </w:p>
        </w:tc>
        <w:tc>
          <w:tcPr>
            <w:tcW w:w="1251" w:type="dxa"/>
            <w:tcBorders>
              <w:top w:val="nil"/>
              <w:left w:val="nil"/>
              <w:bottom w:val="nil"/>
              <w:right w:val="nil"/>
            </w:tcBorders>
            <w:shd w:val="clear" w:color="auto" w:fill="auto"/>
            <w:noWrap/>
            <w:vAlign w:val="center"/>
            <w:hideMark/>
          </w:tcPr>
          <w:p w:rsidR="00DD3AE4" w:rsidRPr="00DF78F4" w:rsidRDefault="00DD3AE4" w:rsidP="00301FF6">
            <w:pPr>
              <w:spacing w:after="0"/>
              <w:rPr>
                <w:rFonts w:ascii="Arial" w:eastAsia="Times New Roman" w:hAnsi="Arial" w:cs="Arial"/>
                <w:color w:val="000000" w:themeColor="text1"/>
                <w:sz w:val="24"/>
                <w:szCs w:val="24"/>
              </w:rPr>
            </w:pPr>
            <w:r w:rsidRPr="00DF78F4">
              <w:rPr>
                <w:rFonts w:ascii="Arial" w:eastAsia="Times New Roman" w:hAnsi="Arial" w:cs="Arial"/>
                <w:color w:val="000000" w:themeColor="text1"/>
                <w:sz w:val="24"/>
                <w:szCs w:val="24"/>
              </w:rPr>
              <w:t>-0.7</w:t>
            </w:r>
            <w:r w:rsidR="00301FF6" w:rsidRPr="00DF78F4">
              <w:rPr>
                <w:rFonts w:ascii="Arial" w:eastAsia="Times New Roman" w:hAnsi="Arial" w:cs="Arial"/>
                <w:color w:val="000000" w:themeColor="text1"/>
                <w:sz w:val="24"/>
                <w:szCs w:val="24"/>
              </w:rPr>
              <w:t>2</w:t>
            </w:r>
          </w:p>
        </w:tc>
      </w:tr>
      <w:tr w:rsidR="00DD3AE4" w:rsidRPr="00DF78F4" w:rsidTr="00ED72A7">
        <w:trPr>
          <w:trHeight w:val="270"/>
          <w:jc w:val="center"/>
        </w:trPr>
        <w:tc>
          <w:tcPr>
            <w:tcW w:w="1437" w:type="dxa"/>
            <w:tcBorders>
              <w:top w:val="nil"/>
              <w:left w:val="nil"/>
              <w:bottom w:val="nil"/>
              <w:right w:val="nil"/>
            </w:tcBorders>
            <w:shd w:val="clear" w:color="auto" w:fill="auto"/>
            <w:noWrap/>
            <w:vAlign w:val="center"/>
            <w:hideMark/>
          </w:tcPr>
          <w:p w:rsidR="00DD3AE4" w:rsidRPr="00DF78F4" w:rsidRDefault="00DD3AE4" w:rsidP="00B76713">
            <w:pPr>
              <w:spacing w:after="0"/>
              <w:jc w:val="center"/>
              <w:rPr>
                <w:rFonts w:ascii="Arial" w:eastAsia="Times New Roman" w:hAnsi="Arial" w:cs="Arial"/>
                <w:b/>
                <w:bCs/>
                <w:color w:val="000000" w:themeColor="text1"/>
                <w:sz w:val="24"/>
                <w:szCs w:val="24"/>
              </w:rPr>
            </w:pPr>
            <w:r w:rsidRPr="00DF78F4">
              <w:rPr>
                <w:rFonts w:ascii="Arial" w:eastAsia="Times New Roman" w:hAnsi="Arial" w:cs="Arial"/>
                <w:b/>
                <w:bCs/>
                <w:color w:val="000000" w:themeColor="text1"/>
                <w:sz w:val="24"/>
                <w:szCs w:val="24"/>
              </w:rPr>
              <w:t>Etanol</w:t>
            </w:r>
          </w:p>
        </w:tc>
        <w:tc>
          <w:tcPr>
            <w:tcW w:w="1344" w:type="dxa"/>
            <w:tcBorders>
              <w:top w:val="nil"/>
              <w:left w:val="nil"/>
              <w:bottom w:val="nil"/>
              <w:right w:val="nil"/>
            </w:tcBorders>
            <w:shd w:val="clear" w:color="auto" w:fill="auto"/>
            <w:noWrap/>
            <w:vAlign w:val="center"/>
            <w:hideMark/>
          </w:tcPr>
          <w:p w:rsidR="00DD3AE4" w:rsidRPr="00DF78F4" w:rsidRDefault="00301FF6" w:rsidP="00B76713">
            <w:pPr>
              <w:spacing w:after="0"/>
              <w:rPr>
                <w:rFonts w:ascii="Arial" w:eastAsia="Times New Roman" w:hAnsi="Arial" w:cs="Arial"/>
                <w:color w:val="000000" w:themeColor="text1"/>
                <w:sz w:val="24"/>
                <w:szCs w:val="24"/>
              </w:rPr>
            </w:pPr>
            <w:r w:rsidRPr="00DF78F4">
              <w:rPr>
                <w:rFonts w:ascii="Arial" w:eastAsia="Times New Roman" w:hAnsi="Arial" w:cs="Arial"/>
                <w:color w:val="000000" w:themeColor="text1"/>
                <w:sz w:val="24"/>
                <w:szCs w:val="24"/>
              </w:rPr>
              <w:t>-0.89</w:t>
            </w:r>
          </w:p>
        </w:tc>
        <w:tc>
          <w:tcPr>
            <w:tcW w:w="1251" w:type="dxa"/>
            <w:tcBorders>
              <w:top w:val="nil"/>
              <w:left w:val="nil"/>
              <w:bottom w:val="nil"/>
              <w:right w:val="nil"/>
            </w:tcBorders>
            <w:shd w:val="clear" w:color="auto" w:fill="auto"/>
            <w:noWrap/>
            <w:vAlign w:val="center"/>
            <w:hideMark/>
          </w:tcPr>
          <w:p w:rsidR="00DD3AE4" w:rsidRPr="00DF78F4" w:rsidRDefault="00301FF6" w:rsidP="00B76713">
            <w:pPr>
              <w:spacing w:after="0"/>
              <w:rPr>
                <w:rFonts w:ascii="Arial" w:eastAsia="Times New Roman" w:hAnsi="Arial" w:cs="Arial"/>
                <w:color w:val="000000" w:themeColor="text1"/>
                <w:sz w:val="24"/>
                <w:szCs w:val="24"/>
              </w:rPr>
            </w:pPr>
            <w:r w:rsidRPr="00DF78F4">
              <w:rPr>
                <w:rFonts w:ascii="Arial" w:eastAsia="Times New Roman" w:hAnsi="Arial" w:cs="Arial"/>
                <w:color w:val="000000" w:themeColor="text1"/>
                <w:sz w:val="24"/>
                <w:szCs w:val="24"/>
              </w:rPr>
              <w:t>-0.22</w:t>
            </w:r>
          </w:p>
        </w:tc>
      </w:tr>
      <w:tr w:rsidR="00DD3AE4" w:rsidRPr="00DF78F4" w:rsidTr="00ED72A7">
        <w:trPr>
          <w:trHeight w:val="270"/>
          <w:jc w:val="center"/>
        </w:trPr>
        <w:tc>
          <w:tcPr>
            <w:tcW w:w="1437" w:type="dxa"/>
            <w:tcBorders>
              <w:top w:val="nil"/>
              <w:left w:val="nil"/>
              <w:bottom w:val="nil"/>
              <w:right w:val="nil"/>
            </w:tcBorders>
            <w:shd w:val="clear" w:color="auto" w:fill="auto"/>
            <w:noWrap/>
            <w:vAlign w:val="center"/>
            <w:hideMark/>
          </w:tcPr>
          <w:p w:rsidR="00DD3AE4" w:rsidRPr="00DF78F4" w:rsidRDefault="00650B41" w:rsidP="00301FF6">
            <w:pPr>
              <w:spacing w:after="0"/>
              <w:rPr>
                <w:rFonts w:ascii="Arial" w:eastAsia="Times New Roman" w:hAnsi="Arial" w:cs="Arial"/>
                <w:b/>
                <w:bCs/>
                <w:color w:val="000000" w:themeColor="text1"/>
                <w:sz w:val="24"/>
                <w:szCs w:val="24"/>
              </w:rPr>
            </w:pPr>
            <w:r>
              <w:rPr>
                <w:rFonts w:ascii="Arial" w:eastAsia="Times New Roman" w:hAnsi="Arial" w:cs="Arial"/>
                <w:b/>
                <w:bCs/>
                <w:color w:val="000000" w:themeColor="text1"/>
                <w:sz w:val="24"/>
                <w:szCs w:val="24"/>
              </w:rPr>
              <w:t xml:space="preserve">  </w:t>
            </w:r>
            <w:r w:rsidR="00DD3AE4" w:rsidRPr="00DF78F4">
              <w:rPr>
                <w:rFonts w:ascii="Arial" w:eastAsia="Times New Roman" w:hAnsi="Arial" w:cs="Arial"/>
                <w:b/>
                <w:bCs/>
                <w:color w:val="000000" w:themeColor="text1"/>
                <w:sz w:val="24"/>
                <w:szCs w:val="24"/>
              </w:rPr>
              <w:t>Ngran</w:t>
            </w:r>
          </w:p>
        </w:tc>
        <w:tc>
          <w:tcPr>
            <w:tcW w:w="1344" w:type="dxa"/>
            <w:tcBorders>
              <w:top w:val="nil"/>
              <w:left w:val="nil"/>
              <w:bottom w:val="nil"/>
              <w:right w:val="nil"/>
            </w:tcBorders>
            <w:shd w:val="clear" w:color="auto" w:fill="auto"/>
            <w:noWrap/>
            <w:vAlign w:val="center"/>
            <w:hideMark/>
          </w:tcPr>
          <w:p w:rsidR="00DD3AE4" w:rsidRPr="00DF78F4" w:rsidRDefault="00301FF6" w:rsidP="00B76713">
            <w:pPr>
              <w:spacing w:after="0"/>
              <w:rPr>
                <w:rFonts w:ascii="Arial" w:eastAsia="Times New Roman" w:hAnsi="Arial" w:cs="Arial"/>
                <w:color w:val="000000" w:themeColor="text1"/>
                <w:sz w:val="24"/>
                <w:szCs w:val="24"/>
              </w:rPr>
            </w:pPr>
            <w:r w:rsidRPr="00DF78F4">
              <w:rPr>
                <w:rFonts w:ascii="Arial" w:eastAsia="Times New Roman" w:hAnsi="Arial" w:cs="Arial"/>
                <w:color w:val="000000" w:themeColor="text1"/>
                <w:sz w:val="24"/>
                <w:szCs w:val="24"/>
              </w:rPr>
              <w:t>-0.31</w:t>
            </w:r>
          </w:p>
        </w:tc>
        <w:tc>
          <w:tcPr>
            <w:tcW w:w="1251" w:type="dxa"/>
            <w:tcBorders>
              <w:top w:val="nil"/>
              <w:left w:val="nil"/>
              <w:bottom w:val="nil"/>
              <w:right w:val="nil"/>
            </w:tcBorders>
            <w:shd w:val="clear" w:color="auto" w:fill="auto"/>
            <w:noWrap/>
            <w:vAlign w:val="center"/>
            <w:hideMark/>
          </w:tcPr>
          <w:p w:rsidR="00DD3AE4" w:rsidRPr="00DF78F4" w:rsidRDefault="00301FF6" w:rsidP="00B76713">
            <w:pPr>
              <w:spacing w:after="0"/>
              <w:rPr>
                <w:rFonts w:ascii="Arial" w:eastAsia="Times New Roman" w:hAnsi="Arial" w:cs="Arial"/>
                <w:color w:val="000000" w:themeColor="text1"/>
                <w:sz w:val="24"/>
                <w:szCs w:val="24"/>
              </w:rPr>
            </w:pPr>
            <w:r w:rsidRPr="00DF78F4">
              <w:rPr>
                <w:rFonts w:ascii="Arial" w:eastAsia="Times New Roman" w:hAnsi="Arial" w:cs="Arial"/>
                <w:color w:val="000000" w:themeColor="text1"/>
                <w:sz w:val="24"/>
                <w:szCs w:val="24"/>
              </w:rPr>
              <w:t>0.90</w:t>
            </w:r>
          </w:p>
        </w:tc>
      </w:tr>
      <w:tr w:rsidR="00DD3AE4" w:rsidRPr="00DF78F4" w:rsidTr="00ED72A7">
        <w:trPr>
          <w:trHeight w:val="270"/>
          <w:jc w:val="center"/>
        </w:trPr>
        <w:tc>
          <w:tcPr>
            <w:tcW w:w="1437" w:type="dxa"/>
            <w:tcBorders>
              <w:top w:val="nil"/>
              <w:left w:val="nil"/>
              <w:bottom w:val="nil"/>
              <w:right w:val="nil"/>
            </w:tcBorders>
            <w:shd w:val="clear" w:color="auto" w:fill="auto"/>
            <w:noWrap/>
            <w:vAlign w:val="center"/>
            <w:hideMark/>
          </w:tcPr>
          <w:p w:rsidR="00DD3AE4" w:rsidRPr="00DF78F4" w:rsidRDefault="00DD3AE4" w:rsidP="00B76713">
            <w:pPr>
              <w:spacing w:after="0"/>
              <w:jc w:val="center"/>
              <w:rPr>
                <w:rFonts w:ascii="Arial" w:eastAsia="Times New Roman" w:hAnsi="Arial" w:cs="Arial"/>
                <w:b/>
                <w:bCs/>
                <w:color w:val="000000" w:themeColor="text1"/>
                <w:sz w:val="24"/>
                <w:szCs w:val="24"/>
              </w:rPr>
            </w:pPr>
            <w:r w:rsidRPr="00DF78F4">
              <w:rPr>
                <w:rFonts w:ascii="Arial" w:eastAsia="Times New Roman" w:hAnsi="Arial" w:cs="Arial"/>
                <w:b/>
                <w:bCs/>
                <w:color w:val="000000" w:themeColor="text1"/>
                <w:sz w:val="24"/>
                <w:szCs w:val="24"/>
              </w:rPr>
              <w:t>Pmil</w:t>
            </w:r>
          </w:p>
        </w:tc>
        <w:tc>
          <w:tcPr>
            <w:tcW w:w="1344" w:type="dxa"/>
            <w:tcBorders>
              <w:top w:val="nil"/>
              <w:left w:val="nil"/>
              <w:bottom w:val="nil"/>
              <w:right w:val="nil"/>
            </w:tcBorders>
            <w:shd w:val="clear" w:color="auto" w:fill="auto"/>
            <w:noWrap/>
            <w:vAlign w:val="center"/>
            <w:hideMark/>
          </w:tcPr>
          <w:p w:rsidR="00DD3AE4" w:rsidRPr="00DF78F4" w:rsidRDefault="00301FF6" w:rsidP="00B76713">
            <w:pPr>
              <w:spacing w:after="0"/>
              <w:rPr>
                <w:rFonts w:ascii="Arial" w:eastAsia="Times New Roman" w:hAnsi="Arial" w:cs="Arial"/>
                <w:color w:val="000000" w:themeColor="text1"/>
                <w:sz w:val="24"/>
                <w:szCs w:val="24"/>
              </w:rPr>
            </w:pPr>
            <w:r w:rsidRPr="00DF78F4">
              <w:rPr>
                <w:rFonts w:ascii="Arial" w:eastAsia="Times New Roman" w:hAnsi="Arial" w:cs="Arial"/>
                <w:color w:val="000000" w:themeColor="text1"/>
                <w:sz w:val="24"/>
                <w:szCs w:val="24"/>
              </w:rPr>
              <w:t>-0.83</w:t>
            </w:r>
          </w:p>
        </w:tc>
        <w:tc>
          <w:tcPr>
            <w:tcW w:w="1251" w:type="dxa"/>
            <w:tcBorders>
              <w:top w:val="nil"/>
              <w:left w:val="nil"/>
              <w:bottom w:val="nil"/>
              <w:right w:val="nil"/>
            </w:tcBorders>
            <w:shd w:val="clear" w:color="auto" w:fill="auto"/>
            <w:noWrap/>
            <w:vAlign w:val="center"/>
            <w:hideMark/>
          </w:tcPr>
          <w:p w:rsidR="00DD3AE4" w:rsidRPr="00DF78F4" w:rsidRDefault="00301FF6" w:rsidP="00B76713">
            <w:pPr>
              <w:spacing w:after="0"/>
              <w:rPr>
                <w:rFonts w:ascii="Arial" w:eastAsia="Times New Roman" w:hAnsi="Arial" w:cs="Arial"/>
                <w:color w:val="000000" w:themeColor="text1"/>
                <w:sz w:val="24"/>
                <w:szCs w:val="24"/>
              </w:rPr>
            </w:pPr>
            <w:r w:rsidRPr="00DF78F4">
              <w:rPr>
                <w:rFonts w:ascii="Arial" w:eastAsia="Times New Roman" w:hAnsi="Arial" w:cs="Arial"/>
                <w:color w:val="000000" w:themeColor="text1"/>
                <w:sz w:val="24"/>
                <w:szCs w:val="24"/>
              </w:rPr>
              <w:t>-0.29</w:t>
            </w:r>
          </w:p>
        </w:tc>
      </w:tr>
      <w:tr w:rsidR="00DD3AE4" w:rsidRPr="00DF78F4" w:rsidTr="00ED72A7">
        <w:trPr>
          <w:trHeight w:val="270"/>
          <w:jc w:val="center"/>
        </w:trPr>
        <w:tc>
          <w:tcPr>
            <w:tcW w:w="1437" w:type="dxa"/>
            <w:tcBorders>
              <w:top w:val="nil"/>
              <w:left w:val="nil"/>
              <w:bottom w:val="nil"/>
              <w:right w:val="nil"/>
            </w:tcBorders>
            <w:shd w:val="clear" w:color="auto" w:fill="auto"/>
            <w:noWrap/>
            <w:vAlign w:val="center"/>
            <w:hideMark/>
          </w:tcPr>
          <w:p w:rsidR="00DD3AE4" w:rsidRPr="00DF78F4" w:rsidRDefault="00DD3AE4" w:rsidP="00B76713">
            <w:pPr>
              <w:spacing w:after="0"/>
              <w:jc w:val="center"/>
              <w:rPr>
                <w:rFonts w:ascii="Arial" w:eastAsia="Times New Roman" w:hAnsi="Arial" w:cs="Arial"/>
                <w:b/>
                <w:bCs/>
                <w:color w:val="000000" w:themeColor="text1"/>
                <w:sz w:val="24"/>
                <w:szCs w:val="24"/>
              </w:rPr>
            </w:pPr>
            <w:r w:rsidRPr="00DF78F4">
              <w:rPr>
                <w:rFonts w:ascii="Arial" w:eastAsia="Times New Roman" w:hAnsi="Arial" w:cs="Arial"/>
                <w:b/>
                <w:bCs/>
                <w:color w:val="000000" w:themeColor="text1"/>
                <w:sz w:val="24"/>
                <w:szCs w:val="24"/>
              </w:rPr>
              <w:t>Rg</w:t>
            </w:r>
          </w:p>
        </w:tc>
        <w:tc>
          <w:tcPr>
            <w:tcW w:w="1344" w:type="dxa"/>
            <w:tcBorders>
              <w:top w:val="nil"/>
              <w:left w:val="nil"/>
              <w:bottom w:val="nil"/>
              <w:right w:val="nil"/>
            </w:tcBorders>
            <w:shd w:val="clear" w:color="auto" w:fill="auto"/>
            <w:noWrap/>
            <w:vAlign w:val="center"/>
            <w:hideMark/>
          </w:tcPr>
          <w:p w:rsidR="00DD3AE4" w:rsidRPr="00DF78F4" w:rsidRDefault="00301FF6" w:rsidP="00B76713">
            <w:pPr>
              <w:spacing w:after="0"/>
              <w:rPr>
                <w:rFonts w:ascii="Arial" w:eastAsia="Times New Roman" w:hAnsi="Arial" w:cs="Arial"/>
                <w:color w:val="000000" w:themeColor="text1"/>
                <w:sz w:val="24"/>
                <w:szCs w:val="24"/>
              </w:rPr>
            </w:pPr>
            <w:r w:rsidRPr="00DF78F4">
              <w:rPr>
                <w:rFonts w:ascii="Arial" w:eastAsia="Times New Roman" w:hAnsi="Arial" w:cs="Arial"/>
                <w:color w:val="000000" w:themeColor="text1"/>
                <w:sz w:val="24"/>
                <w:szCs w:val="24"/>
              </w:rPr>
              <w:t>-0.16</w:t>
            </w:r>
          </w:p>
        </w:tc>
        <w:tc>
          <w:tcPr>
            <w:tcW w:w="1251" w:type="dxa"/>
            <w:tcBorders>
              <w:top w:val="nil"/>
              <w:left w:val="nil"/>
              <w:bottom w:val="nil"/>
              <w:right w:val="nil"/>
            </w:tcBorders>
            <w:shd w:val="clear" w:color="auto" w:fill="auto"/>
            <w:noWrap/>
            <w:vAlign w:val="center"/>
            <w:hideMark/>
          </w:tcPr>
          <w:p w:rsidR="00DD3AE4" w:rsidRPr="00DF78F4" w:rsidRDefault="00301FF6" w:rsidP="00B76713">
            <w:pPr>
              <w:spacing w:after="0"/>
              <w:rPr>
                <w:rFonts w:ascii="Arial" w:eastAsia="Times New Roman" w:hAnsi="Arial" w:cs="Arial"/>
                <w:color w:val="000000" w:themeColor="text1"/>
                <w:sz w:val="24"/>
                <w:szCs w:val="24"/>
              </w:rPr>
            </w:pPr>
            <w:r w:rsidRPr="00DF78F4">
              <w:rPr>
                <w:rFonts w:ascii="Arial" w:eastAsia="Times New Roman" w:hAnsi="Arial" w:cs="Arial"/>
                <w:color w:val="000000" w:themeColor="text1"/>
                <w:sz w:val="24"/>
                <w:szCs w:val="24"/>
              </w:rPr>
              <w:t>0.96</w:t>
            </w:r>
          </w:p>
        </w:tc>
      </w:tr>
      <w:tr w:rsidR="00DD3AE4" w:rsidRPr="00DF78F4" w:rsidTr="00ED72A7">
        <w:trPr>
          <w:trHeight w:val="270"/>
          <w:jc w:val="center"/>
        </w:trPr>
        <w:tc>
          <w:tcPr>
            <w:tcW w:w="4032" w:type="dxa"/>
            <w:gridSpan w:val="3"/>
            <w:tcBorders>
              <w:top w:val="single" w:sz="4" w:space="0" w:color="auto"/>
              <w:left w:val="nil"/>
              <w:bottom w:val="single" w:sz="4" w:space="0" w:color="auto"/>
              <w:right w:val="nil"/>
            </w:tcBorders>
            <w:shd w:val="clear" w:color="auto" w:fill="auto"/>
            <w:noWrap/>
            <w:vAlign w:val="center"/>
            <w:hideMark/>
          </w:tcPr>
          <w:p w:rsidR="00DD3AE4" w:rsidRPr="00DF78F4" w:rsidRDefault="00301FF6" w:rsidP="00B76713">
            <w:pPr>
              <w:spacing w:after="0"/>
              <w:rPr>
                <w:rFonts w:ascii="Arial" w:eastAsia="Times New Roman" w:hAnsi="Arial" w:cs="Arial"/>
                <w:i/>
                <w:iCs/>
                <w:color w:val="000000" w:themeColor="text1"/>
                <w:sz w:val="24"/>
                <w:szCs w:val="24"/>
              </w:rPr>
            </w:pPr>
            <w:r w:rsidRPr="00DF78F4">
              <w:rPr>
                <w:rFonts w:ascii="Arial" w:eastAsia="Times New Roman" w:hAnsi="Arial" w:cs="Arial"/>
                <w:i/>
                <w:iCs/>
                <w:color w:val="000000" w:themeColor="text1"/>
                <w:sz w:val="24"/>
                <w:szCs w:val="24"/>
              </w:rPr>
              <w:t>Correlación cofenética= 0.958</w:t>
            </w:r>
          </w:p>
        </w:tc>
      </w:tr>
    </w:tbl>
    <w:p w:rsidR="00B76713" w:rsidRPr="00DF78F4" w:rsidRDefault="00B76713" w:rsidP="00B76713">
      <w:pPr>
        <w:spacing w:line="240" w:lineRule="auto"/>
        <w:jc w:val="center"/>
        <w:rPr>
          <w:rFonts w:ascii="Arial" w:hAnsi="Arial" w:cs="Arial"/>
          <w:b/>
          <w:i/>
          <w:color w:val="000000" w:themeColor="text1"/>
          <w:sz w:val="16"/>
          <w:szCs w:val="16"/>
        </w:rPr>
      </w:pPr>
    </w:p>
    <w:p w:rsidR="00B76713" w:rsidRPr="00DF78F4" w:rsidRDefault="00B76713" w:rsidP="00B76713">
      <w:pPr>
        <w:spacing w:line="240" w:lineRule="auto"/>
        <w:jc w:val="center"/>
        <w:rPr>
          <w:rFonts w:ascii="Arial" w:hAnsi="Arial" w:cs="Arial"/>
          <w:i/>
          <w:color w:val="000000" w:themeColor="text1"/>
          <w:sz w:val="16"/>
          <w:szCs w:val="16"/>
        </w:rPr>
      </w:pPr>
    </w:p>
    <w:p w:rsidR="00301FF6" w:rsidRPr="00DF78F4" w:rsidRDefault="00295147" w:rsidP="00301FF6">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C</w:t>
      </w:r>
      <w:r w:rsidR="00C07262" w:rsidRPr="00DF78F4">
        <w:rPr>
          <w:rFonts w:ascii="Arial" w:hAnsi="Arial" w:cs="Arial"/>
          <w:color w:val="000000" w:themeColor="text1"/>
          <w:sz w:val="24"/>
          <w:szCs w:val="24"/>
        </w:rPr>
        <w:t xml:space="preserve">omo se observa en el gráfico Nº1, </w:t>
      </w:r>
      <w:r w:rsidR="001E447C" w:rsidRPr="00DF78F4">
        <w:rPr>
          <w:rFonts w:ascii="Arial" w:hAnsi="Arial" w:cs="Arial"/>
          <w:color w:val="000000" w:themeColor="text1"/>
          <w:sz w:val="24"/>
          <w:szCs w:val="24"/>
        </w:rPr>
        <w:t>quedó agrupada hacia el cuadrante izquierd</w:t>
      </w:r>
      <w:r w:rsidR="00321113" w:rsidRPr="00DF78F4">
        <w:rPr>
          <w:rFonts w:ascii="Arial" w:hAnsi="Arial" w:cs="Arial"/>
          <w:color w:val="000000" w:themeColor="text1"/>
          <w:sz w:val="24"/>
          <w:szCs w:val="24"/>
        </w:rPr>
        <w:t xml:space="preserve">o la FSTA, indicando que en esta fecha los híbridos presentan mayor aptitud bioenergética </w:t>
      </w:r>
      <w:r w:rsidR="00071596" w:rsidRPr="00DF78F4">
        <w:rPr>
          <w:rFonts w:ascii="Arial" w:hAnsi="Arial" w:cs="Arial"/>
          <w:color w:val="000000" w:themeColor="text1"/>
          <w:sz w:val="24"/>
          <w:szCs w:val="24"/>
        </w:rPr>
        <w:t xml:space="preserve">a pesar de </w:t>
      </w:r>
      <w:r w:rsidR="007D4275" w:rsidRPr="00DF78F4">
        <w:rPr>
          <w:rFonts w:ascii="Arial" w:hAnsi="Arial" w:cs="Arial"/>
          <w:color w:val="000000" w:themeColor="text1"/>
          <w:sz w:val="24"/>
          <w:szCs w:val="24"/>
        </w:rPr>
        <w:t xml:space="preserve">que </w:t>
      </w:r>
      <w:r w:rsidRPr="00DF78F4">
        <w:rPr>
          <w:rFonts w:ascii="Arial" w:hAnsi="Arial" w:cs="Arial"/>
          <w:color w:val="000000" w:themeColor="text1"/>
          <w:sz w:val="24"/>
          <w:szCs w:val="24"/>
        </w:rPr>
        <w:t>poseen</w:t>
      </w:r>
      <w:r w:rsidR="007D4275" w:rsidRPr="00DF78F4">
        <w:rPr>
          <w:rFonts w:ascii="Arial" w:hAnsi="Arial" w:cs="Arial"/>
          <w:color w:val="000000" w:themeColor="text1"/>
          <w:sz w:val="24"/>
          <w:szCs w:val="24"/>
        </w:rPr>
        <w:t xml:space="preserve"> menor</w:t>
      </w:r>
      <w:r w:rsidR="00416735" w:rsidRPr="00DF78F4">
        <w:rPr>
          <w:rFonts w:ascii="Arial" w:hAnsi="Arial" w:cs="Arial"/>
          <w:color w:val="000000" w:themeColor="text1"/>
          <w:sz w:val="24"/>
          <w:szCs w:val="24"/>
        </w:rPr>
        <w:t xml:space="preserve"> capacidad </w:t>
      </w:r>
      <w:r w:rsidR="00321113" w:rsidRPr="00DF78F4">
        <w:rPr>
          <w:rFonts w:ascii="Arial" w:hAnsi="Arial" w:cs="Arial"/>
          <w:color w:val="000000" w:themeColor="text1"/>
          <w:sz w:val="24"/>
          <w:szCs w:val="24"/>
        </w:rPr>
        <w:t>de aprovechamiento</w:t>
      </w:r>
      <w:r w:rsidR="00533829" w:rsidRPr="00DF78F4">
        <w:rPr>
          <w:rFonts w:ascii="Arial" w:hAnsi="Arial" w:cs="Arial"/>
          <w:color w:val="000000" w:themeColor="text1"/>
          <w:sz w:val="24"/>
          <w:szCs w:val="24"/>
        </w:rPr>
        <w:t xml:space="preserve"> </w:t>
      </w:r>
      <w:r w:rsidR="00321113" w:rsidRPr="00DF78F4">
        <w:rPr>
          <w:rFonts w:ascii="Arial" w:hAnsi="Arial" w:cs="Arial"/>
          <w:color w:val="000000" w:themeColor="text1"/>
          <w:sz w:val="24"/>
          <w:szCs w:val="24"/>
        </w:rPr>
        <w:t xml:space="preserve">(mayor LDA </w:t>
      </w:r>
      <w:r w:rsidR="00B669B9" w:rsidRPr="00DF78F4">
        <w:rPr>
          <w:rFonts w:ascii="Arial" w:hAnsi="Arial" w:cs="Arial"/>
          <w:color w:val="000000" w:themeColor="text1"/>
          <w:sz w:val="24"/>
          <w:szCs w:val="24"/>
        </w:rPr>
        <w:t xml:space="preserve">y </w:t>
      </w:r>
      <w:r w:rsidR="00321113" w:rsidRPr="00DF78F4">
        <w:rPr>
          <w:rFonts w:ascii="Arial" w:hAnsi="Arial" w:cs="Arial"/>
          <w:color w:val="000000" w:themeColor="text1"/>
          <w:sz w:val="24"/>
          <w:szCs w:val="24"/>
        </w:rPr>
        <w:t>menor DIV y DFDN)</w:t>
      </w:r>
      <w:r w:rsidR="00416735" w:rsidRPr="00DF78F4">
        <w:rPr>
          <w:rFonts w:ascii="Arial" w:hAnsi="Arial" w:cs="Arial"/>
          <w:color w:val="000000" w:themeColor="text1"/>
          <w:sz w:val="24"/>
          <w:szCs w:val="24"/>
        </w:rPr>
        <w:t xml:space="preserve">. Sobre el cuadrante derecho, se </w:t>
      </w:r>
      <w:r w:rsidR="00B669B9" w:rsidRPr="00DF78F4">
        <w:rPr>
          <w:rFonts w:ascii="Arial" w:hAnsi="Arial" w:cs="Arial"/>
          <w:color w:val="000000" w:themeColor="text1"/>
          <w:sz w:val="24"/>
          <w:szCs w:val="24"/>
        </w:rPr>
        <w:t>agrupó la FSTE,</w:t>
      </w:r>
      <w:r w:rsidR="00A77C0B" w:rsidRPr="00DF78F4">
        <w:rPr>
          <w:rFonts w:ascii="Arial" w:hAnsi="Arial" w:cs="Arial"/>
          <w:color w:val="000000" w:themeColor="text1"/>
          <w:sz w:val="24"/>
          <w:szCs w:val="24"/>
        </w:rPr>
        <w:t xml:space="preserve"> la cual presenta características</w:t>
      </w:r>
      <w:r w:rsidR="00416735" w:rsidRPr="00DF78F4">
        <w:rPr>
          <w:rFonts w:ascii="Arial" w:hAnsi="Arial" w:cs="Arial"/>
          <w:color w:val="000000" w:themeColor="text1"/>
          <w:sz w:val="24"/>
          <w:szCs w:val="24"/>
        </w:rPr>
        <w:t xml:space="preserve"> contraria</w:t>
      </w:r>
      <w:r w:rsidR="00A77C0B" w:rsidRPr="00DF78F4">
        <w:rPr>
          <w:rFonts w:ascii="Arial" w:hAnsi="Arial" w:cs="Arial"/>
          <w:color w:val="000000" w:themeColor="text1"/>
          <w:sz w:val="24"/>
          <w:szCs w:val="24"/>
        </w:rPr>
        <w:t>s</w:t>
      </w:r>
      <w:r w:rsidR="00416735" w:rsidRPr="00DF78F4">
        <w:rPr>
          <w:rFonts w:ascii="Arial" w:hAnsi="Arial" w:cs="Arial"/>
          <w:color w:val="000000" w:themeColor="text1"/>
          <w:sz w:val="24"/>
          <w:szCs w:val="24"/>
        </w:rPr>
        <w:t xml:space="preserve"> </w:t>
      </w:r>
      <w:r w:rsidR="00B669B9" w:rsidRPr="00DF78F4">
        <w:rPr>
          <w:rFonts w:ascii="Arial" w:hAnsi="Arial" w:cs="Arial"/>
          <w:color w:val="000000" w:themeColor="text1"/>
          <w:sz w:val="24"/>
          <w:szCs w:val="24"/>
        </w:rPr>
        <w:t>a la anterior.</w:t>
      </w:r>
      <w:r w:rsidR="00492D0F" w:rsidRPr="00DF78F4">
        <w:rPr>
          <w:rFonts w:ascii="Arial" w:hAnsi="Arial" w:cs="Arial"/>
          <w:color w:val="000000" w:themeColor="text1"/>
          <w:sz w:val="24"/>
          <w:szCs w:val="24"/>
        </w:rPr>
        <w:t xml:space="preserve"> El H3 presentó un comportamiento diferencial al comparar ambas fechas. Este presentó c</w:t>
      </w:r>
      <w:r w:rsidR="00301FF6" w:rsidRPr="00DF78F4">
        <w:rPr>
          <w:rFonts w:ascii="Arial" w:hAnsi="Arial" w:cs="Arial"/>
          <w:color w:val="000000" w:themeColor="text1"/>
          <w:sz w:val="24"/>
          <w:szCs w:val="24"/>
        </w:rPr>
        <w:t>ontenidos de composición de biomasa promedio (</w:t>
      </w:r>
      <w:r w:rsidR="000B48E2" w:rsidRPr="00DF78F4">
        <w:rPr>
          <w:rFonts w:ascii="Arial" w:hAnsi="Arial" w:cs="Arial"/>
          <w:color w:val="000000" w:themeColor="text1"/>
          <w:sz w:val="24"/>
          <w:szCs w:val="24"/>
        </w:rPr>
        <w:t xml:space="preserve">debido a su ubicación </w:t>
      </w:r>
      <w:r w:rsidR="00301FF6" w:rsidRPr="00DF78F4">
        <w:rPr>
          <w:rFonts w:ascii="Arial" w:hAnsi="Arial" w:cs="Arial"/>
          <w:color w:val="000000" w:themeColor="text1"/>
          <w:sz w:val="24"/>
          <w:szCs w:val="24"/>
        </w:rPr>
        <w:t>cerca</w:t>
      </w:r>
      <w:r w:rsidR="00A05D75">
        <w:rPr>
          <w:rFonts w:ascii="Arial" w:hAnsi="Arial" w:cs="Arial"/>
          <w:color w:val="000000" w:themeColor="text1"/>
          <w:sz w:val="24"/>
          <w:szCs w:val="24"/>
        </w:rPr>
        <w:t>na</w:t>
      </w:r>
      <w:r w:rsidR="000B48E2" w:rsidRPr="00DF78F4">
        <w:rPr>
          <w:rFonts w:ascii="Arial" w:hAnsi="Arial" w:cs="Arial"/>
          <w:color w:val="000000" w:themeColor="text1"/>
          <w:sz w:val="24"/>
          <w:szCs w:val="24"/>
        </w:rPr>
        <w:t xml:space="preserve"> al </w:t>
      </w:r>
      <w:r w:rsidR="00A05D75">
        <w:rPr>
          <w:rFonts w:ascii="Arial" w:hAnsi="Arial" w:cs="Arial"/>
          <w:color w:val="000000" w:themeColor="text1"/>
          <w:sz w:val="24"/>
          <w:szCs w:val="24"/>
        </w:rPr>
        <w:t>centro del grá</w:t>
      </w:r>
      <w:r w:rsidR="00301FF6" w:rsidRPr="00DF78F4">
        <w:rPr>
          <w:rFonts w:ascii="Arial" w:hAnsi="Arial" w:cs="Arial"/>
          <w:color w:val="000000" w:themeColor="text1"/>
          <w:sz w:val="24"/>
          <w:szCs w:val="24"/>
        </w:rPr>
        <w:t xml:space="preserve">fico en sentido horizontal) </w:t>
      </w:r>
      <w:r w:rsidR="000B48E2" w:rsidRPr="00DF78F4">
        <w:rPr>
          <w:rFonts w:ascii="Arial" w:hAnsi="Arial" w:cs="Arial"/>
          <w:color w:val="000000" w:themeColor="text1"/>
          <w:sz w:val="24"/>
          <w:szCs w:val="24"/>
        </w:rPr>
        <w:t>adem</w:t>
      </w:r>
      <w:r w:rsidR="005A48DD" w:rsidRPr="00DF78F4">
        <w:rPr>
          <w:rFonts w:ascii="Arial" w:hAnsi="Arial" w:cs="Arial"/>
          <w:color w:val="000000" w:themeColor="text1"/>
          <w:sz w:val="24"/>
          <w:szCs w:val="24"/>
        </w:rPr>
        <w:t>ás de presentar bajos</w:t>
      </w:r>
      <w:r w:rsidR="000B48E2" w:rsidRPr="00DF78F4">
        <w:rPr>
          <w:rFonts w:ascii="Arial" w:hAnsi="Arial" w:cs="Arial"/>
          <w:color w:val="000000" w:themeColor="text1"/>
          <w:sz w:val="24"/>
          <w:szCs w:val="24"/>
        </w:rPr>
        <w:t xml:space="preserve"> valores de RMS y Rg </w:t>
      </w:r>
      <w:r w:rsidR="00301FF6" w:rsidRPr="00DF78F4">
        <w:rPr>
          <w:rFonts w:ascii="Arial" w:hAnsi="Arial" w:cs="Arial"/>
          <w:color w:val="000000" w:themeColor="text1"/>
          <w:sz w:val="24"/>
          <w:szCs w:val="24"/>
        </w:rPr>
        <w:t>(</w:t>
      </w:r>
      <w:r w:rsidR="000B48E2" w:rsidRPr="00DF78F4">
        <w:rPr>
          <w:rFonts w:ascii="Arial" w:hAnsi="Arial" w:cs="Arial"/>
          <w:color w:val="000000" w:themeColor="text1"/>
          <w:sz w:val="24"/>
          <w:szCs w:val="24"/>
        </w:rPr>
        <w:t xml:space="preserve">por ubicarse en posición </w:t>
      </w:r>
      <w:r w:rsidR="00301FF6" w:rsidRPr="00DF78F4">
        <w:rPr>
          <w:rFonts w:ascii="Arial" w:hAnsi="Arial" w:cs="Arial"/>
          <w:color w:val="000000" w:themeColor="text1"/>
          <w:sz w:val="24"/>
          <w:szCs w:val="24"/>
        </w:rPr>
        <w:t xml:space="preserve">abajo en el sentido vertical). </w:t>
      </w:r>
    </w:p>
    <w:p w:rsidR="00747E5F" w:rsidRPr="00DF78F4" w:rsidRDefault="00301FF6" w:rsidP="00747E5F">
      <w:pPr>
        <w:spacing w:line="480" w:lineRule="auto"/>
        <w:jc w:val="both"/>
        <w:rPr>
          <w:noProof/>
          <w:color w:val="000000" w:themeColor="text1"/>
        </w:rPr>
      </w:pPr>
      <w:r w:rsidRPr="00DF78F4">
        <w:rPr>
          <w:rFonts w:ascii="Arial" w:hAnsi="Arial" w:cs="Arial"/>
          <w:color w:val="000000" w:themeColor="text1"/>
          <w:sz w:val="24"/>
          <w:szCs w:val="24"/>
        </w:rPr>
        <w:lastRenderedPageBreak/>
        <w:t xml:space="preserve">El H3 es el hibrido con mayor variación rendimiento entre fechas posiblemente por ser el </w:t>
      </w:r>
      <w:r w:rsidR="007674E3" w:rsidRPr="00DF78F4">
        <w:rPr>
          <w:rFonts w:ascii="Arial" w:hAnsi="Arial" w:cs="Arial"/>
          <w:color w:val="000000" w:themeColor="text1"/>
          <w:sz w:val="24"/>
          <w:szCs w:val="24"/>
        </w:rPr>
        <w:t>más</w:t>
      </w:r>
      <w:r w:rsidRPr="00DF78F4">
        <w:rPr>
          <w:rFonts w:ascii="Arial" w:hAnsi="Arial" w:cs="Arial"/>
          <w:color w:val="000000" w:themeColor="text1"/>
          <w:sz w:val="24"/>
          <w:szCs w:val="24"/>
        </w:rPr>
        <w:t xml:space="preserve"> sensible al </w:t>
      </w:r>
      <w:r w:rsidR="007674E3" w:rsidRPr="00DF78F4">
        <w:rPr>
          <w:rFonts w:ascii="Arial" w:hAnsi="Arial" w:cs="Arial"/>
          <w:color w:val="000000" w:themeColor="text1"/>
          <w:sz w:val="24"/>
          <w:szCs w:val="24"/>
        </w:rPr>
        <w:t>déficit</w:t>
      </w:r>
      <w:r w:rsidRPr="00DF78F4">
        <w:rPr>
          <w:rFonts w:ascii="Arial" w:hAnsi="Arial" w:cs="Arial"/>
          <w:color w:val="000000" w:themeColor="text1"/>
          <w:sz w:val="24"/>
          <w:szCs w:val="24"/>
        </w:rPr>
        <w:t xml:space="preserve"> hídrico. No obstante es el que menor </w:t>
      </w:r>
      <w:r w:rsidR="007674E3" w:rsidRPr="00DF78F4">
        <w:rPr>
          <w:rFonts w:ascii="Arial" w:hAnsi="Arial" w:cs="Arial"/>
          <w:color w:val="000000" w:themeColor="text1"/>
          <w:sz w:val="24"/>
          <w:szCs w:val="24"/>
        </w:rPr>
        <w:t>pérdida</w:t>
      </w:r>
      <w:r w:rsidRPr="00DF78F4">
        <w:rPr>
          <w:rFonts w:ascii="Arial" w:hAnsi="Arial" w:cs="Arial"/>
          <w:color w:val="000000" w:themeColor="text1"/>
          <w:sz w:val="24"/>
          <w:szCs w:val="24"/>
        </w:rPr>
        <w:t xml:space="preserve"> de calidad tuvo</w:t>
      </w:r>
      <w:r w:rsidR="007674E3" w:rsidRPr="00DF78F4">
        <w:rPr>
          <w:rFonts w:ascii="Arial" w:hAnsi="Arial" w:cs="Arial"/>
          <w:color w:val="000000" w:themeColor="text1"/>
          <w:sz w:val="24"/>
          <w:szCs w:val="24"/>
        </w:rPr>
        <w:t xml:space="preserve">, debido a que no sufrió </w:t>
      </w:r>
      <w:r w:rsidRPr="00DF78F4">
        <w:rPr>
          <w:rFonts w:ascii="Arial" w:hAnsi="Arial" w:cs="Arial"/>
          <w:color w:val="000000" w:themeColor="text1"/>
          <w:sz w:val="24"/>
          <w:szCs w:val="24"/>
        </w:rPr>
        <w:t xml:space="preserve">una caída tan marcada en la calidad de rastrojo (aumento de FDA FDN y disminución de DIV DFDN ) posiblemente a que el IC fue uno de los </w:t>
      </w:r>
      <w:r w:rsidR="007674E3" w:rsidRPr="00DF78F4">
        <w:rPr>
          <w:rFonts w:ascii="Arial" w:hAnsi="Arial" w:cs="Arial"/>
          <w:color w:val="000000" w:themeColor="text1"/>
          <w:sz w:val="24"/>
          <w:szCs w:val="24"/>
        </w:rPr>
        <w:t>más</w:t>
      </w:r>
      <w:r w:rsidRPr="00DF78F4">
        <w:rPr>
          <w:rFonts w:ascii="Arial" w:hAnsi="Arial" w:cs="Arial"/>
          <w:color w:val="000000" w:themeColor="text1"/>
          <w:sz w:val="24"/>
          <w:szCs w:val="24"/>
        </w:rPr>
        <w:t xml:space="preserve"> bajos</w:t>
      </w:r>
      <w:r w:rsidR="00747E5F" w:rsidRPr="00DF78F4">
        <w:rPr>
          <w:rFonts w:ascii="Arial" w:hAnsi="Arial" w:cs="Arial"/>
          <w:color w:val="000000" w:themeColor="text1"/>
          <w:sz w:val="24"/>
          <w:szCs w:val="24"/>
        </w:rPr>
        <w:t xml:space="preserve"> en la FSTA</w:t>
      </w:r>
      <w:r w:rsidR="005A48DD" w:rsidRPr="00DF78F4">
        <w:rPr>
          <w:rFonts w:ascii="Arial" w:hAnsi="Arial" w:cs="Arial"/>
          <w:color w:val="000000" w:themeColor="text1"/>
          <w:sz w:val="24"/>
          <w:szCs w:val="24"/>
        </w:rPr>
        <w:t xml:space="preserve"> (ver T</w:t>
      </w:r>
      <w:r w:rsidR="00747E5F" w:rsidRPr="00DF78F4">
        <w:rPr>
          <w:rFonts w:ascii="Arial" w:hAnsi="Arial" w:cs="Arial"/>
          <w:color w:val="000000" w:themeColor="text1"/>
          <w:sz w:val="24"/>
          <w:szCs w:val="24"/>
        </w:rPr>
        <w:t xml:space="preserve">abla </w:t>
      </w:r>
      <w:r w:rsidR="007674E3" w:rsidRPr="00DF78F4">
        <w:rPr>
          <w:rFonts w:ascii="Arial" w:hAnsi="Arial" w:cs="Arial"/>
          <w:color w:val="000000" w:themeColor="text1"/>
          <w:sz w:val="24"/>
          <w:szCs w:val="24"/>
        </w:rPr>
        <w:t xml:space="preserve">A.12 ver </w:t>
      </w:r>
      <w:r w:rsidR="00747E5F" w:rsidRPr="00DF78F4">
        <w:rPr>
          <w:rFonts w:ascii="Arial" w:hAnsi="Arial" w:cs="Arial"/>
          <w:color w:val="000000" w:themeColor="text1"/>
          <w:sz w:val="24"/>
          <w:szCs w:val="24"/>
        </w:rPr>
        <w:t xml:space="preserve">anexo). Si bien en esta fecha se produjo una merma en ambas variables del rendimiento debido a la sequía, </w:t>
      </w:r>
      <w:r w:rsidRPr="00DF78F4">
        <w:rPr>
          <w:rFonts w:ascii="Arial" w:hAnsi="Arial" w:cs="Arial"/>
          <w:color w:val="000000" w:themeColor="text1"/>
          <w:sz w:val="24"/>
          <w:szCs w:val="24"/>
        </w:rPr>
        <w:t>la caída del rendimiento en grano fue mayor que la merma en la producción de rastrojo</w:t>
      </w:r>
      <w:r w:rsidR="00747E5F" w:rsidRPr="00DF78F4">
        <w:rPr>
          <w:rFonts w:ascii="Arial" w:hAnsi="Arial" w:cs="Arial"/>
          <w:color w:val="000000" w:themeColor="text1"/>
          <w:sz w:val="24"/>
          <w:szCs w:val="24"/>
        </w:rPr>
        <w:t>, produciendo una</w:t>
      </w:r>
      <w:r w:rsidRPr="00DF78F4">
        <w:rPr>
          <w:rFonts w:ascii="Arial" w:hAnsi="Arial" w:cs="Arial"/>
          <w:color w:val="000000" w:themeColor="text1"/>
          <w:sz w:val="24"/>
          <w:szCs w:val="24"/>
        </w:rPr>
        <w:t xml:space="preserve"> menor traslocaci</w:t>
      </w:r>
      <w:r w:rsidR="00650B41">
        <w:rPr>
          <w:rFonts w:ascii="Arial" w:hAnsi="Arial" w:cs="Arial"/>
          <w:color w:val="000000" w:themeColor="text1"/>
          <w:sz w:val="24"/>
          <w:szCs w:val="24"/>
        </w:rPr>
        <w:t>ó</w:t>
      </w:r>
      <w:r w:rsidRPr="00DF78F4">
        <w:rPr>
          <w:rFonts w:ascii="Arial" w:hAnsi="Arial" w:cs="Arial"/>
          <w:color w:val="000000" w:themeColor="text1"/>
          <w:sz w:val="24"/>
          <w:szCs w:val="24"/>
        </w:rPr>
        <w:t xml:space="preserve">n a grano con respecto a sus competidores. </w:t>
      </w:r>
      <w:r w:rsidR="00747E5F" w:rsidRPr="00DF78F4">
        <w:rPr>
          <w:rFonts w:ascii="Arial" w:hAnsi="Arial" w:cs="Arial"/>
          <w:color w:val="000000" w:themeColor="text1"/>
          <w:sz w:val="24"/>
          <w:szCs w:val="24"/>
        </w:rPr>
        <w:t xml:space="preserve">Por ello es posible indicar que la </w:t>
      </w:r>
      <w:r w:rsidR="007674E3" w:rsidRPr="00DF78F4">
        <w:rPr>
          <w:rFonts w:ascii="Arial" w:hAnsi="Arial" w:cs="Arial"/>
          <w:color w:val="000000" w:themeColor="text1"/>
          <w:sz w:val="24"/>
          <w:szCs w:val="24"/>
        </w:rPr>
        <w:t>sequía</w:t>
      </w:r>
      <w:r w:rsidR="00747E5F" w:rsidRPr="00DF78F4">
        <w:rPr>
          <w:rFonts w:ascii="Arial" w:hAnsi="Arial" w:cs="Arial"/>
          <w:color w:val="000000" w:themeColor="text1"/>
          <w:sz w:val="24"/>
          <w:szCs w:val="24"/>
        </w:rPr>
        <w:t xml:space="preserve"> </w:t>
      </w:r>
      <w:r w:rsidR="007674E3" w:rsidRPr="00DF78F4">
        <w:rPr>
          <w:rFonts w:ascii="Arial" w:hAnsi="Arial" w:cs="Arial"/>
          <w:color w:val="000000" w:themeColor="text1"/>
          <w:sz w:val="24"/>
          <w:szCs w:val="24"/>
        </w:rPr>
        <w:t>podría</w:t>
      </w:r>
      <w:r w:rsidR="00747E5F" w:rsidRPr="00DF78F4">
        <w:rPr>
          <w:rFonts w:ascii="Arial" w:hAnsi="Arial" w:cs="Arial"/>
          <w:color w:val="000000" w:themeColor="text1"/>
          <w:sz w:val="24"/>
          <w:szCs w:val="24"/>
        </w:rPr>
        <w:t xml:space="preserve"> afectar de manera diferencial a los genotipos, siendo el H3 el que obtuvo una menor pérdida de calidad con respecto a los otros híbridos. </w:t>
      </w:r>
    </w:p>
    <w:p w:rsidR="00747E5F" w:rsidRPr="00DF78F4" w:rsidRDefault="00747E5F" w:rsidP="00747E5F">
      <w:pPr>
        <w:spacing w:line="480" w:lineRule="auto"/>
        <w:jc w:val="both"/>
        <w:rPr>
          <w:noProof/>
          <w:color w:val="000000" w:themeColor="text1"/>
        </w:rPr>
      </w:pPr>
    </w:p>
    <w:p w:rsidR="00956A90" w:rsidRPr="00DF78F4" w:rsidRDefault="00301FF6" w:rsidP="00747E5F">
      <w:pPr>
        <w:spacing w:line="480" w:lineRule="auto"/>
        <w:jc w:val="both"/>
        <w:rPr>
          <w:rFonts w:ascii="Arial" w:hAnsi="Arial" w:cs="Arial"/>
          <w:color w:val="000000" w:themeColor="text1"/>
          <w:sz w:val="24"/>
          <w:szCs w:val="24"/>
        </w:rPr>
      </w:pPr>
      <w:r w:rsidRPr="00DF78F4">
        <w:rPr>
          <w:noProof/>
          <w:color w:val="000000" w:themeColor="text1"/>
        </w:rPr>
        <w:lastRenderedPageBreak/>
        <w:drawing>
          <wp:inline distT="0" distB="0" distL="0" distR="0">
            <wp:extent cx="6028659" cy="4114800"/>
            <wp:effectExtent l="0" t="0" r="0" b="0"/>
            <wp:docPr id="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srcRect/>
                    <a:stretch>
                      <a:fillRect/>
                    </a:stretch>
                  </pic:blipFill>
                  <pic:spPr bwMode="auto">
                    <a:xfrm>
                      <a:off x="0" y="0"/>
                      <a:ext cx="6037079" cy="4120547"/>
                    </a:xfrm>
                    <a:prstGeom prst="rect">
                      <a:avLst/>
                    </a:prstGeom>
                    <a:noFill/>
                    <a:ln w="9525">
                      <a:noFill/>
                      <a:miter lim="800000"/>
                      <a:headEnd/>
                      <a:tailEnd/>
                    </a:ln>
                  </pic:spPr>
                </pic:pic>
              </a:graphicData>
            </a:graphic>
          </wp:inline>
        </w:drawing>
      </w:r>
    </w:p>
    <w:p w:rsidR="007D4275" w:rsidRPr="00DF78F4" w:rsidRDefault="005D2384" w:rsidP="00B76713">
      <w:pPr>
        <w:jc w:val="both"/>
        <w:rPr>
          <w:rFonts w:ascii="Arial" w:hAnsi="Arial" w:cs="Arial"/>
          <w:color w:val="000000" w:themeColor="text1"/>
          <w:sz w:val="16"/>
          <w:szCs w:val="16"/>
        </w:rPr>
      </w:pPr>
      <w:r w:rsidRPr="00DF78F4">
        <w:rPr>
          <w:rFonts w:ascii="Arial" w:hAnsi="Arial" w:cs="Arial"/>
          <w:b/>
          <w:color w:val="000000" w:themeColor="text1"/>
          <w:sz w:val="16"/>
          <w:szCs w:val="16"/>
        </w:rPr>
        <w:t>Gráfico 1</w:t>
      </w:r>
      <w:r w:rsidR="007D4275" w:rsidRPr="00DF78F4">
        <w:rPr>
          <w:rFonts w:ascii="Arial" w:hAnsi="Arial" w:cs="Arial"/>
          <w:color w:val="000000" w:themeColor="text1"/>
          <w:sz w:val="16"/>
          <w:szCs w:val="16"/>
        </w:rPr>
        <w:t>. Biplot del análisis d</w:t>
      </w:r>
      <w:r w:rsidR="00BE4C3A" w:rsidRPr="00DF78F4">
        <w:rPr>
          <w:rFonts w:ascii="Arial" w:hAnsi="Arial" w:cs="Arial"/>
          <w:color w:val="000000" w:themeColor="text1"/>
          <w:sz w:val="16"/>
          <w:szCs w:val="16"/>
        </w:rPr>
        <w:t>e componentes principales para l</w:t>
      </w:r>
      <w:r w:rsidR="007D4275" w:rsidRPr="00DF78F4">
        <w:rPr>
          <w:rFonts w:ascii="Arial" w:hAnsi="Arial" w:cs="Arial"/>
          <w:color w:val="000000" w:themeColor="text1"/>
          <w:sz w:val="16"/>
          <w:szCs w:val="16"/>
        </w:rPr>
        <w:t>as var</w:t>
      </w:r>
      <w:r w:rsidR="00C07262" w:rsidRPr="00DF78F4">
        <w:rPr>
          <w:rFonts w:ascii="Arial" w:hAnsi="Arial" w:cs="Arial"/>
          <w:color w:val="000000" w:themeColor="text1"/>
          <w:sz w:val="16"/>
          <w:szCs w:val="16"/>
        </w:rPr>
        <w:t>iables de rendimiento y calidad</w:t>
      </w:r>
      <w:r w:rsidR="007D4275" w:rsidRPr="00DF78F4">
        <w:rPr>
          <w:rFonts w:ascii="Arial" w:hAnsi="Arial" w:cs="Arial"/>
          <w:color w:val="000000" w:themeColor="text1"/>
          <w:sz w:val="16"/>
          <w:szCs w:val="16"/>
        </w:rPr>
        <w:t xml:space="preserve"> evaluadas en las 2 fechas de siembra (FSTE: temprana</w:t>
      </w:r>
      <w:r w:rsidR="007D4275" w:rsidRPr="00B46F09">
        <w:rPr>
          <w:rFonts w:ascii="Arial" w:hAnsi="Arial" w:cs="Arial"/>
          <w:color w:val="0000FF"/>
          <w:sz w:val="16"/>
          <w:szCs w:val="16"/>
        </w:rPr>
        <w:t>●</w:t>
      </w:r>
      <w:r w:rsidR="00C07262" w:rsidRPr="00DF78F4">
        <w:rPr>
          <w:rFonts w:ascii="Arial" w:hAnsi="Arial" w:cs="Arial"/>
          <w:color w:val="000000" w:themeColor="text1"/>
          <w:sz w:val="16"/>
          <w:szCs w:val="16"/>
        </w:rPr>
        <w:t>, FSTA</w:t>
      </w:r>
      <w:r w:rsidR="007D4275" w:rsidRPr="00DF78F4">
        <w:rPr>
          <w:rFonts w:ascii="Arial" w:hAnsi="Arial" w:cs="Arial"/>
          <w:color w:val="000000" w:themeColor="text1"/>
          <w:sz w:val="16"/>
          <w:szCs w:val="16"/>
        </w:rPr>
        <w:t>: tardía</w:t>
      </w:r>
      <w:r w:rsidR="007D4275" w:rsidRPr="00B46F09">
        <w:rPr>
          <w:rFonts w:ascii="Arial" w:hAnsi="Arial" w:cs="Arial"/>
          <w:color w:val="FF0000"/>
          <w:sz w:val="16"/>
          <w:szCs w:val="16"/>
        </w:rPr>
        <w:t>●</w:t>
      </w:r>
      <w:r w:rsidR="007D4275" w:rsidRPr="00DF78F4">
        <w:rPr>
          <w:rFonts w:ascii="Arial" w:hAnsi="Arial" w:cs="Arial"/>
          <w:color w:val="000000" w:themeColor="text1"/>
          <w:sz w:val="16"/>
          <w:szCs w:val="16"/>
        </w:rPr>
        <w:t>) de 4 híbridos</w:t>
      </w:r>
      <w:r w:rsidR="00D4585E" w:rsidRPr="00DF78F4">
        <w:rPr>
          <w:rFonts w:ascii="Arial" w:hAnsi="Arial" w:cs="Arial"/>
          <w:color w:val="000000" w:themeColor="text1"/>
          <w:sz w:val="16"/>
          <w:szCs w:val="16"/>
        </w:rPr>
        <w:t xml:space="preserve"> (el primer número cerca de cada símbolo indica </w:t>
      </w:r>
      <w:r w:rsidR="00301FF6" w:rsidRPr="00DF78F4">
        <w:rPr>
          <w:rFonts w:ascii="Arial" w:hAnsi="Arial" w:cs="Arial"/>
          <w:color w:val="000000" w:themeColor="text1"/>
          <w:sz w:val="16"/>
          <w:szCs w:val="16"/>
        </w:rPr>
        <w:t>la FS y el segundo número, el híbrido</w:t>
      </w:r>
      <w:r w:rsidR="00D4585E" w:rsidRPr="00DF78F4">
        <w:rPr>
          <w:rFonts w:ascii="Arial" w:hAnsi="Arial" w:cs="Arial"/>
          <w:color w:val="000000" w:themeColor="text1"/>
          <w:sz w:val="16"/>
          <w:szCs w:val="16"/>
        </w:rPr>
        <w:t>)</w:t>
      </w:r>
      <w:r w:rsidR="007D4275" w:rsidRPr="00DF78F4">
        <w:rPr>
          <w:rFonts w:ascii="Arial" w:hAnsi="Arial" w:cs="Arial"/>
          <w:color w:val="000000" w:themeColor="text1"/>
          <w:sz w:val="16"/>
          <w:szCs w:val="16"/>
        </w:rPr>
        <w:t>.</w:t>
      </w:r>
    </w:p>
    <w:p w:rsidR="00584A49" w:rsidRPr="00DF78F4" w:rsidRDefault="00584A49" w:rsidP="00246371">
      <w:pPr>
        <w:spacing w:line="480" w:lineRule="auto"/>
        <w:jc w:val="both"/>
        <w:rPr>
          <w:rFonts w:ascii="Arial" w:hAnsi="Arial" w:cs="Arial"/>
          <w:color w:val="000000" w:themeColor="text1"/>
          <w:sz w:val="24"/>
          <w:szCs w:val="24"/>
        </w:rPr>
      </w:pPr>
    </w:p>
    <w:p w:rsidR="007674E3" w:rsidRPr="00DF78F4" w:rsidRDefault="00B669B9" w:rsidP="00246371">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 xml:space="preserve">De acuerdo a lo expuesto </w:t>
      </w:r>
      <w:r w:rsidR="00295147" w:rsidRPr="00DF78F4">
        <w:rPr>
          <w:rFonts w:ascii="Arial" w:hAnsi="Arial" w:cs="Arial"/>
          <w:color w:val="000000" w:themeColor="text1"/>
          <w:sz w:val="24"/>
          <w:szCs w:val="24"/>
        </w:rPr>
        <w:t xml:space="preserve">por este análisis </w:t>
      </w:r>
      <w:r w:rsidRPr="00DF78F4">
        <w:rPr>
          <w:rFonts w:ascii="Arial" w:hAnsi="Arial" w:cs="Arial"/>
          <w:color w:val="000000" w:themeColor="text1"/>
          <w:sz w:val="24"/>
          <w:szCs w:val="24"/>
        </w:rPr>
        <w:t xml:space="preserve">y </w:t>
      </w:r>
      <w:r w:rsidR="00295147" w:rsidRPr="00DF78F4">
        <w:rPr>
          <w:rFonts w:ascii="Arial" w:hAnsi="Arial" w:cs="Arial"/>
          <w:color w:val="000000" w:themeColor="text1"/>
          <w:sz w:val="24"/>
          <w:szCs w:val="24"/>
        </w:rPr>
        <w:t>el</w:t>
      </w:r>
      <w:r w:rsidR="0015634F" w:rsidRPr="00DF78F4">
        <w:rPr>
          <w:rFonts w:ascii="Arial" w:hAnsi="Arial" w:cs="Arial"/>
          <w:color w:val="000000" w:themeColor="text1"/>
          <w:sz w:val="24"/>
          <w:szCs w:val="24"/>
        </w:rPr>
        <w:t xml:space="preserve"> de varianza (T</w:t>
      </w:r>
      <w:r w:rsidRPr="00DF78F4">
        <w:rPr>
          <w:rFonts w:ascii="Arial" w:hAnsi="Arial" w:cs="Arial"/>
          <w:color w:val="000000" w:themeColor="text1"/>
          <w:sz w:val="24"/>
          <w:szCs w:val="24"/>
        </w:rPr>
        <w:t>abla</w:t>
      </w:r>
      <w:r w:rsidR="0015634F" w:rsidRPr="00DF78F4">
        <w:rPr>
          <w:rFonts w:ascii="Arial" w:hAnsi="Arial" w:cs="Arial"/>
          <w:color w:val="000000" w:themeColor="text1"/>
          <w:sz w:val="24"/>
          <w:szCs w:val="24"/>
        </w:rPr>
        <w:t xml:space="preserve"> IV</w:t>
      </w:r>
      <w:r w:rsidRPr="00DF78F4">
        <w:rPr>
          <w:rFonts w:ascii="Arial" w:hAnsi="Arial" w:cs="Arial"/>
          <w:color w:val="000000" w:themeColor="text1"/>
          <w:sz w:val="24"/>
          <w:szCs w:val="24"/>
        </w:rPr>
        <w:t>), l</w:t>
      </w:r>
      <w:r w:rsidR="009C21CE" w:rsidRPr="00DF78F4">
        <w:rPr>
          <w:rFonts w:ascii="Arial" w:hAnsi="Arial" w:cs="Arial"/>
          <w:color w:val="000000" w:themeColor="text1"/>
          <w:sz w:val="24"/>
          <w:szCs w:val="24"/>
        </w:rPr>
        <w:t>os elevados contenidos de</w:t>
      </w:r>
      <w:r w:rsidRPr="00DF78F4">
        <w:rPr>
          <w:rFonts w:ascii="Arial" w:hAnsi="Arial" w:cs="Arial"/>
          <w:color w:val="000000" w:themeColor="text1"/>
          <w:sz w:val="24"/>
          <w:szCs w:val="24"/>
        </w:rPr>
        <w:t xml:space="preserve"> FDN, FDA, </w:t>
      </w:r>
      <w:r w:rsidR="00483BB1" w:rsidRPr="00DF78F4">
        <w:rPr>
          <w:rFonts w:ascii="Arial" w:hAnsi="Arial" w:cs="Arial"/>
          <w:color w:val="000000" w:themeColor="text1"/>
          <w:sz w:val="24"/>
          <w:szCs w:val="24"/>
        </w:rPr>
        <w:t xml:space="preserve">celulosa, </w:t>
      </w:r>
      <w:r w:rsidR="009C21CE" w:rsidRPr="00DF78F4">
        <w:rPr>
          <w:rFonts w:ascii="Arial" w:hAnsi="Arial" w:cs="Arial"/>
          <w:color w:val="000000" w:themeColor="text1"/>
          <w:sz w:val="24"/>
          <w:szCs w:val="24"/>
        </w:rPr>
        <w:t xml:space="preserve">hemicelulosa </w:t>
      </w:r>
      <w:r w:rsidR="00483BB1" w:rsidRPr="00DF78F4">
        <w:rPr>
          <w:rFonts w:ascii="Arial" w:hAnsi="Arial" w:cs="Arial"/>
          <w:color w:val="000000" w:themeColor="text1"/>
          <w:sz w:val="24"/>
          <w:szCs w:val="24"/>
        </w:rPr>
        <w:t xml:space="preserve">y lignina </w:t>
      </w:r>
      <w:r w:rsidR="009C21CE" w:rsidRPr="00DF78F4">
        <w:rPr>
          <w:rFonts w:ascii="Arial" w:hAnsi="Arial" w:cs="Arial"/>
          <w:color w:val="000000" w:themeColor="text1"/>
          <w:sz w:val="24"/>
          <w:szCs w:val="24"/>
        </w:rPr>
        <w:t xml:space="preserve">en la FSTA, </w:t>
      </w:r>
      <w:r w:rsidR="002568DF" w:rsidRPr="00DF78F4">
        <w:rPr>
          <w:rFonts w:ascii="Arial" w:hAnsi="Arial" w:cs="Arial"/>
          <w:color w:val="000000" w:themeColor="text1"/>
          <w:sz w:val="24"/>
          <w:szCs w:val="24"/>
        </w:rPr>
        <w:t>podrían atribuirse</w:t>
      </w:r>
      <w:r w:rsidR="00B87DA1" w:rsidRPr="00DF78F4">
        <w:rPr>
          <w:rFonts w:ascii="Arial" w:hAnsi="Arial" w:cs="Arial"/>
          <w:color w:val="000000" w:themeColor="text1"/>
          <w:sz w:val="24"/>
          <w:szCs w:val="24"/>
        </w:rPr>
        <w:t xml:space="preserve"> a</w:t>
      </w:r>
      <w:r w:rsidR="009C21CE" w:rsidRPr="00DF78F4">
        <w:rPr>
          <w:rFonts w:ascii="Arial" w:hAnsi="Arial" w:cs="Arial"/>
          <w:color w:val="000000" w:themeColor="text1"/>
          <w:sz w:val="24"/>
          <w:szCs w:val="24"/>
        </w:rPr>
        <w:t xml:space="preserve"> las altas temperaturas</w:t>
      </w:r>
      <w:r w:rsidR="00A624A2" w:rsidRPr="00DF78F4">
        <w:rPr>
          <w:rFonts w:ascii="Arial" w:hAnsi="Arial" w:cs="Arial"/>
          <w:color w:val="000000" w:themeColor="text1"/>
          <w:sz w:val="24"/>
          <w:szCs w:val="24"/>
        </w:rPr>
        <w:t xml:space="preserve"> producidas</w:t>
      </w:r>
      <w:r w:rsidR="009C21CE" w:rsidRPr="00DF78F4">
        <w:rPr>
          <w:rFonts w:ascii="Arial" w:hAnsi="Arial" w:cs="Arial"/>
          <w:color w:val="000000" w:themeColor="text1"/>
          <w:sz w:val="24"/>
          <w:szCs w:val="24"/>
        </w:rPr>
        <w:t xml:space="preserve"> duran</w:t>
      </w:r>
      <w:r w:rsidR="00595223" w:rsidRPr="00DF78F4">
        <w:rPr>
          <w:rFonts w:ascii="Arial" w:hAnsi="Arial" w:cs="Arial"/>
          <w:color w:val="000000" w:themeColor="text1"/>
          <w:sz w:val="24"/>
          <w:szCs w:val="24"/>
        </w:rPr>
        <w:t xml:space="preserve">te </w:t>
      </w:r>
      <w:r w:rsidR="00B87DA1" w:rsidRPr="00DF78F4">
        <w:rPr>
          <w:rFonts w:ascii="Arial" w:hAnsi="Arial" w:cs="Arial"/>
          <w:color w:val="000000" w:themeColor="text1"/>
          <w:sz w:val="24"/>
          <w:szCs w:val="24"/>
        </w:rPr>
        <w:t>el periodo siembra-floración</w:t>
      </w:r>
      <w:r w:rsidR="0005523D" w:rsidRPr="00DF78F4">
        <w:rPr>
          <w:rFonts w:ascii="Arial" w:hAnsi="Arial" w:cs="Arial"/>
          <w:color w:val="000000" w:themeColor="text1"/>
          <w:sz w:val="24"/>
          <w:szCs w:val="24"/>
        </w:rPr>
        <w:t xml:space="preserve"> </w:t>
      </w:r>
      <w:r w:rsidR="007D4275" w:rsidRPr="00DF78F4">
        <w:rPr>
          <w:rFonts w:ascii="Arial" w:hAnsi="Arial" w:cs="Arial"/>
          <w:color w:val="000000" w:themeColor="text1"/>
          <w:sz w:val="24"/>
          <w:szCs w:val="24"/>
        </w:rPr>
        <w:t>(</w:t>
      </w:r>
      <w:r w:rsidR="00CE5ECB" w:rsidRPr="00DF78F4">
        <w:rPr>
          <w:rFonts w:ascii="Arial" w:hAnsi="Arial" w:cs="Arial"/>
          <w:color w:val="000000" w:themeColor="text1"/>
          <w:sz w:val="24"/>
          <w:szCs w:val="24"/>
        </w:rPr>
        <w:t>26,8</w:t>
      </w:r>
      <w:r w:rsidR="00B87DA1" w:rsidRPr="00DF78F4">
        <w:rPr>
          <w:rFonts w:ascii="Arial" w:hAnsi="Arial" w:cs="Arial"/>
          <w:color w:val="000000" w:themeColor="text1"/>
          <w:sz w:val="24"/>
          <w:szCs w:val="24"/>
        </w:rPr>
        <w:t>ºC</w:t>
      </w:r>
      <w:r w:rsidR="0005523D" w:rsidRPr="00DF78F4">
        <w:rPr>
          <w:rFonts w:ascii="Arial" w:hAnsi="Arial" w:cs="Arial"/>
          <w:color w:val="000000" w:themeColor="text1"/>
          <w:sz w:val="24"/>
          <w:szCs w:val="24"/>
        </w:rPr>
        <w:t xml:space="preserve"> FSTA</w:t>
      </w:r>
      <w:r w:rsidR="00B87DA1" w:rsidRPr="00DF78F4">
        <w:rPr>
          <w:rFonts w:ascii="Arial" w:hAnsi="Arial" w:cs="Arial"/>
          <w:color w:val="000000" w:themeColor="text1"/>
          <w:sz w:val="24"/>
          <w:szCs w:val="24"/>
        </w:rPr>
        <w:t xml:space="preserve"> vs 21,01ºC FSTE</w:t>
      </w:r>
      <w:r w:rsidR="0005523D" w:rsidRPr="00DF78F4">
        <w:rPr>
          <w:rFonts w:ascii="Arial" w:hAnsi="Arial" w:cs="Arial"/>
          <w:color w:val="000000" w:themeColor="text1"/>
          <w:sz w:val="24"/>
          <w:szCs w:val="24"/>
        </w:rPr>
        <w:t>)</w:t>
      </w:r>
      <w:r w:rsidR="00595223" w:rsidRPr="00DF78F4">
        <w:rPr>
          <w:rFonts w:ascii="Arial" w:hAnsi="Arial" w:cs="Arial"/>
          <w:color w:val="000000" w:themeColor="text1"/>
          <w:sz w:val="24"/>
          <w:szCs w:val="24"/>
        </w:rPr>
        <w:t xml:space="preserve">. </w:t>
      </w:r>
      <w:r w:rsidR="00A624A2" w:rsidRPr="00DF78F4">
        <w:rPr>
          <w:rFonts w:ascii="Arial" w:hAnsi="Arial" w:cs="Arial"/>
          <w:color w:val="000000" w:themeColor="text1"/>
          <w:sz w:val="24"/>
          <w:szCs w:val="24"/>
        </w:rPr>
        <w:t xml:space="preserve">Estos resultados son coincidentes con </w:t>
      </w:r>
      <w:r w:rsidR="003E721E" w:rsidRPr="00DF78F4">
        <w:rPr>
          <w:rFonts w:ascii="Arial" w:hAnsi="Arial" w:cs="Arial"/>
          <w:color w:val="000000" w:themeColor="text1"/>
          <w:sz w:val="24"/>
          <w:szCs w:val="24"/>
        </w:rPr>
        <w:t xml:space="preserve">Ramos et al., </w:t>
      </w:r>
      <w:r w:rsidR="005F591E" w:rsidRPr="00DF78F4">
        <w:rPr>
          <w:rFonts w:ascii="Arial" w:hAnsi="Arial" w:cs="Arial"/>
          <w:color w:val="000000" w:themeColor="text1"/>
          <w:sz w:val="24"/>
          <w:szCs w:val="24"/>
        </w:rPr>
        <w:t>(</w:t>
      </w:r>
      <w:r w:rsidR="003E721E" w:rsidRPr="00DF78F4">
        <w:rPr>
          <w:rFonts w:ascii="Arial" w:hAnsi="Arial" w:cs="Arial"/>
          <w:color w:val="000000" w:themeColor="text1"/>
          <w:sz w:val="24"/>
          <w:szCs w:val="24"/>
        </w:rPr>
        <w:t>2006),</w:t>
      </w:r>
      <w:r w:rsidR="009C21CE" w:rsidRPr="00DF78F4">
        <w:rPr>
          <w:rFonts w:ascii="Arial" w:hAnsi="Arial" w:cs="Arial"/>
          <w:color w:val="000000" w:themeColor="text1"/>
          <w:sz w:val="24"/>
          <w:szCs w:val="24"/>
        </w:rPr>
        <w:t xml:space="preserve"> </w:t>
      </w:r>
      <w:r w:rsidR="003D4810" w:rsidRPr="00DF78F4">
        <w:rPr>
          <w:rFonts w:ascii="Arial" w:hAnsi="Arial" w:cs="Arial"/>
          <w:color w:val="000000" w:themeColor="text1"/>
          <w:sz w:val="24"/>
          <w:szCs w:val="24"/>
        </w:rPr>
        <w:t xml:space="preserve">quienes señalaron </w:t>
      </w:r>
      <w:r w:rsidR="009C21CE" w:rsidRPr="00DF78F4">
        <w:rPr>
          <w:rFonts w:ascii="Arial" w:hAnsi="Arial" w:cs="Arial"/>
          <w:color w:val="000000" w:themeColor="text1"/>
          <w:sz w:val="24"/>
          <w:szCs w:val="24"/>
        </w:rPr>
        <w:t>que la calidad del rastrojo es afectado por las altas temperaturas, las cuales producen un aumento en la concentración de fibra</w:t>
      </w:r>
      <w:r w:rsidR="00483BB1" w:rsidRPr="00DF78F4">
        <w:rPr>
          <w:rFonts w:ascii="Arial" w:hAnsi="Arial" w:cs="Arial"/>
          <w:color w:val="000000" w:themeColor="text1"/>
          <w:sz w:val="24"/>
          <w:szCs w:val="24"/>
        </w:rPr>
        <w:t xml:space="preserve"> y </w:t>
      </w:r>
      <w:r w:rsidR="00A624A2" w:rsidRPr="00DF78F4">
        <w:rPr>
          <w:rFonts w:ascii="Arial" w:hAnsi="Arial" w:cs="Arial"/>
          <w:color w:val="000000" w:themeColor="text1"/>
          <w:sz w:val="24"/>
          <w:szCs w:val="24"/>
        </w:rPr>
        <w:t xml:space="preserve">de lignina </w:t>
      </w:r>
      <w:r w:rsidR="003E721E" w:rsidRPr="00DF78F4">
        <w:rPr>
          <w:rFonts w:ascii="Arial" w:hAnsi="Arial" w:cs="Arial"/>
          <w:color w:val="000000" w:themeColor="text1"/>
          <w:sz w:val="24"/>
          <w:szCs w:val="24"/>
        </w:rPr>
        <w:t>(Hernández y Brito, 2000)</w:t>
      </w:r>
      <w:r w:rsidR="00071596" w:rsidRPr="00DF78F4">
        <w:rPr>
          <w:rFonts w:ascii="Arial" w:hAnsi="Arial" w:cs="Arial"/>
          <w:color w:val="000000" w:themeColor="text1"/>
          <w:sz w:val="24"/>
          <w:szCs w:val="24"/>
        </w:rPr>
        <w:t>.</w:t>
      </w:r>
      <w:r w:rsidR="00650B41">
        <w:rPr>
          <w:rFonts w:ascii="Arial" w:hAnsi="Arial" w:cs="Arial"/>
          <w:color w:val="000000" w:themeColor="text1"/>
          <w:sz w:val="24"/>
          <w:szCs w:val="24"/>
        </w:rPr>
        <w:t xml:space="preserve"> </w:t>
      </w:r>
    </w:p>
    <w:p w:rsidR="006D7AEF" w:rsidRPr="00DF78F4" w:rsidRDefault="006D7AEF" w:rsidP="00246371">
      <w:pPr>
        <w:spacing w:line="480" w:lineRule="auto"/>
        <w:jc w:val="both"/>
        <w:rPr>
          <w:rFonts w:ascii="Arial" w:hAnsi="Arial" w:cs="Arial"/>
          <w:color w:val="000000" w:themeColor="text1"/>
          <w:sz w:val="24"/>
          <w:szCs w:val="24"/>
        </w:rPr>
      </w:pPr>
    </w:p>
    <w:p w:rsidR="00F14DA7" w:rsidRPr="00DF78F4" w:rsidRDefault="00887FDC" w:rsidP="002D018A">
      <w:pPr>
        <w:spacing w:line="240" w:lineRule="auto"/>
        <w:jc w:val="both"/>
        <w:rPr>
          <w:rFonts w:ascii="Arial" w:eastAsia="Calibri" w:hAnsi="Arial" w:cs="Arial"/>
          <w:color w:val="000000" w:themeColor="text1"/>
          <w:sz w:val="16"/>
          <w:szCs w:val="16"/>
        </w:rPr>
      </w:pPr>
      <w:r w:rsidRPr="00DF78F4">
        <w:rPr>
          <w:rFonts w:ascii="Arial" w:hAnsi="Arial" w:cs="Arial"/>
          <w:b/>
          <w:color w:val="000000" w:themeColor="text1"/>
          <w:sz w:val="16"/>
          <w:szCs w:val="16"/>
        </w:rPr>
        <w:lastRenderedPageBreak/>
        <w:t>Tabla IV.</w:t>
      </w:r>
      <w:r w:rsidRPr="00DF78F4">
        <w:rPr>
          <w:rFonts w:ascii="Arial" w:hAnsi="Arial" w:cs="Arial"/>
          <w:color w:val="000000" w:themeColor="text1"/>
          <w:sz w:val="16"/>
          <w:szCs w:val="16"/>
        </w:rPr>
        <w:t xml:space="preserve"> Resultados del ANVA para las variables vegetativas, entre fechas de siembra temprana (FSTE) y tardía (FSTA). Fuente: elaboración propia a partir de infostat. Letras diferentes indican </w:t>
      </w:r>
      <w:r w:rsidR="007C77BB">
        <w:rPr>
          <w:rFonts w:ascii="Arial" w:hAnsi="Arial" w:cs="Arial"/>
          <w:color w:val="000000" w:themeColor="text1"/>
          <w:sz w:val="16"/>
          <w:szCs w:val="16"/>
        </w:rPr>
        <w:t xml:space="preserve"> </w:t>
      </w:r>
      <w:r w:rsidRPr="00DF78F4">
        <w:rPr>
          <w:rFonts w:ascii="Arial" w:hAnsi="Arial" w:cs="Arial"/>
          <w:color w:val="000000" w:themeColor="text1"/>
          <w:sz w:val="16"/>
          <w:szCs w:val="16"/>
        </w:rPr>
        <w:t>diferencias significativas entre fechas.</w:t>
      </w:r>
      <w:r w:rsidR="002568DF" w:rsidRPr="00DF78F4">
        <w:rPr>
          <w:rFonts w:ascii="Arial" w:hAnsi="Arial" w:cs="Arial"/>
          <w:color w:val="000000" w:themeColor="text1"/>
          <w:sz w:val="16"/>
          <w:szCs w:val="16"/>
        </w:rPr>
        <w:t xml:space="preserve"> Referencias: FS: Fecha de siembra, FDA: fibra detergente neutro, LDA: Lignina detergente neutro, Cel: Celulosa, HCel: Hemicelulosa, ETP: Etanol </w:t>
      </w:r>
      <w:r w:rsidR="002D018A" w:rsidRPr="00DF78F4">
        <w:rPr>
          <w:rFonts w:ascii="Arial" w:hAnsi="Arial" w:cs="Arial"/>
          <w:color w:val="000000" w:themeColor="text1"/>
          <w:sz w:val="16"/>
          <w:szCs w:val="16"/>
        </w:rPr>
        <w:t>teórico</w:t>
      </w:r>
      <w:r w:rsidR="002568DF" w:rsidRPr="00DF78F4">
        <w:rPr>
          <w:rFonts w:ascii="Arial" w:hAnsi="Arial" w:cs="Arial"/>
          <w:color w:val="000000" w:themeColor="text1"/>
          <w:sz w:val="16"/>
          <w:szCs w:val="16"/>
        </w:rPr>
        <w:t xml:space="preserve"> potencial, RETP: Rendimiento en etanol </w:t>
      </w:r>
      <w:r w:rsidR="002D018A" w:rsidRPr="00DF78F4">
        <w:rPr>
          <w:rFonts w:ascii="Arial" w:hAnsi="Arial" w:cs="Arial"/>
          <w:color w:val="000000" w:themeColor="text1"/>
          <w:sz w:val="16"/>
          <w:szCs w:val="16"/>
        </w:rPr>
        <w:t>teórico</w:t>
      </w:r>
      <w:r w:rsidR="002568DF" w:rsidRPr="00DF78F4">
        <w:rPr>
          <w:rFonts w:ascii="Arial" w:hAnsi="Arial" w:cs="Arial"/>
          <w:color w:val="000000" w:themeColor="text1"/>
          <w:sz w:val="16"/>
          <w:szCs w:val="16"/>
        </w:rPr>
        <w:t xml:space="preserve"> potencial, RMS: Rendimiento de materia seca.</w:t>
      </w:r>
    </w:p>
    <w:tbl>
      <w:tblPr>
        <w:tblStyle w:val="Sombreadoclaro-nfasis2"/>
        <w:tblW w:w="8384" w:type="dxa"/>
        <w:jc w:val="center"/>
        <w:tblLook w:val="04A0" w:firstRow="1" w:lastRow="0" w:firstColumn="1" w:lastColumn="0" w:noHBand="0" w:noVBand="1"/>
      </w:tblPr>
      <w:tblGrid>
        <w:gridCol w:w="703"/>
        <w:gridCol w:w="815"/>
        <w:gridCol w:w="816"/>
        <w:gridCol w:w="815"/>
        <w:gridCol w:w="951"/>
        <w:gridCol w:w="948"/>
        <w:gridCol w:w="1098"/>
        <w:gridCol w:w="1201"/>
        <w:gridCol w:w="1037"/>
      </w:tblGrid>
      <w:tr w:rsidR="005F591E" w:rsidRPr="00DF78F4" w:rsidTr="005F591E">
        <w:trPr>
          <w:cnfStyle w:val="100000000000" w:firstRow="1" w:lastRow="0" w:firstColumn="0" w:lastColumn="0" w:oddVBand="0" w:evenVBand="0" w:oddHBand="0" w:evenHBand="0" w:firstRowFirstColumn="0" w:firstRowLastColumn="0" w:lastRowFirstColumn="0" w:lastRowLastColumn="0"/>
          <w:trHeight w:val="731"/>
          <w:jc w:val="center"/>
        </w:trPr>
        <w:tc>
          <w:tcPr>
            <w:cnfStyle w:val="001000000000" w:firstRow="0" w:lastRow="0" w:firstColumn="1" w:lastColumn="0" w:oddVBand="0" w:evenVBand="0" w:oddHBand="0" w:evenHBand="0" w:firstRowFirstColumn="0" w:firstRowLastColumn="0" w:lastRowFirstColumn="0" w:lastRowLastColumn="0"/>
            <w:tcW w:w="703" w:type="dxa"/>
            <w:shd w:val="clear" w:color="auto" w:fill="E5B8B7" w:themeFill="accent2" w:themeFillTint="66"/>
            <w:noWrap/>
            <w:hideMark/>
          </w:tcPr>
          <w:p w:rsidR="005F591E" w:rsidRPr="00DF78F4" w:rsidRDefault="005F591E" w:rsidP="00B76713">
            <w:pPr>
              <w:spacing w:line="276" w:lineRule="auto"/>
              <w:jc w:val="center"/>
              <w:rPr>
                <w:rFonts w:ascii="Arial" w:eastAsia="Times New Roman" w:hAnsi="Arial" w:cs="Arial"/>
                <w:bCs w:val="0"/>
                <w:color w:val="000000" w:themeColor="text1"/>
                <w:sz w:val="20"/>
                <w:szCs w:val="20"/>
              </w:rPr>
            </w:pPr>
            <w:r w:rsidRPr="00DF78F4">
              <w:rPr>
                <w:rFonts w:ascii="Arial" w:eastAsia="Times New Roman" w:hAnsi="Arial" w:cs="Arial"/>
                <w:color w:val="000000" w:themeColor="text1"/>
                <w:sz w:val="20"/>
                <w:szCs w:val="20"/>
              </w:rPr>
              <w:t>FS</w:t>
            </w:r>
          </w:p>
        </w:tc>
        <w:tc>
          <w:tcPr>
            <w:tcW w:w="815" w:type="dxa"/>
            <w:shd w:val="clear" w:color="auto" w:fill="E5B8B7" w:themeFill="accent2" w:themeFillTint="66"/>
          </w:tcPr>
          <w:p w:rsidR="005F591E" w:rsidRPr="00DF78F4" w:rsidRDefault="005F591E" w:rsidP="00B76713">
            <w:pPr>
              <w:spacing w:line="276"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rPr>
            </w:pPr>
            <w:r w:rsidRPr="00DF78F4">
              <w:rPr>
                <w:rFonts w:ascii="Arial" w:eastAsia="Times New Roman" w:hAnsi="Arial" w:cs="Arial"/>
                <w:color w:val="000000" w:themeColor="text1"/>
                <w:sz w:val="20"/>
                <w:szCs w:val="20"/>
              </w:rPr>
              <w:t>FDN</w:t>
            </w:r>
          </w:p>
          <w:p w:rsidR="005F591E" w:rsidRPr="00DF78F4" w:rsidRDefault="005F591E" w:rsidP="00B76713">
            <w:pPr>
              <w:spacing w:line="276"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rPr>
            </w:pPr>
            <w:r w:rsidRPr="00DF78F4">
              <w:rPr>
                <w:rFonts w:ascii="Arial" w:eastAsia="Times New Roman" w:hAnsi="Arial" w:cs="Arial"/>
                <w:color w:val="000000" w:themeColor="text1"/>
                <w:sz w:val="20"/>
                <w:szCs w:val="20"/>
              </w:rPr>
              <w:t>(%)</w:t>
            </w:r>
          </w:p>
        </w:tc>
        <w:tc>
          <w:tcPr>
            <w:tcW w:w="816" w:type="dxa"/>
            <w:shd w:val="clear" w:color="auto" w:fill="E5B8B7" w:themeFill="accent2" w:themeFillTint="66"/>
          </w:tcPr>
          <w:p w:rsidR="005F591E" w:rsidRPr="00DF78F4" w:rsidRDefault="005F591E" w:rsidP="00B76713">
            <w:pPr>
              <w:spacing w:line="276"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rPr>
            </w:pPr>
            <w:r w:rsidRPr="00DF78F4">
              <w:rPr>
                <w:rFonts w:ascii="Arial" w:eastAsia="Times New Roman" w:hAnsi="Arial" w:cs="Arial"/>
                <w:color w:val="000000" w:themeColor="text1"/>
                <w:sz w:val="20"/>
                <w:szCs w:val="20"/>
              </w:rPr>
              <w:t>FDA</w:t>
            </w:r>
          </w:p>
          <w:p w:rsidR="005F591E" w:rsidRPr="00DF78F4" w:rsidRDefault="005F591E" w:rsidP="00B76713">
            <w:pPr>
              <w:spacing w:line="276"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rPr>
            </w:pPr>
            <w:r w:rsidRPr="00DF78F4">
              <w:rPr>
                <w:rFonts w:ascii="Arial" w:eastAsia="Times New Roman" w:hAnsi="Arial" w:cs="Arial"/>
                <w:color w:val="000000" w:themeColor="text1"/>
                <w:sz w:val="20"/>
                <w:szCs w:val="20"/>
              </w:rPr>
              <w:t>(%)</w:t>
            </w:r>
          </w:p>
        </w:tc>
        <w:tc>
          <w:tcPr>
            <w:tcW w:w="815" w:type="dxa"/>
            <w:shd w:val="clear" w:color="auto" w:fill="E5B8B7" w:themeFill="accent2" w:themeFillTint="66"/>
          </w:tcPr>
          <w:p w:rsidR="005F591E" w:rsidRPr="00DF78F4" w:rsidRDefault="005F591E" w:rsidP="00B76713">
            <w:pPr>
              <w:spacing w:line="276"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rPr>
            </w:pPr>
            <w:r w:rsidRPr="00DF78F4">
              <w:rPr>
                <w:rFonts w:ascii="Arial" w:eastAsia="Times New Roman" w:hAnsi="Arial" w:cs="Arial"/>
                <w:color w:val="000000" w:themeColor="text1"/>
                <w:sz w:val="20"/>
                <w:szCs w:val="20"/>
              </w:rPr>
              <w:t>LDA</w:t>
            </w:r>
          </w:p>
          <w:p w:rsidR="005F591E" w:rsidRPr="00DF78F4" w:rsidRDefault="005F591E" w:rsidP="00B76713">
            <w:pPr>
              <w:spacing w:line="276"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themeColor="text1"/>
                <w:sz w:val="20"/>
                <w:szCs w:val="20"/>
              </w:rPr>
            </w:pPr>
            <w:r w:rsidRPr="00DF78F4">
              <w:rPr>
                <w:rFonts w:ascii="Arial" w:eastAsia="Times New Roman" w:hAnsi="Arial" w:cs="Arial"/>
                <w:color w:val="000000" w:themeColor="text1"/>
                <w:sz w:val="20"/>
                <w:szCs w:val="20"/>
              </w:rPr>
              <w:t xml:space="preserve"> (%)</w:t>
            </w:r>
          </w:p>
        </w:tc>
        <w:tc>
          <w:tcPr>
            <w:tcW w:w="951" w:type="dxa"/>
            <w:shd w:val="clear" w:color="auto" w:fill="E5B8B7" w:themeFill="accent2" w:themeFillTint="66"/>
          </w:tcPr>
          <w:p w:rsidR="005F591E" w:rsidRPr="00DF78F4" w:rsidRDefault="005F591E" w:rsidP="00B76713">
            <w:pPr>
              <w:spacing w:line="276"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rPr>
            </w:pPr>
            <w:r w:rsidRPr="00DF78F4">
              <w:rPr>
                <w:rFonts w:ascii="Arial" w:eastAsia="Times New Roman" w:hAnsi="Arial" w:cs="Arial"/>
                <w:color w:val="000000" w:themeColor="text1"/>
                <w:sz w:val="20"/>
                <w:szCs w:val="20"/>
              </w:rPr>
              <w:t>Cel.</w:t>
            </w:r>
          </w:p>
          <w:p w:rsidR="005F591E" w:rsidRPr="00DF78F4" w:rsidRDefault="005F591E" w:rsidP="00B76713">
            <w:pPr>
              <w:spacing w:line="276"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rPr>
            </w:pPr>
            <w:r w:rsidRPr="00DF78F4">
              <w:rPr>
                <w:rFonts w:ascii="Arial" w:eastAsia="Times New Roman" w:hAnsi="Arial" w:cs="Arial"/>
                <w:color w:val="000000" w:themeColor="text1"/>
                <w:sz w:val="20"/>
                <w:szCs w:val="20"/>
              </w:rPr>
              <w:t>(%)</w:t>
            </w:r>
          </w:p>
        </w:tc>
        <w:tc>
          <w:tcPr>
            <w:tcW w:w="948" w:type="dxa"/>
            <w:shd w:val="clear" w:color="auto" w:fill="E5B8B7" w:themeFill="accent2" w:themeFillTint="66"/>
          </w:tcPr>
          <w:p w:rsidR="005F591E" w:rsidRPr="00DF78F4" w:rsidRDefault="005F591E" w:rsidP="00B76713">
            <w:pPr>
              <w:spacing w:line="276"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rPr>
            </w:pPr>
            <w:r w:rsidRPr="00DF78F4">
              <w:rPr>
                <w:rFonts w:ascii="Arial" w:eastAsia="Times New Roman" w:hAnsi="Arial" w:cs="Arial"/>
                <w:color w:val="000000" w:themeColor="text1"/>
                <w:sz w:val="20"/>
                <w:szCs w:val="20"/>
              </w:rPr>
              <w:t>HCel.</w:t>
            </w:r>
          </w:p>
          <w:p w:rsidR="005F591E" w:rsidRPr="00DF78F4" w:rsidRDefault="005F591E" w:rsidP="00B76713">
            <w:pPr>
              <w:spacing w:line="276"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themeColor="text1"/>
                <w:sz w:val="20"/>
                <w:szCs w:val="20"/>
              </w:rPr>
            </w:pPr>
            <w:r w:rsidRPr="00DF78F4">
              <w:rPr>
                <w:rFonts w:ascii="Arial" w:eastAsia="Times New Roman" w:hAnsi="Arial" w:cs="Arial"/>
                <w:color w:val="000000" w:themeColor="text1"/>
                <w:sz w:val="20"/>
                <w:szCs w:val="20"/>
              </w:rPr>
              <w:t>(%)</w:t>
            </w:r>
          </w:p>
        </w:tc>
        <w:tc>
          <w:tcPr>
            <w:tcW w:w="1098" w:type="dxa"/>
            <w:shd w:val="clear" w:color="auto" w:fill="E5B8B7" w:themeFill="accent2" w:themeFillTint="66"/>
          </w:tcPr>
          <w:p w:rsidR="005F591E" w:rsidRPr="00DF78F4" w:rsidRDefault="005F591E" w:rsidP="00B76713">
            <w:pPr>
              <w:spacing w:line="276"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rPr>
            </w:pPr>
            <w:r w:rsidRPr="00DF78F4">
              <w:rPr>
                <w:rFonts w:ascii="Arial" w:eastAsia="Times New Roman" w:hAnsi="Arial" w:cs="Arial"/>
                <w:color w:val="000000" w:themeColor="text1"/>
                <w:sz w:val="20"/>
                <w:szCs w:val="20"/>
              </w:rPr>
              <w:t>ETP</w:t>
            </w:r>
          </w:p>
          <w:p w:rsidR="005F591E" w:rsidRPr="00DF78F4" w:rsidRDefault="00072E93" w:rsidP="00B76713">
            <w:pPr>
              <w:spacing w:line="276"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rPr>
            </w:pPr>
            <w:r>
              <w:rPr>
                <w:rFonts w:ascii="Arial" w:hAnsi="Arial" w:cs="Arial"/>
                <w:color w:val="000000" w:themeColor="text1"/>
                <w:sz w:val="20"/>
                <w:szCs w:val="20"/>
              </w:rPr>
              <w:t>(l/tn</w:t>
            </w:r>
            <w:r w:rsidR="005F591E" w:rsidRPr="00DF78F4">
              <w:rPr>
                <w:rFonts w:ascii="Arial" w:hAnsi="Arial" w:cs="Arial"/>
                <w:color w:val="000000" w:themeColor="text1"/>
                <w:sz w:val="20"/>
                <w:szCs w:val="20"/>
              </w:rPr>
              <w:t xml:space="preserve"> MS)</w:t>
            </w:r>
          </w:p>
        </w:tc>
        <w:tc>
          <w:tcPr>
            <w:tcW w:w="1201" w:type="dxa"/>
            <w:shd w:val="clear" w:color="auto" w:fill="E5B8B7" w:themeFill="accent2" w:themeFillTint="66"/>
          </w:tcPr>
          <w:p w:rsidR="005F591E" w:rsidRPr="00DF78F4" w:rsidRDefault="005F591E" w:rsidP="00B76713">
            <w:pPr>
              <w:spacing w:line="276"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rPr>
            </w:pPr>
            <w:r w:rsidRPr="00DF78F4">
              <w:rPr>
                <w:rFonts w:ascii="Arial" w:eastAsia="Times New Roman" w:hAnsi="Arial" w:cs="Arial"/>
                <w:color w:val="000000" w:themeColor="text1"/>
                <w:sz w:val="20"/>
                <w:szCs w:val="20"/>
              </w:rPr>
              <w:t>RETP</w:t>
            </w:r>
          </w:p>
          <w:p w:rsidR="005F591E" w:rsidRPr="00DF78F4" w:rsidRDefault="005F591E" w:rsidP="00B76713">
            <w:pPr>
              <w:spacing w:line="276"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rPr>
            </w:pPr>
            <w:r w:rsidRPr="00DF78F4">
              <w:rPr>
                <w:rFonts w:ascii="Arial" w:eastAsia="Times New Roman" w:hAnsi="Arial" w:cs="Arial"/>
                <w:color w:val="000000" w:themeColor="text1"/>
                <w:sz w:val="20"/>
                <w:szCs w:val="20"/>
              </w:rPr>
              <w:t>(l/ha)</w:t>
            </w:r>
          </w:p>
        </w:tc>
        <w:tc>
          <w:tcPr>
            <w:tcW w:w="1037" w:type="dxa"/>
            <w:shd w:val="clear" w:color="auto" w:fill="E5B8B7" w:themeFill="accent2" w:themeFillTint="66"/>
            <w:noWrap/>
            <w:hideMark/>
          </w:tcPr>
          <w:p w:rsidR="005F591E" w:rsidRPr="00DF78F4" w:rsidRDefault="005F591E" w:rsidP="00B76713">
            <w:pPr>
              <w:spacing w:line="276"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rPr>
            </w:pPr>
            <w:r w:rsidRPr="00DF78F4">
              <w:rPr>
                <w:rFonts w:ascii="Arial" w:eastAsia="Times New Roman" w:hAnsi="Arial" w:cs="Arial"/>
                <w:color w:val="000000" w:themeColor="text1"/>
                <w:sz w:val="20"/>
                <w:szCs w:val="20"/>
              </w:rPr>
              <w:t>RMS</w:t>
            </w:r>
          </w:p>
          <w:p w:rsidR="005F591E" w:rsidRPr="00DF78F4" w:rsidRDefault="00072E93" w:rsidP="00B76713">
            <w:pPr>
              <w:spacing w:line="276"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rPr>
            </w:pPr>
            <w:r>
              <w:rPr>
                <w:rFonts w:ascii="Arial" w:eastAsia="Times New Roman" w:hAnsi="Arial" w:cs="Arial"/>
                <w:color w:val="000000" w:themeColor="text1"/>
                <w:sz w:val="20"/>
                <w:szCs w:val="20"/>
              </w:rPr>
              <w:t>(kg</w:t>
            </w:r>
            <w:r w:rsidR="005F591E" w:rsidRPr="00DF78F4">
              <w:rPr>
                <w:rFonts w:ascii="Arial" w:eastAsia="Times New Roman" w:hAnsi="Arial" w:cs="Arial"/>
                <w:color w:val="000000" w:themeColor="text1"/>
                <w:sz w:val="20"/>
                <w:szCs w:val="20"/>
              </w:rPr>
              <w:t>/ha)</w:t>
            </w:r>
          </w:p>
        </w:tc>
      </w:tr>
      <w:tr w:rsidR="005F591E" w:rsidRPr="00DF78F4" w:rsidTr="005F591E">
        <w:trPr>
          <w:cnfStyle w:val="000000100000" w:firstRow="0" w:lastRow="0" w:firstColumn="0" w:lastColumn="0" w:oddVBand="0" w:evenVBand="0" w:oddHBand="1" w:evenHBand="0" w:firstRowFirstColumn="0" w:firstRowLastColumn="0" w:lastRowFirstColumn="0" w:lastRowLastColumn="0"/>
          <w:trHeight w:val="523"/>
          <w:jc w:val="center"/>
        </w:trPr>
        <w:tc>
          <w:tcPr>
            <w:cnfStyle w:val="001000000000" w:firstRow="0" w:lastRow="0" w:firstColumn="1" w:lastColumn="0" w:oddVBand="0" w:evenVBand="0" w:oddHBand="0" w:evenHBand="0" w:firstRowFirstColumn="0" w:firstRowLastColumn="0" w:lastRowFirstColumn="0" w:lastRowLastColumn="0"/>
            <w:tcW w:w="703" w:type="dxa"/>
            <w:shd w:val="clear" w:color="auto" w:fill="FFFFFF" w:themeFill="background1"/>
            <w:noWrap/>
            <w:hideMark/>
          </w:tcPr>
          <w:p w:rsidR="005F591E" w:rsidRPr="00DF78F4" w:rsidRDefault="005F591E" w:rsidP="00B76713">
            <w:pPr>
              <w:spacing w:line="276" w:lineRule="auto"/>
              <w:jc w:val="center"/>
              <w:rPr>
                <w:rFonts w:ascii="Arial" w:eastAsia="Times New Roman" w:hAnsi="Arial" w:cs="Arial"/>
                <w:color w:val="000000" w:themeColor="text1"/>
                <w:sz w:val="18"/>
                <w:szCs w:val="18"/>
              </w:rPr>
            </w:pPr>
          </w:p>
          <w:p w:rsidR="005F591E" w:rsidRPr="00DF78F4" w:rsidRDefault="005F591E" w:rsidP="00B76713">
            <w:pPr>
              <w:spacing w:line="276" w:lineRule="auto"/>
              <w:jc w:val="center"/>
              <w:rPr>
                <w:rFonts w:ascii="Arial" w:eastAsia="Times New Roman" w:hAnsi="Arial" w:cs="Arial"/>
                <w:b w:val="0"/>
                <w:bCs w:val="0"/>
                <w:color w:val="000000" w:themeColor="text1"/>
                <w:sz w:val="18"/>
                <w:szCs w:val="18"/>
              </w:rPr>
            </w:pPr>
            <w:r w:rsidRPr="00DF78F4">
              <w:rPr>
                <w:rFonts w:ascii="Arial" w:eastAsia="Times New Roman" w:hAnsi="Arial" w:cs="Arial"/>
                <w:color w:val="000000" w:themeColor="text1"/>
                <w:sz w:val="18"/>
                <w:szCs w:val="18"/>
              </w:rPr>
              <w:t>FSTE</w:t>
            </w:r>
          </w:p>
        </w:tc>
        <w:tc>
          <w:tcPr>
            <w:tcW w:w="815" w:type="dxa"/>
            <w:shd w:val="clear" w:color="auto" w:fill="FFFFFF" w:themeFill="background1"/>
          </w:tcPr>
          <w:p w:rsidR="005F591E" w:rsidRPr="00DF78F4" w:rsidRDefault="005F591E" w:rsidP="00B76713">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6"/>
                <w:szCs w:val="16"/>
              </w:rPr>
            </w:pPr>
          </w:p>
          <w:p w:rsidR="005F591E" w:rsidRPr="00DF78F4" w:rsidRDefault="005F591E" w:rsidP="00B76713">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6"/>
                <w:szCs w:val="16"/>
              </w:rPr>
            </w:pPr>
            <w:r w:rsidRPr="00DF78F4">
              <w:rPr>
                <w:rFonts w:ascii="Arial" w:hAnsi="Arial" w:cs="Arial"/>
                <w:color w:val="000000" w:themeColor="text1"/>
                <w:sz w:val="16"/>
                <w:szCs w:val="16"/>
              </w:rPr>
              <w:t>65.28 A</w:t>
            </w:r>
          </w:p>
        </w:tc>
        <w:tc>
          <w:tcPr>
            <w:tcW w:w="816" w:type="dxa"/>
            <w:shd w:val="clear" w:color="auto" w:fill="FFFFFF" w:themeFill="background1"/>
          </w:tcPr>
          <w:p w:rsidR="005F591E" w:rsidRPr="00DF78F4" w:rsidRDefault="005F591E" w:rsidP="00B76713">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6"/>
                <w:szCs w:val="16"/>
              </w:rPr>
            </w:pPr>
          </w:p>
          <w:p w:rsidR="005F591E" w:rsidRPr="00DF78F4" w:rsidRDefault="005F591E" w:rsidP="00B76713">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6"/>
                <w:szCs w:val="16"/>
              </w:rPr>
            </w:pPr>
            <w:r w:rsidRPr="00DF78F4">
              <w:rPr>
                <w:rFonts w:ascii="Arial" w:hAnsi="Arial" w:cs="Arial"/>
                <w:color w:val="000000" w:themeColor="text1"/>
                <w:sz w:val="16"/>
                <w:szCs w:val="16"/>
              </w:rPr>
              <w:t>36.98 A</w:t>
            </w:r>
          </w:p>
        </w:tc>
        <w:tc>
          <w:tcPr>
            <w:tcW w:w="815" w:type="dxa"/>
            <w:shd w:val="clear" w:color="auto" w:fill="FFFFFF" w:themeFill="background1"/>
          </w:tcPr>
          <w:p w:rsidR="005F591E" w:rsidRPr="00DF78F4" w:rsidRDefault="005F591E" w:rsidP="00B76713">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6"/>
                <w:szCs w:val="16"/>
              </w:rPr>
            </w:pPr>
          </w:p>
          <w:p w:rsidR="005F591E" w:rsidRPr="00DF78F4" w:rsidRDefault="005F591E" w:rsidP="00B76713">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16"/>
                <w:szCs w:val="16"/>
              </w:rPr>
            </w:pPr>
            <w:r w:rsidRPr="00DF78F4">
              <w:rPr>
                <w:rFonts w:ascii="Arial" w:hAnsi="Arial" w:cs="Arial"/>
                <w:color w:val="000000" w:themeColor="text1"/>
                <w:sz w:val="16"/>
                <w:szCs w:val="16"/>
              </w:rPr>
              <w:t xml:space="preserve">5.51 A </w:t>
            </w:r>
          </w:p>
        </w:tc>
        <w:tc>
          <w:tcPr>
            <w:tcW w:w="951" w:type="dxa"/>
            <w:shd w:val="clear" w:color="auto" w:fill="FFFFFF" w:themeFill="background1"/>
          </w:tcPr>
          <w:p w:rsidR="005F591E" w:rsidRPr="00DF78F4" w:rsidRDefault="005F591E" w:rsidP="00B76713">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6"/>
                <w:szCs w:val="16"/>
              </w:rPr>
            </w:pPr>
          </w:p>
          <w:p w:rsidR="005F591E" w:rsidRPr="00DF78F4" w:rsidRDefault="005F591E" w:rsidP="00B76713">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6"/>
                <w:szCs w:val="16"/>
                <w:highlight w:val="yellow"/>
              </w:rPr>
            </w:pPr>
            <w:r w:rsidRPr="00DF78F4">
              <w:rPr>
                <w:rFonts w:ascii="Arial" w:hAnsi="Arial" w:cs="Arial"/>
                <w:color w:val="000000" w:themeColor="text1"/>
                <w:sz w:val="16"/>
                <w:szCs w:val="16"/>
              </w:rPr>
              <w:t>29.47 A</w:t>
            </w:r>
          </w:p>
        </w:tc>
        <w:tc>
          <w:tcPr>
            <w:tcW w:w="948" w:type="dxa"/>
            <w:shd w:val="clear" w:color="auto" w:fill="FFFFFF" w:themeFill="background1"/>
          </w:tcPr>
          <w:p w:rsidR="005F591E" w:rsidRPr="00DF78F4" w:rsidRDefault="005F591E" w:rsidP="00B76713">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6"/>
                <w:szCs w:val="16"/>
              </w:rPr>
            </w:pPr>
          </w:p>
          <w:p w:rsidR="005F591E" w:rsidRPr="00DF78F4" w:rsidRDefault="005F591E" w:rsidP="00B76713">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16"/>
                <w:szCs w:val="16"/>
              </w:rPr>
            </w:pPr>
            <w:r w:rsidRPr="00DF78F4">
              <w:rPr>
                <w:rFonts w:ascii="Arial" w:hAnsi="Arial" w:cs="Arial"/>
                <w:color w:val="000000" w:themeColor="text1"/>
                <w:sz w:val="16"/>
                <w:szCs w:val="16"/>
              </w:rPr>
              <w:t>28.30 A</w:t>
            </w:r>
          </w:p>
        </w:tc>
        <w:tc>
          <w:tcPr>
            <w:tcW w:w="1098" w:type="dxa"/>
            <w:shd w:val="clear" w:color="auto" w:fill="FFFFFF" w:themeFill="background1"/>
          </w:tcPr>
          <w:p w:rsidR="005F591E" w:rsidRPr="00DF78F4" w:rsidRDefault="005F591E" w:rsidP="00B76713">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6"/>
                <w:szCs w:val="16"/>
              </w:rPr>
            </w:pPr>
          </w:p>
          <w:p w:rsidR="005F591E" w:rsidRPr="00DF78F4" w:rsidRDefault="005F591E" w:rsidP="00B76713">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6"/>
                <w:szCs w:val="16"/>
              </w:rPr>
            </w:pPr>
            <w:r w:rsidRPr="00DF78F4">
              <w:rPr>
                <w:rFonts w:ascii="Arial" w:hAnsi="Arial" w:cs="Arial"/>
                <w:color w:val="000000" w:themeColor="text1"/>
                <w:sz w:val="16"/>
                <w:szCs w:val="16"/>
              </w:rPr>
              <w:t>309.42 A</w:t>
            </w:r>
          </w:p>
        </w:tc>
        <w:tc>
          <w:tcPr>
            <w:tcW w:w="1201" w:type="dxa"/>
            <w:shd w:val="clear" w:color="auto" w:fill="FFFFFF" w:themeFill="background1"/>
          </w:tcPr>
          <w:p w:rsidR="005F591E" w:rsidRPr="00DF78F4" w:rsidRDefault="005F591E" w:rsidP="00B76713">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6"/>
                <w:szCs w:val="16"/>
              </w:rPr>
            </w:pPr>
          </w:p>
          <w:p w:rsidR="005F591E" w:rsidRPr="00DF78F4" w:rsidRDefault="005F591E" w:rsidP="00B76713">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6"/>
                <w:szCs w:val="16"/>
              </w:rPr>
            </w:pPr>
            <w:r w:rsidRPr="00DF78F4">
              <w:rPr>
                <w:rFonts w:ascii="Arial" w:hAnsi="Arial" w:cs="Arial"/>
                <w:color w:val="000000" w:themeColor="text1"/>
                <w:sz w:val="16"/>
                <w:szCs w:val="16"/>
              </w:rPr>
              <w:t>2814.50 A</w:t>
            </w:r>
          </w:p>
        </w:tc>
        <w:tc>
          <w:tcPr>
            <w:tcW w:w="1037" w:type="dxa"/>
            <w:shd w:val="clear" w:color="auto" w:fill="FFFFFF" w:themeFill="background1"/>
            <w:noWrap/>
            <w:hideMark/>
          </w:tcPr>
          <w:p w:rsidR="005F591E" w:rsidRPr="00DF78F4" w:rsidRDefault="005F591E" w:rsidP="00B76713">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6"/>
                <w:szCs w:val="16"/>
              </w:rPr>
            </w:pPr>
          </w:p>
          <w:p w:rsidR="005F591E" w:rsidRPr="00DF78F4" w:rsidRDefault="005F591E" w:rsidP="00B76713">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16"/>
                <w:szCs w:val="16"/>
              </w:rPr>
            </w:pPr>
            <w:r w:rsidRPr="00DF78F4">
              <w:rPr>
                <w:rFonts w:ascii="Arial" w:hAnsi="Arial" w:cs="Arial"/>
                <w:color w:val="000000" w:themeColor="text1"/>
                <w:sz w:val="16"/>
                <w:szCs w:val="16"/>
              </w:rPr>
              <w:t>9113.00 A</w:t>
            </w:r>
          </w:p>
        </w:tc>
      </w:tr>
      <w:tr w:rsidR="005F591E" w:rsidRPr="00DF78F4" w:rsidTr="005F591E">
        <w:trPr>
          <w:trHeight w:val="495"/>
          <w:jc w:val="center"/>
        </w:trPr>
        <w:tc>
          <w:tcPr>
            <w:cnfStyle w:val="001000000000" w:firstRow="0" w:lastRow="0" w:firstColumn="1" w:lastColumn="0" w:oddVBand="0" w:evenVBand="0" w:oddHBand="0" w:evenHBand="0" w:firstRowFirstColumn="0" w:firstRowLastColumn="0" w:lastRowFirstColumn="0" w:lastRowLastColumn="0"/>
            <w:tcW w:w="703" w:type="dxa"/>
            <w:shd w:val="clear" w:color="auto" w:fill="FFFFFF" w:themeFill="background1"/>
            <w:noWrap/>
            <w:hideMark/>
          </w:tcPr>
          <w:p w:rsidR="005F591E" w:rsidRPr="00DF78F4" w:rsidRDefault="005F591E" w:rsidP="00B76713">
            <w:pPr>
              <w:spacing w:line="276" w:lineRule="auto"/>
              <w:jc w:val="center"/>
              <w:rPr>
                <w:rFonts w:ascii="Arial" w:eastAsia="Times New Roman" w:hAnsi="Arial" w:cs="Arial"/>
                <w:b w:val="0"/>
                <w:bCs w:val="0"/>
                <w:color w:val="000000" w:themeColor="text1"/>
                <w:sz w:val="18"/>
                <w:szCs w:val="18"/>
              </w:rPr>
            </w:pPr>
            <w:r w:rsidRPr="00DF78F4">
              <w:rPr>
                <w:rFonts w:ascii="Arial" w:eastAsia="Times New Roman" w:hAnsi="Arial" w:cs="Arial"/>
                <w:color w:val="000000" w:themeColor="text1"/>
                <w:sz w:val="18"/>
                <w:szCs w:val="18"/>
              </w:rPr>
              <w:t>FSTA</w:t>
            </w:r>
          </w:p>
        </w:tc>
        <w:tc>
          <w:tcPr>
            <w:tcW w:w="815" w:type="dxa"/>
            <w:shd w:val="clear" w:color="auto" w:fill="FFFFFF" w:themeFill="background1"/>
          </w:tcPr>
          <w:p w:rsidR="005F591E" w:rsidRPr="00DF78F4" w:rsidRDefault="005F591E" w:rsidP="00B76713">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rPr>
            </w:pPr>
            <w:r w:rsidRPr="00DF78F4">
              <w:rPr>
                <w:rFonts w:ascii="Arial" w:hAnsi="Arial" w:cs="Arial"/>
                <w:color w:val="000000" w:themeColor="text1"/>
                <w:sz w:val="16"/>
                <w:szCs w:val="16"/>
              </w:rPr>
              <w:t>72.90 B</w:t>
            </w:r>
          </w:p>
        </w:tc>
        <w:tc>
          <w:tcPr>
            <w:tcW w:w="816" w:type="dxa"/>
            <w:shd w:val="clear" w:color="auto" w:fill="FFFFFF" w:themeFill="background1"/>
          </w:tcPr>
          <w:p w:rsidR="005F591E" w:rsidRPr="00DF78F4" w:rsidRDefault="005F591E" w:rsidP="00B76713">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rPr>
            </w:pPr>
            <w:r w:rsidRPr="00DF78F4">
              <w:rPr>
                <w:rFonts w:ascii="Arial" w:hAnsi="Arial" w:cs="Arial"/>
                <w:color w:val="000000" w:themeColor="text1"/>
                <w:sz w:val="16"/>
                <w:szCs w:val="16"/>
              </w:rPr>
              <w:t>40.15 B</w:t>
            </w:r>
          </w:p>
        </w:tc>
        <w:tc>
          <w:tcPr>
            <w:tcW w:w="815" w:type="dxa"/>
            <w:shd w:val="clear" w:color="auto" w:fill="FFFFFF" w:themeFill="background1"/>
          </w:tcPr>
          <w:p w:rsidR="005F591E" w:rsidRPr="00DF78F4" w:rsidRDefault="005F591E" w:rsidP="00B76713">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16"/>
                <w:szCs w:val="16"/>
              </w:rPr>
            </w:pPr>
            <w:r w:rsidRPr="00DF78F4">
              <w:rPr>
                <w:rFonts w:ascii="Arial" w:hAnsi="Arial" w:cs="Arial"/>
                <w:color w:val="000000" w:themeColor="text1"/>
                <w:sz w:val="16"/>
                <w:szCs w:val="16"/>
              </w:rPr>
              <w:t xml:space="preserve">6.66 B </w:t>
            </w:r>
          </w:p>
        </w:tc>
        <w:tc>
          <w:tcPr>
            <w:tcW w:w="951" w:type="dxa"/>
            <w:shd w:val="clear" w:color="auto" w:fill="FFFFFF" w:themeFill="background1"/>
          </w:tcPr>
          <w:p w:rsidR="005F591E" w:rsidRPr="00DF78F4" w:rsidRDefault="005F591E" w:rsidP="00B76713">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highlight w:val="yellow"/>
              </w:rPr>
            </w:pPr>
            <w:r w:rsidRPr="00DF78F4">
              <w:rPr>
                <w:rFonts w:ascii="Arial" w:hAnsi="Arial" w:cs="Arial"/>
                <w:color w:val="000000" w:themeColor="text1"/>
                <w:sz w:val="16"/>
                <w:szCs w:val="16"/>
              </w:rPr>
              <w:t xml:space="preserve">33.49 </w:t>
            </w:r>
            <w:r w:rsidRPr="00DF78F4">
              <w:rPr>
                <w:rFonts w:ascii="Arial" w:eastAsia="Times New Roman" w:hAnsi="Arial" w:cs="Arial"/>
                <w:color w:val="000000" w:themeColor="text1"/>
                <w:sz w:val="16"/>
                <w:szCs w:val="16"/>
              </w:rPr>
              <w:t>B</w:t>
            </w:r>
          </w:p>
        </w:tc>
        <w:tc>
          <w:tcPr>
            <w:tcW w:w="948" w:type="dxa"/>
            <w:shd w:val="clear" w:color="auto" w:fill="FFFFFF" w:themeFill="background1"/>
          </w:tcPr>
          <w:p w:rsidR="005F591E" w:rsidRPr="00DF78F4" w:rsidRDefault="005F591E" w:rsidP="00B76713">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16"/>
                <w:szCs w:val="16"/>
              </w:rPr>
            </w:pPr>
            <w:r w:rsidRPr="00DF78F4">
              <w:rPr>
                <w:rFonts w:ascii="Arial" w:hAnsi="Arial" w:cs="Arial"/>
                <w:color w:val="000000" w:themeColor="text1"/>
                <w:sz w:val="16"/>
                <w:szCs w:val="16"/>
              </w:rPr>
              <w:t xml:space="preserve">32.75 </w:t>
            </w:r>
            <w:r w:rsidRPr="00DF78F4">
              <w:rPr>
                <w:rFonts w:ascii="Arial" w:eastAsia="Times New Roman" w:hAnsi="Arial" w:cs="Arial"/>
                <w:color w:val="000000" w:themeColor="text1"/>
                <w:sz w:val="16"/>
                <w:szCs w:val="16"/>
              </w:rPr>
              <w:t>B</w:t>
            </w:r>
          </w:p>
        </w:tc>
        <w:tc>
          <w:tcPr>
            <w:tcW w:w="1098" w:type="dxa"/>
            <w:shd w:val="clear" w:color="auto" w:fill="FFFFFF" w:themeFill="background1"/>
          </w:tcPr>
          <w:p w:rsidR="005F591E" w:rsidRPr="00DF78F4" w:rsidRDefault="0084437A" w:rsidP="00B76713">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rPr>
            </w:pPr>
            <w:r>
              <w:rPr>
                <w:rFonts w:ascii="Arial" w:hAnsi="Arial" w:cs="Arial"/>
                <w:color w:val="000000" w:themeColor="text1"/>
                <w:sz w:val="16"/>
                <w:szCs w:val="16"/>
              </w:rPr>
              <w:t>436.</w:t>
            </w:r>
            <w:r w:rsidR="007A0885">
              <w:rPr>
                <w:rFonts w:ascii="Arial" w:hAnsi="Arial" w:cs="Arial"/>
                <w:color w:val="000000" w:themeColor="text1"/>
                <w:sz w:val="16"/>
                <w:szCs w:val="16"/>
              </w:rPr>
              <w:t>55 B</w:t>
            </w:r>
          </w:p>
        </w:tc>
        <w:tc>
          <w:tcPr>
            <w:tcW w:w="1201" w:type="dxa"/>
            <w:shd w:val="clear" w:color="auto" w:fill="FFFFFF" w:themeFill="background1"/>
          </w:tcPr>
          <w:p w:rsidR="005F591E" w:rsidRPr="00DF78F4" w:rsidRDefault="005F591E" w:rsidP="00B76713">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rPr>
            </w:pPr>
            <w:r w:rsidRPr="00DF78F4">
              <w:rPr>
                <w:rFonts w:ascii="Arial" w:hAnsi="Arial" w:cs="Arial"/>
                <w:color w:val="000000" w:themeColor="text1"/>
                <w:sz w:val="16"/>
                <w:szCs w:val="16"/>
              </w:rPr>
              <w:t>2709.98 A</w:t>
            </w:r>
          </w:p>
        </w:tc>
        <w:tc>
          <w:tcPr>
            <w:tcW w:w="1037" w:type="dxa"/>
            <w:shd w:val="clear" w:color="auto" w:fill="FFFFFF" w:themeFill="background1"/>
            <w:noWrap/>
            <w:hideMark/>
          </w:tcPr>
          <w:p w:rsidR="005F591E" w:rsidRPr="00DF78F4" w:rsidRDefault="005F591E" w:rsidP="00B76713">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16"/>
                <w:szCs w:val="16"/>
              </w:rPr>
            </w:pPr>
            <w:r w:rsidRPr="00DF78F4">
              <w:rPr>
                <w:rFonts w:ascii="Arial" w:hAnsi="Arial" w:cs="Arial"/>
                <w:color w:val="000000" w:themeColor="text1"/>
                <w:sz w:val="16"/>
                <w:szCs w:val="16"/>
              </w:rPr>
              <w:t xml:space="preserve">8147.92 </w:t>
            </w:r>
            <w:r w:rsidRPr="00DF78F4">
              <w:rPr>
                <w:rFonts w:ascii="Arial" w:eastAsia="Times New Roman" w:hAnsi="Arial" w:cs="Arial"/>
                <w:color w:val="000000" w:themeColor="text1"/>
                <w:sz w:val="16"/>
                <w:szCs w:val="16"/>
              </w:rPr>
              <w:t>A</w:t>
            </w:r>
          </w:p>
        </w:tc>
      </w:tr>
    </w:tbl>
    <w:p w:rsidR="00AC4A34" w:rsidRPr="00DF78F4" w:rsidRDefault="00AC4A34" w:rsidP="009F0D6F">
      <w:pPr>
        <w:spacing w:line="480" w:lineRule="auto"/>
        <w:rPr>
          <w:rFonts w:ascii="Arial" w:eastAsia="Calibri" w:hAnsi="Arial" w:cs="Arial"/>
          <w:color w:val="000000" w:themeColor="text1"/>
          <w:sz w:val="24"/>
          <w:szCs w:val="24"/>
        </w:rPr>
      </w:pPr>
      <w:bookmarkStart w:id="0" w:name="_GoBack"/>
      <w:bookmarkEnd w:id="0"/>
    </w:p>
    <w:p w:rsidR="0016529C" w:rsidRPr="00DF78F4" w:rsidRDefault="00343721" w:rsidP="00246371">
      <w:pPr>
        <w:spacing w:line="480" w:lineRule="auto"/>
        <w:jc w:val="both"/>
        <w:rPr>
          <w:rFonts w:ascii="Arial" w:hAnsi="Arial" w:cs="Arial"/>
          <w:noProof/>
          <w:color w:val="000000" w:themeColor="text1"/>
          <w:sz w:val="24"/>
          <w:szCs w:val="24"/>
        </w:rPr>
      </w:pPr>
      <w:r w:rsidRPr="00DF78F4">
        <w:rPr>
          <w:rFonts w:ascii="Arial" w:hAnsi="Arial" w:cs="Arial"/>
          <w:noProof/>
          <w:color w:val="000000" w:themeColor="text1"/>
          <w:sz w:val="24"/>
          <w:szCs w:val="24"/>
        </w:rPr>
        <w:t xml:space="preserve"> </w:t>
      </w:r>
      <w:r w:rsidR="00533829" w:rsidRPr="00DF78F4">
        <w:rPr>
          <w:rFonts w:ascii="Arial" w:hAnsi="Arial" w:cs="Arial"/>
          <w:color w:val="000000" w:themeColor="text1"/>
          <w:sz w:val="24"/>
          <w:szCs w:val="24"/>
        </w:rPr>
        <w:t xml:space="preserve">En cuanto a </w:t>
      </w:r>
      <w:r w:rsidR="007D4275" w:rsidRPr="00DF78F4">
        <w:rPr>
          <w:rFonts w:ascii="Arial" w:hAnsi="Arial" w:cs="Arial"/>
          <w:color w:val="000000" w:themeColor="text1"/>
          <w:sz w:val="24"/>
          <w:szCs w:val="24"/>
        </w:rPr>
        <w:t>l</w:t>
      </w:r>
      <w:r w:rsidR="0005523D" w:rsidRPr="00DF78F4">
        <w:rPr>
          <w:rFonts w:ascii="Arial" w:hAnsi="Arial" w:cs="Arial"/>
          <w:color w:val="000000" w:themeColor="text1"/>
          <w:sz w:val="24"/>
          <w:szCs w:val="24"/>
        </w:rPr>
        <w:t xml:space="preserve">os valores de </w:t>
      </w:r>
      <w:r w:rsidR="00F10920">
        <w:rPr>
          <w:rFonts w:ascii="Arial" w:hAnsi="Arial" w:cs="Arial"/>
          <w:color w:val="000000" w:themeColor="text1"/>
          <w:sz w:val="24"/>
          <w:szCs w:val="24"/>
        </w:rPr>
        <w:t>ETP,</w:t>
      </w:r>
      <w:r w:rsidR="00533829" w:rsidRPr="00DF78F4">
        <w:rPr>
          <w:rFonts w:ascii="Arial" w:hAnsi="Arial" w:cs="Arial"/>
          <w:color w:val="000000" w:themeColor="text1"/>
          <w:sz w:val="24"/>
          <w:szCs w:val="24"/>
        </w:rPr>
        <w:t xml:space="preserve"> se</w:t>
      </w:r>
      <w:r w:rsidR="007D4275" w:rsidRPr="00DF78F4">
        <w:rPr>
          <w:rFonts w:ascii="Arial" w:hAnsi="Arial" w:cs="Arial"/>
          <w:color w:val="000000" w:themeColor="text1"/>
          <w:sz w:val="24"/>
          <w:szCs w:val="24"/>
        </w:rPr>
        <w:t xml:space="preserve"> presentaron dif</w:t>
      </w:r>
      <w:r w:rsidR="00F10920">
        <w:rPr>
          <w:rFonts w:ascii="Arial" w:hAnsi="Arial" w:cs="Arial"/>
          <w:color w:val="000000" w:themeColor="text1"/>
          <w:sz w:val="24"/>
          <w:szCs w:val="24"/>
        </w:rPr>
        <w:t>erencias significativas (p&lt;0.01), asociado a que</w:t>
      </w:r>
      <w:r w:rsidR="007D4275" w:rsidRPr="00DF78F4">
        <w:rPr>
          <w:rFonts w:ascii="Arial" w:hAnsi="Arial" w:cs="Arial"/>
          <w:color w:val="000000" w:themeColor="text1"/>
          <w:sz w:val="24"/>
          <w:szCs w:val="24"/>
        </w:rPr>
        <w:t xml:space="preserve"> entre fechas</w:t>
      </w:r>
      <w:r w:rsidR="00084182" w:rsidRPr="00DF78F4">
        <w:rPr>
          <w:rFonts w:ascii="Arial" w:hAnsi="Arial" w:cs="Arial"/>
          <w:color w:val="000000" w:themeColor="text1"/>
          <w:sz w:val="24"/>
          <w:szCs w:val="24"/>
        </w:rPr>
        <w:t xml:space="preserve"> </w:t>
      </w:r>
      <w:r w:rsidR="003D4810" w:rsidRPr="00DF78F4">
        <w:rPr>
          <w:rFonts w:ascii="Arial" w:hAnsi="Arial" w:cs="Arial"/>
          <w:color w:val="000000" w:themeColor="text1"/>
          <w:sz w:val="24"/>
          <w:szCs w:val="24"/>
        </w:rPr>
        <w:t xml:space="preserve">los valores de </w:t>
      </w:r>
      <w:r w:rsidR="00C93CFD" w:rsidRPr="00DF78F4">
        <w:rPr>
          <w:rFonts w:ascii="Arial" w:hAnsi="Arial" w:cs="Arial"/>
          <w:color w:val="000000" w:themeColor="text1"/>
          <w:sz w:val="24"/>
          <w:szCs w:val="24"/>
        </w:rPr>
        <w:t>Cel</w:t>
      </w:r>
      <w:r w:rsidR="007C36F4" w:rsidRPr="00DF78F4">
        <w:rPr>
          <w:rFonts w:ascii="Arial" w:hAnsi="Arial" w:cs="Arial"/>
          <w:color w:val="000000" w:themeColor="text1"/>
          <w:sz w:val="24"/>
          <w:szCs w:val="24"/>
        </w:rPr>
        <w:t xml:space="preserve"> y </w:t>
      </w:r>
      <w:r w:rsidR="00C93CFD" w:rsidRPr="00DF78F4">
        <w:rPr>
          <w:rFonts w:ascii="Arial" w:hAnsi="Arial" w:cs="Arial"/>
          <w:color w:val="000000" w:themeColor="text1"/>
          <w:sz w:val="24"/>
          <w:szCs w:val="24"/>
        </w:rPr>
        <w:t>HCel</w:t>
      </w:r>
      <w:r w:rsidR="007C36F4" w:rsidRPr="00DF78F4">
        <w:rPr>
          <w:rFonts w:ascii="Arial" w:hAnsi="Arial" w:cs="Arial"/>
          <w:color w:val="000000" w:themeColor="text1"/>
          <w:sz w:val="24"/>
          <w:szCs w:val="24"/>
        </w:rPr>
        <w:t xml:space="preserve"> fueron </w:t>
      </w:r>
      <w:r w:rsidR="00E00485" w:rsidRPr="00DF78F4">
        <w:rPr>
          <w:rFonts w:ascii="Arial" w:hAnsi="Arial" w:cs="Arial"/>
          <w:color w:val="000000" w:themeColor="text1"/>
          <w:sz w:val="24"/>
          <w:szCs w:val="24"/>
        </w:rPr>
        <w:t>significati</w:t>
      </w:r>
      <w:r w:rsidR="00533829" w:rsidRPr="00DF78F4">
        <w:rPr>
          <w:rFonts w:ascii="Arial" w:hAnsi="Arial" w:cs="Arial"/>
          <w:color w:val="000000" w:themeColor="text1"/>
          <w:sz w:val="24"/>
          <w:szCs w:val="24"/>
        </w:rPr>
        <w:t>vamente mayores.</w:t>
      </w:r>
      <w:r w:rsidR="00F10920">
        <w:rPr>
          <w:rFonts w:ascii="Arial" w:hAnsi="Arial" w:cs="Arial"/>
          <w:color w:val="000000" w:themeColor="text1"/>
          <w:sz w:val="24"/>
          <w:szCs w:val="24"/>
        </w:rPr>
        <w:t xml:space="preserve"> En cambio, para</w:t>
      </w:r>
      <w:r w:rsidR="00A506D5" w:rsidRPr="00DF78F4">
        <w:rPr>
          <w:rFonts w:ascii="Arial" w:hAnsi="Arial" w:cs="Arial"/>
          <w:color w:val="000000" w:themeColor="text1"/>
          <w:sz w:val="24"/>
          <w:szCs w:val="24"/>
        </w:rPr>
        <w:t xml:space="preserve"> </w:t>
      </w:r>
      <w:r w:rsidR="00F10920">
        <w:rPr>
          <w:rFonts w:ascii="Arial" w:hAnsi="Arial" w:cs="Arial"/>
          <w:color w:val="000000" w:themeColor="text1"/>
          <w:sz w:val="24"/>
          <w:szCs w:val="24"/>
        </w:rPr>
        <w:t>RETP no</w:t>
      </w:r>
      <w:r w:rsidR="00B90B5B" w:rsidRPr="00DF78F4">
        <w:rPr>
          <w:rFonts w:ascii="Arial" w:hAnsi="Arial" w:cs="Arial"/>
          <w:color w:val="000000" w:themeColor="text1"/>
          <w:sz w:val="24"/>
          <w:szCs w:val="24"/>
        </w:rPr>
        <w:t xml:space="preserve"> se presentaron diferencias lo cual estaría asociado a que</w:t>
      </w:r>
      <w:r w:rsidR="00F10920">
        <w:rPr>
          <w:rFonts w:ascii="Arial" w:hAnsi="Arial" w:cs="Arial"/>
          <w:color w:val="000000" w:themeColor="text1"/>
          <w:sz w:val="24"/>
          <w:szCs w:val="24"/>
        </w:rPr>
        <w:t xml:space="preserve"> el valor de la variable</w:t>
      </w:r>
      <w:r w:rsidR="00A506D5" w:rsidRPr="00DF78F4">
        <w:rPr>
          <w:rFonts w:ascii="Arial" w:hAnsi="Arial" w:cs="Arial"/>
          <w:color w:val="000000" w:themeColor="text1"/>
          <w:sz w:val="24"/>
          <w:szCs w:val="24"/>
        </w:rPr>
        <w:t xml:space="preserve"> </w:t>
      </w:r>
      <w:r w:rsidR="00F10920">
        <w:rPr>
          <w:rFonts w:ascii="Arial" w:hAnsi="Arial" w:cs="Arial"/>
          <w:color w:val="000000" w:themeColor="text1"/>
          <w:sz w:val="24"/>
          <w:szCs w:val="24"/>
        </w:rPr>
        <w:t>RMS utilizado</w:t>
      </w:r>
      <w:r w:rsidR="00A93FED" w:rsidRPr="00DF78F4">
        <w:rPr>
          <w:rFonts w:ascii="Arial" w:hAnsi="Arial" w:cs="Arial"/>
          <w:color w:val="000000" w:themeColor="text1"/>
          <w:sz w:val="24"/>
          <w:szCs w:val="24"/>
        </w:rPr>
        <w:t xml:space="preserve"> en la fór</w:t>
      </w:r>
      <w:r w:rsidR="00F10920">
        <w:rPr>
          <w:rFonts w:ascii="Arial" w:hAnsi="Arial" w:cs="Arial"/>
          <w:color w:val="000000" w:themeColor="text1"/>
          <w:sz w:val="24"/>
          <w:szCs w:val="24"/>
        </w:rPr>
        <w:t xml:space="preserve">mula para el cálculo de etanol, </w:t>
      </w:r>
      <w:r w:rsidR="00A93FED" w:rsidRPr="00DF78F4">
        <w:rPr>
          <w:rFonts w:ascii="Arial" w:hAnsi="Arial" w:cs="Arial"/>
          <w:color w:val="000000" w:themeColor="text1"/>
          <w:sz w:val="24"/>
          <w:szCs w:val="24"/>
        </w:rPr>
        <w:t xml:space="preserve">no varió de manera significativa entre ambos ambientes. Este resultado difirió </w:t>
      </w:r>
      <w:r w:rsidR="00E00485" w:rsidRPr="00DF78F4">
        <w:rPr>
          <w:rFonts w:ascii="Arial" w:hAnsi="Arial" w:cs="Arial"/>
          <w:color w:val="000000" w:themeColor="text1"/>
          <w:sz w:val="24"/>
          <w:szCs w:val="24"/>
        </w:rPr>
        <w:t>c</w:t>
      </w:r>
      <w:r w:rsidR="003218E5" w:rsidRPr="00DF78F4">
        <w:rPr>
          <w:rFonts w:ascii="Arial" w:eastAsia="Calibri" w:hAnsi="Arial" w:cs="Arial"/>
          <w:color w:val="000000" w:themeColor="text1"/>
          <w:sz w:val="24"/>
          <w:szCs w:val="24"/>
        </w:rPr>
        <w:t xml:space="preserve">on </w:t>
      </w:r>
      <w:r w:rsidR="00390C4D" w:rsidRPr="00DF78F4">
        <w:rPr>
          <w:rFonts w:ascii="Arial" w:eastAsia="Calibri" w:hAnsi="Arial" w:cs="Arial"/>
          <w:color w:val="000000" w:themeColor="text1"/>
          <w:sz w:val="24"/>
          <w:szCs w:val="24"/>
        </w:rPr>
        <w:t xml:space="preserve">lo obtenido por García Stepien </w:t>
      </w:r>
      <w:r w:rsidR="00390C4D" w:rsidRPr="00DF78F4">
        <w:rPr>
          <w:rFonts w:ascii="Arial" w:eastAsia="Calibri" w:hAnsi="Arial" w:cs="Arial"/>
          <w:i/>
          <w:color w:val="000000" w:themeColor="text1"/>
          <w:sz w:val="24"/>
          <w:szCs w:val="24"/>
        </w:rPr>
        <w:t>et al.</w:t>
      </w:r>
      <w:r w:rsidR="00390C4D" w:rsidRPr="00DF78F4">
        <w:rPr>
          <w:rFonts w:ascii="Arial" w:eastAsia="Calibri" w:hAnsi="Arial" w:cs="Arial"/>
          <w:color w:val="000000" w:themeColor="text1"/>
          <w:sz w:val="24"/>
          <w:szCs w:val="24"/>
        </w:rPr>
        <w:t xml:space="preserve"> (2017) </w:t>
      </w:r>
      <w:r w:rsidR="003D4810" w:rsidRPr="00DF78F4">
        <w:rPr>
          <w:rFonts w:ascii="Arial" w:eastAsia="Calibri" w:hAnsi="Arial" w:cs="Arial"/>
          <w:color w:val="000000" w:themeColor="text1"/>
          <w:sz w:val="24"/>
          <w:szCs w:val="24"/>
        </w:rPr>
        <w:t>quienes</w:t>
      </w:r>
      <w:r w:rsidR="001659B9" w:rsidRPr="00DF78F4">
        <w:rPr>
          <w:rFonts w:ascii="Arial" w:eastAsia="Calibri" w:hAnsi="Arial" w:cs="Arial"/>
          <w:color w:val="000000" w:themeColor="text1"/>
          <w:sz w:val="24"/>
          <w:szCs w:val="24"/>
        </w:rPr>
        <w:t xml:space="preserve"> </w:t>
      </w:r>
      <w:r w:rsidR="003D4810" w:rsidRPr="00DF78F4">
        <w:rPr>
          <w:rFonts w:ascii="Arial" w:eastAsia="Calibri" w:hAnsi="Arial" w:cs="Arial"/>
          <w:color w:val="000000" w:themeColor="text1"/>
          <w:sz w:val="24"/>
          <w:szCs w:val="24"/>
        </w:rPr>
        <w:t>encontraron</w:t>
      </w:r>
      <w:r w:rsidR="00C12947" w:rsidRPr="00DF78F4">
        <w:rPr>
          <w:rFonts w:ascii="Arial" w:eastAsia="Calibri" w:hAnsi="Arial" w:cs="Arial"/>
          <w:color w:val="000000" w:themeColor="text1"/>
          <w:sz w:val="24"/>
          <w:szCs w:val="24"/>
        </w:rPr>
        <w:t xml:space="preserve"> </w:t>
      </w:r>
      <w:r w:rsidR="00A93FED" w:rsidRPr="00DF78F4">
        <w:rPr>
          <w:rFonts w:ascii="Arial" w:eastAsia="Calibri" w:hAnsi="Arial" w:cs="Arial"/>
          <w:color w:val="000000" w:themeColor="text1"/>
          <w:sz w:val="24"/>
          <w:szCs w:val="24"/>
        </w:rPr>
        <w:t>dif</w:t>
      </w:r>
      <w:r w:rsidR="00215343" w:rsidRPr="00DF78F4">
        <w:rPr>
          <w:rFonts w:ascii="Arial" w:eastAsia="Calibri" w:hAnsi="Arial" w:cs="Arial"/>
          <w:color w:val="000000" w:themeColor="text1"/>
          <w:sz w:val="24"/>
          <w:szCs w:val="24"/>
        </w:rPr>
        <w:t xml:space="preserve">erencias </w:t>
      </w:r>
      <w:r w:rsidR="005F591E" w:rsidRPr="00DF78F4">
        <w:rPr>
          <w:rFonts w:ascii="Arial" w:eastAsia="Calibri" w:hAnsi="Arial" w:cs="Arial"/>
          <w:color w:val="000000" w:themeColor="text1"/>
          <w:sz w:val="24"/>
          <w:szCs w:val="24"/>
        </w:rPr>
        <w:t>significativas entre fechas</w:t>
      </w:r>
      <w:r w:rsidR="00D4585E" w:rsidRPr="00DF78F4">
        <w:rPr>
          <w:rFonts w:ascii="Arial" w:eastAsia="Calibri" w:hAnsi="Arial" w:cs="Arial"/>
          <w:color w:val="000000" w:themeColor="text1"/>
          <w:sz w:val="24"/>
          <w:szCs w:val="24"/>
        </w:rPr>
        <w:t xml:space="preserve"> de siembra</w:t>
      </w:r>
      <w:r w:rsidR="005F591E" w:rsidRPr="00DF78F4">
        <w:rPr>
          <w:rFonts w:ascii="Arial" w:eastAsia="Calibri" w:hAnsi="Arial" w:cs="Arial"/>
          <w:color w:val="000000" w:themeColor="text1"/>
          <w:sz w:val="24"/>
          <w:szCs w:val="24"/>
        </w:rPr>
        <w:t>.</w:t>
      </w:r>
      <w:r w:rsidR="00186A8D" w:rsidRPr="00DF78F4">
        <w:rPr>
          <w:rFonts w:ascii="Arial" w:eastAsia="Calibri" w:hAnsi="Arial" w:cs="Arial"/>
          <w:color w:val="000000" w:themeColor="text1"/>
          <w:sz w:val="24"/>
          <w:szCs w:val="24"/>
        </w:rPr>
        <w:t xml:space="preserve"> </w:t>
      </w:r>
      <w:r w:rsidR="00A93FED" w:rsidRPr="00DF78F4">
        <w:rPr>
          <w:rFonts w:ascii="Arial" w:eastAsia="Calibri" w:hAnsi="Arial" w:cs="Arial"/>
          <w:color w:val="000000" w:themeColor="text1"/>
          <w:sz w:val="24"/>
          <w:szCs w:val="24"/>
        </w:rPr>
        <w:t xml:space="preserve">Concluyeron que </w:t>
      </w:r>
      <w:r w:rsidR="00084182" w:rsidRPr="00DF78F4">
        <w:rPr>
          <w:rFonts w:ascii="Arial" w:eastAsia="Calibri" w:hAnsi="Arial" w:cs="Arial"/>
          <w:color w:val="000000" w:themeColor="text1"/>
          <w:sz w:val="24"/>
          <w:szCs w:val="24"/>
        </w:rPr>
        <w:t>“</w:t>
      </w:r>
      <w:r w:rsidR="004B7F7D" w:rsidRPr="00DF78F4">
        <w:rPr>
          <w:rFonts w:ascii="Arial" w:eastAsia="Calibri" w:hAnsi="Arial" w:cs="Arial"/>
          <w:i/>
          <w:color w:val="000000" w:themeColor="text1"/>
          <w:sz w:val="24"/>
          <w:szCs w:val="24"/>
        </w:rPr>
        <w:t xml:space="preserve">las FSTA produjeron </w:t>
      </w:r>
      <w:r w:rsidR="00186A8D" w:rsidRPr="00DF78F4">
        <w:rPr>
          <w:rFonts w:ascii="Arial" w:eastAsia="Calibri" w:hAnsi="Arial" w:cs="Arial"/>
          <w:i/>
          <w:color w:val="000000" w:themeColor="text1"/>
          <w:sz w:val="24"/>
          <w:szCs w:val="24"/>
        </w:rPr>
        <w:t>mayor</w:t>
      </w:r>
      <w:r w:rsidR="004B7F7D" w:rsidRPr="00DF78F4">
        <w:rPr>
          <w:rFonts w:ascii="Arial" w:eastAsia="Calibri" w:hAnsi="Arial" w:cs="Arial"/>
          <w:i/>
          <w:color w:val="000000" w:themeColor="text1"/>
          <w:sz w:val="24"/>
          <w:szCs w:val="24"/>
        </w:rPr>
        <w:t xml:space="preserve"> RETP</w:t>
      </w:r>
      <w:r w:rsidR="004B7F7D" w:rsidRPr="00DF78F4">
        <w:rPr>
          <w:rFonts w:ascii="Arial" w:hAnsi="Arial" w:cs="Arial"/>
          <w:i/>
          <w:color w:val="000000" w:themeColor="text1"/>
          <w:sz w:val="24"/>
          <w:szCs w:val="24"/>
        </w:rPr>
        <w:t xml:space="preserve"> no sólo por </w:t>
      </w:r>
      <w:r w:rsidR="00186A8D" w:rsidRPr="00DF78F4">
        <w:rPr>
          <w:rFonts w:ascii="Arial" w:hAnsi="Arial" w:cs="Arial"/>
          <w:i/>
          <w:color w:val="000000" w:themeColor="text1"/>
          <w:sz w:val="24"/>
          <w:szCs w:val="24"/>
        </w:rPr>
        <w:t xml:space="preserve">un </w:t>
      </w:r>
      <w:r w:rsidR="004B7F7D" w:rsidRPr="00DF78F4">
        <w:rPr>
          <w:rFonts w:ascii="Arial" w:hAnsi="Arial" w:cs="Arial"/>
          <w:i/>
          <w:color w:val="000000" w:themeColor="text1"/>
          <w:sz w:val="24"/>
          <w:szCs w:val="24"/>
        </w:rPr>
        <w:t xml:space="preserve">incremento en </w:t>
      </w:r>
      <w:r w:rsidR="00186A8D" w:rsidRPr="00DF78F4">
        <w:rPr>
          <w:rFonts w:ascii="Arial" w:hAnsi="Arial" w:cs="Arial"/>
          <w:i/>
          <w:color w:val="000000" w:themeColor="text1"/>
          <w:sz w:val="24"/>
          <w:szCs w:val="24"/>
        </w:rPr>
        <w:t>los contenidos de</w:t>
      </w:r>
      <w:r w:rsidR="00E021DB" w:rsidRPr="00DF78F4">
        <w:rPr>
          <w:rFonts w:ascii="Arial" w:hAnsi="Arial" w:cs="Arial"/>
          <w:i/>
          <w:color w:val="000000" w:themeColor="text1"/>
          <w:sz w:val="24"/>
          <w:szCs w:val="24"/>
        </w:rPr>
        <w:t xml:space="preserve"> </w:t>
      </w:r>
      <w:r w:rsidR="00A93FED" w:rsidRPr="00DF78F4">
        <w:rPr>
          <w:rFonts w:ascii="Arial" w:hAnsi="Arial" w:cs="Arial"/>
          <w:i/>
          <w:color w:val="000000" w:themeColor="text1"/>
          <w:sz w:val="24"/>
          <w:szCs w:val="24"/>
        </w:rPr>
        <w:t>Cel</w:t>
      </w:r>
      <w:r w:rsidR="00E021DB" w:rsidRPr="00DF78F4">
        <w:rPr>
          <w:rFonts w:ascii="Arial" w:hAnsi="Arial" w:cs="Arial"/>
          <w:i/>
          <w:color w:val="000000" w:themeColor="text1"/>
          <w:sz w:val="24"/>
          <w:szCs w:val="24"/>
        </w:rPr>
        <w:t xml:space="preserve"> y H</w:t>
      </w:r>
      <w:r w:rsidR="00A93FED" w:rsidRPr="00DF78F4">
        <w:rPr>
          <w:rFonts w:ascii="Arial" w:hAnsi="Arial" w:cs="Arial"/>
          <w:i/>
          <w:color w:val="000000" w:themeColor="text1"/>
          <w:sz w:val="24"/>
          <w:szCs w:val="24"/>
        </w:rPr>
        <w:t>C</w:t>
      </w:r>
      <w:r w:rsidR="00E021DB" w:rsidRPr="00DF78F4">
        <w:rPr>
          <w:rFonts w:ascii="Arial" w:hAnsi="Arial" w:cs="Arial"/>
          <w:i/>
          <w:color w:val="000000" w:themeColor="text1"/>
          <w:sz w:val="24"/>
          <w:szCs w:val="24"/>
        </w:rPr>
        <w:t>e</w:t>
      </w:r>
      <w:r w:rsidR="00A93FED" w:rsidRPr="00DF78F4">
        <w:rPr>
          <w:rFonts w:ascii="Arial" w:hAnsi="Arial" w:cs="Arial"/>
          <w:i/>
          <w:color w:val="000000" w:themeColor="text1"/>
          <w:sz w:val="24"/>
          <w:szCs w:val="24"/>
        </w:rPr>
        <w:t>l,</w:t>
      </w:r>
      <w:r w:rsidR="00186A8D" w:rsidRPr="00DF78F4">
        <w:rPr>
          <w:rFonts w:ascii="Arial" w:hAnsi="Arial" w:cs="Arial"/>
          <w:i/>
          <w:color w:val="000000" w:themeColor="text1"/>
          <w:sz w:val="24"/>
          <w:szCs w:val="24"/>
        </w:rPr>
        <w:t xml:space="preserve"> sino </w:t>
      </w:r>
      <w:r w:rsidR="008A53C5" w:rsidRPr="00DF78F4">
        <w:rPr>
          <w:rFonts w:ascii="Arial" w:hAnsi="Arial" w:cs="Arial"/>
          <w:i/>
          <w:color w:val="000000" w:themeColor="text1"/>
          <w:sz w:val="24"/>
          <w:szCs w:val="24"/>
        </w:rPr>
        <w:t>además</w:t>
      </w:r>
      <w:r w:rsidR="00186A8D" w:rsidRPr="00DF78F4">
        <w:rPr>
          <w:rFonts w:ascii="Arial" w:hAnsi="Arial" w:cs="Arial"/>
          <w:i/>
          <w:color w:val="000000" w:themeColor="text1"/>
          <w:sz w:val="24"/>
          <w:szCs w:val="24"/>
        </w:rPr>
        <w:t xml:space="preserve"> por </w:t>
      </w:r>
      <w:r w:rsidR="002D29B9" w:rsidRPr="00DF78F4">
        <w:rPr>
          <w:rFonts w:ascii="Arial" w:hAnsi="Arial" w:cs="Arial"/>
          <w:i/>
          <w:color w:val="000000" w:themeColor="text1"/>
          <w:sz w:val="24"/>
          <w:szCs w:val="24"/>
        </w:rPr>
        <w:t>los mayores valores de</w:t>
      </w:r>
      <w:r w:rsidR="00186A8D" w:rsidRPr="00DF78F4">
        <w:rPr>
          <w:rFonts w:ascii="Arial" w:hAnsi="Arial" w:cs="Arial"/>
          <w:i/>
          <w:color w:val="000000" w:themeColor="text1"/>
          <w:sz w:val="24"/>
          <w:szCs w:val="24"/>
        </w:rPr>
        <w:t xml:space="preserve"> RMS a pesar de la menor</w:t>
      </w:r>
      <w:r w:rsidR="00186A8D" w:rsidRPr="00DF78F4">
        <w:rPr>
          <w:rFonts w:ascii="Arial" w:eastAsia="Calibri" w:hAnsi="Arial" w:cs="Arial"/>
          <w:i/>
          <w:color w:val="000000" w:themeColor="text1"/>
          <w:sz w:val="24"/>
          <w:szCs w:val="24"/>
        </w:rPr>
        <w:t xml:space="preserve"> DIV</w:t>
      </w:r>
      <w:r w:rsidR="00A506D5" w:rsidRPr="00DF78F4">
        <w:rPr>
          <w:rFonts w:ascii="Arial" w:eastAsia="Calibri" w:hAnsi="Arial" w:cs="Arial"/>
          <w:color w:val="000000" w:themeColor="text1"/>
          <w:sz w:val="24"/>
          <w:szCs w:val="24"/>
        </w:rPr>
        <w:t>”, asociando también</w:t>
      </w:r>
      <w:r w:rsidR="00186A8D" w:rsidRPr="00DF78F4">
        <w:rPr>
          <w:rFonts w:ascii="Arial" w:eastAsia="Calibri" w:hAnsi="Arial" w:cs="Arial"/>
          <w:color w:val="000000" w:themeColor="text1"/>
          <w:sz w:val="24"/>
          <w:szCs w:val="24"/>
        </w:rPr>
        <w:t xml:space="preserve"> los altos valores de biomasa y </w:t>
      </w:r>
      <w:r w:rsidR="00A506D5" w:rsidRPr="00DF78F4">
        <w:rPr>
          <w:rFonts w:ascii="Arial" w:eastAsia="Calibri" w:hAnsi="Arial" w:cs="Arial"/>
          <w:color w:val="000000" w:themeColor="text1"/>
          <w:sz w:val="24"/>
          <w:szCs w:val="24"/>
        </w:rPr>
        <w:t xml:space="preserve">contenido de fibras </w:t>
      </w:r>
      <w:r w:rsidR="00186A8D" w:rsidRPr="00DF78F4">
        <w:rPr>
          <w:rFonts w:ascii="Arial" w:hAnsi="Arial" w:cs="Arial"/>
          <w:color w:val="000000" w:themeColor="text1"/>
          <w:sz w:val="24"/>
          <w:szCs w:val="24"/>
        </w:rPr>
        <w:t xml:space="preserve">a las altas </w:t>
      </w:r>
      <w:r w:rsidR="00A506D5" w:rsidRPr="00DF78F4">
        <w:rPr>
          <w:rFonts w:ascii="Arial" w:hAnsi="Arial" w:cs="Arial"/>
          <w:color w:val="000000" w:themeColor="text1"/>
          <w:sz w:val="24"/>
          <w:szCs w:val="24"/>
        </w:rPr>
        <w:t xml:space="preserve">durante el </w:t>
      </w:r>
      <w:r w:rsidR="00186A8D" w:rsidRPr="00DF78F4">
        <w:rPr>
          <w:rFonts w:ascii="Arial" w:hAnsi="Arial" w:cs="Arial"/>
          <w:color w:val="000000" w:themeColor="text1"/>
          <w:sz w:val="24"/>
          <w:szCs w:val="24"/>
        </w:rPr>
        <w:t>período vegetativo</w:t>
      </w:r>
      <w:r w:rsidR="00A506D5" w:rsidRPr="00DF78F4">
        <w:rPr>
          <w:rFonts w:ascii="Arial" w:hAnsi="Arial" w:cs="Arial"/>
          <w:color w:val="000000" w:themeColor="text1"/>
          <w:sz w:val="24"/>
          <w:szCs w:val="24"/>
        </w:rPr>
        <w:t xml:space="preserve"> d</w:t>
      </w:r>
      <w:r w:rsidR="00956A90" w:rsidRPr="00DF78F4">
        <w:rPr>
          <w:rFonts w:ascii="Arial" w:hAnsi="Arial" w:cs="Arial"/>
          <w:color w:val="000000" w:themeColor="text1"/>
          <w:sz w:val="24"/>
          <w:szCs w:val="24"/>
        </w:rPr>
        <w:t>e las FSTA</w:t>
      </w:r>
      <w:r w:rsidR="00D4585E" w:rsidRPr="00DF78F4">
        <w:rPr>
          <w:rFonts w:ascii="Arial" w:hAnsi="Arial" w:cs="Arial"/>
          <w:color w:val="000000" w:themeColor="text1"/>
          <w:sz w:val="24"/>
          <w:szCs w:val="24"/>
        </w:rPr>
        <w:t xml:space="preserve"> (</w:t>
      </w:r>
      <w:r w:rsidR="00D4585E" w:rsidRPr="00DF78F4">
        <w:rPr>
          <w:rFonts w:ascii="Arial" w:eastAsia="Calibri" w:hAnsi="Arial" w:cs="Arial"/>
          <w:color w:val="000000" w:themeColor="text1"/>
          <w:sz w:val="24"/>
          <w:szCs w:val="24"/>
        </w:rPr>
        <w:t xml:space="preserve">García Stepien </w:t>
      </w:r>
      <w:r w:rsidR="00D4585E" w:rsidRPr="00DF78F4">
        <w:rPr>
          <w:rFonts w:ascii="Arial" w:eastAsia="Calibri" w:hAnsi="Arial" w:cs="Arial"/>
          <w:i/>
          <w:color w:val="000000" w:themeColor="text1"/>
          <w:sz w:val="24"/>
          <w:szCs w:val="24"/>
        </w:rPr>
        <w:t>et al.,</w:t>
      </w:r>
      <w:r w:rsidR="00D4585E" w:rsidRPr="00DF78F4">
        <w:rPr>
          <w:rFonts w:ascii="Arial" w:eastAsia="Calibri" w:hAnsi="Arial" w:cs="Arial"/>
          <w:color w:val="000000" w:themeColor="text1"/>
          <w:sz w:val="24"/>
          <w:szCs w:val="24"/>
        </w:rPr>
        <w:t xml:space="preserve"> 2017)</w:t>
      </w:r>
      <w:r w:rsidR="00956A90" w:rsidRPr="00DF78F4">
        <w:rPr>
          <w:rFonts w:ascii="Arial" w:hAnsi="Arial" w:cs="Arial"/>
          <w:color w:val="000000" w:themeColor="text1"/>
          <w:sz w:val="24"/>
          <w:szCs w:val="24"/>
        </w:rPr>
        <w:t>.</w:t>
      </w:r>
      <w:r w:rsidR="00E22160" w:rsidRPr="00DF78F4">
        <w:rPr>
          <w:rFonts w:ascii="Arial" w:hAnsi="Arial" w:cs="Arial"/>
          <w:noProof/>
          <w:color w:val="000000" w:themeColor="text1"/>
          <w:sz w:val="24"/>
          <w:szCs w:val="24"/>
        </w:rPr>
        <w:t xml:space="preserve"> </w:t>
      </w:r>
    </w:p>
    <w:p w:rsidR="00E20BBE" w:rsidRPr="00DF78F4" w:rsidRDefault="000C5FA9" w:rsidP="004C1B42">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Según Andrade (1996),</w:t>
      </w:r>
      <w:r w:rsidR="00552FEB" w:rsidRPr="00DF78F4">
        <w:rPr>
          <w:rFonts w:ascii="Arial" w:hAnsi="Arial" w:cs="Arial"/>
          <w:color w:val="000000" w:themeColor="text1"/>
          <w:sz w:val="24"/>
          <w:szCs w:val="24"/>
        </w:rPr>
        <w:t xml:space="preserve"> al atrasar la FS</w:t>
      </w:r>
      <w:r w:rsidRPr="00DF78F4">
        <w:rPr>
          <w:rFonts w:ascii="Arial" w:hAnsi="Arial" w:cs="Arial"/>
          <w:color w:val="000000" w:themeColor="text1"/>
          <w:sz w:val="24"/>
          <w:szCs w:val="24"/>
        </w:rPr>
        <w:t xml:space="preserve"> las mayores temperaturas durante el crecimiento vegetativo producen mayor TCC y por lo tanto mayor biomasa. En este estudio</w:t>
      </w:r>
      <w:r w:rsidR="00BE4C3A" w:rsidRPr="00DF78F4">
        <w:rPr>
          <w:rFonts w:ascii="Arial" w:hAnsi="Arial" w:cs="Arial"/>
          <w:color w:val="000000" w:themeColor="text1"/>
          <w:sz w:val="24"/>
          <w:szCs w:val="24"/>
        </w:rPr>
        <w:t>,</w:t>
      </w:r>
      <w:r w:rsidRPr="00DF78F4">
        <w:rPr>
          <w:rFonts w:ascii="Arial" w:hAnsi="Arial" w:cs="Arial"/>
          <w:color w:val="000000" w:themeColor="text1"/>
          <w:sz w:val="24"/>
          <w:szCs w:val="24"/>
        </w:rPr>
        <w:t xml:space="preserve"> a</w:t>
      </w:r>
      <w:r w:rsidRPr="00DF78F4">
        <w:rPr>
          <w:rFonts w:ascii="Arial" w:eastAsia="Calibri" w:hAnsi="Arial" w:cs="Arial"/>
          <w:color w:val="000000" w:themeColor="text1"/>
          <w:sz w:val="24"/>
          <w:szCs w:val="24"/>
        </w:rPr>
        <w:t xml:space="preserve"> pesar de la</w:t>
      </w:r>
      <w:r w:rsidR="006109CA" w:rsidRPr="00DF78F4">
        <w:rPr>
          <w:rFonts w:ascii="Arial" w:eastAsia="Calibri" w:hAnsi="Arial" w:cs="Arial"/>
          <w:color w:val="000000" w:themeColor="text1"/>
          <w:sz w:val="24"/>
          <w:szCs w:val="24"/>
        </w:rPr>
        <w:t xml:space="preserve">s altas </w:t>
      </w:r>
      <w:r w:rsidRPr="00DF78F4">
        <w:rPr>
          <w:rFonts w:ascii="Arial" w:eastAsia="Calibri" w:hAnsi="Arial" w:cs="Arial"/>
          <w:color w:val="000000" w:themeColor="text1"/>
          <w:sz w:val="24"/>
          <w:szCs w:val="24"/>
        </w:rPr>
        <w:t>temperatura</w:t>
      </w:r>
      <w:r w:rsidR="006109CA" w:rsidRPr="00DF78F4">
        <w:rPr>
          <w:rFonts w:ascii="Arial" w:eastAsia="Calibri" w:hAnsi="Arial" w:cs="Arial"/>
          <w:color w:val="000000" w:themeColor="text1"/>
          <w:sz w:val="24"/>
          <w:szCs w:val="24"/>
        </w:rPr>
        <w:t xml:space="preserve">s </w:t>
      </w:r>
      <w:r w:rsidR="00E06584" w:rsidRPr="00DF78F4">
        <w:rPr>
          <w:rFonts w:ascii="Arial" w:eastAsia="Calibri" w:hAnsi="Arial" w:cs="Arial"/>
          <w:color w:val="000000" w:themeColor="text1"/>
          <w:sz w:val="24"/>
          <w:szCs w:val="24"/>
        </w:rPr>
        <w:t xml:space="preserve">ocurridas </w:t>
      </w:r>
      <w:r w:rsidR="006109CA" w:rsidRPr="00DF78F4">
        <w:rPr>
          <w:rFonts w:ascii="Arial" w:eastAsia="Calibri" w:hAnsi="Arial" w:cs="Arial"/>
          <w:color w:val="000000" w:themeColor="text1"/>
          <w:sz w:val="24"/>
          <w:szCs w:val="24"/>
        </w:rPr>
        <w:t xml:space="preserve">desde </w:t>
      </w:r>
      <w:r w:rsidR="0033665A" w:rsidRPr="00DF78F4">
        <w:rPr>
          <w:rFonts w:ascii="Arial" w:eastAsia="Calibri" w:hAnsi="Arial" w:cs="Arial"/>
          <w:color w:val="000000" w:themeColor="text1"/>
          <w:sz w:val="24"/>
          <w:szCs w:val="24"/>
        </w:rPr>
        <w:t>emer</w:t>
      </w:r>
      <w:r w:rsidR="00A60640" w:rsidRPr="00DF78F4">
        <w:rPr>
          <w:rFonts w:ascii="Arial" w:eastAsia="Calibri" w:hAnsi="Arial" w:cs="Arial"/>
          <w:color w:val="000000" w:themeColor="text1"/>
          <w:sz w:val="24"/>
          <w:szCs w:val="24"/>
        </w:rPr>
        <w:t>gencia a floración, el RMS no difirió</w:t>
      </w:r>
      <w:r w:rsidR="0033665A" w:rsidRPr="00DF78F4">
        <w:rPr>
          <w:rFonts w:ascii="Arial" w:eastAsia="Calibri" w:hAnsi="Arial" w:cs="Arial"/>
          <w:color w:val="000000" w:themeColor="text1"/>
          <w:sz w:val="24"/>
          <w:szCs w:val="24"/>
        </w:rPr>
        <w:t xml:space="preserve"> entre ambientes</w:t>
      </w:r>
      <w:r w:rsidR="00C05335" w:rsidRPr="00DF78F4">
        <w:rPr>
          <w:rFonts w:ascii="Arial" w:eastAsia="Calibri" w:hAnsi="Arial" w:cs="Arial"/>
          <w:color w:val="000000" w:themeColor="text1"/>
          <w:sz w:val="24"/>
          <w:szCs w:val="24"/>
        </w:rPr>
        <w:t>. A</w:t>
      </w:r>
      <w:r w:rsidR="006109CA" w:rsidRPr="00DF78F4">
        <w:rPr>
          <w:rFonts w:ascii="Arial" w:hAnsi="Arial" w:cs="Arial"/>
          <w:color w:val="000000" w:themeColor="text1"/>
          <w:sz w:val="24"/>
          <w:szCs w:val="24"/>
        </w:rPr>
        <w:t xml:space="preserve">l </w:t>
      </w:r>
      <w:r w:rsidR="004148BA" w:rsidRPr="00DF78F4">
        <w:rPr>
          <w:rFonts w:ascii="Arial" w:hAnsi="Arial" w:cs="Arial"/>
          <w:color w:val="000000" w:themeColor="text1"/>
          <w:sz w:val="24"/>
          <w:szCs w:val="24"/>
        </w:rPr>
        <w:t xml:space="preserve">analizar los datos meteorológicos durante el período vegetativo, </w:t>
      </w:r>
      <w:r w:rsidR="00BE4C3A" w:rsidRPr="00DF78F4">
        <w:rPr>
          <w:rFonts w:ascii="Arial" w:hAnsi="Arial" w:cs="Arial"/>
          <w:color w:val="000000" w:themeColor="text1"/>
          <w:sz w:val="24"/>
          <w:szCs w:val="24"/>
        </w:rPr>
        <w:t xml:space="preserve">(Imagen Nº3), </w:t>
      </w:r>
      <w:r w:rsidR="004148BA" w:rsidRPr="00DF78F4">
        <w:rPr>
          <w:rFonts w:ascii="Arial" w:hAnsi="Arial" w:cs="Arial"/>
          <w:color w:val="000000" w:themeColor="text1"/>
          <w:sz w:val="24"/>
          <w:szCs w:val="24"/>
        </w:rPr>
        <w:t xml:space="preserve">si bien </w:t>
      </w:r>
      <w:r w:rsidR="00A60640" w:rsidRPr="00DF78F4">
        <w:rPr>
          <w:rFonts w:ascii="Arial" w:hAnsi="Arial" w:cs="Arial"/>
          <w:color w:val="000000" w:themeColor="text1"/>
          <w:sz w:val="24"/>
          <w:szCs w:val="24"/>
        </w:rPr>
        <w:t>en ambas FS las precipitaciones</w:t>
      </w:r>
      <w:r w:rsidR="00C05335" w:rsidRPr="00DF78F4">
        <w:rPr>
          <w:rFonts w:ascii="Arial" w:hAnsi="Arial" w:cs="Arial"/>
          <w:color w:val="000000" w:themeColor="text1"/>
          <w:sz w:val="24"/>
          <w:szCs w:val="24"/>
        </w:rPr>
        <w:t xml:space="preserve"> </w:t>
      </w:r>
      <w:r w:rsidR="004148BA" w:rsidRPr="00DF78F4">
        <w:rPr>
          <w:rFonts w:ascii="Arial" w:hAnsi="Arial" w:cs="Arial"/>
          <w:color w:val="000000" w:themeColor="text1"/>
          <w:sz w:val="24"/>
          <w:szCs w:val="24"/>
        </w:rPr>
        <w:t>fueron escasas, en la</w:t>
      </w:r>
      <w:r w:rsidR="00C05335" w:rsidRPr="00DF78F4">
        <w:rPr>
          <w:rFonts w:ascii="Arial" w:hAnsi="Arial" w:cs="Arial"/>
          <w:color w:val="000000" w:themeColor="text1"/>
          <w:sz w:val="24"/>
          <w:szCs w:val="24"/>
        </w:rPr>
        <w:t>s FSTA</w:t>
      </w:r>
      <w:r w:rsidR="004148BA" w:rsidRPr="00DF78F4">
        <w:rPr>
          <w:rFonts w:ascii="Arial" w:hAnsi="Arial" w:cs="Arial"/>
          <w:color w:val="000000" w:themeColor="text1"/>
          <w:sz w:val="24"/>
          <w:szCs w:val="24"/>
        </w:rPr>
        <w:t xml:space="preserve"> se </w:t>
      </w:r>
      <w:r w:rsidR="00E22160" w:rsidRPr="00DF78F4">
        <w:rPr>
          <w:rFonts w:ascii="Arial" w:hAnsi="Arial" w:cs="Arial"/>
          <w:color w:val="000000" w:themeColor="text1"/>
          <w:sz w:val="24"/>
          <w:szCs w:val="24"/>
        </w:rPr>
        <w:t xml:space="preserve">obtuvieron </w:t>
      </w:r>
      <w:r w:rsidR="006109CA" w:rsidRPr="00DF78F4">
        <w:rPr>
          <w:rFonts w:ascii="Arial" w:hAnsi="Arial" w:cs="Arial"/>
          <w:color w:val="000000" w:themeColor="text1"/>
          <w:sz w:val="24"/>
          <w:szCs w:val="24"/>
        </w:rPr>
        <w:t xml:space="preserve">los </w:t>
      </w:r>
      <w:r w:rsidR="00A06E9E" w:rsidRPr="00DF78F4">
        <w:rPr>
          <w:rFonts w:ascii="Arial" w:hAnsi="Arial" w:cs="Arial"/>
          <w:color w:val="000000" w:themeColor="text1"/>
          <w:sz w:val="24"/>
          <w:szCs w:val="24"/>
        </w:rPr>
        <w:t xml:space="preserve">menores valores </w:t>
      </w:r>
      <w:r w:rsidR="00E22160" w:rsidRPr="00DF78F4">
        <w:rPr>
          <w:rFonts w:ascii="Arial" w:hAnsi="Arial" w:cs="Arial"/>
          <w:color w:val="000000" w:themeColor="text1"/>
          <w:sz w:val="24"/>
          <w:szCs w:val="24"/>
        </w:rPr>
        <w:t>(</w:t>
      </w:r>
      <w:r w:rsidR="00A60640" w:rsidRPr="00DF78F4">
        <w:rPr>
          <w:rFonts w:ascii="Arial" w:hAnsi="Arial" w:cs="Arial"/>
          <w:color w:val="000000" w:themeColor="text1"/>
          <w:sz w:val="24"/>
          <w:szCs w:val="24"/>
        </w:rPr>
        <w:t>94,6 mm vs 109,4 mm</w:t>
      </w:r>
      <w:r w:rsidR="00C05335" w:rsidRPr="00DF78F4">
        <w:rPr>
          <w:rFonts w:ascii="Arial" w:hAnsi="Arial" w:cs="Arial"/>
          <w:color w:val="000000" w:themeColor="text1"/>
          <w:sz w:val="24"/>
          <w:szCs w:val="24"/>
        </w:rPr>
        <w:t xml:space="preserve">) </w:t>
      </w:r>
      <w:r w:rsidR="00B3642F" w:rsidRPr="00DF78F4">
        <w:rPr>
          <w:rFonts w:ascii="Arial" w:hAnsi="Arial" w:cs="Arial"/>
          <w:color w:val="000000" w:themeColor="text1"/>
          <w:sz w:val="24"/>
          <w:szCs w:val="24"/>
        </w:rPr>
        <w:t>además de estar escasamente distribuidas</w:t>
      </w:r>
      <w:r w:rsidR="006109CA" w:rsidRPr="00DF78F4">
        <w:rPr>
          <w:rFonts w:ascii="Arial" w:hAnsi="Arial" w:cs="Arial"/>
          <w:color w:val="000000" w:themeColor="text1"/>
          <w:sz w:val="24"/>
          <w:szCs w:val="24"/>
        </w:rPr>
        <w:t>.</w:t>
      </w:r>
      <w:r w:rsidR="00B3642F" w:rsidRPr="00DF78F4">
        <w:rPr>
          <w:rFonts w:ascii="Arial" w:hAnsi="Arial" w:cs="Arial"/>
          <w:color w:val="000000" w:themeColor="text1"/>
          <w:sz w:val="24"/>
          <w:szCs w:val="24"/>
        </w:rPr>
        <w:t xml:space="preserve"> </w:t>
      </w:r>
      <w:r w:rsidR="006109CA" w:rsidRPr="00DF78F4">
        <w:rPr>
          <w:rFonts w:ascii="Arial" w:hAnsi="Arial" w:cs="Arial"/>
          <w:color w:val="000000" w:themeColor="text1"/>
          <w:sz w:val="24"/>
          <w:szCs w:val="24"/>
        </w:rPr>
        <w:t xml:space="preserve">La </w:t>
      </w:r>
      <w:r w:rsidR="00B3642F" w:rsidRPr="00DF78F4">
        <w:rPr>
          <w:rFonts w:ascii="Arial" w:hAnsi="Arial" w:cs="Arial"/>
          <w:color w:val="000000" w:themeColor="text1"/>
          <w:sz w:val="24"/>
          <w:szCs w:val="24"/>
        </w:rPr>
        <w:t>situación</w:t>
      </w:r>
      <w:r w:rsidR="006109CA" w:rsidRPr="00DF78F4">
        <w:rPr>
          <w:rFonts w:ascii="Arial" w:hAnsi="Arial" w:cs="Arial"/>
          <w:color w:val="000000" w:themeColor="text1"/>
          <w:sz w:val="24"/>
          <w:szCs w:val="24"/>
        </w:rPr>
        <w:t xml:space="preserve"> se vio </w:t>
      </w:r>
      <w:r w:rsidR="00B3642F" w:rsidRPr="00DF78F4">
        <w:rPr>
          <w:rFonts w:ascii="Arial" w:hAnsi="Arial" w:cs="Arial"/>
          <w:color w:val="000000" w:themeColor="text1"/>
          <w:sz w:val="24"/>
          <w:szCs w:val="24"/>
        </w:rPr>
        <w:t>agravada</w:t>
      </w:r>
      <w:r w:rsidR="006109CA" w:rsidRPr="00DF78F4">
        <w:rPr>
          <w:rFonts w:ascii="Arial" w:hAnsi="Arial" w:cs="Arial"/>
          <w:color w:val="000000" w:themeColor="text1"/>
          <w:sz w:val="24"/>
          <w:szCs w:val="24"/>
        </w:rPr>
        <w:t xml:space="preserve"> debido a </w:t>
      </w:r>
      <w:r w:rsidR="006109CA" w:rsidRPr="00DF78F4">
        <w:rPr>
          <w:rFonts w:ascii="Arial" w:hAnsi="Arial" w:cs="Arial"/>
          <w:color w:val="000000" w:themeColor="text1"/>
          <w:sz w:val="24"/>
          <w:szCs w:val="24"/>
        </w:rPr>
        <w:lastRenderedPageBreak/>
        <w:t xml:space="preserve">que en </w:t>
      </w:r>
      <w:r w:rsidR="00E06584" w:rsidRPr="00DF78F4">
        <w:rPr>
          <w:rFonts w:ascii="Arial" w:hAnsi="Arial" w:cs="Arial"/>
          <w:color w:val="000000" w:themeColor="text1"/>
          <w:sz w:val="24"/>
          <w:szCs w:val="24"/>
        </w:rPr>
        <w:t>la FSTA</w:t>
      </w:r>
      <w:r w:rsidR="006109CA" w:rsidRPr="00DF78F4">
        <w:rPr>
          <w:rFonts w:ascii="Arial" w:hAnsi="Arial" w:cs="Arial"/>
          <w:color w:val="000000" w:themeColor="text1"/>
          <w:sz w:val="24"/>
          <w:szCs w:val="24"/>
        </w:rPr>
        <w:t xml:space="preserve">, las temperaturas </w:t>
      </w:r>
      <w:r w:rsidR="00646D4B" w:rsidRPr="00DF78F4">
        <w:rPr>
          <w:rFonts w:ascii="Arial" w:hAnsi="Arial" w:cs="Arial"/>
          <w:color w:val="000000" w:themeColor="text1"/>
          <w:sz w:val="24"/>
          <w:szCs w:val="24"/>
        </w:rPr>
        <w:t xml:space="preserve">medias y máximas </w:t>
      </w:r>
      <w:r w:rsidR="000B0C0C" w:rsidRPr="00DF78F4">
        <w:rPr>
          <w:rFonts w:ascii="Arial" w:hAnsi="Arial" w:cs="Arial"/>
          <w:color w:val="000000" w:themeColor="text1"/>
          <w:sz w:val="24"/>
          <w:szCs w:val="24"/>
        </w:rPr>
        <w:t xml:space="preserve">fueron </w:t>
      </w:r>
      <w:r w:rsidR="006109CA" w:rsidRPr="00DF78F4">
        <w:rPr>
          <w:rFonts w:ascii="Arial" w:hAnsi="Arial" w:cs="Arial"/>
          <w:color w:val="000000" w:themeColor="text1"/>
          <w:sz w:val="24"/>
          <w:szCs w:val="24"/>
        </w:rPr>
        <w:t xml:space="preserve">mucho </w:t>
      </w:r>
      <w:r w:rsidR="00B350DD" w:rsidRPr="00DF78F4">
        <w:rPr>
          <w:rFonts w:ascii="Arial" w:hAnsi="Arial" w:cs="Arial"/>
          <w:color w:val="000000" w:themeColor="text1"/>
          <w:sz w:val="24"/>
          <w:szCs w:val="24"/>
        </w:rPr>
        <w:t>más</w:t>
      </w:r>
      <w:r w:rsidR="006109CA" w:rsidRPr="00DF78F4">
        <w:rPr>
          <w:rFonts w:ascii="Arial" w:hAnsi="Arial" w:cs="Arial"/>
          <w:color w:val="000000" w:themeColor="text1"/>
          <w:sz w:val="24"/>
          <w:szCs w:val="24"/>
        </w:rPr>
        <w:t xml:space="preserve"> elevadas</w:t>
      </w:r>
      <w:r w:rsidR="00B3642F" w:rsidRPr="00DF78F4">
        <w:rPr>
          <w:rFonts w:ascii="Arial" w:hAnsi="Arial" w:cs="Arial"/>
          <w:color w:val="000000" w:themeColor="text1"/>
          <w:sz w:val="24"/>
          <w:szCs w:val="24"/>
        </w:rPr>
        <w:t xml:space="preserve"> (</w:t>
      </w:r>
      <w:r w:rsidR="00C524B9" w:rsidRPr="00DF78F4">
        <w:rPr>
          <w:rFonts w:ascii="Arial" w:hAnsi="Arial" w:cs="Arial"/>
          <w:color w:val="000000" w:themeColor="text1"/>
          <w:sz w:val="24"/>
          <w:szCs w:val="24"/>
        </w:rPr>
        <w:t>Gráfico Nº 2)</w:t>
      </w:r>
      <w:r w:rsidR="00646D4B" w:rsidRPr="00DF78F4">
        <w:rPr>
          <w:rFonts w:ascii="Arial" w:hAnsi="Arial" w:cs="Arial"/>
          <w:color w:val="000000" w:themeColor="text1"/>
          <w:sz w:val="24"/>
          <w:szCs w:val="24"/>
        </w:rPr>
        <w:t xml:space="preserve"> produciéndose picos</w:t>
      </w:r>
      <w:r w:rsidR="00D26C9F" w:rsidRPr="00DF78F4">
        <w:rPr>
          <w:rFonts w:ascii="Arial" w:hAnsi="Arial" w:cs="Arial"/>
          <w:color w:val="000000" w:themeColor="text1"/>
          <w:sz w:val="24"/>
          <w:szCs w:val="24"/>
        </w:rPr>
        <w:t xml:space="preserve"> de 39,2ºC</w:t>
      </w:r>
      <w:r w:rsidR="00646D4B" w:rsidRPr="00DF78F4">
        <w:rPr>
          <w:rFonts w:ascii="Arial" w:hAnsi="Arial" w:cs="Arial"/>
          <w:color w:val="000000" w:themeColor="text1"/>
          <w:sz w:val="24"/>
          <w:szCs w:val="24"/>
        </w:rPr>
        <w:t>.</w:t>
      </w:r>
      <w:r w:rsidR="006109CA" w:rsidRPr="00DF78F4">
        <w:rPr>
          <w:rFonts w:ascii="Arial" w:hAnsi="Arial" w:cs="Arial"/>
          <w:color w:val="000000" w:themeColor="text1"/>
          <w:sz w:val="24"/>
          <w:szCs w:val="24"/>
        </w:rPr>
        <w:t xml:space="preserve"> </w:t>
      </w:r>
      <w:r w:rsidR="000C0FA9" w:rsidRPr="00DF78F4">
        <w:rPr>
          <w:rFonts w:ascii="Arial" w:hAnsi="Arial" w:cs="Arial"/>
          <w:color w:val="000000" w:themeColor="text1"/>
          <w:sz w:val="24"/>
          <w:szCs w:val="24"/>
        </w:rPr>
        <w:t xml:space="preserve">Esta </w:t>
      </w:r>
      <w:r w:rsidR="00A06E9E" w:rsidRPr="00DF78F4">
        <w:rPr>
          <w:rFonts w:ascii="Arial" w:hAnsi="Arial" w:cs="Arial"/>
          <w:color w:val="000000" w:themeColor="text1"/>
          <w:sz w:val="24"/>
          <w:szCs w:val="24"/>
        </w:rPr>
        <w:t xml:space="preserve">situación </w:t>
      </w:r>
      <w:r w:rsidR="00BE4C3A" w:rsidRPr="00DF78F4">
        <w:rPr>
          <w:noProof/>
          <w:color w:val="000000" w:themeColor="text1"/>
        </w:rPr>
        <w:drawing>
          <wp:anchor distT="0" distB="0" distL="252095" distR="114300" simplePos="0" relativeHeight="251658752" behindDoc="0" locked="0" layoutInCell="1" allowOverlap="1">
            <wp:simplePos x="0" y="0"/>
            <wp:positionH relativeFrom="column">
              <wp:posOffset>3061970</wp:posOffset>
            </wp:positionH>
            <wp:positionV relativeFrom="paragraph">
              <wp:posOffset>1407160</wp:posOffset>
            </wp:positionV>
            <wp:extent cx="2626995" cy="2366645"/>
            <wp:effectExtent l="0" t="0" r="1905" b="0"/>
            <wp:wrapSquare wrapText="left"/>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 cstate="print">
                      <a:extLst>
                        <a:ext uri="{28A0092B-C50C-407E-A947-70E740481C1C}">
                          <a14:useLocalDpi xmlns:a14="http://schemas.microsoft.com/office/drawing/2010/main" val="0"/>
                        </a:ext>
                      </a:extLst>
                    </a:blip>
                    <a:srcRect l="31898" t="23807" r="26496" b="10963"/>
                    <a:stretch/>
                  </pic:blipFill>
                  <pic:spPr bwMode="auto">
                    <a:xfrm>
                      <a:off x="0" y="0"/>
                      <a:ext cx="2626995" cy="2366645"/>
                    </a:xfrm>
                    <a:prstGeom prst="rect">
                      <a:avLst/>
                    </a:prstGeom>
                    <a:ln>
                      <a:noFill/>
                    </a:ln>
                    <a:extLst>
                      <a:ext uri="{53640926-AAD7-44D8-BBD7-CCE9431645EC}">
                        <a14:shadowObscured xmlns:a14="http://schemas.microsoft.com/office/drawing/2010/main"/>
                      </a:ext>
                    </a:extLst>
                  </pic:spPr>
                </pic:pic>
              </a:graphicData>
            </a:graphic>
          </wp:anchor>
        </w:drawing>
      </w:r>
      <w:r w:rsidR="00A06E9E" w:rsidRPr="00DF78F4">
        <w:rPr>
          <w:rFonts w:ascii="Arial" w:hAnsi="Arial" w:cs="Arial"/>
          <w:color w:val="000000" w:themeColor="text1"/>
          <w:sz w:val="24"/>
          <w:szCs w:val="24"/>
        </w:rPr>
        <w:t>de alta</w:t>
      </w:r>
      <w:r w:rsidR="003333C8" w:rsidRPr="00DF78F4">
        <w:rPr>
          <w:rFonts w:ascii="Arial" w:hAnsi="Arial" w:cs="Arial"/>
          <w:color w:val="000000" w:themeColor="text1"/>
          <w:sz w:val="24"/>
          <w:szCs w:val="24"/>
        </w:rPr>
        <w:t xml:space="preserve"> demanda</w:t>
      </w:r>
      <w:r w:rsidR="00A06E9E" w:rsidRPr="00DF78F4">
        <w:rPr>
          <w:rFonts w:ascii="Arial" w:hAnsi="Arial" w:cs="Arial"/>
          <w:color w:val="000000" w:themeColor="text1"/>
          <w:sz w:val="24"/>
          <w:szCs w:val="24"/>
        </w:rPr>
        <w:t xml:space="preserve"> atmosférica y </w:t>
      </w:r>
      <w:r w:rsidR="00B765A6" w:rsidRPr="00DF78F4">
        <w:rPr>
          <w:rFonts w:ascii="Arial" w:hAnsi="Arial" w:cs="Arial"/>
          <w:color w:val="000000" w:themeColor="text1"/>
          <w:sz w:val="24"/>
          <w:szCs w:val="24"/>
        </w:rPr>
        <w:t>m</w:t>
      </w:r>
      <w:r w:rsidR="00A06E9E" w:rsidRPr="00DF78F4">
        <w:rPr>
          <w:rFonts w:ascii="Arial" w:hAnsi="Arial" w:cs="Arial"/>
          <w:color w:val="000000" w:themeColor="text1"/>
          <w:sz w:val="24"/>
          <w:szCs w:val="24"/>
        </w:rPr>
        <w:t>ayor</w:t>
      </w:r>
      <w:r w:rsidR="00C60B1D" w:rsidRPr="00DF78F4">
        <w:rPr>
          <w:rFonts w:ascii="Arial" w:hAnsi="Arial" w:cs="Arial"/>
          <w:color w:val="000000" w:themeColor="text1"/>
          <w:sz w:val="24"/>
          <w:szCs w:val="24"/>
        </w:rPr>
        <w:t xml:space="preserve"> evapotranspiración</w:t>
      </w:r>
      <w:r w:rsidR="00A06E9E" w:rsidRPr="00DF78F4">
        <w:rPr>
          <w:rFonts w:ascii="Arial" w:hAnsi="Arial" w:cs="Arial"/>
          <w:color w:val="000000" w:themeColor="text1"/>
          <w:sz w:val="24"/>
          <w:szCs w:val="24"/>
        </w:rPr>
        <w:t xml:space="preserve"> del suelo</w:t>
      </w:r>
      <w:r w:rsidR="0025507D" w:rsidRPr="00DF78F4">
        <w:rPr>
          <w:rFonts w:ascii="Arial" w:hAnsi="Arial" w:cs="Arial"/>
          <w:color w:val="000000" w:themeColor="text1"/>
          <w:sz w:val="24"/>
          <w:szCs w:val="24"/>
        </w:rPr>
        <w:t xml:space="preserve"> y del cultivo</w:t>
      </w:r>
      <w:r w:rsidR="00A06E9E" w:rsidRPr="00DF78F4">
        <w:rPr>
          <w:rFonts w:ascii="Arial" w:hAnsi="Arial" w:cs="Arial"/>
          <w:color w:val="000000" w:themeColor="text1"/>
          <w:sz w:val="24"/>
          <w:szCs w:val="24"/>
        </w:rPr>
        <w:t xml:space="preserve">, </w:t>
      </w:r>
      <w:r w:rsidR="002D018A" w:rsidRPr="00DF78F4">
        <w:rPr>
          <w:rFonts w:ascii="Arial" w:hAnsi="Arial" w:cs="Arial"/>
          <w:color w:val="000000" w:themeColor="text1"/>
          <w:sz w:val="24"/>
          <w:szCs w:val="24"/>
        </w:rPr>
        <w:t xml:space="preserve">podrían haber provocado </w:t>
      </w:r>
      <w:r w:rsidR="003333C8" w:rsidRPr="00DF78F4">
        <w:rPr>
          <w:rFonts w:ascii="Arial" w:hAnsi="Arial" w:cs="Arial"/>
          <w:color w:val="000000" w:themeColor="text1"/>
          <w:sz w:val="24"/>
          <w:szCs w:val="24"/>
        </w:rPr>
        <w:t xml:space="preserve">que </w:t>
      </w:r>
      <w:r w:rsidR="00C60B1D" w:rsidRPr="00DF78F4">
        <w:rPr>
          <w:rFonts w:ascii="Arial" w:hAnsi="Arial" w:cs="Arial"/>
          <w:color w:val="000000" w:themeColor="text1"/>
          <w:sz w:val="24"/>
          <w:szCs w:val="24"/>
        </w:rPr>
        <w:t xml:space="preserve">las escasas </w:t>
      </w:r>
      <w:r w:rsidR="003333C8" w:rsidRPr="00DF78F4">
        <w:rPr>
          <w:rFonts w:ascii="Arial" w:hAnsi="Arial" w:cs="Arial"/>
          <w:color w:val="000000" w:themeColor="text1"/>
          <w:sz w:val="24"/>
          <w:szCs w:val="24"/>
        </w:rPr>
        <w:t>precipitaciones</w:t>
      </w:r>
      <w:r w:rsidR="00C60B1D" w:rsidRPr="00DF78F4">
        <w:rPr>
          <w:rFonts w:ascii="Arial" w:hAnsi="Arial" w:cs="Arial"/>
          <w:color w:val="000000" w:themeColor="text1"/>
          <w:sz w:val="24"/>
          <w:szCs w:val="24"/>
        </w:rPr>
        <w:t xml:space="preserve"> no hayan sido efectivas para </w:t>
      </w:r>
      <w:r w:rsidR="004953C9" w:rsidRPr="00DF78F4">
        <w:rPr>
          <w:rFonts w:ascii="Arial" w:hAnsi="Arial" w:cs="Arial"/>
          <w:color w:val="000000" w:themeColor="text1"/>
          <w:sz w:val="24"/>
          <w:szCs w:val="24"/>
        </w:rPr>
        <w:t>el cultivo</w:t>
      </w:r>
      <w:r w:rsidR="0025507D" w:rsidRPr="00DF78F4">
        <w:rPr>
          <w:rFonts w:ascii="Arial" w:hAnsi="Arial" w:cs="Arial"/>
          <w:color w:val="000000" w:themeColor="text1"/>
          <w:sz w:val="24"/>
          <w:szCs w:val="24"/>
        </w:rPr>
        <w:t>, generando balances hídricos muy negativos</w:t>
      </w:r>
      <w:r w:rsidR="00E06584" w:rsidRPr="00DF78F4">
        <w:rPr>
          <w:rFonts w:ascii="Arial" w:hAnsi="Arial" w:cs="Arial"/>
          <w:color w:val="000000" w:themeColor="text1"/>
          <w:sz w:val="24"/>
          <w:szCs w:val="24"/>
        </w:rPr>
        <w:t>. A</w:t>
      </w:r>
      <w:r w:rsidR="00D26C9F" w:rsidRPr="00DF78F4">
        <w:rPr>
          <w:rFonts w:ascii="Arial" w:hAnsi="Arial" w:cs="Arial"/>
          <w:color w:val="000000" w:themeColor="text1"/>
          <w:sz w:val="24"/>
          <w:szCs w:val="24"/>
        </w:rPr>
        <w:t>demás estas condiciones ambientales atrasaron la fecha de floración, alargándose el período vegetativo.</w:t>
      </w:r>
      <w:r w:rsidR="00646D4B" w:rsidRPr="00DF78F4">
        <w:rPr>
          <w:rFonts w:ascii="Arial" w:hAnsi="Arial" w:cs="Arial"/>
          <w:color w:val="000000" w:themeColor="text1"/>
          <w:sz w:val="24"/>
          <w:szCs w:val="24"/>
        </w:rPr>
        <w:t xml:space="preserve"> </w:t>
      </w:r>
      <w:r w:rsidR="007B0A62" w:rsidRPr="00DF78F4">
        <w:rPr>
          <w:rFonts w:ascii="Arial" w:hAnsi="Arial" w:cs="Arial"/>
          <w:color w:val="000000" w:themeColor="text1"/>
          <w:sz w:val="24"/>
          <w:szCs w:val="24"/>
        </w:rPr>
        <w:fldChar w:fldCharType="begin" w:fldLock="1"/>
      </w:r>
      <w:r w:rsidR="00D077DD" w:rsidRPr="00DF78F4">
        <w:rPr>
          <w:rFonts w:ascii="Arial" w:hAnsi="Arial" w:cs="Arial"/>
          <w:color w:val="000000" w:themeColor="text1"/>
          <w:sz w:val="24"/>
          <w:szCs w:val="24"/>
        </w:rPr>
        <w:instrText>ADDIN CSL_CITATION {"citationItems":[{"id":"ITEM-1","itemData":{"DOI":"10.1016/0378-4290(89)90080-4","ISSN":"03784290","abstract":"The comparative productivity of maize, sorghum and pearl millet subjected to water shortage during different stages of growth was analysed in terms of differences in radiation interception, radiation-use efficiency and dry-matter partitioning to grain. Those environments in the semi-arid tropics to which these species are best suited were defined. Maize out-yielded sorghum and millet under water deficit where maize grain-yield was at least 6 t ha-1, whereas sorghum yielded more than millet and maize where maize yield ranged from 1 to 2 t ha-1. Only where maize produced no grain under water deficit did millet yield the same as sorghum. In millet, grain-yield was more stable than biomass in response to water shortage, but in maize and sorghum biomass was more stable. The decrease in biomass in response to water deficit was associated more with a reduction in radiation-use efficiency than with a decrease in radiation interception, except when the water deficit was imposed during early vegetative growth, when the opposite was the case. Mobilization of pre-anthesis assimilate to grain occurred in sorghum and millet but not in maize. Where water shortage occurred, harvest index was more conservative than biomass accumulation; harvest index was reduced only when water deficits severely decreased grain-yield. © 1989.","author":[{"dropping-particle":"","family":"Muchow","given":"R. C.","non-dropping-particle":"","parse-names":false,"suffix":""}],"container-title":"Field Crops Research","id":"ITEM-1","issue":"3","issued":{"date-parts":[["1989"]]},"page":"207-219","title":"Comparative productivity of maize, sorghum and pearl millet in a semi-arid tropical environment II. Effect of water deficits","type":"article-journal","volume":"20"},"uris":["http://www.mendeley.com/documents/?uuid=4b7dd7e5-4a41-4889-b4b4-a641401b90fd"]}],"mendeley":{"formattedCitation":"(Muchow, 1989)","manualFormatting":"Muchow, (1989)","plainTextFormattedCitation":"(Muchow, 1989)","previouslyFormattedCitation":"(Muchow, 1989)"},"properties":{"noteIndex":0},"schema":"https://github.com/citation-style-language/schema/raw/master/csl-citation.json"}</w:instrText>
      </w:r>
      <w:r w:rsidR="007B0A62" w:rsidRPr="00DF78F4">
        <w:rPr>
          <w:rFonts w:ascii="Arial" w:hAnsi="Arial" w:cs="Arial"/>
          <w:color w:val="000000" w:themeColor="text1"/>
          <w:sz w:val="24"/>
          <w:szCs w:val="24"/>
        </w:rPr>
        <w:fldChar w:fldCharType="separate"/>
      </w:r>
      <w:r w:rsidR="004C0225" w:rsidRPr="00DF78F4">
        <w:rPr>
          <w:rFonts w:ascii="Arial" w:hAnsi="Arial" w:cs="Arial"/>
          <w:noProof/>
          <w:color w:val="000000" w:themeColor="text1"/>
          <w:sz w:val="24"/>
          <w:szCs w:val="24"/>
        </w:rPr>
        <w:t xml:space="preserve">Muchow, </w:t>
      </w:r>
      <w:r w:rsidR="00D077DD" w:rsidRPr="00DF78F4">
        <w:rPr>
          <w:rFonts w:ascii="Arial" w:hAnsi="Arial" w:cs="Arial"/>
          <w:noProof/>
          <w:color w:val="000000" w:themeColor="text1"/>
          <w:sz w:val="24"/>
          <w:szCs w:val="24"/>
        </w:rPr>
        <w:t>(</w:t>
      </w:r>
      <w:r w:rsidR="004C0225" w:rsidRPr="00DF78F4">
        <w:rPr>
          <w:rFonts w:ascii="Arial" w:hAnsi="Arial" w:cs="Arial"/>
          <w:noProof/>
          <w:color w:val="000000" w:themeColor="text1"/>
          <w:sz w:val="24"/>
          <w:szCs w:val="24"/>
        </w:rPr>
        <w:t>1989)</w:t>
      </w:r>
      <w:r w:rsidR="007B0A62" w:rsidRPr="00DF78F4">
        <w:rPr>
          <w:rFonts w:ascii="Arial" w:hAnsi="Arial" w:cs="Arial"/>
          <w:color w:val="000000" w:themeColor="text1"/>
          <w:sz w:val="24"/>
          <w:szCs w:val="24"/>
        </w:rPr>
        <w:fldChar w:fldCharType="end"/>
      </w:r>
      <w:r w:rsidR="00646D4B" w:rsidRPr="00DF78F4">
        <w:rPr>
          <w:rFonts w:ascii="Arial" w:hAnsi="Arial" w:cs="Arial"/>
          <w:color w:val="000000" w:themeColor="text1"/>
          <w:sz w:val="24"/>
          <w:szCs w:val="24"/>
        </w:rPr>
        <w:t xml:space="preserve"> indicó que en situaciones de estrés hídrico, l</w:t>
      </w:r>
      <w:r w:rsidRPr="00DF78F4">
        <w:rPr>
          <w:rFonts w:ascii="Arial" w:hAnsi="Arial" w:cs="Arial"/>
          <w:color w:val="000000" w:themeColor="text1"/>
          <w:sz w:val="24"/>
          <w:szCs w:val="24"/>
        </w:rPr>
        <w:t>a turgencia, expansión foliar, eficiencia de intercepción y de conversión de la radiación se reducen</w:t>
      </w:r>
      <w:r w:rsidR="00646D4B" w:rsidRPr="00DF78F4">
        <w:rPr>
          <w:rFonts w:ascii="Arial" w:hAnsi="Arial" w:cs="Arial"/>
          <w:color w:val="000000" w:themeColor="text1"/>
          <w:sz w:val="24"/>
          <w:szCs w:val="24"/>
        </w:rPr>
        <w:t xml:space="preserve"> </w:t>
      </w:r>
      <w:r w:rsidRPr="00DF78F4">
        <w:rPr>
          <w:rFonts w:ascii="Arial" w:hAnsi="Arial" w:cs="Arial"/>
          <w:color w:val="000000" w:themeColor="text1"/>
          <w:sz w:val="24"/>
          <w:szCs w:val="24"/>
        </w:rPr>
        <w:t>repercutiendo negativamente en la producción de biomasa</w:t>
      </w:r>
      <w:r w:rsidR="00D26C9F" w:rsidRPr="00DF78F4">
        <w:rPr>
          <w:rFonts w:ascii="Arial" w:hAnsi="Arial" w:cs="Arial"/>
          <w:color w:val="000000" w:themeColor="text1"/>
          <w:sz w:val="24"/>
          <w:szCs w:val="24"/>
        </w:rPr>
        <w:t>.</w:t>
      </w:r>
      <w:r w:rsidR="00596A7F" w:rsidRPr="00DF78F4">
        <w:rPr>
          <w:rFonts w:ascii="Arial" w:hAnsi="Arial" w:cs="Arial"/>
          <w:color w:val="000000" w:themeColor="text1"/>
          <w:sz w:val="24"/>
          <w:szCs w:val="24"/>
        </w:rPr>
        <w:t xml:space="preserve"> </w:t>
      </w:r>
      <w:r w:rsidR="00D26C9F" w:rsidRPr="00DF78F4">
        <w:rPr>
          <w:rFonts w:ascii="Arial" w:hAnsi="Arial" w:cs="Arial"/>
          <w:color w:val="000000" w:themeColor="text1"/>
          <w:sz w:val="24"/>
          <w:szCs w:val="24"/>
        </w:rPr>
        <w:t>Estudios</w:t>
      </w:r>
      <w:r w:rsidR="00AC4A34" w:rsidRPr="00DF78F4">
        <w:rPr>
          <w:rFonts w:ascii="Arial" w:hAnsi="Arial" w:cs="Arial"/>
          <w:color w:val="000000" w:themeColor="text1"/>
          <w:sz w:val="24"/>
          <w:szCs w:val="24"/>
        </w:rPr>
        <w:t xml:space="preserve"> </w:t>
      </w:r>
      <w:r w:rsidR="00D26C9F" w:rsidRPr="00DF78F4">
        <w:rPr>
          <w:rFonts w:ascii="Arial" w:hAnsi="Arial" w:cs="Arial"/>
          <w:color w:val="000000" w:themeColor="text1"/>
          <w:sz w:val="24"/>
          <w:szCs w:val="24"/>
        </w:rPr>
        <w:t xml:space="preserve">realizados </w:t>
      </w:r>
      <w:r w:rsidR="00AC4A34" w:rsidRPr="00DF78F4">
        <w:rPr>
          <w:rFonts w:ascii="Arial" w:hAnsi="Arial" w:cs="Arial"/>
          <w:color w:val="000000" w:themeColor="text1"/>
          <w:sz w:val="24"/>
          <w:szCs w:val="24"/>
        </w:rPr>
        <w:t>sobre los efectos de deficiencias hídricas</w:t>
      </w:r>
      <w:r w:rsidR="00A2091E" w:rsidRPr="00DF78F4">
        <w:rPr>
          <w:rFonts w:ascii="Arial" w:hAnsi="Arial" w:cs="Arial"/>
          <w:color w:val="000000" w:themeColor="text1"/>
          <w:sz w:val="24"/>
          <w:szCs w:val="24"/>
        </w:rPr>
        <w:t xml:space="preserve"> </w:t>
      </w:r>
      <w:r w:rsidR="00AC4A34" w:rsidRPr="00DF78F4">
        <w:rPr>
          <w:rFonts w:ascii="Arial" w:hAnsi="Arial" w:cs="Arial"/>
          <w:color w:val="000000" w:themeColor="text1"/>
          <w:sz w:val="24"/>
          <w:szCs w:val="24"/>
        </w:rPr>
        <w:t>en el cultivo de m</w:t>
      </w:r>
      <w:r w:rsidR="00A2091E" w:rsidRPr="00DF78F4">
        <w:rPr>
          <w:rFonts w:ascii="Arial" w:hAnsi="Arial" w:cs="Arial"/>
          <w:color w:val="000000" w:themeColor="text1"/>
          <w:sz w:val="24"/>
          <w:szCs w:val="24"/>
        </w:rPr>
        <w:t>aíz</w:t>
      </w:r>
      <w:r w:rsidR="00117D80" w:rsidRPr="00DF78F4">
        <w:rPr>
          <w:rFonts w:ascii="Arial" w:hAnsi="Arial" w:cs="Arial"/>
          <w:color w:val="000000" w:themeColor="text1"/>
          <w:sz w:val="24"/>
          <w:szCs w:val="24"/>
        </w:rPr>
        <w:t xml:space="preserve">, </w:t>
      </w:r>
      <w:r w:rsidR="00D26C9F" w:rsidRPr="00DF78F4">
        <w:rPr>
          <w:rFonts w:ascii="Arial" w:hAnsi="Arial" w:cs="Arial"/>
          <w:color w:val="000000" w:themeColor="text1"/>
          <w:sz w:val="24"/>
          <w:szCs w:val="24"/>
        </w:rPr>
        <w:t xml:space="preserve">sumado a altas demandas atmosféricas, determinaron que </w:t>
      </w:r>
      <w:r w:rsidR="00AC4A34" w:rsidRPr="00DF78F4">
        <w:rPr>
          <w:rFonts w:ascii="Arial" w:hAnsi="Arial" w:cs="Arial"/>
          <w:color w:val="000000" w:themeColor="text1"/>
          <w:sz w:val="24"/>
          <w:szCs w:val="24"/>
        </w:rPr>
        <w:t>el crecimiento de los cultivos</w:t>
      </w:r>
      <w:r w:rsidR="00D26C9F" w:rsidRPr="00DF78F4">
        <w:rPr>
          <w:rFonts w:ascii="Arial" w:hAnsi="Arial" w:cs="Arial"/>
          <w:color w:val="000000" w:themeColor="text1"/>
          <w:sz w:val="24"/>
          <w:szCs w:val="24"/>
        </w:rPr>
        <w:t xml:space="preserve"> </w:t>
      </w:r>
      <w:r w:rsidR="00E06584" w:rsidRPr="00DF78F4">
        <w:rPr>
          <w:rFonts w:ascii="Arial" w:hAnsi="Arial" w:cs="Arial"/>
          <w:color w:val="000000" w:themeColor="text1"/>
          <w:sz w:val="24"/>
          <w:szCs w:val="24"/>
        </w:rPr>
        <w:t>es afectado</w:t>
      </w:r>
      <w:r w:rsidR="00D26C9F" w:rsidRPr="00DF78F4">
        <w:rPr>
          <w:rFonts w:ascii="Arial" w:hAnsi="Arial" w:cs="Arial"/>
          <w:color w:val="000000" w:themeColor="text1"/>
          <w:sz w:val="24"/>
          <w:szCs w:val="24"/>
        </w:rPr>
        <w:t xml:space="preserve"> negativamente</w:t>
      </w:r>
      <w:r w:rsidR="00A2091E" w:rsidRPr="00DF78F4">
        <w:rPr>
          <w:rFonts w:ascii="Arial" w:hAnsi="Arial" w:cs="Arial"/>
          <w:color w:val="000000" w:themeColor="text1"/>
          <w:sz w:val="24"/>
          <w:szCs w:val="24"/>
        </w:rPr>
        <w:t>. Se genera</w:t>
      </w:r>
      <w:r w:rsidR="00E06584" w:rsidRPr="00DF78F4">
        <w:rPr>
          <w:rFonts w:ascii="Arial" w:hAnsi="Arial" w:cs="Arial"/>
          <w:color w:val="000000" w:themeColor="text1"/>
          <w:sz w:val="24"/>
          <w:szCs w:val="24"/>
        </w:rPr>
        <w:t>n</w:t>
      </w:r>
      <w:r w:rsidR="00AC4A34" w:rsidRPr="00DF78F4">
        <w:rPr>
          <w:rFonts w:ascii="Arial" w:hAnsi="Arial" w:cs="Arial"/>
          <w:color w:val="000000" w:themeColor="text1"/>
          <w:sz w:val="24"/>
          <w:szCs w:val="24"/>
        </w:rPr>
        <w:t xml:space="preserve"> reducciones no solo en el rendimiento en grano sino que también en la biomasa acumulada </w:t>
      </w:r>
      <w:r w:rsidR="003E721E" w:rsidRPr="00DF78F4">
        <w:rPr>
          <w:rFonts w:ascii="Arial" w:hAnsi="Arial" w:cs="Arial"/>
          <w:color w:val="000000" w:themeColor="text1"/>
          <w:sz w:val="24"/>
          <w:szCs w:val="24"/>
        </w:rPr>
        <w:t>(Earl y Davis, 2003</w:t>
      </w:r>
      <w:r w:rsidR="00C9777B" w:rsidRPr="00DF78F4">
        <w:rPr>
          <w:rFonts w:ascii="Arial" w:hAnsi="Arial" w:cs="Arial"/>
          <w:color w:val="000000" w:themeColor="text1"/>
          <w:sz w:val="24"/>
          <w:szCs w:val="24"/>
        </w:rPr>
        <w:t xml:space="preserve">; </w:t>
      </w:r>
      <w:r w:rsidR="003E721E" w:rsidRPr="00DF78F4">
        <w:rPr>
          <w:rFonts w:ascii="Arial" w:hAnsi="Arial" w:cs="Arial"/>
          <w:color w:val="000000" w:themeColor="text1"/>
          <w:sz w:val="24"/>
          <w:szCs w:val="24"/>
        </w:rPr>
        <w:t>Calviño</w:t>
      </w:r>
      <w:r w:rsidR="003E721E" w:rsidRPr="00DF78F4">
        <w:rPr>
          <w:rFonts w:ascii="Arial" w:hAnsi="Arial" w:cs="Arial"/>
          <w:i/>
          <w:color w:val="000000" w:themeColor="text1"/>
          <w:sz w:val="24"/>
          <w:szCs w:val="24"/>
        </w:rPr>
        <w:t xml:space="preserve"> et al</w:t>
      </w:r>
      <w:r w:rsidR="003E721E" w:rsidRPr="00DF78F4">
        <w:rPr>
          <w:rFonts w:ascii="Arial" w:hAnsi="Arial" w:cs="Arial"/>
          <w:color w:val="000000" w:themeColor="text1"/>
          <w:sz w:val="24"/>
          <w:szCs w:val="24"/>
        </w:rPr>
        <w:t>., 2003)</w:t>
      </w:r>
      <w:r w:rsidR="00C9777B" w:rsidRPr="00DF78F4">
        <w:rPr>
          <w:rFonts w:ascii="Arial" w:hAnsi="Arial" w:cs="Arial"/>
          <w:color w:val="000000" w:themeColor="text1"/>
          <w:sz w:val="24"/>
          <w:szCs w:val="24"/>
        </w:rPr>
        <w:t>.</w:t>
      </w:r>
      <w:r w:rsidR="00A2091E" w:rsidRPr="00DF78F4">
        <w:rPr>
          <w:rFonts w:ascii="Arial" w:hAnsi="Arial" w:cs="Arial"/>
          <w:color w:val="000000" w:themeColor="text1"/>
          <w:sz w:val="24"/>
          <w:szCs w:val="24"/>
        </w:rPr>
        <w:t xml:space="preserve"> Esto coincide con lo encontrado por</w:t>
      </w:r>
      <w:r w:rsidR="003E721E" w:rsidRPr="00DF78F4">
        <w:rPr>
          <w:rFonts w:ascii="Arial" w:hAnsi="Arial" w:cs="Arial"/>
          <w:color w:val="000000" w:themeColor="text1"/>
          <w:sz w:val="24"/>
          <w:szCs w:val="24"/>
        </w:rPr>
        <w:t xml:space="preserve"> Giménez (2012)</w:t>
      </w:r>
      <w:r w:rsidR="00E021DB" w:rsidRPr="00DF78F4">
        <w:rPr>
          <w:rFonts w:ascii="Arial" w:hAnsi="Arial" w:cs="Arial"/>
          <w:color w:val="000000" w:themeColor="text1"/>
          <w:sz w:val="24"/>
          <w:szCs w:val="24"/>
        </w:rPr>
        <w:t>,</w:t>
      </w:r>
      <w:r w:rsidR="00AC4A34" w:rsidRPr="00DF78F4">
        <w:rPr>
          <w:rFonts w:ascii="Arial" w:hAnsi="Arial" w:cs="Arial"/>
          <w:color w:val="000000" w:themeColor="text1"/>
          <w:sz w:val="24"/>
          <w:szCs w:val="24"/>
        </w:rPr>
        <w:t xml:space="preserve"> </w:t>
      </w:r>
      <w:r w:rsidR="00A2091E" w:rsidRPr="00DF78F4">
        <w:rPr>
          <w:rFonts w:ascii="Arial" w:hAnsi="Arial" w:cs="Arial"/>
          <w:color w:val="000000" w:themeColor="text1"/>
          <w:sz w:val="24"/>
          <w:szCs w:val="24"/>
        </w:rPr>
        <w:t xml:space="preserve">quien </w:t>
      </w:r>
      <w:r w:rsidR="00AC4A34" w:rsidRPr="00DF78F4">
        <w:rPr>
          <w:rFonts w:ascii="Arial" w:hAnsi="Arial" w:cs="Arial"/>
          <w:color w:val="000000" w:themeColor="text1"/>
          <w:sz w:val="24"/>
          <w:szCs w:val="24"/>
        </w:rPr>
        <w:t>o</w:t>
      </w:r>
      <w:r w:rsidR="00A2091E" w:rsidRPr="00DF78F4">
        <w:rPr>
          <w:rFonts w:ascii="Arial" w:hAnsi="Arial" w:cs="Arial"/>
          <w:color w:val="000000" w:themeColor="text1"/>
          <w:sz w:val="24"/>
          <w:szCs w:val="24"/>
        </w:rPr>
        <w:t xml:space="preserve">btuvo una disminución del 44% en </w:t>
      </w:r>
      <w:r w:rsidR="00596A7F" w:rsidRPr="00DF78F4">
        <w:rPr>
          <w:rFonts w:ascii="Arial" w:hAnsi="Arial" w:cs="Arial"/>
          <w:color w:val="000000" w:themeColor="text1"/>
          <w:sz w:val="24"/>
          <w:szCs w:val="24"/>
        </w:rPr>
        <w:t xml:space="preserve">el </w:t>
      </w:r>
      <w:r w:rsidR="00A2091E" w:rsidRPr="00DF78F4">
        <w:rPr>
          <w:rFonts w:ascii="Arial" w:hAnsi="Arial" w:cs="Arial"/>
          <w:color w:val="000000" w:themeColor="text1"/>
          <w:sz w:val="24"/>
          <w:szCs w:val="24"/>
        </w:rPr>
        <w:t xml:space="preserve">RMS al someter </w:t>
      </w:r>
      <w:r w:rsidR="00AC4A34" w:rsidRPr="00DF78F4">
        <w:rPr>
          <w:rFonts w:ascii="Arial" w:hAnsi="Arial" w:cs="Arial"/>
          <w:color w:val="000000" w:themeColor="text1"/>
          <w:sz w:val="24"/>
          <w:szCs w:val="24"/>
        </w:rPr>
        <w:t>a estrés hídrico</w:t>
      </w:r>
      <w:r w:rsidR="00A2091E" w:rsidRPr="00DF78F4">
        <w:rPr>
          <w:rFonts w:ascii="Arial" w:hAnsi="Arial" w:cs="Arial"/>
          <w:color w:val="000000" w:themeColor="text1"/>
          <w:sz w:val="24"/>
          <w:szCs w:val="24"/>
        </w:rPr>
        <w:t xml:space="preserve"> al cultivo de </w:t>
      </w:r>
      <w:r w:rsidR="00E06584" w:rsidRPr="00DF78F4">
        <w:rPr>
          <w:rFonts w:ascii="Arial" w:hAnsi="Arial" w:cs="Arial"/>
          <w:color w:val="000000" w:themeColor="text1"/>
          <w:sz w:val="24"/>
          <w:szCs w:val="24"/>
        </w:rPr>
        <w:t>maíz</w:t>
      </w:r>
      <w:r w:rsidR="00AC4A34" w:rsidRPr="00DF78F4">
        <w:rPr>
          <w:rFonts w:ascii="Arial" w:hAnsi="Arial" w:cs="Arial"/>
          <w:color w:val="000000" w:themeColor="text1"/>
          <w:sz w:val="24"/>
          <w:szCs w:val="24"/>
        </w:rPr>
        <w:t xml:space="preserve"> </w:t>
      </w:r>
      <w:r w:rsidR="00A2091E" w:rsidRPr="00DF78F4">
        <w:rPr>
          <w:rFonts w:ascii="Arial" w:hAnsi="Arial" w:cs="Arial"/>
          <w:color w:val="000000" w:themeColor="text1"/>
          <w:sz w:val="24"/>
          <w:szCs w:val="24"/>
        </w:rPr>
        <w:t xml:space="preserve">durante la </w:t>
      </w:r>
      <w:r w:rsidR="00AC4A34" w:rsidRPr="00DF78F4">
        <w:rPr>
          <w:rFonts w:ascii="Arial" w:hAnsi="Arial" w:cs="Arial"/>
          <w:color w:val="000000" w:themeColor="text1"/>
          <w:sz w:val="24"/>
          <w:szCs w:val="24"/>
        </w:rPr>
        <w:t xml:space="preserve">fase vegetativa y </w:t>
      </w:r>
      <w:r w:rsidR="00596A7F" w:rsidRPr="00DF78F4">
        <w:rPr>
          <w:rFonts w:ascii="Arial" w:hAnsi="Arial" w:cs="Arial"/>
          <w:color w:val="000000" w:themeColor="text1"/>
          <w:sz w:val="24"/>
          <w:szCs w:val="24"/>
        </w:rPr>
        <w:t xml:space="preserve">el </w:t>
      </w:r>
      <w:r w:rsidR="00C9777B" w:rsidRPr="00DF78F4">
        <w:rPr>
          <w:rFonts w:ascii="Arial" w:hAnsi="Arial" w:cs="Arial"/>
          <w:color w:val="000000" w:themeColor="text1"/>
          <w:sz w:val="24"/>
          <w:szCs w:val="24"/>
        </w:rPr>
        <w:t xml:space="preserve">PCC </w:t>
      </w:r>
      <w:r w:rsidR="00AC4A34" w:rsidRPr="00DF78F4">
        <w:rPr>
          <w:rFonts w:ascii="Arial" w:hAnsi="Arial" w:cs="Arial"/>
          <w:color w:val="000000" w:themeColor="text1"/>
          <w:sz w:val="24"/>
          <w:szCs w:val="24"/>
        </w:rPr>
        <w:t xml:space="preserve">en comparación al </w:t>
      </w:r>
      <w:r w:rsidR="00A2091E" w:rsidRPr="00DF78F4">
        <w:rPr>
          <w:rFonts w:ascii="Arial" w:hAnsi="Arial" w:cs="Arial"/>
          <w:color w:val="000000" w:themeColor="text1"/>
          <w:sz w:val="24"/>
          <w:szCs w:val="24"/>
        </w:rPr>
        <w:t>testigo.</w:t>
      </w:r>
      <w:r w:rsidR="00AC4A34" w:rsidRPr="00DF78F4">
        <w:rPr>
          <w:rFonts w:ascii="Arial" w:hAnsi="Arial" w:cs="Arial"/>
          <w:color w:val="000000" w:themeColor="text1"/>
          <w:sz w:val="24"/>
          <w:szCs w:val="24"/>
        </w:rPr>
        <w:t xml:space="preserve"> </w:t>
      </w:r>
      <w:r w:rsidR="003E721E" w:rsidRPr="00DF78F4">
        <w:rPr>
          <w:rFonts w:ascii="Arial" w:hAnsi="Arial" w:cs="Arial"/>
          <w:color w:val="000000" w:themeColor="text1"/>
          <w:sz w:val="24"/>
          <w:szCs w:val="24"/>
        </w:rPr>
        <w:t xml:space="preserve">Tapanarova </w:t>
      </w:r>
      <w:r w:rsidR="003E721E" w:rsidRPr="00DF78F4">
        <w:rPr>
          <w:rFonts w:ascii="Arial" w:hAnsi="Arial" w:cs="Arial"/>
          <w:i/>
          <w:color w:val="000000" w:themeColor="text1"/>
          <w:sz w:val="24"/>
          <w:szCs w:val="24"/>
        </w:rPr>
        <w:t>et al., (</w:t>
      </w:r>
      <w:r w:rsidR="003E721E" w:rsidRPr="00DF78F4">
        <w:rPr>
          <w:rFonts w:ascii="Arial" w:hAnsi="Arial" w:cs="Arial"/>
          <w:color w:val="000000" w:themeColor="text1"/>
          <w:sz w:val="24"/>
          <w:szCs w:val="24"/>
        </w:rPr>
        <w:t>2016)</w:t>
      </w:r>
      <w:r w:rsidR="00AC4A34" w:rsidRPr="00DF78F4">
        <w:rPr>
          <w:rFonts w:ascii="Arial" w:hAnsi="Arial" w:cs="Arial"/>
          <w:color w:val="000000" w:themeColor="text1"/>
          <w:sz w:val="24"/>
          <w:szCs w:val="24"/>
        </w:rPr>
        <w:t xml:space="preserve">, </w:t>
      </w:r>
      <w:r w:rsidR="003E721E" w:rsidRPr="00DF78F4">
        <w:rPr>
          <w:rFonts w:ascii="Arial" w:hAnsi="Arial" w:cs="Arial"/>
          <w:color w:val="000000" w:themeColor="text1"/>
          <w:sz w:val="24"/>
          <w:szCs w:val="24"/>
        </w:rPr>
        <w:t>Trejo López et al., (2014)</w:t>
      </w:r>
      <w:r w:rsidR="00AC4A34" w:rsidRPr="00DF78F4">
        <w:rPr>
          <w:rFonts w:ascii="Arial" w:hAnsi="Arial" w:cs="Arial"/>
          <w:color w:val="000000" w:themeColor="text1"/>
          <w:sz w:val="24"/>
          <w:szCs w:val="24"/>
        </w:rPr>
        <w:t xml:space="preserve"> y</w:t>
      </w:r>
      <w:r w:rsidR="003E721E" w:rsidRPr="00DF78F4">
        <w:rPr>
          <w:rFonts w:ascii="Arial" w:hAnsi="Arial" w:cs="Arial"/>
          <w:color w:val="000000" w:themeColor="text1"/>
          <w:sz w:val="24"/>
          <w:szCs w:val="24"/>
        </w:rPr>
        <w:t xml:space="preserve"> Song y Li (2018)</w:t>
      </w:r>
      <w:r w:rsidR="00AC4A34" w:rsidRPr="00DF78F4">
        <w:rPr>
          <w:rFonts w:ascii="Arial" w:hAnsi="Arial" w:cs="Arial"/>
          <w:color w:val="000000" w:themeColor="text1"/>
          <w:sz w:val="24"/>
          <w:szCs w:val="24"/>
        </w:rPr>
        <w:t xml:space="preserve"> </w:t>
      </w:r>
      <w:r w:rsidR="00537392" w:rsidRPr="00DF78F4">
        <w:rPr>
          <w:rFonts w:ascii="Arial" w:hAnsi="Arial" w:cs="Arial"/>
          <w:color w:val="000000" w:themeColor="text1"/>
          <w:sz w:val="24"/>
          <w:szCs w:val="24"/>
        </w:rPr>
        <w:t>obtuvieron resultados similares</w:t>
      </w:r>
      <w:r w:rsidR="00D26C9F" w:rsidRPr="00DF78F4">
        <w:rPr>
          <w:rFonts w:ascii="Arial" w:hAnsi="Arial" w:cs="Arial"/>
          <w:color w:val="000000" w:themeColor="text1"/>
          <w:sz w:val="24"/>
          <w:szCs w:val="24"/>
        </w:rPr>
        <w:t xml:space="preserve"> </w:t>
      </w:r>
      <w:r w:rsidR="00537392" w:rsidRPr="00DF78F4">
        <w:rPr>
          <w:rFonts w:ascii="Arial" w:hAnsi="Arial" w:cs="Arial"/>
          <w:color w:val="000000" w:themeColor="text1"/>
          <w:sz w:val="24"/>
          <w:szCs w:val="24"/>
        </w:rPr>
        <w:t>concluyendo que</w:t>
      </w:r>
      <w:r w:rsidR="00AC4A34" w:rsidRPr="00DF78F4">
        <w:rPr>
          <w:rFonts w:ascii="Arial" w:hAnsi="Arial" w:cs="Arial"/>
          <w:color w:val="000000" w:themeColor="text1"/>
          <w:sz w:val="24"/>
          <w:szCs w:val="24"/>
        </w:rPr>
        <w:t xml:space="preserve"> la biomasa disminuye marcadamente</w:t>
      </w:r>
      <w:r w:rsidR="00596A7F" w:rsidRPr="00DF78F4">
        <w:rPr>
          <w:rFonts w:ascii="Arial" w:hAnsi="Arial" w:cs="Arial"/>
          <w:color w:val="000000" w:themeColor="text1"/>
          <w:sz w:val="24"/>
          <w:szCs w:val="24"/>
        </w:rPr>
        <w:t xml:space="preserve"> en condiciones de deficiencias hídricas</w:t>
      </w:r>
      <w:r w:rsidR="00537392" w:rsidRPr="00DF78F4">
        <w:rPr>
          <w:rFonts w:ascii="Arial" w:hAnsi="Arial" w:cs="Arial"/>
          <w:color w:val="000000" w:themeColor="text1"/>
          <w:sz w:val="24"/>
          <w:szCs w:val="24"/>
        </w:rPr>
        <w:t>, al afectarse directamente</w:t>
      </w:r>
      <w:r w:rsidR="00AC4A34" w:rsidRPr="00DF78F4">
        <w:rPr>
          <w:rFonts w:ascii="Arial" w:hAnsi="Arial" w:cs="Arial"/>
          <w:color w:val="000000" w:themeColor="text1"/>
          <w:sz w:val="24"/>
          <w:szCs w:val="24"/>
        </w:rPr>
        <w:t xml:space="preserve"> el crecimiento</w:t>
      </w:r>
      <w:r w:rsidR="00E021DB" w:rsidRPr="00DF78F4">
        <w:rPr>
          <w:rFonts w:ascii="Arial" w:hAnsi="Arial" w:cs="Arial"/>
          <w:color w:val="000000" w:themeColor="text1"/>
          <w:sz w:val="24"/>
          <w:szCs w:val="24"/>
        </w:rPr>
        <w:t xml:space="preserve"> y</w:t>
      </w:r>
      <w:r w:rsidR="00A2091E" w:rsidRPr="00DF78F4">
        <w:rPr>
          <w:rFonts w:ascii="Arial" w:hAnsi="Arial" w:cs="Arial"/>
          <w:color w:val="000000" w:themeColor="text1"/>
          <w:sz w:val="24"/>
          <w:szCs w:val="24"/>
        </w:rPr>
        <w:t xml:space="preserve"> el desarrollo de las plantas.</w:t>
      </w:r>
      <w:r w:rsidR="00C12947" w:rsidRPr="00DF78F4">
        <w:rPr>
          <w:rFonts w:ascii="Arial" w:hAnsi="Arial" w:cs="Arial"/>
          <w:color w:val="000000" w:themeColor="text1"/>
          <w:sz w:val="24"/>
          <w:szCs w:val="24"/>
        </w:rPr>
        <w:t xml:space="preserve"> </w:t>
      </w:r>
      <w:r w:rsidR="002D018A" w:rsidRPr="00DF78F4">
        <w:rPr>
          <w:rFonts w:ascii="Arial" w:hAnsi="Arial" w:cs="Arial"/>
          <w:color w:val="000000" w:themeColor="text1"/>
          <w:sz w:val="24"/>
          <w:szCs w:val="24"/>
        </w:rPr>
        <w:t>Estos resultados de investigaciones son similares a</w:t>
      </w:r>
      <w:r w:rsidR="00646D4B" w:rsidRPr="00DF78F4">
        <w:rPr>
          <w:rFonts w:ascii="Arial" w:hAnsi="Arial" w:cs="Arial"/>
          <w:color w:val="000000" w:themeColor="text1"/>
          <w:sz w:val="24"/>
          <w:szCs w:val="24"/>
        </w:rPr>
        <w:t xml:space="preserve"> los resultados obtenidos en este estudio</w:t>
      </w:r>
      <w:r w:rsidR="00186DE0" w:rsidRPr="00DF78F4">
        <w:rPr>
          <w:rFonts w:ascii="Arial" w:hAnsi="Arial" w:cs="Arial"/>
          <w:color w:val="000000" w:themeColor="text1"/>
          <w:sz w:val="24"/>
          <w:szCs w:val="24"/>
        </w:rPr>
        <w:t xml:space="preserve">. Las </w:t>
      </w:r>
      <w:r w:rsidR="00186DE0" w:rsidRPr="00DF78F4">
        <w:rPr>
          <w:rFonts w:ascii="Arial" w:hAnsi="Arial" w:cs="Arial"/>
          <w:color w:val="000000" w:themeColor="text1"/>
          <w:sz w:val="24"/>
          <w:szCs w:val="24"/>
        </w:rPr>
        <w:lastRenderedPageBreak/>
        <w:t xml:space="preserve">condiciones ambientales adversas </w:t>
      </w:r>
      <w:r w:rsidR="000E46AB" w:rsidRPr="00DF78F4">
        <w:rPr>
          <w:rFonts w:ascii="Arial" w:hAnsi="Arial" w:cs="Arial"/>
          <w:color w:val="000000" w:themeColor="text1"/>
          <w:sz w:val="24"/>
          <w:szCs w:val="24"/>
        </w:rPr>
        <w:t xml:space="preserve">en la FSTA </w:t>
      </w:r>
      <w:r w:rsidR="00186DE0" w:rsidRPr="00DF78F4">
        <w:rPr>
          <w:rFonts w:ascii="Arial" w:hAnsi="Arial" w:cs="Arial"/>
          <w:color w:val="000000" w:themeColor="text1"/>
          <w:sz w:val="24"/>
          <w:szCs w:val="24"/>
        </w:rPr>
        <w:t xml:space="preserve">durante el </w:t>
      </w:r>
      <w:r w:rsidR="00646D4B" w:rsidRPr="00DF78F4">
        <w:rPr>
          <w:rFonts w:ascii="Arial" w:hAnsi="Arial" w:cs="Arial"/>
          <w:color w:val="000000" w:themeColor="text1"/>
          <w:sz w:val="24"/>
          <w:szCs w:val="24"/>
        </w:rPr>
        <w:t>periodo donde se determina</w:t>
      </w:r>
      <w:r w:rsidR="00186DE0" w:rsidRPr="00DF78F4">
        <w:rPr>
          <w:rFonts w:ascii="Arial" w:hAnsi="Arial" w:cs="Arial"/>
          <w:color w:val="000000" w:themeColor="text1"/>
          <w:sz w:val="24"/>
          <w:szCs w:val="24"/>
        </w:rPr>
        <w:t xml:space="preserve"> </w:t>
      </w:r>
      <w:r w:rsidR="00646D4B" w:rsidRPr="00DF78F4">
        <w:rPr>
          <w:rFonts w:ascii="Arial" w:hAnsi="Arial" w:cs="Arial"/>
          <w:color w:val="000000" w:themeColor="text1"/>
          <w:sz w:val="24"/>
          <w:szCs w:val="24"/>
        </w:rPr>
        <w:t xml:space="preserve">la formación </w:t>
      </w:r>
      <w:r w:rsidR="000E46AB" w:rsidRPr="00DF78F4">
        <w:rPr>
          <w:rFonts w:ascii="Arial" w:hAnsi="Arial" w:cs="Arial"/>
          <w:color w:val="000000" w:themeColor="text1"/>
          <w:sz w:val="24"/>
          <w:szCs w:val="24"/>
        </w:rPr>
        <w:t xml:space="preserve">de la estructura vegetativa, especialmente a partir de V6 en donde comienza el crecimiento longitudinal, </w:t>
      </w:r>
      <w:r w:rsidR="002D018A" w:rsidRPr="00DF78F4">
        <w:rPr>
          <w:rFonts w:ascii="Arial" w:hAnsi="Arial" w:cs="Arial"/>
          <w:color w:val="000000" w:themeColor="text1"/>
          <w:sz w:val="24"/>
          <w:szCs w:val="24"/>
        </w:rPr>
        <w:t xml:space="preserve">posiblemente </w:t>
      </w:r>
      <w:r w:rsidR="000E46AB" w:rsidRPr="00DF78F4">
        <w:rPr>
          <w:rFonts w:ascii="Arial" w:hAnsi="Arial" w:cs="Arial"/>
          <w:color w:val="000000" w:themeColor="text1"/>
          <w:sz w:val="24"/>
          <w:szCs w:val="24"/>
        </w:rPr>
        <w:t>afecta</w:t>
      </w:r>
      <w:r w:rsidR="004C1B42" w:rsidRPr="00DF78F4">
        <w:rPr>
          <w:rFonts w:ascii="Arial" w:hAnsi="Arial" w:cs="Arial"/>
          <w:color w:val="000000" w:themeColor="text1"/>
          <w:sz w:val="24"/>
          <w:szCs w:val="24"/>
        </w:rPr>
        <w:t xml:space="preserve">ron el crecimiento del cultivo. Estas condiciones generarían </w:t>
      </w:r>
      <w:r w:rsidR="00186DE0" w:rsidRPr="00DF78F4">
        <w:rPr>
          <w:rFonts w:ascii="Arial" w:hAnsi="Arial" w:cs="Arial"/>
          <w:color w:val="000000" w:themeColor="text1"/>
          <w:sz w:val="24"/>
          <w:szCs w:val="24"/>
        </w:rPr>
        <w:t xml:space="preserve">menores TCC, menor </w:t>
      </w:r>
      <w:r w:rsidR="00E021DB" w:rsidRPr="00DF78F4">
        <w:rPr>
          <w:rFonts w:ascii="Arial" w:hAnsi="Arial" w:cs="Arial"/>
          <w:color w:val="000000" w:themeColor="text1"/>
          <w:sz w:val="24"/>
          <w:szCs w:val="24"/>
        </w:rPr>
        <w:t>biomasa aérea y por lo tanto, menor RETP a pesar de que los valores de</w:t>
      </w:r>
      <w:r w:rsidR="0097598E">
        <w:rPr>
          <w:rFonts w:ascii="Arial" w:hAnsi="Arial" w:cs="Arial"/>
          <w:color w:val="000000" w:themeColor="text1"/>
          <w:sz w:val="24"/>
          <w:szCs w:val="24"/>
        </w:rPr>
        <w:t xml:space="preserve"> ETP, </w:t>
      </w:r>
      <w:r w:rsidR="00714918">
        <w:rPr>
          <w:rFonts w:ascii="Arial" w:hAnsi="Arial" w:cs="Arial"/>
          <w:color w:val="000000" w:themeColor="text1"/>
          <w:sz w:val="24"/>
          <w:szCs w:val="24"/>
        </w:rPr>
        <w:t>de</w:t>
      </w:r>
      <w:r w:rsidR="00E021DB" w:rsidRPr="00DF78F4">
        <w:rPr>
          <w:rFonts w:ascii="Arial" w:hAnsi="Arial" w:cs="Arial"/>
          <w:color w:val="000000" w:themeColor="text1"/>
          <w:sz w:val="24"/>
          <w:szCs w:val="24"/>
        </w:rPr>
        <w:t xml:space="preserve"> celulosa y hemicelulosa fueron más elevados.</w:t>
      </w:r>
      <w:r w:rsidR="00CC4F07" w:rsidRPr="00DF78F4">
        <w:rPr>
          <w:rFonts w:ascii="Arial" w:hAnsi="Arial" w:cs="Arial"/>
          <w:color w:val="000000" w:themeColor="text1"/>
          <w:sz w:val="24"/>
          <w:szCs w:val="24"/>
        </w:rPr>
        <w:t xml:space="preserve"> </w:t>
      </w:r>
      <w:r w:rsidR="000A5512" w:rsidRPr="00DF78F4">
        <w:rPr>
          <w:rFonts w:ascii="Arial" w:hAnsi="Arial" w:cs="Arial"/>
          <w:color w:val="000000" w:themeColor="text1"/>
          <w:sz w:val="24"/>
          <w:szCs w:val="24"/>
        </w:rPr>
        <w:t xml:space="preserve">Con respecto a </w:t>
      </w:r>
      <w:r w:rsidR="00D31919" w:rsidRPr="00DF78F4">
        <w:rPr>
          <w:rFonts w:ascii="Arial" w:hAnsi="Arial" w:cs="Arial"/>
          <w:color w:val="000000" w:themeColor="text1"/>
          <w:sz w:val="24"/>
          <w:szCs w:val="24"/>
        </w:rPr>
        <w:t>estas últimas dos variables, los valores</w:t>
      </w:r>
      <w:r w:rsidR="000A5512" w:rsidRPr="00DF78F4">
        <w:rPr>
          <w:rFonts w:ascii="Arial" w:hAnsi="Arial" w:cs="Arial"/>
          <w:color w:val="000000" w:themeColor="text1"/>
          <w:sz w:val="24"/>
          <w:szCs w:val="24"/>
        </w:rPr>
        <w:t xml:space="preserve"> fueron </w:t>
      </w:r>
      <w:r w:rsidR="00D31919" w:rsidRPr="00DF78F4">
        <w:rPr>
          <w:rFonts w:ascii="Arial" w:hAnsi="Arial" w:cs="Arial"/>
          <w:color w:val="000000" w:themeColor="text1"/>
          <w:sz w:val="24"/>
          <w:szCs w:val="24"/>
        </w:rPr>
        <w:t>más</w:t>
      </w:r>
      <w:r w:rsidR="000A5512" w:rsidRPr="00DF78F4">
        <w:rPr>
          <w:rFonts w:ascii="Arial" w:hAnsi="Arial" w:cs="Arial"/>
          <w:color w:val="000000" w:themeColor="text1"/>
          <w:sz w:val="24"/>
          <w:szCs w:val="24"/>
        </w:rPr>
        <w:t xml:space="preserve"> elevados en la segunda fecha de </w:t>
      </w:r>
      <w:r w:rsidR="00D31919" w:rsidRPr="00DF78F4">
        <w:rPr>
          <w:rFonts w:ascii="Arial" w:hAnsi="Arial" w:cs="Arial"/>
          <w:color w:val="000000" w:themeColor="text1"/>
          <w:sz w:val="24"/>
          <w:szCs w:val="24"/>
        </w:rPr>
        <w:t>siembra</w:t>
      </w:r>
      <w:r w:rsidR="000A5512" w:rsidRPr="00DF78F4">
        <w:rPr>
          <w:rFonts w:ascii="Arial" w:hAnsi="Arial" w:cs="Arial"/>
          <w:color w:val="000000" w:themeColor="text1"/>
          <w:sz w:val="24"/>
          <w:szCs w:val="24"/>
        </w:rPr>
        <w:t xml:space="preserve"> asociado, como se ha indicado </w:t>
      </w:r>
      <w:r w:rsidR="00D31919" w:rsidRPr="00DF78F4">
        <w:rPr>
          <w:rFonts w:ascii="Arial" w:hAnsi="Arial" w:cs="Arial"/>
          <w:color w:val="000000" w:themeColor="text1"/>
          <w:sz w:val="24"/>
          <w:szCs w:val="24"/>
        </w:rPr>
        <w:t>anteriormente</w:t>
      </w:r>
      <w:r w:rsidR="000A5512" w:rsidRPr="00DF78F4">
        <w:rPr>
          <w:rFonts w:ascii="Arial" w:hAnsi="Arial" w:cs="Arial"/>
          <w:color w:val="000000" w:themeColor="text1"/>
          <w:sz w:val="24"/>
          <w:szCs w:val="24"/>
        </w:rPr>
        <w:t xml:space="preserve">, a las mayores </w:t>
      </w:r>
      <w:r w:rsidR="00D31919" w:rsidRPr="00DF78F4">
        <w:rPr>
          <w:rFonts w:ascii="Arial" w:hAnsi="Arial" w:cs="Arial"/>
          <w:color w:val="000000" w:themeColor="text1"/>
          <w:sz w:val="24"/>
          <w:szCs w:val="24"/>
        </w:rPr>
        <w:t>temperaturas</w:t>
      </w:r>
      <w:r w:rsidR="000A5512" w:rsidRPr="00DF78F4">
        <w:rPr>
          <w:rFonts w:ascii="Arial" w:hAnsi="Arial" w:cs="Arial"/>
          <w:color w:val="000000" w:themeColor="text1"/>
          <w:sz w:val="24"/>
          <w:szCs w:val="24"/>
        </w:rPr>
        <w:t xml:space="preserve"> que se </w:t>
      </w:r>
      <w:r w:rsidR="00D31919" w:rsidRPr="00DF78F4">
        <w:rPr>
          <w:rFonts w:ascii="Arial" w:hAnsi="Arial" w:cs="Arial"/>
          <w:color w:val="000000" w:themeColor="text1"/>
          <w:sz w:val="24"/>
          <w:szCs w:val="24"/>
        </w:rPr>
        <w:t>produjeron</w:t>
      </w:r>
      <w:r w:rsidR="000A5512" w:rsidRPr="00DF78F4">
        <w:rPr>
          <w:rFonts w:ascii="Arial" w:hAnsi="Arial" w:cs="Arial"/>
          <w:color w:val="000000" w:themeColor="text1"/>
          <w:sz w:val="24"/>
          <w:szCs w:val="24"/>
        </w:rPr>
        <w:t xml:space="preserve"> durante el crec</w:t>
      </w:r>
      <w:r w:rsidR="00C21FAA" w:rsidRPr="00DF78F4">
        <w:rPr>
          <w:rFonts w:ascii="Arial" w:hAnsi="Arial" w:cs="Arial"/>
          <w:color w:val="000000" w:themeColor="text1"/>
          <w:sz w:val="24"/>
          <w:szCs w:val="24"/>
        </w:rPr>
        <w:t xml:space="preserve">imiento </w:t>
      </w:r>
      <w:r w:rsidR="00D31919" w:rsidRPr="00DF78F4">
        <w:rPr>
          <w:rFonts w:ascii="Arial" w:hAnsi="Arial" w:cs="Arial"/>
          <w:color w:val="000000" w:themeColor="text1"/>
          <w:sz w:val="24"/>
          <w:szCs w:val="24"/>
        </w:rPr>
        <w:t>vegetativo</w:t>
      </w:r>
      <w:r w:rsidR="00C21FAA" w:rsidRPr="00DF78F4">
        <w:rPr>
          <w:rFonts w:ascii="Arial" w:hAnsi="Arial" w:cs="Arial"/>
          <w:color w:val="000000" w:themeColor="text1"/>
          <w:sz w:val="24"/>
          <w:szCs w:val="24"/>
        </w:rPr>
        <w:t xml:space="preserve"> en la FSTA, a pesar de haberse </w:t>
      </w:r>
      <w:r w:rsidR="00D31919" w:rsidRPr="00DF78F4">
        <w:rPr>
          <w:rFonts w:ascii="Arial" w:hAnsi="Arial" w:cs="Arial"/>
          <w:color w:val="000000" w:themeColor="text1"/>
          <w:sz w:val="24"/>
          <w:szCs w:val="24"/>
        </w:rPr>
        <w:t>producido</w:t>
      </w:r>
      <w:r w:rsidR="00C21FAA" w:rsidRPr="00DF78F4">
        <w:rPr>
          <w:rFonts w:ascii="Arial" w:hAnsi="Arial" w:cs="Arial"/>
          <w:color w:val="000000" w:themeColor="text1"/>
          <w:sz w:val="24"/>
          <w:szCs w:val="24"/>
        </w:rPr>
        <w:t xml:space="preserve"> deficiencias hídricas. Al-Hakimi</w:t>
      </w:r>
      <w:r w:rsidR="001A39B3" w:rsidRPr="00DF78F4">
        <w:rPr>
          <w:rFonts w:ascii="Arial" w:hAnsi="Arial" w:cs="Arial"/>
          <w:color w:val="000000" w:themeColor="text1"/>
          <w:sz w:val="24"/>
          <w:szCs w:val="24"/>
        </w:rPr>
        <w:t xml:space="preserve"> </w:t>
      </w:r>
      <w:r w:rsidR="00E452AE" w:rsidRPr="00DF78F4">
        <w:rPr>
          <w:rFonts w:ascii="Arial" w:hAnsi="Arial" w:cs="Arial"/>
          <w:color w:val="000000" w:themeColor="text1"/>
          <w:sz w:val="24"/>
          <w:szCs w:val="24"/>
        </w:rPr>
        <w:t>(</w:t>
      </w:r>
      <w:r w:rsidR="001A39B3" w:rsidRPr="00DF78F4">
        <w:rPr>
          <w:rFonts w:ascii="Arial" w:hAnsi="Arial" w:cs="Arial"/>
          <w:color w:val="000000" w:themeColor="text1"/>
          <w:sz w:val="24"/>
          <w:szCs w:val="24"/>
        </w:rPr>
        <w:t>2006</w:t>
      </w:r>
      <w:r w:rsidR="00E452AE" w:rsidRPr="00DF78F4">
        <w:rPr>
          <w:rFonts w:ascii="Arial" w:hAnsi="Arial" w:cs="Arial"/>
          <w:color w:val="000000" w:themeColor="text1"/>
          <w:sz w:val="24"/>
          <w:szCs w:val="24"/>
        </w:rPr>
        <w:t>)</w:t>
      </w:r>
      <w:r w:rsidR="001A39B3" w:rsidRPr="00DF78F4">
        <w:rPr>
          <w:rFonts w:ascii="Arial" w:hAnsi="Arial" w:cs="Arial"/>
          <w:color w:val="000000" w:themeColor="text1"/>
          <w:sz w:val="24"/>
          <w:szCs w:val="24"/>
        </w:rPr>
        <w:t>, reportó</w:t>
      </w:r>
      <w:r w:rsidR="00C21FAA" w:rsidRPr="00DF78F4">
        <w:rPr>
          <w:rFonts w:ascii="Arial" w:hAnsi="Arial" w:cs="Arial"/>
          <w:color w:val="000000" w:themeColor="text1"/>
          <w:sz w:val="24"/>
          <w:szCs w:val="24"/>
        </w:rPr>
        <w:t xml:space="preserve"> reducci</w:t>
      </w:r>
      <w:r w:rsidR="00D31919" w:rsidRPr="00DF78F4">
        <w:rPr>
          <w:rFonts w:ascii="Arial" w:hAnsi="Arial" w:cs="Arial"/>
          <w:color w:val="000000" w:themeColor="text1"/>
          <w:sz w:val="24"/>
          <w:szCs w:val="24"/>
        </w:rPr>
        <w:t>ones significativas de celulosa</w:t>
      </w:r>
      <w:r w:rsidR="00C21FAA" w:rsidRPr="00DF78F4">
        <w:rPr>
          <w:rFonts w:ascii="Arial" w:hAnsi="Arial" w:cs="Arial"/>
          <w:color w:val="000000" w:themeColor="text1"/>
          <w:sz w:val="24"/>
          <w:szCs w:val="24"/>
        </w:rPr>
        <w:t>, lignina</w:t>
      </w:r>
      <w:r w:rsidR="00650B41">
        <w:rPr>
          <w:rFonts w:ascii="Arial" w:hAnsi="Arial" w:cs="Arial"/>
          <w:color w:val="000000" w:themeColor="text1"/>
          <w:sz w:val="24"/>
          <w:szCs w:val="24"/>
        </w:rPr>
        <w:t xml:space="preserve"> </w:t>
      </w:r>
      <w:r w:rsidR="00C21FAA" w:rsidRPr="00DF78F4">
        <w:rPr>
          <w:rFonts w:ascii="Arial" w:hAnsi="Arial" w:cs="Arial"/>
          <w:color w:val="000000" w:themeColor="text1"/>
          <w:sz w:val="24"/>
          <w:szCs w:val="24"/>
        </w:rPr>
        <w:t xml:space="preserve">y contenido de pectina pero incrementos en el contenido de hemicelulosa en el </w:t>
      </w:r>
      <w:r w:rsidR="00D31919" w:rsidRPr="00DF78F4">
        <w:rPr>
          <w:rFonts w:ascii="Arial" w:hAnsi="Arial" w:cs="Arial"/>
          <w:color w:val="000000" w:themeColor="text1"/>
          <w:sz w:val="24"/>
          <w:szCs w:val="24"/>
        </w:rPr>
        <w:t>rastrojo</w:t>
      </w:r>
      <w:r w:rsidR="00C21FAA" w:rsidRPr="00DF78F4">
        <w:rPr>
          <w:rFonts w:ascii="Arial" w:hAnsi="Arial" w:cs="Arial"/>
          <w:color w:val="000000" w:themeColor="text1"/>
          <w:sz w:val="24"/>
          <w:szCs w:val="24"/>
        </w:rPr>
        <w:t xml:space="preserve">. Iraki </w:t>
      </w:r>
      <w:r w:rsidR="00C21FAA" w:rsidRPr="00DF78F4">
        <w:rPr>
          <w:rFonts w:ascii="Arial" w:hAnsi="Arial" w:cs="Arial"/>
          <w:i/>
          <w:color w:val="000000" w:themeColor="text1"/>
          <w:sz w:val="24"/>
          <w:szCs w:val="24"/>
        </w:rPr>
        <w:t>et al.</w:t>
      </w:r>
      <w:r w:rsidR="00C21FAA" w:rsidRPr="00DF78F4">
        <w:rPr>
          <w:rFonts w:ascii="Arial" w:hAnsi="Arial" w:cs="Arial"/>
          <w:color w:val="000000" w:themeColor="text1"/>
          <w:sz w:val="24"/>
          <w:szCs w:val="24"/>
        </w:rPr>
        <w:t xml:space="preserve"> </w:t>
      </w:r>
      <w:r w:rsidR="00E452AE" w:rsidRPr="00DF78F4">
        <w:rPr>
          <w:rFonts w:ascii="Arial" w:hAnsi="Arial" w:cs="Arial"/>
          <w:color w:val="000000" w:themeColor="text1"/>
          <w:sz w:val="24"/>
          <w:szCs w:val="24"/>
        </w:rPr>
        <w:t xml:space="preserve">(1989) </w:t>
      </w:r>
      <w:r w:rsidR="00D31919" w:rsidRPr="00DF78F4">
        <w:rPr>
          <w:rFonts w:ascii="Arial" w:hAnsi="Arial" w:cs="Arial"/>
          <w:color w:val="000000" w:themeColor="text1"/>
          <w:sz w:val="24"/>
          <w:szCs w:val="24"/>
        </w:rPr>
        <w:t>Indica</w:t>
      </w:r>
      <w:r w:rsidR="00C21FAA" w:rsidRPr="00DF78F4">
        <w:rPr>
          <w:rFonts w:ascii="Arial" w:hAnsi="Arial" w:cs="Arial"/>
          <w:color w:val="000000" w:themeColor="text1"/>
          <w:sz w:val="24"/>
          <w:szCs w:val="24"/>
        </w:rPr>
        <w:t xml:space="preserve"> que en respuesta a estrés hídrico, se produce acumulación de solutos compatibles, como ser monómero de azucares, prolina, glycin</w:t>
      </w:r>
      <w:r w:rsidR="003A7969" w:rsidRPr="00DF78F4">
        <w:rPr>
          <w:rFonts w:ascii="Arial" w:hAnsi="Arial" w:cs="Arial"/>
          <w:color w:val="000000" w:themeColor="text1"/>
          <w:sz w:val="24"/>
          <w:szCs w:val="24"/>
        </w:rPr>
        <w:t>e betaí</w:t>
      </w:r>
      <w:r w:rsidR="00D31919" w:rsidRPr="00DF78F4">
        <w:rPr>
          <w:rFonts w:ascii="Arial" w:hAnsi="Arial" w:cs="Arial"/>
          <w:color w:val="000000" w:themeColor="text1"/>
          <w:sz w:val="24"/>
          <w:szCs w:val="24"/>
        </w:rPr>
        <w:t>na</w:t>
      </w:r>
      <w:r w:rsidR="00C21FAA" w:rsidRPr="00DF78F4">
        <w:rPr>
          <w:rFonts w:ascii="Arial" w:hAnsi="Arial" w:cs="Arial"/>
          <w:color w:val="000000" w:themeColor="text1"/>
          <w:sz w:val="24"/>
          <w:szCs w:val="24"/>
        </w:rPr>
        <w:t xml:space="preserve"> entre otras, debido a que durante el estrés hídrico la síntesis de celulosa es sacrificada en favor de </w:t>
      </w:r>
      <w:r w:rsidR="00D31919" w:rsidRPr="00DF78F4">
        <w:rPr>
          <w:rFonts w:ascii="Arial" w:hAnsi="Arial" w:cs="Arial"/>
          <w:color w:val="000000" w:themeColor="text1"/>
          <w:sz w:val="24"/>
          <w:szCs w:val="24"/>
        </w:rPr>
        <w:t>síntesis</w:t>
      </w:r>
      <w:r w:rsidR="00C21FAA" w:rsidRPr="00DF78F4">
        <w:rPr>
          <w:rFonts w:ascii="Arial" w:hAnsi="Arial" w:cs="Arial"/>
          <w:color w:val="000000" w:themeColor="text1"/>
          <w:sz w:val="24"/>
          <w:szCs w:val="24"/>
        </w:rPr>
        <w:t xml:space="preserve"> de metabolitos que facilitan el ajuste osmótico, generándose cambios en la composición, disminuyendo la cantidad de </w:t>
      </w:r>
      <w:r w:rsidR="00D31919" w:rsidRPr="00DF78F4">
        <w:rPr>
          <w:rFonts w:ascii="Arial" w:hAnsi="Arial" w:cs="Arial"/>
          <w:color w:val="000000" w:themeColor="text1"/>
          <w:sz w:val="24"/>
          <w:szCs w:val="24"/>
        </w:rPr>
        <w:t>carbohidratos</w:t>
      </w:r>
      <w:r w:rsidR="00C21FAA" w:rsidRPr="00DF78F4">
        <w:rPr>
          <w:rFonts w:ascii="Arial" w:hAnsi="Arial" w:cs="Arial"/>
          <w:color w:val="000000" w:themeColor="text1"/>
          <w:sz w:val="24"/>
          <w:szCs w:val="24"/>
        </w:rPr>
        <w:t xml:space="preserve"> estructurales y en el rendimiento del rast</w:t>
      </w:r>
      <w:r w:rsidR="005A22E4" w:rsidRPr="00DF78F4">
        <w:rPr>
          <w:rFonts w:ascii="Arial" w:hAnsi="Arial" w:cs="Arial"/>
          <w:color w:val="000000" w:themeColor="text1"/>
          <w:sz w:val="24"/>
          <w:szCs w:val="24"/>
        </w:rPr>
        <w:t>r</w:t>
      </w:r>
      <w:r w:rsidR="00C21FAA" w:rsidRPr="00DF78F4">
        <w:rPr>
          <w:rFonts w:ascii="Arial" w:hAnsi="Arial" w:cs="Arial"/>
          <w:color w:val="000000" w:themeColor="text1"/>
          <w:sz w:val="24"/>
          <w:szCs w:val="24"/>
        </w:rPr>
        <w:t xml:space="preserve">ojo </w:t>
      </w:r>
      <w:r w:rsidR="003A7969" w:rsidRPr="00DF78F4">
        <w:rPr>
          <w:rFonts w:ascii="Arial" w:hAnsi="Arial" w:cs="Arial"/>
          <w:color w:val="000000" w:themeColor="text1"/>
          <w:sz w:val="24"/>
          <w:szCs w:val="24"/>
        </w:rPr>
        <w:t>disponibles para la bioconversió</w:t>
      </w:r>
      <w:r w:rsidR="00C21FAA" w:rsidRPr="00DF78F4">
        <w:rPr>
          <w:rFonts w:ascii="Arial" w:hAnsi="Arial" w:cs="Arial"/>
          <w:color w:val="000000" w:themeColor="text1"/>
          <w:sz w:val="24"/>
          <w:szCs w:val="24"/>
        </w:rPr>
        <w:t xml:space="preserve">n a etanol </w:t>
      </w:r>
      <w:r w:rsidR="003A7969" w:rsidRPr="00DF78F4">
        <w:rPr>
          <w:rFonts w:ascii="Arial" w:hAnsi="Arial" w:cs="Arial"/>
          <w:color w:val="000000" w:themeColor="text1"/>
          <w:sz w:val="24"/>
          <w:szCs w:val="24"/>
        </w:rPr>
        <w:t>(</w:t>
      </w:r>
      <w:r w:rsidR="00C21FAA" w:rsidRPr="00DF78F4">
        <w:rPr>
          <w:rFonts w:ascii="Arial" w:hAnsi="Arial" w:cs="Arial"/>
          <w:color w:val="000000" w:themeColor="text1"/>
          <w:sz w:val="24"/>
          <w:szCs w:val="24"/>
        </w:rPr>
        <w:t xml:space="preserve">Emerson </w:t>
      </w:r>
      <w:r w:rsidR="00C21FAA" w:rsidRPr="00DF78F4">
        <w:rPr>
          <w:rFonts w:ascii="Arial" w:hAnsi="Arial" w:cs="Arial"/>
          <w:i/>
          <w:color w:val="000000" w:themeColor="text1"/>
          <w:sz w:val="24"/>
          <w:szCs w:val="24"/>
        </w:rPr>
        <w:t>et al.</w:t>
      </w:r>
      <w:r w:rsidR="00C21FAA" w:rsidRPr="00DF78F4">
        <w:rPr>
          <w:rFonts w:ascii="Arial" w:hAnsi="Arial" w:cs="Arial"/>
          <w:color w:val="000000" w:themeColor="text1"/>
          <w:sz w:val="24"/>
          <w:szCs w:val="24"/>
        </w:rPr>
        <w:t xml:space="preserve"> 2014</w:t>
      </w:r>
      <w:r w:rsidR="003A7969" w:rsidRPr="00DF78F4">
        <w:rPr>
          <w:rFonts w:ascii="Arial" w:hAnsi="Arial" w:cs="Arial"/>
          <w:color w:val="000000" w:themeColor="text1"/>
          <w:sz w:val="24"/>
          <w:szCs w:val="24"/>
        </w:rPr>
        <w:t>)</w:t>
      </w:r>
      <w:r w:rsidR="00C21FAA" w:rsidRPr="00DF78F4">
        <w:rPr>
          <w:rFonts w:ascii="Arial" w:hAnsi="Arial" w:cs="Arial"/>
          <w:color w:val="000000" w:themeColor="text1"/>
          <w:sz w:val="24"/>
          <w:szCs w:val="24"/>
        </w:rPr>
        <w:t>.</w:t>
      </w:r>
      <w:r w:rsidR="00C54B79" w:rsidRPr="00DF78F4">
        <w:rPr>
          <w:rFonts w:ascii="Arial" w:hAnsi="Arial" w:cs="Arial"/>
          <w:color w:val="000000" w:themeColor="text1"/>
          <w:sz w:val="24"/>
          <w:szCs w:val="24"/>
        </w:rPr>
        <w:t xml:space="preserve"> Aunque de todas formas, </w:t>
      </w:r>
      <w:r w:rsidR="00FB04D3" w:rsidRPr="00DF78F4">
        <w:rPr>
          <w:rFonts w:ascii="Arial" w:hAnsi="Arial" w:cs="Arial"/>
          <w:color w:val="000000" w:themeColor="text1"/>
          <w:sz w:val="24"/>
          <w:szCs w:val="24"/>
        </w:rPr>
        <w:t xml:space="preserve">el balance de retención de azucares y la </w:t>
      </w:r>
      <w:r w:rsidR="00D83391" w:rsidRPr="00DF78F4">
        <w:rPr>
          <w:rFonts w:ascii="Arial" w:hAnsi="Arial" w:cs="Arial"/>
          <w:color w:val="000000" w:themeColor="text1"/>
          <w:sz w:val="24"/>
          <w:szCs w:val="24"/>
        </w:rPr>
        <w:t>traslocacion</w:t>
      </w:r>
      <w:r w:rsidR="00FB04D3" w:rsidRPr="00DF78F4">
        <w:rPr>
          <w:rFonts w:ascii="Arial" w:hAnsi="Arial" w:cs="Arial"/>
          <w:color w:val="000000" w:themeColor="text1"/>
          <w:sz w:val="24"/>
          <w:szCs w:val="24"/>
        </w:rPr>
        <w:t xml:space="preserve"> a otra parte de la planta es determinada por la estrategia de resistencia al </w:t>
      </w:r>
      <w:r w:rsidR="00D83391" w:rsidRPr="00DF78F4">
        <w:rPr>
          <w:rFonts w:ascii="Arial" w:hAnsi="Arial" w:cs="Arial"/>
          <w:color w:val="000000" w:themeColor="text1"/>
          <w:sz w:val="24"/>
          <w:szCs w:val="24"/>
        </w:rPr>
        <w:t>déficit</w:t>
      </w:r>
      <w:r w:rsidR="00FB04D3" w:rsidRPr="00DF78F4">
        <w:rPr>
          <w:rFonts w:ascii="Arial" w:hAnsi="Arial" w:cs="Arial"/>
          <w:color w:val="000000" w:themeColor="text1"/>
          <w:sz w:val="24"/>
          <w:szCs w:val="24"/>
        </w:rPr>
        <w:t xml:space="preserve"> hídrico de la planta.</w:t>
      </w:r>
      <w:r w:rsidR="00D83391" w:rsidRPr="00DF78F4">
        <w:rPr>
          <w:rFonts w:ascii="Arial" w:hAnsi="Arial" w:cs="Arial"/>
          <w:color w:val="000000" w:themeColor="text1"/>
          <w:sz w:val="24"/>
          <w:szCs w:val="24"/>
        </w:rPr>
        <w:t xml:space="preserve"> A su vez, la </w:t>
      </w:r>
      <w:r w:rsidR="007B071E" w:rsidRPr="00DF78F4">
        <w:rPr>
          <w:rFonts w:ascii="Arial" w:hAnsi="Arial" w:cs="Arial"/>
          <w:color w:val="000000" w:themeColor="text1"/>
          <w:sz w:val="24"/>
          <w:szCs w:val="24"/>
        </w:rPr>
        <w:t>sequía</w:t>
      </w:r>
      <w:r w:rsidR="00D83391" w:rsidRPr="00DF78F4">
        <w:rPr>
          <w:rFonts w:ascii="Arial" w:hAnsi="Arial" w:cs="Arial"/>
          <w:color w:val="000000" w:themeColor="text1"/>
          <w:sz w:val="24"/>
          <w:szCs w:val="24"/>
        </w:rPr>
        <w:t xml:space="preserve"> aumenta la </w:t>
      </w:r>
      <w:r w:rsidR="007B071E" w:rsidRPr="00DF78F4">
        <w:rPr>
          <w:rFonts w:ascii="Arial" w:hAnsi="Arial" w:cs="Arial"/>
          <w:color w:val="000000" w:themeColor="text1"/>
          <w:sz w:val="24"/>
          <w:szCs w:val="24"/>
        </w:rPr>
        <w:t>proporción</w:t>
      </w:r>
      <w:r w:rsidR="00D83391" w:rsidRPr="00DF78F4">
        <w:rPr>
          <w:rFonts w:ascii="Arial" w:hAnsi="Arial" w:cs="Arial"/>
          <w:color w:val="000000" w:themeColor="text1"/>
          <w:sz w:val="24"/>
          <w:szCs w:val="24"/>
        </w:rPr>
        <w:t xml:space="preserve"> del tallo en relación a las hojas, se acelera la senescencia, y se aumentan los contenidos de fibra, especialmente la lignificación tanto en hojas como en tallos, disminuyendo la digestibilidad y por lo tanto la cantidad de celulosa y hemic</w:t>
      </w:r>
      <w:r w:rsidR="007B071E" w:rsidRPr="00DF78F4">
        <w:rPr>
          <w:rFonts w:ascii="Arial" w:hAnsi="Arial" w:cs="Arial"/>
          <w:color w:val="000000" w:themeColor="text1"/>
          <w:sz w:val="24"/>
          <w:szCs w:val="24"/>
        </w:rPr>
        <w:t xml:space="preserve">elulosa que puede ser liberada (Frank </w:t>
      </w:r>
      <w:r w:rsidR="007B071E" w:rsidRPr="00DF78F4">
        <w:rPr>
          <w:rFonts w:ascii="Arial" w:hAnsi="Arial" w:cs="Arial"/>
          <w:i/>
          <w:color w:val="000000" w:themeColor="text1"/>
          <w:sz w:val="24"/>
          <w:szCs w:val="24"/>
        </w:rPr>
        <w:t>et al.</w:t>
      </w:r>
      <w:r w:rsidR="007B071E" w:rsidRPr="00DF78F4">
        <w:rPr>
          <w:rFonts w:ascii="Arial" w:hAnsi="Arial" w:cs="Arial"/>
          <w:color w:val="000000" w:themeColor="text1"/>
          <w:sz w:val="24"/>
          <w:szCs w:val="24"/>
        </w:rPr>
        <w:t xml:space="preserve"> 1996).</w:t>
      </w:r>
    </w:p>
    <w:p w:rsidR="00343721" w:rsidRPr="00DF78F4" w:rsidRDefault="00343721" w:rsidP="00343721">
      <w:pPr>
        <w:autoSpaceDE w:val="0"/>
        <w:autoSpaceDN w:val="0"/>
        <w:adjustRightInd w:val="0"/>
        <w:spacing w:line="240" w:lineRule="auto"/>
        <w:jc w:val="center"/>
        <w:rPr>
          <w:rFonts w:ascii="Arial" w:hAnsi="Arial" w:cs="Arial"/>
          <w:b/>
          <w:i/>
          <w:color w:val="000000" w:themeColor="text1"/>
          <w:sz w:val="24"/>
          <w:szCs w:val="24"/>
        </w:rPr>
      </w:pPr>
    </w:p>
    <w:p w:rsidR="00584A49" w:rsidRPr="00DF78F4" w:rsidRDefault="00FE655E" w:rsidP="00343721">
      <w:pPr>
        <w:autoSpaceDE w:val="0"/>
        <w:autoSpaceDN w:val="0"/>
        <w:adjustRightInd w:val="0"/>
        <w:rPr>
          <w:rFonts w:ascii="Arial" w:hAnsi="Arial" w:cs="Arial"/>
          <w:noProof/>
          <w:color w:val="000000" w:themeColor="text1"/>
          <w:sz w:val="24"/>
          <w:szCs w:val="24"/>
        </w:rPr>
      </w:pPr>
      <w:r w:rsidRPr="00DF78F4">
        <w:rPr>
          <w:rFonts w:ascii="Arial" w:hAnsi="Arial" w:cs="Arial"/>
          <w:noProof/>
          <w:color w:val="000000" w:themeColor="text1"/>
          <w:sz w:val="24"/>
          <w:szCs w:val="24"/>
        </w:rPr>
        <w:drawing>
          <wp:inline distT="0" distB="0" distL="0" distR="0">
            <wp:extent cx="2736850" cy="2228850"/>
            <wp:effectExtent l="0" t="0" r="6350" b="0"/>
            <wp:docPr id="14" name="Imagen 14" descr="F:\foooo\r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foooo\r22.jpg"/>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6514" t="7236" r="36736" b="6867"/>
                    <a:stretch/>
                  </pic:blipFill>
                  <pic:spPr bwMode="auto">
                    <a:xfrm>
                      <a:off x="0" y="0"/>
                      <a:ext cx="2739276" cy="2230825"/>
                    </a:xfrm>
                    <a:prstGeom prst="rect">
                      <a:avLst/>
                    </a:prstGeom>
                    <a:noFill/>
                    <a:ln>
                      <a:noFill/>
                    </a:ln>
                    <a:extLst>
                      <a:ext uri="{53640926-AAD7-44D8-BBD7-CCE9431645EC}">
                        <a14:shadowObscured xmlns:a14="http://schemas.microsoft.com/office/drawing/2010/main"/>
                      </a:ext>
                    </a:extLst>
                  </pic:spPr>
                </pic:pic>
              </a:graphicData>
            </a:graphic>
          </wp:inline>
        </w:drawing>
      </w:r>
      <w:r w:rsidR="00650B41">
        <w:rPr>
          <w:rFonts w:ascii="Arial" w:hAnsi="Arial" w:cs="Arial"/>
          <w:noProof/>
          <w:color w:val="000000" w:themeColor="text1"/>
          <w:sz w:val="24"/>
          <w:szCs w:val="24"/>
        </w:rPr>
        <w:t xml:space="preserve"> </w:t>
      </w:r>
      <w:r w:rsidR="004F7BF0" w:rsidRPr="00DF78F4">
        <w:rPr>
          <w:rFonts w:ascii="Arial" w:hAnsi="Arial" w:cs="Arial"/>
          <w:noProof/>
          <w:color w:val="000000" w:themeColor="text1"/>
          <w:sz w:val="24"/>
          <w:szCs w:val="24"/>
        </w:rPr>
        <w:drawing>
          <wp:inline distT="0" distB="0" distL="0" distR="0">
            <wp:extent cx="2730500" cy="2226407"/>
            <wp:effectExtent l="0" t="0" r="0" b="2540"/>
            <wp:docPr id="9" name="Imagen 9" descr="F:\foooo\r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foooo\r12.jpg"/>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24457" t="10057" r="15150"/>
                    <a:stretch/>
                  </pic:blipFill>
                  <pic:spPr bwMode="auto">
                    <a:xfrm>
                      <a:off x="0" y="0"/>
                      <a:ext cx="2736140" cy="2231006"/>
                    </a:xfrm>
                    <a:prstGeom prst="rect">
                      <a:avLst/>
                    </a:prstGeom>
                    <a:noFill/>
                    <a:ln>
                      <a:noFill/>
                    </a:ln>
                    <a:extLst>
                      <a:ext uri="{53640926-AAD7-44D8-BBD7-CCE9431645EC}">
                        <a14:shadowObscured xmlns:a14="http://schemas.microsoft.com/office/drawing/2010/main"/>
                      </a:ext>
                    </a:extLst>
                  </pic:spPr>
                </pic:pic>
              </a:graphicData>
            </a:graphic>
          </wp:inline>
        </w:drawing>
      </w:r>
      <w:r w:rsidR="00650B41">
        <w:rPr>
          <w:rFonts w:ascii="Arial" w:hAnsi="Arial" w:cs="Arial"/>
          <w:noProof/>
          <w:color w:val="000000" w:themeColor="text1"/>
          <w:sz w:val="24"/>
          <w:szCs w:val="24"/>
        </w:rPr>
        <w:t xml:space="preserve"> </w:t>
      </w:r>
    </w:p>
    <w:p w:rsidR="00D077DD" w:rsidRPr="00DF78F4" w:rsidRDefault="00FC74D8" w:rsidP="00343721">
      <w:pPr>
        <w:jc w:val="center"/>
        <w:rPr>
          <w:rFonts w:ascii="Arial" w:hAnsi="Arial" w:cs="Arial"/>
          <w:color w:val="000000" w:themeColor="text1"/>
          <w:sz w:val="16"/>
          <w:szCs w:val="16"/>
        </w:rPr>
      </w:pPr>
      <w:r w:rsidRPr="00DF78F4">
        <w:rPr>
          <w:rFonts w:ascii="Arial" w:hAnsi="Arial" w:cs="Arial"/>
          <w:b/>
          <w:color w:val="000000" w:themeColor="text1"/>
          <w:sz w:val="16"/>
          <w:szCs w:val="16"/>
        </w:rPr>
        <w:t>Fotografía 1 y 2</w:t>
      </w:r>
      <w:r w:rsidR="00D077DD" w:rsidRPr="00DF78F4">
        <w:rPr>
          <w:rFonts w:ascii="Arial" w:hAnsi="Arial" w:cs="Arial"/>
          <w:b/>
          <w:color w:val="000000" w:themeColor="text1"/>
          <w:sz w:val="16"/>
          <w:szCs w:val="16"/>
        </w:rPr>
        <w:t xml:space="preserve">. </w:t>
      </w:r>
      <w:r w:rsidR="00D077DD" w:rsidRPr="00DF78F4">
        <w:rPr>
          <w:rFonts w:ascii="Arial" w:hAnsi="Arial" w:cs="Arial"/>
          <w:i/>
          <w:color w:val="000000" w:themeColor="text1"/>
          <w:sz w:val="16"/>
          <w:szCs w:val="16"/>
        </w:rPr>
        <w:t>Izquierda, cultivo de FSTE, derecha FSTA. Se aprecian las diferencias de producción de área foliar entre ambos cultivos para el mismo estadio.</w:t>
      </w:r>
    </w:p>
    <w:p w:rsidR="00DB07F9" w:rsidRPr="00DF78F4" w:rsidRDefault="00DB07F9" w:rsidP="00246371">
      <w:pPr>
        <w:spacing w:line="480" w:lineRule="auto"/>
        <w:jc w:val="both"/>
        <w:rPr>
          <w:rFonts w:ascii="Arial" w:hAnsi="Arial" w:cs="Arial"/>
          <w:color w:val="000000" w:themeColor="text1"/>
          <w:sz w:val="24"/>
          <w:szCs w:val="24"/>
        </w:rPr>
      </w:pPr>
    </w:p>
    <w:p w:rsidR="00596A7F" w:rsidRPr="00DF78F4" w:rsidRDefault="00D31B29" w:rsidP="00246371">
      <w:pPr>
        <w:spacing w:line="480" w:lineRule="auto"/>
        <w:jc w:val="both"/>
        <w:rPr>
          <w:rFonts w:ascii="Arial" w:hAnsi="Arial" w:cs="Arial"/>
          <w:b/>
          <w:color w:val="000000" w:themeColor="text1"/>
          <w:sz w:val="24"/>
          <w:szCs w:val="24"/>
        </w:rPr>
      </w:pPr>
      <w:r w:rsidRPr="00DF78F4">
        <w:rPr>
          <w:rFonts w:ascii="Arial" w:hAnsi="Arial" w:cs="Arial"/>
          <w:b/>
          <w:color w:val="000000" w:themeColor="text1"/>
          <w:sz w:val="28"/>
          <w:szCs w:val="28"/>
        </w:rPr>
        <w:t xml:space="preserve">IV.1.2. </w:t>
      </w:r>
      <w:r w:rsidR="00584A49" w:rsidRPr="00DF78F4">
        <w:rPr>
          <w:rFonts w:ascii="Arial" w:hAnsi="Arial" w:cs="Arial"/>
          <w:b/>
          <w:color w:val="000000" w:themeColor="text1"/>
          <w:sz w:val="24"/>
          <w:szCs w:val="24"/>
        </w:rPr>
        <w:t>Variables</w:t>
      </w:r>
      <w:r w:rsidR="00596A7F" w:rsidRPr="00DF78F4">
        <w:rPr>
          <w:rFonts w:ascii="Arial" w:hAnsi="Arial" w:cs="Arial"/>
          <w:b/>
          <w:color w:val="000000" w:themeColor="text1"/>
          <w:sz w:val="24"/>
          <w:szCs w:val="24"/>
        </w:rPr>
        <w:t xml:space="preserve"> relacionadas con la fracción reproductiva.</w:t>
      </w:r>
    </w:p>
    <w:p w:rsidR="00C95DDA" w:rsidRPr="00DF78F4" w:rsidRDefault="00584A49" w:rsidP="00366122">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De acuerdo a los resultados obtenidos por el análisis de varianza</w:t>
      </w:r>
      <w:r w:rsidR="00CA42E7" w:rsidRPr="00DF78F4">
        <w:rPr>
          <w:rFonts w:ascii="Arial" w:hAnsi="Arial" w:cs="Arial"/>
          <w:color w:val="000000" w:themeColor="text1"/>
          <w:sz w:val="24"/>
          <w:szCs w:val="24"/>
        </w:rPr>
        <w:t xml:space="preserve"> (ver Tablas A.</w:t>
      </w:r>
      <w:r w:rsidR="003D4E09" w:rsidRPr="00DF78F4">
        <w:rPr>
          <w:rFonts w:ascii="Arial" w:hAnsi="Arial" w:cs="Arial"/>
          <w:color w:val="000000" w:themeColor="text1"/>
          <w:sz w:val="24"/>
          <w:szCs w:val="24"/>
        </w:rPr>
        <w:t xml:space="preserve">7, A.8, A.11 del Anexo), </w:t>
      </w:r>
      <w:r w:rsidRPr="00DF78F4">
        <w:rPr>
          <w:rFonts w:ascii="Arial" w:hAnsi="Arial" w:cs="Arial"/>
          <w:color w:val="000000" w:themeColor="text1"/>
          <w:sz w:val="24"/>
          <w:szCs w:val="24"/>
        </w:rPr>
        <w:t>el comportamiento de los híbridos no difirió de manera significativa para ninguna de las var</w:t>
      </w:r>
      <w:r w:rsidR="00596A7F" w:rsidRPr="00DF78F4">
        <w:rPr>
          <w:rFonts w:ascii="Arial" w:hAnsi="Arial" w:cs="Arial"/>
          <w:color w:val="000000" w:themeColor="text1"/>
          <w:sz w:val="24"/>
          <w:szCs w:val="24"/>
        </w:rPr>
        <w:t>iables reproductivas evaluadas (p&lt;0.01</w:t>
      </w:r>
      <w:r w:rsidR="00366122" w:rsidRPr="00DF78F4">
        <w:rPr>
          <w:rFonts w:ascii="Arial" w:hAnsi="Arial" w:cs="Arial"/>
          <w:color w:val="000000" w:themeColor="text1"/>
          <w:sz w:val="24"/>
          <w:szCs w:val="24"/>
        </w:rPr>
        <w:t>).</w:t>
      </w:r>
    </w:p>
    <w:p w:rsidR="00584A49" w:rsidRPr="00DF78F4" w:rsidRDefault="00584A49" w:rsidP="009F0D6F">
      <w:pPr>
        <w:autoSpaceDE w:val="0"/>
        <w:autoSpaceDN w:val="0"/>
        <w:adjustRightInd w:val="0"/>
        <w:spacing w:line="480" w:lineRule="auto"/>
        <w:jc w:val="both"/>
        <w:rPr>
          <w:rFonts w:ascii="Arial" w:hAnsi="Arial" w:cs="Arial"/>
          <w:color w:val="000000" w:themeColor="text1"/>
          <w:sz w:val="24"/>
          <w:szCs w:val="24"/>
          <w:highlight w:val="yellow"/>
        </w:rPr>
      </w:pPr>
      <w:r w:rsidRPr="00DF78F4">
        <w:rPr>
          <w:rFonts w:ascii="Arial" w:hAnsi="Arial" w:cs="Arial"/>
          <w:color w:val="000000" w:themeColor="text1"/>
          <w:sz w:val="24"/>
          <w:szCs w:val="24"/>
        </w:rPr>
        <w:t>Las variables Rg (p&lt; 0.05) y Nº gran (p &lt; 0.01) presentaro</w:t>
      </w:r>
      <w:r w:rsidR="00887FDC" w:rsidRPr="00DF78F4">
        <w:rPr>
          <w:rFonts w:ascii="Arial" w:hAnsi="Arial" w:cs="Arial"/>
          <w:color w:val="000000" w:themeColor="text1"/>
          <w:sz w:val="24"/>
          <w:szCs w:val="24"/>
        </w:rPr>
        <w:t>n interacción Genotipo x FS.</w:t>
      </w:r>
      <w:r w:rsidRPr="00DF78F4">
        <w:rPr>
          <w:rFonts w:ascii="Arial" w:hAnsi="Arial" w:cs="Arial"/>
          <w:color w:val="000000" w:themeColor="text1"/>
          <w:sz w:val="24"/>
          <w:szCs w:val="24"/>
        </w:rPr>
        <w:t xml:space="preserve"> El comportamiento de la interacción puede observarse </w:t>
      </w:r>
      <w:r w:rsidR="00CA507F" w:rsidRPr="00DF78F4">
        <w:rPr>
          <w:rFonts w:ascii="Arial" w:hAnsi="Arial" w:cs="Arial"/>
          <w:color w:val="000000" w:themeColor="text1"/>
          <w:sz w:val="24"/>
          <w:szCs w:val="24"/>
        </w:rPr>
        <w:t xml:space="preserve">con claridad </w:t>
      </w:r>
      <w:r w:rsidRPr="00DF78F4">
        <w:rPr>
          <w:rFonts w:ascii="Arial" w:hAnsi="Arial" w:cs="Arial"/>
          <w:color w:val="000000" w:themeColor="text1"/>
          <w:sz w:val="24"/>
          <w:szCs w:val="24"/>
        </w:rPr>
        <w:t>en el gráfico de componentes principales</w:t>
      </w:r>
      <w:r w:rsidR="00B01CA7" w:rsidRPr="00DF78F4">
        <w:rPr>
          <w:rFonts w:ascii="Arial" w:hAnsi="Arial" w:cs="Arial"/>
          <w:color w:val="000000" w:themeColor="text1"/>
          <w:sz w:val="24"/>
          <w:szCs w:val="24"/>
        </w:rPr>
        <w:t xml:space="preserve"> </w:t>
      </w:r>
      <w:r w:rsidR="00703200" w:rsidRPr="00DF78F4">
        <w:rPr>
          <w:rFonts w:ascii="Arial" w:hAnsi="Arial" w:cs="Arial"/>
          <w:color w:val="000000" w:themeColor="text1"/>
          <w:sz w:val="24"/>
          <w:szCs w:val="24"/>
        </w:rPr>
        <w:t>(gráfico Nº1</w:t>
      </w:r>
      <w:r w:rsidRPr="00DF78F4">
        <w:rPr>
          <w:rFonts w:ascii="Arial" w:hAnsi="Arial" w:cs="Arial"/>
          <w:color w:val="000000" w:themeColor="text1"/>
          <w:sz w:val="24"/>
          <w:szCs w:val="24"/>
        </w:rPr>
        <w:t>)</w:t>
      </w:r>
      <w:r w:rsidR="00F00E50" w:rsidRPr="00DF78F4">
        <w:rPr>
          <w:rFonts w:ascii="Arial" w:hAnsi="Arial" w:cs="Arial"/>
          <w:color w:val="000000" w:themeColor="text1"/>
          <w:sz w:val="24"/>
          <w:szCs w:val="24"/>
        </w:rPr>
        <w:t xml:space="preserve">. </w:t>
      </w:r>
      <w:r w:rsidR="00C46A91" w:rsidRPr="00DF78F4">
        <w:rPr>
          <w:rFonts w:ascii="Arial" w:hAnsi="Arial" w:cs="Arial"/>
          <w:color w:val="000000" w:themeColor="text1"/>
          <w:sz w:val="24"/>
          <w:szCs w:val="24"/>
        </w:rPr>
        <w:t>Las</w:t>
      </w:r>
      <w:r w:rsidR="00B2638A" w:rsidRPr="00DF78F4">
        <w:rPr>
          <w:rFonts w:ascii="Arial" w:hAnsi="Arial" w:cs="Arial"/>
          <w:color w:val="000000" w:themeColor="text1"/>
          <w:sz w:val="24"/>
          <w:szCs w:val="24"/>
        </w:rPr>
        <w:t xml:space="preserve"> variables</w:t>
      </w:r>
      <w:r w:rsidR="00C46A91" w:rsidRPr="00DF78F4">
        <w:rPr>
          <w:rFonts w:ascii="Arial" w:hAnsi="Arial" w:cs="Arial"/>
          <w:color w:val="000000" w:themeColor="text1"/>
          <w:sz w:val="24"/>
          <w:szCs w:val="24"/>
        </w:rPr>
        <w:t xml:space="preserve"> Rg (0.97) y Nº Gran (0.81),</w:t>
      </w:r>
      <w:r w:rsidR="00B2638A" w:rsidRPr="00DF78F4">
        <w:rPr>
          <w:rFonts w:ascii="Arial" w:hAnsi="Arial" w:cs="Arial"/>
          <w:color w:val="000000" w:themeColor="text1"/>
          <w:sz w:val="24"/>
          <w:szCs w:val="24"/>
        </w:rPr>
        <w:t xml:space="preserve"> explicaron en </w:t>
      </w:r>
      <w:r w:rsidR="00B01CA7" w:rsidRPr="00DF78F4">
        <w:rPr>
          <w:rFonts w:ascii="Arial" w:hAnsi="Arial" w:cs="Arial"/>
          <w:color w:val="000000" w:themeColor="text1"/>
          <w:sz w:val="24"/>
          <w:szCs w:val="24"/>
        </w:rPr>
        <w:t xml:space="preserve">mayor medida </w:t>
      </w:r>
      <w:r w:rsidR="00C46A91" w:rsidRPr="00DF78F4">
        <w:rPr>
          <w:rFonts w:ascii="Arial" w:hAnsi="Arial" w:cs="Arial"/>
          <w:color w:val="000000" w:themeColor="text1"/>
          <w:sz w:val="24"/>
          <w:szCs w:val="24"/>
        </w:rPr>
        <w:t>el CP2, ubicadas</w:t>
      </w:r>
      <w:r w:rsidR="00B2638A" w:rsidRPr="00DF78F4">
        <w:rPr>
          <w:rFonts w:ascii="Arial" w:hAnsi="Arial" w:cs="Arial"/>
          <w:color w:val="000000" w:themeColor="text1"/>
          <w:sz w:val="24"/>
          <w:szCs w:val="24"/>
        </w:rPr>
        <w:t xml:space="preserve"> en </w:t>
      </w:r>
      <w:r w:rsidR="00B01CA7" w:rsidRPr="00DF78F4">
        <w:rPr>
          <w:rFonts w:ascii="Arial" w:hAnsi="Arial" w:cs="Arial"/>
          <w:color w:val="000000" w:themeColor="text1"/>
          <w:sz w:val="24"/>
          <w:szCs w:val="24"/>
        </w:rPr>
        <w:t xml:space="preserve">el cuadrante </w:t>
      </w:r>
      <w:r w:rsidR="00B2638A" w:rsidRPr="00DF78F4">
        <w:rPr>
          <w:rFonts w:ascii="Arial" w:hAnsi="Arial" w:cs="Arial"/>
          <w:color w:val="000000" w:themeColor="text1"/>
          <w:sz w:val="24"/>
          <w:szCs w:val="24"/>
        </w:rPr>
        <w:t>s</w:t>
      </w:r>
      <w:r w:rsidR="00B01CA7" w:rsidRPr="00DF78F4">
        <w:rPr>
          <w:rFonts w:ascii="Arial" w:hAnsi="Arial" w:cs="Arial"/>
          <w:color w:val="000000" w:themeColor="text1"/>
          <w:sz w:val="24"/>
          <w:szCs w:val="24"/>
        </w:rPr>
        <w:t>uperior</w:t>
      </w:r>
      <w:r w:rsidR="00596A7F" w:rsidRPr="00DF78F4">
        <w:rPr>
          <w:rFonts w:ascii="Arial" w:hAnsi="Arial" w:cs="Arial"/>
          <w:color w:val="000000" w:themeColor="text1"/>
          <w:sz w:val="24"/>
          <w:szCs w:val="24"/>
        </w:rPr>
        <w:t>,</w:t>
      </w:r>
      <w:r w:rsidR="00B2638A" w:rsidRPr="00DF78F4">
        <w:rPr>
          <w:rFonts w:ascii="Arial" w:hAnsi="Arial" w:cs="Arial"/>
          <w:color w:val="000000" w:themeColor="text1"/>
          <w:sz w:val="24"/>
          <w:szCs w:val="24"/>
        </w:rPr>
        <w:t xml:space="preserve"> discriminando en esta porción </w:t>
      </w:r>
      <w:r w:rsidR="00892D6D" w:rsidRPr="00DF78F4">
        <w:rPr>
          <w:rFonts w:ascii="Arial" w:hAnsi="Arial" w:cs="Arial"/>
          <w:color w:val="000000" w:themeColor="text1"/>
          <w:sz w:val="24"/>
          <w:szCs w:val="24"/>
        </w:rPr>
        <w:t xml:space="preserve">a </w:t>
      </w:r>
      <w:r w:rsidR="00B2638A" w:rsidRPr="00DF78F4">
        <w:rPr>
          <w:rFonts w:ascii="Arial" w:hAnsi="Arial" w:cs="Arial"/>
          <w:color w:val="000000" w:themeColor="text1"/>
          <w:sz w:val="24"/>
          <w:szCs w:val="24"/>
        </w:rPr>
        <w:t>aquellos genotipos con mayor aptitud gran</w:t>
      </w:r>
      <w:r w:rsidR="00892D6D" w:rsidRPr="00DF78F4">
        <w:rPr>
          <w:rFonts w:ascii="Arial" w:hAnsi="Arial" w:cs="Arial"/>
          <w:color w:val="000000" w:themeColor="text1"/>
          <w:sz w:val="24"/>
          <w:szCs w:val="24"/>
        </w:rPr>
        <w:t xml:space="preserve">ífera. De acuerdo a ello, los genotipos H3 y H2 </w:t>
      </w:r>
      <w:r w:rsidRPr="00DF78F4">
        <w:rPr>
          <w:rFonts w:ascii="Arial" w:hAnsi="Arial" w:cs="Arial"/>
          <w:color w:val="000000" w:themeColor="text1"/>
          <w:sz w:val="24"/>
          <w:szCs w:val="24"/>
        </w:rPr>
        <w:t xml:space="preserve">en la FSTE, fueron los que presentaron mayor Rg y mayor Nº grano, </w:t>
      </w:r>
      <w:r w:rsidR="00892D6D" w:rsidRPr="00DF78F4">
        <w:rPr>
          <w:rFonts w:ascii="Arial" w:hAnsi="Arial" w:cs="Arial"/>
          <w:color w:val="000000" w:themeColor="text1"/>
          <w:sz w:val="24"/>
          <w:szCs w:val="24"/>
        </w:rPr>
        <w:t>seguidos por el H1 y H4 en la FSTA. Además, puede identificarse al H3 como al genotipo menos</w:t>
      </w:r>
      <w:r w:rsidR="005F3B7C" w:rsidRPr="00DF78F4">
        <w:rPr>
          <w:rFonts w:ascii="Arial" w:hAnsi="Arial" w:cs="Arial"/>
          <w:color w:val="000000" w:themeColor="text1"/>
          <w:sz w:val="24"/>
          <w:szCs w:val="24"/>
        </w:rPr>
        <w:t xml:space="preserve"> estable,</w:t>
      </w:r>
      <w:r w:rsidR="00892D6D" w:rsidRPr="00DF78F4">
        <w:rPr>
          <w:rFonts w:ascii="Arial" w:hAnsi="Arial" w:cs="Arial"/>
          <w:color w:val="000000" w:themeColor="text1"/>
          <w:sz w:val="24"/>
          <w:szCs w:val="24"/>
        </w:rPr>
        <w:t xml:space="preserve"> ya que </w:t>
      </w:r>
      <w:r w:rsidR="00C46A91" w:rsidRPr="00DF78F4">
        <w:rPr>
          <w:rFonts w:ascii="Arial" w:hAnsi="Arial" w:cs="Arial"/>
          <w:color w:val="000000" w:themeColor="text1"/>
          <w:sz w:val="24"/>
          <w:szCs w:val="24"/>
        </w:rPr>
        <w:t>su rendimiento</w:t>
      </w:r>
      <w:r w:rsidR="00892D6D" w:rsidRPr="00DF78F4">
        <w:rPr>
          <w:rFonts w:ascii="Arial" w:hAnsi="Arial" w:cs="Arial"/>
          <w:color w:val="000000" w:themeColor="text1"/>
          <w:sz w:val="24"/>
          <w:szCs w:val="24"/>
        </w:rPr>
        <w:t xml:space="preserve"> </w:t>
      </w:r>
      <w:r w:rsidRPr="00DF78F4">
        <w:rPr>
          <w:rFonts w:ascii="Arial" w:hAnsi="Arial" w:cs="Arial"/>
          <w:color w:val="000000" w:themeColor="text1"/>
          <w:sz w:val="24"/>
          <w:szCs w:val="24"/>
        </w:rPr>
        <w:t>varía mucho al modificarse de un ambiente a otro.</w:t>
      </w:r>
      <w:r w:rsidR="00650B41">
        <w:rPr>
          <w:rFonts w:ascii="Arial" w:hAnsi="Arial" w:cs="Arial"/>
          <w:color w:val="000000" w:themeColor="text1"/>
          <w:sz w:val="24"/>
          <w:szCs w:val="24"/>
        </w:rPr>
        <w:t xml:space="preserve"> </w:t>
      </w:r>
    </w:p>
    <w:p w:rsidR="005E27DC" w:rsidRPr="00DF78F4" w:rsidRDefault="00584A49"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lastRenderedPageBreak/>
        <w:t>Con respecto a las fechas de siembra</w:t>
      </w:r>
      <w:r w:rsidR="00596A7F" w:rsidRPr="00DF78F4">
        <w:rPr>
          <w:rFonts w:ascii="Arial" w:hAnsi="Arial" w:cs="Arial"/>
          <w:color w:val="000000" w:themeColor="text1"/>
          <w:sz w:val="24"/>
          <w:szCs w:val="24"/>
        </w:rPr>
        <w:t xml:space="preserve"> </w:t>
      </w:r>
      <w:r w:rsidR="00544A34" w:rsidRPr="00DF78F4">
        <w:rPr>
          <w:rFonts w:ascii="Arial" w:hAnsi="Arial" w:cs="Arial"/>
          <w:color w:val="000000" w:themeColor="text1"/>
          <w:sz w:val="24"/>
          <w:szCs w:val="24"/>
        </w:rPr>
        <w:t>(tabla V</w:t>
      </w:r>
      <w:r w:rsidR="00596A7F" w:rsidRPr="00DF78F4">
        <w:rPr>
          <w:rFonts w:ascii="Arial" w:hAnsi="Arial" w:cs="Arial"/>
          <w:color w:val="000000" w:themeColor="text1"/>
          <w:sz w:val="24"/>
          <w:szCs w:val="24"/>
        </w:rPr>
        <w:t xml:space="preserve">) </w:t>
      </w:r>
      <w:r w:rsidR="00B43A42" w:rsidRPr="00DF78F4">
        <w:rPr>
          <w:rFonts w:ascii="Arial" w:hAnsi="Arial" w:cs="Arial"/>
          <w:color w:val="000000" w:themeColor="text1"/>
          <w:sz w:val="24"/>
          <w:szCs w:val="24"/>
        </w:rPr>
        <w:t>si bien la FSTE presentó</w:t>
      </w:r>
      <w:r w:rsidRPr="00DF78F4">
        <w:rPr>
          <w:rFonts w:ascii="Arial" w:hAnsi="Arial" w:cs="Arial"/>
          <w:color w:val="000000" w:themeColor="text1"/>
          <w:sz w:val="24"/>
          <w:szCs w:val="24"/>
        </w:rPr>
        <w:t xml:space="preserve"> una tendencia a producir un rendimiento en grano mayor que en la FSTA</w:t>
      </w:r>
      <w:r w:rsidR="0015231C" w:rsidRPr="00DF78F4">
        <w:rPr>
          <w:rFonts w:ascii="Arial" w:hAnsi="Arial" w:cs="Arial"/>
          <w:color w:val="000000" w:themeColor="text1"/>
          <w:sz w:val="24"/>
          <w:szCs w:val="24"/>
        </w:rPr>
        <w:t xml:space="preserve"> </w:t>
      </w:r>
      <w:r w:rsidR="00703200" w:rsidRPr="00DF78F4">
        <w:rPr>
          <w:rFonts w:ascii="Arial" w:hAnsi="Arial" w:cs="Arial"/>
          <w:color w:val="000000" w:themeColor="text1"/>
          <w:sz w:val="24"/>
          <w:szCs w:val="24"/>
        </w:rPr>
        <w:t>(Tabla Nº5</w:t>
      </w:r>
      <w:r w:rsidRPr="00DF78F4">
        <w:rPr>
          <w:rFonts w:ascii="Arial" w:hAnsi="Arial" w:cs="Arial"/>
          <w:color w:val="000000" w:themeColor="text1"/>
          <w:sz w:val="24"/>
          <w:szCs w:val="24"/>
        </w:rPr>
        <w:t>),</w:t>
      </w:r>
      <w:r w:rsidR="00892D6D" w:rsidRPr="00DF78F4">
        <w:rPr>
          <w:rFonts w:ascii="Arial" w:hAnsi="Arial" w:cs="Arial"/>
          <w:color w:val="000000" w:themeColor="text1"/>
          <w:sz w:val="24"/>
          <w:szCs w:val="24"/>
        </w:rPr>
        <w:t xml:space="preserve"> </w:t>
      </w:r>
      <w:r w:rsidRPr="00DF78F4">
        <w:rPr>
          <w:rFonts w:ascii="Arial" w:hAnsi="Arial" w:cs="Arial"/>
          <w:color w:val="000000" w:themeColor="text1"/>
          <w:sz w:val="24"/>
          <w:szCs w:val="24"/>
        </w:rPr>
        <w:t>las diferenc</w:t>
      </w:r>
      <w:r w:rsidR="00892D6D" w:rsidRPr="00DF78F4">
        <w:rPr>
          <w:rFonts w:ascii="Arial" w:hAnsi="Arial" w:cs="Arial"/>
          <w:color w:val="000000" w:themeColor="text1"/>
          <w:sz w:val="24"/>
          <w:szCs w:val="24"/>
        </w:rPr>
        <w:t>ias no fueron significativas (p&lt;</w:t>
      </w:r>
      <w:r w:rsidRPr="00DF78F4">
        <w:rPr>
          <w:rFonts w:ascii="Arial" w:hAnsi="Arial" w:cs="Arial"/>
          <w:color w:val="000000" w:themeColor="text1"/>
          <w:sz w:val="24"/>
          <w:szCs w:val="24"/>
        </w:rPr>
        <w:t>0.01).</w:t>
      </w:r>
      <w:r w:rsidR="00366122" w:rsidRPr="00DF78F4">
        <w:rPr>
          <w:rFonts w:ascii="Arial" w:hAnsi="Arial" w:cs="Arial"/>
          <w:color w:val="000000" w:themeColor="text1"/>
          <w:sz w:val="24"/>
          <w:szCs w:val="24"/>
        </w:rPr>
        <w:t xml:space="preserve"> El coeficiente de variación fue mayor en la segunda que en la primera contrariamente a lo esperado, 11.79 % FSTE 14,22 % FSTA. </w:t>
      </w:r>
      <w:r w:rsidRPr="00DF78F4">
        <w:rPr>
          <w:rFonts w:ascii="Arial" w:hAnsi="Arial" w:cs="Arial"/>
          <w:color w:val="000000" w:themeColor="text1"/>
          <w:sz w:val="24"/>
          <w:szCs w:val="24"/>
        </w:rPr>
        <w:t>Tampoco se presentaron diferencias para la variable Nº de grano</w:t>
      </w:r>
      <w:r w:rsidR="004267FC" w:rsidRPr="00DF78F4">
        <w:rPr>
          <w:rFonts w:ascii="Arial" w:hAnsi="Arial" w:cs="Arial"/>
          <w:color w:val="000000" w:themeColor="text1"/>
          <w:sz w:val="24"/>
          <w:szCs w:val="24"/>
        </w:rPr>
        <w:t>,</w:t>
      </w:r>
      <w:r w:rsidRPr="00DF78F4">
        <w:rPr>
          <w:rFonts w:ascii="Arial" w:hAnsi="Arial" w:cs="Arial"/>
          <w:color w:val="000000" w:themeColor="text1"/>
          <w:sz w:val="24"/>
          <w:szCs w:val="24"/>
        </w:rPr>
        <w:t xml:space="preserve"> sin embargo se hallaron </w:t>
      </w:r>
      <w:r w:rsidR="00807B7F" w:rsidRPr="00DF78F4">
        <w:rPr>
          <w:rFonts w:ascii="Arial" w:hAnsi="Arial" w:cs="Arial"/>
          <w:color w:val="000000" w:themeColor="text1"/>
          <w:sz w:val="24"/>
          <w:szCs w:val="24"/>
        </w:rPr>
        <w:t xml:space="preserve">diferencias significativas </w:t>
      </w:r>
      <w:r w:rsidR="00B43A42" w:rsidRPr="00DF78F4">
        <w:rPr>
          <w:rFonts w:ascii="Arial" w:hAnsi="Arial" w:cs="Arial"/>
          <w:color w:val="000000" w:themeColor="text1"/>
          <w:sz w:val="24"/>
          <w:szCs w:val="24"/>
        </w:rPr>
        <w:t>para</w:t>
      </w:r>
      <w:r w:rsidR="00887FDC" w:rsidRPr="00DF78F4">
        <w:rPr>
          <w:rFonts w:ascii="Arial" w:hAnsi="Arial" w:cs="Arial"/>
          <w:color w:val="000000" w:themeColor="text1"/>
          <w:sz w:val="24"/>
          <w:szCs w:val="24"/>
        </w:rPr>
        <w:t xml:space="preserve"> peso del grano (Pg)</w:t>
      </w:r>
      <w:r w:rsidR="005E27DC" w:rsidRPr="00DF78F4">
        <w:rPr>
          <w:rFonts w:ascii="Arial" w:hAnsi="Arial" w:cs="Arial"/>
          <w:color w:val="000000" w:themeColor="text1"/>
          <w:sz w:val="24"/>
          <w:szCs w:val="24"/>
        </w:rPr>
        <w:t xml:space="preserve">. </w:t>
      </w:r>
      <w:r w:rsidR="004F6E54" w:rsidRPr="00DF78F4">
        <w:rPr>
          <w:rFonts w:ascii="Arial" w:hAnsi="Arial" w:cs="Arial"/>
          <w:color w:val="000000" w:themeColor="text1"/>
          <w:sz w:val="24"/>
          <w:szCs w:val="24"/>
        </w:rPr>
        <w:tab/>
      </w:r>
    </w:p>
    <w:tbl>
      <w:tblPr>
        <w:tblStyle w:val="Sombreadoclaro-nfasis2"/>
        <w:tblW w:w="7334" w:type="dxa"/>
        <w:jc w:val="center"/>
        <w:tblLook w:val="04A0" w:firstRow="1" w:lastRow="0" w:firstColumn="1" w:lastColumn="0" w:noHBand="0" w:noVBand="1"/>
      </w:tblPr>
      <w:tblGrid>
        <w:gridCol w:w="2550"/>
        <w:gridCol w:w="1772"/>
        <w:gridCol w:w="1506"/>
        <w:gridCol w:w="1506"/>
      </w:tblGrid>
      <w:tr w:rsidR="00DB1DC7" w:rsidRPr="00DF78F4" w:rsidTr="003A7969">
        <w:trPr>
          <w:cnfStyle w:val="100000000000" w:firstRow="1" w:lastRow="0" w:firstColumn="0" w:lastColumn="0" w:oddVBand="0" w:evenVBand="0" w:oddHBand="0" w:evenHBand="0" w:firstRowFirstColumn="0" w:firstRowLastColumn="0" w:lastRowFirstColumn="0" w:lastRowLastColumn="0"/>
          <w:trHeight w:val="871"/>
          <w:jc w:val="center"/>
        </w:trPr>
        <w:tc>
          <w:tcPr>
            <w:cnfStyle w:val="001000000000" w:firstRow="0" w:lastRow="0" w:firstColumn="1" w:lastColumn="0" w:oddVBand="0" w:evenVBand="0" w:oddHBand="0" w:evenHBand="0" w:firstRowFirstColumn="0" w:firstRowLastColumn="0" w:lastRowFirstColumn="0" w:lastRowLastColumn="0"/>
            <w:tcW w:w="2550" w:type="dxa"/>
            <w:shd w:val="clear" w:color="auto" w:fill="E5B8B7" w:themeFill="accent2" w:themeFillTint="66"/>
            <w:noWrap/>
            <w:hideMark/>
          </w:tcPr>
          <w:p w:rsidR="00DB1DC7" w:rsidRPr="00DF78F4" w:rsidRDefault="00DB1DC7" w:rsidP="009F0D6F">
            <w:pPr>
              <w:spacing w:line="480" w:lineRule="auto"/>
              <w:jc w:val="both"/>
              <w:rPr>
                <w:rFonts w:ascii="Arial" w:eastAsia="Times New Roman" w:hAnsi="Arial" w:cs="Arial"/>
                <w:b w:val="0"/>
                <w:bCs w:val="0"/>
                <w:color w:val="000000" w:themeColor="text1"/>
                <w:sz w:val="24"/>
                <w:szCs w:val="24"/>
              </w:rPr>
            </w:pPr>
            <w:r w:rsidRPr="00DF78F4">
              <w:rPr>
                <w:rFonts w:ascii="Arial" w:eastAsia="Times New Roman" w:hAnsi="Arial" w:cs="Arial"/>
                <w:color w:val="000000" w:themeColor="text1"/>
                <w:sz w:val="24"/>
                <w:szCs w:val="24"/>
              </w:rPr>
              <w:t>Fecha de siembra</w:t>
            </w:r>
          </w:p>
        </w:tc>
        <w:tc>
          <w:tcPr>
            <w:tcW w:w="1772" w:type="dxa"/>
            <w:shd w:val="clear" w:color="auto" w:fill="E5B8B7" w:themeFill="accent2" w:themeFillTint="66"/>
          </w:tcPr>
          <w:p w:rsidR="00DB1DC7" w:rsidRPr="00DF78F4" w:rsidRDefault="00DB1DC7" w:rsidP="00F14DA7">
            <w:pPr>
              <w:spacing w:line="48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rPr>
            </w:pPr>
            <w:r w:rsidRPr="00DF78F4">
              <w:rPr>
                <w:rFonts w:ascii="Arial" w:eastAsia="Times New Roman" w:hAnsi="Arial" w:cs="Arial"/>
                <w:color w:val="000000" w:themeColor="text1"/>
                <w:sz w:val="24"/>
                <w:szCs w:val="24"/>
              </w:rPr>
              <w:t>Rg</w:t>
            </w:r>
          </w:p>
          <w:p w:rsidR="00B4178A" w:rsidRPr="00DF78F4" w:rsidRDefault="00DD5D17" w:rsidP="00F14DA7">
            <w:pPr>
              <w:spacing w:line="48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themeColor="text1"/>
                <w:sz w:val="24"/>
                <w:szCs w:val="24"/>
              </w:rPr>
            </w:pPr>
            <w:r w:rsidRPr="00DF78F4">
              <w:rPr>
                <w:rFonts w:ascii="Arial" w:eastAsia="Times New Roman" w:hAnsi="Arial" w:cs="Arial"/>
                <w:b w:val="0"/>
                <w:bCs w:val="0"/>
                <w:color w:val="000000" w:themeColor="text1"/>
                <w:sz w:val="24"/>
                <w:szCs w:val="24"/>
              </w:rPr>
              <w:t>(</w:t>
            </w:r>
            <w:r w:rsidR="00CF25E6" w:rsidRPr="00DF78F4">
              <w:rPr>
                <w:rFonts w:ascii="Arial" w:eastAsia="Times New Roman" w:hAnsi="Arial" w:cs="Arial"/>
                <w:b w:val="0"/>
                <w:bCs w:val="0"/>
                <w:color w:val="000000" w:themeColor="text1"/>
                <w:sz w:val="24"/>
                <w:szCs w:val="24"/>
              </w:rPr>
              <w:t>Kg/ha</w:t>
            </w:r>
            <w:r w:rsidRPr="00DF78F4">
              <w:rPr>
                <w:rFonts w:ascii="Arial" w:eastAsia="Times New Roman" w:hAnsi="Arial" w:cs="Arial"/>
                <w:b w:val="0"/>
                <w:bCs w:val="0"/>
                <w:color w:val="000000" w:themeColor="text1"/>
                <w:sz w:val="24"/>
                <w:szCs w:val="24"/>
              </w:rPr>
              <w:t>)</w:t>
            </w:r>
          </w:p>
        </w:tc>
        <w:tc>
          <w:tcPr>
            <w:tcW w:w="1506" w:type="dxa"/>
            <w:shd w:val="clear" w:color="auto" w:fill="E5B8B7" w:themeFill="accent2" w:themeFillTint="66"/>
            <w:noWrap/>
            <w:hideMark/>
          </w:tcPr>
          <w:p w:rsidR="00DB1DC7" w:rsidRPr="00DF78F4" w:rsidRDefault="00DB1DC7" w:rsidP="009F0D6F">
            <w:pPr>
              <w:spacing w:line="480" w:lineRule="auto"/>
              <w:jc w:val="both"/>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rPr>
            </w:pPr>
            <w:r w:rsidRPr="00DF78F4">
              <w:rPr>
                <w:rFonts w:ascii="Arial" w:eastAsia="Times New Roman" w:hAnsi="Arial" w:cs="Arial"/>
                <w:color w:val="000000" w:themeColor="text1"/>
                <w:sz w:val="24"/>
                <w:szCs w:val="24"/>
              </w:rPr>
              <w:t>Nº Gran</w:t>
            </w:r>
          </w:p>
          <w:p w:rsidR="00B4178A" w:rsidRPr="00DF78F4" w:rsidRDefault="00B4178A" w:rsidP="009F0D6F">
            <w:pPr>
              <w:spacing w:line="480" w:lineRule="auto"/>
              <w:jc w:val="both"/>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color w:val="000000" w:themeColor="text1"/>
                <w:sz w:val="24"/>
                <w:szCs w:val="24"/>
              </w:rPr>
            </w:pPr>
            <w:r w:rsidRPr="00DF78F4">
              <w:rPr>
                <w:rFonts w:ascii="Arial" w:eastAsia="Times New Roman" w:hAnsi="Arial" w:cs="Arial"/>
                <w:b w:val="0"/>
                <w:color w:val="000000" w:themeColor="text1"/>
                <w:sz w:val="24"/>
                <w:szCs w:val="24"/>
              </w:rPr>
              <w:t>(Gran/m</w:t>
            </w:r>
            <w:r w:rsidRPr="00DF78F4">
              <w:rPr>
                <w:rFonts w:ascii="Arial" w:eastAsia="Times New Roman" w:hAnsi="Arial" w:cs="Arial"/>
                <w:b w:val="0"/>
                <w:color w:val="000000" w:themeColor="text1"/>
                <w:sz w:val="24"/>
                <w:szCs w:val="24"/>
                <w:vertAlign w:val="superscript"/>
              </w:rPr>
              <w:t>2</w:t>
            </w:r>
            <w:r w:rsidRPr="00DF78F4">
              <w:rPr>
                <w:rFonts w:ascii="Arial" w:eastAsia="Times New Roman" w:hAnsi="Arial" w:cs="Arial"/>
                <w:b w:val="0"/>
                <w:color w:val="000000" w:themeColor="text1"/>
                <w:sz w:val="24"/>
                <w:szCs w:val="24"/>
              </w:rPr>
              <w:t>)</w:t>
            </w:r>
          </w:p>
        </w:tc>
        <w:tc>
          <w:tcPr>
            <w:tcW w:w="1506" w:type="dxa"/>
            <w:shd w:val="clear" w:color="auto" w:fill="E5B8B7" w:themeFill="accent2" w:themeFillTint="66"/>
            <w:noWrap/>
            <w:hideMark/>
          </w:tcPr>
          <w:p w:rsidR="00DB1DC7" w:rsidRPr="00DF78F4" w:rsidRDefault="00DB1DC7" w:rsidP="009F0D6F">
            <w:pPr>
              <w:spacing w:line="480" w:lineRule="auto"/>
              <w:jc w:val="both"/>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rPr>
            </w:pPr>
            <w:r w:rsidRPr="00DF78F4">
              <w:rPr>
                <w:rFonts w:ascii="Arial" w:eastAsia="Times New Roman" w:hAnsi="Arial" w:cs="Arial"/>
                <w:color w:val="000000" w:themeColor="text1"/>
                <w:sz w:val="24"/>
                <w:szCs w:val="24"/>
              </w:rPr>
              <w:t>P</w:t>
            </w:r>
            <w:r w:rsidR="00DD5D17" w:rsidRPr="00DF78F4">
              <w:rPr>
                <w:rFonts w:ascii="Arial" w:eastAsia="Times New Roman" w:hAnsi="Arial" w:cs="Arial"/>
                <w:color w:val="000000" w:themeColor="text1"/>
                <w:sz w:val="24"/>
                <w:szCs w:val="24"/>
              </w:rPr>
              <w:t>mil</w:t>
            </w:r>
          </w:p>
          <w:p w:rsidR="00B4178A" w:rsidRPr="00DF78F4" w:rsidRDefault="008662D9" w:rsidP="009F0D6F">
            <w:pPr>
              <w:spacing w:line="480" w:lineRule="auto"/>
              <w:jc w:val="both"/>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themeColor="text1"/>
                <w:sz w:val="24"/>
                <w:szCs w:val="24"/>
              </w:rPr>
            </w:pPr>
            <w:r w:rsidRPr="00DF78F4">
              <w:rPr>
                <w:rFonts w:ascii="Arial" w:eastAsia="Times New Roman" w:hAnsi="Arial" w:cs="Arial"/>
                <w:b w:val="0"/>
                <w:bCs w:val="0"/>
                <w:color w:val="000000" w:themeColor="text1"/>
                <w:sz w:val="24"/>
                <w:szCs w:val="24"/>
              </w:rPr>
              <w:t>(gr)</w:t>
            </w:r>
          </w:p>
        </w:tc>
      </w:tr>
      <w:tr w:rsidR="00DB1DC7" w:rsidRPr="00DF78F4" w:rsidTr="00DB1DC7">
        <w:trPr>
          <w:cnfStyle w:val="000000100000" w:firstRow="0" w:lastRow="0" w:firstColumn="0" w:lastColumn="0" w:oddVBand="0" w:evenVBand="0" w:oddHBand="1" w:evenHBand="0" w:firstRowFirstColumn="0" w:firstRowLastColumn="0" w:lastRowFirstColumn="0" w:lastRowLastColumn="0"/>
          <w:trHeight w:val="68"/>
          <w:jc w:val="center"/>
        </w:trPr>
        <w:tc>
          <w:tcPr>
            <w:cnfStyle w:val="001000000000" w:firstRow="0" w:lastRow="0" w:firstColumn="1" w:lastColumn="0" w:oddVBand="0" w:evenVBand="0" w:oddHBand="0" w:evenHBand="0" w:firstRowFirstColumn="0" w:firstRowLastColumn="0" w:lastRowFirstColumn="0" w:lastRowLastColumn="0"/>
            <w:tcW w:w="2550" w:type="dxa"/>
            <w:shd w:val="clear" w:color="auto" w:fill="FFFFFF" w:themeFill="background1"/>
            <w:noWrap/>
            <w:hideMark/>
          </w:tcPr>
          <w:p w:rsidR="00DB1DC7" w:rsidRPr="00DF78F4" w:rsidRDefault="00DB1DC7" w:rsidP="00246371">
            <w:pPr>
              <w:spacing w:line="480" w:lineRule="auto"/>
              <w:jc w:val="both"/>
              <w:rPr>
                <w:rFonts w:ascii="Arial" w:eastAsia="Times New Roman" w:hAnsi="Arial" w:cs="Arial"/>
                <w:b w:val="0"/>
                <w:bCs w:val="0"/>
                <w:color w:val="000000" w:themeColor="text1"/>
                <w:sz w:val="24"/>
                <w:szCs w:val="24"/>
              </w:rPr>
            </w:pPr>
            <w:r w:rsidRPr="00DF78F4">
              <w:rPr>
                <w:rFonts w:ascii="Arial" w:eastAsia="Times New Roman" w:hAnsi="Arial" w:cs="Arial"/>
                <w:color w:val="000000" w:themeColor="text1"/>
                <w:sz w:val="24"/>
                <w:szCs w:val="24"/>
              </w:rPr>
              <w:t>Temprana (FSTE)</w:t>
            </w:r>
          </w:p>
        </w:tc>
        <w:tc>
          <w:tcPr>
            <w:tcW w:w="1772" w:type="dxa"/>
            <w:shd w:val="clear" w:color="auto" w:fill="FFFFFF" w:themeFill="background1"/>
          </w:tcPr>
          <w:p w:rsidR="00DB1DC7" w:rsidRPr="00DF78F4" w:rsidRDefault="00DB1DC7" w:rsidP="00246371">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rPr>
            </w:pPr>
            <w:r w:rsidRPr="00DF78F4">
              <w:rPr>
                <w:rFonts w:ascii="Arial" w:hAnsi="Arial" w:cs="Arial"/>
                <w:color w:val="000000" w:themeColor="text1"/>
                <w:sz w:val="24"/>
                <w:szCs w:val="24"/>
              </w:rPr>
              <w:t>14521.25 A</w:t>
            </w:r>
          </w:p>
        </w:tc>
        <w:tc>
          <w:tcPr>
            <w:tcW w:w="1506" w:type="dxa"/>
            <w:shd w:val="clear" w:color="auto" w:fill="FFFFFF" w:themeFill="background1"/>
            <w:noWrap/>
            <w:hideMark/>
          </w:tcPr>
          <w:p w:rsidR="00DB1DC7" w:rsidRPr="00DF78F4" w:rsidRDefault="00DD5D17" w:rsidP="009F0D6F">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rPr>
            </w:pPr>
            <w:r w:rsidRPr="00DF78F4">
              <w:rPr>
                <w:rFonts w:ascii="Arial" w:hAnsi="Arial" w:cs="Arial"/>
                <w:color w:val="000000" w:themeColor="text1"/>
                <w:sz w:val="24"/>
                <w:szCs w:val="24"/>
              </w:rPr>
              <w:t>4997.02</w:t>
            </w:r>
            <w:r w:rsidR="00DB1DC7" w:rsidRPr="00DF78F4">
              <w:rPr>
                <w:rFonts w:ascii="Arial" w:hAnsi="Arial" w:cs="Arial"/>
                <w:color w:val="000000" w:themeColor="text1"/>
                <w:sz w:val="24"/>
                <w:szCs w:val="24"/>
              </w:rPr>
              <w:t>A</w:t>
            </w:r>
          </w:p>
        </w:tc>
        <w:tc>
          <w:tcPr>
            <w:tcW w:w="1506" w:type="dxa"/>
            <w:shd w:val="clear" w:color="auto" w:fill="FFFFFF" w:themeFill="background1"/>
            <w:noWrap/>
            <w:hideMark/>
          </w:tcPr>
          <w:p w:rsidR="00DB1DC7" w:rsidRPr="00DF78F4" w:rsidRDefault="00DD5D17" w:rsidP="009F0D6F">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rPr>
            </w:pPr>
            <w:r w:rsidRPr="00DF78F4">
              <w:rPr>
                <w:rFonts w:ascii="Arial" w:hAnsi="Arial" w:cs="Arial"/>
                <w:color w:val="000000" w:themeColor="text1"/>
                <w:sz w:val="24"/>
                <w:szCs w:val="24"/>
              </w:rPr>
              <w:t>301.17</w:t>
            </w:r>
            <w:r w:rsidR="003A7969" w:rsidRPr="00DF78F4">
              <w:rPr>
                <w:rFonts w:ascii="Arial" w:hAnsi="Arial" w:cs="Arial"/>
                <w:color w:val="000000" w:themeColor="text1"/>
                <w:sz w:val="24"/>
                <w:szCs w:val="24"/>
              </w:rPr>
              <w:t>ª</w:t>
            </w:r>
          </w:p>
        </w:tc>
      </w:tr>
      <w:tr w:rsidR="00DB1DC7" w:rsidRPr="00DF78F4" w:rsidTr="00DB1DC7">
        <w:trPr>
          <w:trHeight w:val="483"/>
          <w:jc w:val="center"/>
        </w:trPr>
        <w:tc>
          <w:tcPr>
            <w:cnfStyle w:val="001000000000" w:firstRow="0" w:lastRow="0" w:firstColumn="1" w:lastColumn="0" w:oddVBand="0" w:evenVBand="0" w:oddHBand="0" w:evenHBand="0" w:firstRowFirstColumn="0" w:firstRowLastColumn="0" w:lastRowFirstColumn="0" w:lastRowLastColumn="0"/>
            <w:tcW w:w="2550" w:type="dxa"/>
            <w:shd w:val="clear" w:color="auto" w:fill="FFFFFF" w:themeFill="background1"/>
            <w:noWrap/>
            <w:hideMark/>
          </w:tcPr>
          <w:p w:rsidR="00DB1DC7" w:rsidRPr="00DF78F4" w:rsidRDefault="00DB1DC7" w:rsidP="00246371">
            <w:pPr>
              <w:spacing w:line="480" w:lineRule="auto"/>
              <w:jc w:val="both"/>
              <w:rPr>
                <w:rFonts w:ascii="Arial" w:eastAsia="Times New Roman" w:hAnsi="Arial" w:cs="Arial"/>
                <w:b w:val="0"/>
                <w:bCs w:val="0"/>
                <w:color w:val="000000" w:themeColor="text1"/>
                <w:sz w:val="24"/>
                <w:szCs w:val="24"/>
              </w:rPr>
            </w:pPr>
            <w:r w:rsidRPr="00DF78F4">
              <w:rPr>
                <w:rFonts w:ascii="Arial" w:eastAsia="Times New Roman" w:hAnsi="Arial" w:cs="Arial"/>
                <w:color w:val="000000" w:themeColor="text1"/>
                <w:sz w:val="24"/>
                <w:szCs w:val="24"/>
              </w:rPr>
              <w:t>Tardía (FSTA)</w:t>
            </w:r>
          </w:p>
        </w:tc>
        <w:tc>
          <w:tcPr>
            <w:tcW w:w="1772" w:type="dxa"/>
            <w:shd w:val="clear" w:color="auto" w:fill="FFFFFF" w:themeFill="background1"/>
          </w:tcPr>
          <w:p w:rsidR="00DB1DC7" w:rsidRPr="00DF78F4" w:rsidRDefault="00DB1DC7" w:rsidP="00246371">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rPr>
            </w:pPr>
            <w:r w:rsidRPr="00DF78F4">
              <w:rPr>
                <w:rFonts w:ascii="Arial" w:hAnsi="Arial" w:cs="Arial"/>
                <w:color w:val="000000" w:themeColor="text1"/>
                <w:sz w:val="24"/>
                <w:szCs w:val="24"/>
              </w:rPr>
              <w:t xml:space="preserve">14088.75 </w:t>
            </w:r>
            <w:r w:rsidRPr="00DF78F4">
              <w:rPr>
                <w:rFonts w:ascii="Arial" w:eastAsia="Times New Roman" w:hAnsi="Arial" w:cs="Arial"/>
                <w:color w:val="000000" w:themeColor="text1"/>
                <w:sz w:val="24"/>
                <w:szCs w:val="24"/>
              </w:rPr>
              <w:t>A</w:t>
            </w:r>
          </w:p>
        </w:tc>
        <w:tc>
          <w:tcPr>
            <w:tcW w:w="1506" w:type="dxa"/>
            <w:shd w:val="clear" w:color="auto" w:fill="FFFFFF" w:themeFill="background1"/>
            <w:noWrap/>
            <w:hideMark/>
          </w:tcPr>
          <w:p w:rsidR="00DB1DC7" w:rsidRPr="00DF78F4" w:rsidRDefault="00DD5D17" w:rsidP="009F0D6F">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rPr>
            </w:pPr>
            <w:r w:rsidRPr="00DF78F4">
              <w:rPr>
                <w:rFonts w:ascii="Arial" w:hAnsi="Arial" w:cs="Arial"/>
                <w:color w:val="000000" w:themeColor="text1"/>
                <w:sz w:val="24"/>
                <w:szCs w:val="24"/>
              </w:rPr>
              <w:t>4983.42</w:t>
            </w:r>
            <w:r w:rsidR="00DB1DC7" w:rsidRPr="00DF78F4">
              <w:rPr>
                <w:rFonts w:ascii="Arial" w:eastAsia="Times New Roman" w:hAnsi="Arial" w:cs="Arial"/>
                <w:color w:val="000000" w:themeColor="text1"/>
                <w:sz w:val="24"/>
                <w:szCs w:val="24"/>
              </w:rPr>
              <w:t>A</w:t>
            </w:r>
          </w:p>
        </w:tc>
        <w:tc>
          <w:tcPr>
            <w:tcW w:w="1506" w:type="dxa"/>
            <w:shd w:val="clear" w:color="auto" w:fill="FFFFFF" w:themeFill="background1"/>
            <w:noWrap/>
            <w:hideMark/>
          </w:tcPr>
          <w:p w:rsidR="00DB1DC7" w:rsidRPr="00DF78F4" w:rsidRDefault="00DD5D17" w:rsidP="009F0D6F">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rPr>
            </w:pPr>
            <w:r w:rsidRPr="00DF78F4">
              <w:rPr>
                <w:rFonts w:ascii="Arial" w:hAnsi="Arial" w:cs="Arial"/>
                <w:color w:val="000000" w:themeColor="text1"/>
                <w:sz w:val="24"/>
                <w:szCs w:val="24"/>
              </w:rPr>
              <w:t>327.29B</w:t>
            </w:r>
          </w:p>
        </w:tc>
      </w:tr>
    </w:tbl>
    <w:p w:rsidR="00D67F39" w:rsidRPr="00DF78F4" w:rsidRDefault="00D67F39" w:rsidP="00343721">
      <w:pPr>
        <w:ind w:firstLine="708"/>
        <w:jc w:val="center"/>
        <w:rPr>
          <w:rFonts w:ascii="Arial" w:hAnsi="Arial" w:cs="Arial"/>
          <w:b/>
          <w:color w:val="000000" w:themeColor="text1"/>
          <w:sz w:val="24"/>
          <w:szCs w:val="24"/>
        </w:rPr>
      </w:pPr>
    </w:p>
    <w:p w:rsidR="008A277C" w:rsidRPr="00DF78F4" w:rsidRDefault="00DB1DC7" w:rsidP="00343721">
      <w:pPr>
        <w:jc w:val="center"/>
        <w:rPr>
          <w:rFonts w:ascii="Arial" w:hAnsi="Arial" w:cs="Arial"/>
          <w:color w:val="000000" w:themeColor="text1"/>
          <w:sz w:val="16"/>
          <w:szCs w:val="16"/>
        </w:rPr>
      </w:pPr>
      <w:r w:rsidRPr="00DF78F4">
        <w:rPr>
          <w:rFonts w:ascii="Arial" w:hAnsi="Arial" w:cs="Arial"/>
          <w:b/>
          <w:i/>
          <w:color w:val="000000" w:themeColor="text1"/>
          <w:sz w:val="16"/>
          <w:szCs w:val="16"/>
        </w:rPr>
        <w:t>Tabla V</w:t>
      </w:r>
      <w:r w:rsidR="008A277C" w:rsidRPr="00DF78F4">
        <w:rPr>
          <w:rFonts w:ascii="Arial" w:hAnsi="Arial" w:cs="Arial"/>
          <w:b/>
          <w:i/>
          <w:color w:val="000000" w:themeColor="text1"/>
          <w:sz w:val="16"/>
          <w:szCs w:val="16"/>
        </w:rPr>
        <w:t xml:space="preserve">. </w:t>
      </w:r>
      <w:r w:rsidR="008A277C" w:rsidRPr="00DF78F4">
        <w:rPr>
          <w:rFonts w:ascii="Arial" w:hAnsi="Arial" w:cs="Arial"/>
          <w:i/>
          <w:color w:val="000000" w:themeColor="text1"/>
          <w:sz w:val="16"/>
          <w:szCs w:val="16"/>
        </w:rPr>
        <w:t>Resultados del análisis de varianza para las variables reproductivas Rg, Nº gran y P mil</w:t>
      </w:r>
      <w:r w:rsidR="00B4178A" w:rsidRPr="00DF78F4">
        <w:rPr>
          <w:rFonts w:ascii="Arial" w:hAnsi="Arial" w:cs="Arial"/>
          <w:i/>
          <w:color w:val="000000" w:themeColor="text1"/>
          <w:sz w:val="16"/>
          <w:szCs w:val="16"/>
        </w:rPr>
        <w:t>.</w:t>
      </w:r>
      <w:r w:rsidR="008A277C" w:rsidRPr="00DF78F4">
        <w:rPr>
          <w:rFonts w:ascii="Arial" w:hAnsi="Arial" w:cs="Arial"/>
          <w:i/>
          <w:color w:val="000000" w:themeColor="text1"/>
          <w:sz w:val="16"/>
          <w:szCs w:val="16"/>
        </w:rPr>
        <w:t xml:space="preserve"> Letras diferentes indican diferencias significativas con un nivel de significancia de 0.01</w:t>
      </w:r>
      <w:r w:rsidR="008A277C" w:rsidRPr="00DF78F4">
        <w:rPr>
          <w:rFonts w:ascii="Arial" w:hAnsi="Arial" w:cs="Arial"/>
          <w:color w:val="000000" w:themeColor="text1"/>
          <w:sz w:val="16"/>
          <w:szCs w:val="16"/>
        </w:rPr>
        <w:t>.</w:t>
      </w:r>
    </w:p>
    <w:p w:rsidR="00DB07F9" w:rsidRPr="00DF78F4" w:rsidRDefault="00DB07F9" w:rsidP="009F0D6F">
      <w:pPr>
        <w:spacing w:line="480" w:lineRule="auto"/>
        <w:rPr>
          <w:rFonts w:ascii="Arial" w:hAnsi="Arial" w:cs="Arial"/>
          <w:color w:val="000000" w:themeColor="text1"/>
          <w:sz w:val="24"/>
          <w:szCs w:val="24"/>
        </w:rPr>
      </w:pPr>
    </w:p>
    <w:p w:rsidR="00366122" w:rsidRPr="00DF78F4" w:rsidRDefault="00366122" w:rsidP="00246371">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 xml:space="preserve">Estos resultados no se condicen con la </w:t>
      </w:r>
      <w:r w:rsidR="002F183A" w:rsidRPr="00DF78F4">
        <w:rPr>
          <w:rFonts w:ascii="Arial" w:hAnsi="Arial" w:cs="Arial"/>
          <w:color w:val="000000" w:themeColor="text1"/>
          <w:sz w:val="24"/>
          <w:szCs w:val="24"/>
        </w:rPr>
        <w:t xml:space="preserve">bibliografía. Stepien </w:t>
      </w:r>
      <w:r w:rsidR="002F183A" w:rsidRPr="00DF78F4">
        <w:rPr>
          <w:rFonts w:ascii="Arial" w:hAnsi="Arial" w:cs="Arial"/>
          <w:i/>
          <w:color w:val="000000" w:themeColor="text1"/>
          <w:sz w:val="24"/>
          <w:szCs w:val="24"/>
        </w:rPr>
        <w:t>et al.,</w:t>
      </w:r>
      <w:r w:rsidR="002F183A" w:rsidRPr="00DF78F4">
        <w:rPr>
          <w:rFonts w:ascii="Arial" w:hAnsi="Arial" w:cs="Arial"/>
          <w:color w:val="000000" w:themeColor="text1"/>
          <w:sz w:val="24"/>
          <w:szCs w:val="24"/>
        </w:rPr>
        <w:t xml:space="preserve"> (2017), Darby y Lauer (2002) y Cantarero </w:t>
      </w:r>
      <w:r w:rsidR="002F183A" w:rsidRPr="00DF78F4">
        <w:rPr>
          <w:rFonts w:ascii="Arial" w:hAnsi="Arial" w:cs="Arial"/>
          <w:i/>
          <w:color w:val="000000" w:themeColor="text1"/>
          <w:sz w:val="24"/>
          <w:szCs w:val="24"/>
        </w:rPr>
        <w:t>et al.</w:t>
      </w:r>
      <w:r w:rsidR="002F183A" w:rsidRPr="00DF78F4">
        <w:rPr>
          <w:rFonts w:ascii="Arial" w:hAnsi="Arial" w:cs="Arial"/>
          <w:color w:val="000000" w:themeColor="text1"/>
          <w:sz w:val="24"/>
          <w:szCs w:val="24"/>
        </w:rPr>
        <w:t xml:space="preserve"> 2000, encontraron reducciones en el número y en el Rendimiento en grano al atrasar la fecha de siembra. </w:t>
      </w:r>
    </w:p>
    <w:p w:rsidR="007B3D3F" w:rsidRPr="00DF78F4" w:rsidRDefault="00BD43C2" w:rsidP="00246371">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 xml:space="preserve">Al analizar los datos de </w:t>
      </w:r>
      <w:r w:rsidR="00596A7F" w:rsidRPr="00DF78F4">
        <w:rPr>
          <w:rFonts w:ascii="Arial" w:hAnsi="Arial" w:cs="Arial"/>
          <w:color w:val="000000" w:themeColor="text1"/>
          <w:sz w:val="24"/>
          <w:szCs w:val="24"/>
        </w:rPr>
        <w:t xml:space="preserve">temperatura y </w:t>
      </w:r>
      <w:r w:rsidR="00544A34" w:rsidRPr="00DF78F4">
        <w:rPr>
          <w:rFonts w:ascii="Arial" w:hAnsi="Arial" w:cs="Arial"/>
          <w:color w:val="000000" w:themeColor="text1"/>
          <w:sz w:val="24"/>
          <w:szCs w:val="24"/>
        </w:rPr>
        <w:t>precipitación</w:t>
      </w:r>
      <w:r w:rsidR="00596A7F" w:rsidRPr="00DF78F4">
        <w:rPr>
          <w:rFonts w:ascii="Arial" w:hAnsi="Arial" w:cs="Arial"/>
          <w:color w:val="000000" w:themeColor="text1"/>
          <w:sz w:val="24"/>
          <w:szCs w:val="24"/>
        </w:rPr>
        <w:t xml:space="preserve"> correspondientes al período reproductivo</w:t>
      </w:r>
      <w:r w:rsidRPr="00DF78F4">
        <w:rPr>
          <w:rFonts w:ascii="Arial" w:hAnsi="Arial" w:cs="Arial"/>
          <w:color w:val="000000" w:themeColor="text1"/>
          <w:sz w:val="24"/>
          <w:szCs w:val="24"/>
        </w:rPr>
        <w:t>,</w:t>
      </w:r>
      <w:r w:rsidR="00BE4C3A" w:rsidRPr="00DF78F4">
        <w:rPr>
          <w:rFonts w:ascii="Arial" w:hAnsi="Arial" w:cs="Arial"/>
          <w:color w:val="000000" w:themeColor="text1"/>
          <w:sz w:val="24"/>
          <w:szCs w:val="24"/>
        </w:rPr>
        <w:t xml:space="preserve"> (Imagen Nº3)</w:t>
      </w:r>
      <w:r w:rsidRPr="00DF78F4">
        <w:rPr>
          <w:rFonts w:ascii="Arial" w:hAnsi="Arial" w:cs="Arial"/>
          <w:color w:val="000000" w:themeColor="text1"/>
          <w:sz w:val="24"/>
          <w:szCs w:val="24"/>
        </w:rPr>
        <w:t xml:space="preserve"> </w:t>
      </w:r>
      <w:r w:rsidR="00386D68" w:rsidRPr="00DF78F4">
        <w:rPr>
          <w:rFonts w:ascii="Arial" w:hAnsi="Arial" w:cs="Arial"/>
          <w:color w:val="000000" w:themeColor="text1"/>
          <w:sz w:val="24"/>
          <w:szCs w:val="24"/>
        </w:rPr>
        <w:t>el no haber encontrado diferencias en cuanto al RG entre ambas FS, podría</w:t>
      </w:r>
      <w:r w:rsidR="004C1B42" w:rsidRPr="00DF78F4">
        <w:rPr>
          <w:rFonts w:ascii="Arial" w:hAnsi="Arial" w:cs="Arial"/>
          <w:color w:val="000000" w:themeColor="text1"/>
          <w:sz w:val="24"/>
          <w:szCs w:val="24"/>
        </w:rPr>
        <w:t xml:space="preserve"> </w:t>
      </w:r>
      <w:r w:rsidR="00386D68" w:rsidRPr="00DF78F4">
        <w:rPr>
          <w:rFonts w:ascii="Arial" w:hAnsi="Arial" w:cs="Arial"/>
          <w:color w:val="000000" w:themeColor="text1"/>
          <w:sz w:val="24"/>
          <w:szCs w:val="24"/>
        </w:rPr>
        <w:t>ser atribuido</w:t>
      </w:r>
      <w:r w:rsidR="00584A49" w:rsidRPr="00DF78F4">
        <w:rPr>
          <w:rFonts w:ascii="Arial" w:hAnsi="Arial" w:cs="Arial"/>
          <w:color w:val="000000" w:themeColor="text1"/>
          <w:sz w:val="24"/>
          <w:szCs w:val="24"/>
        </w:rPr>
        <w:t xml:space="preserve"> al marcado déficit hídrico que se produjo durante el </w:t>
      </w:r>
      <w:r w:rsidRPr="00DF78F4">
        <w:rPr>
          <w:rFonts w:ascii="Arial" w:hAnsi="Arial" w:cs="Arial"/>
          <w:color w:val="000000" w:themeColor="text1"/>
          <w:sz w:val="24"/>
          <w:szCs w:val="24"/>
        </w:rPr>
        <w:t>PC</w:t>
      </w:r>
      <w:r w:rsidR="00C9777B" w:rsidRPr="00DF78F4">
        <w:rPr>
          <w:rFonts w:ascii="Arial" w:hAnsi="Arial" w:cs="Arial"/>
          <w:color w:val="000000" w:themeColor="text1"/>
          <w:sz w:val="24"/>
          <w:szCs w:val="24"/>
        </w:rPr>
        <w:t>C</w:t>
      </w:r>
      <w:r w:rsidR="00584A49" w:rsidRPr="00DF78F4">
        <w:rPr>
          <w:rFonts w:ascii="Arial" w:hAnsi="Arial" w:cs="Arial"/>
          <w:color w:val="000000" w:themeColor="text1"/>
          <w:sz w:val="24"/>
          <w:szCs w:val="24"/>
        </w:rPr>
        <w:t xml:space="preserve"> y la primera etapa del llenado de gr</w:t>
      </w:r>
      <w:r w:rsidR="008A277C" w:rsidRPr="00DF78F4">
        <w:rPr>
          <w:rFonts w:ascii="Arial" w:hAnsi="Arial" w:cs="Arial"/>
          <w:color w:val="000000" w:themeColor="text1"/>
          <w:sz w:val="24"/>
          <w:szCs w:val="24"/>
        </w:rPr>
        <w:t xml:space="preserve">ano. Como </w:t>
      </w:r>
      <w:r w:rsidR="005D69BF" w:rsidRPr="00DF78F4">
        <w:rPr>
          <w:rFonts w:ascii="Arial" w:hAnsi="Arial" w:cs="Arial"/>
          <w:color w:val="000000" w:themeColor="text1"/>
          <w:sz w:val="24"/>
          <w:szCs w:val="24"/>
        </w:rPr>
        <w:t xml:space="preserve">puede observarse en la Tabla </w:t>
      </w:r>
      <w:r w:rsidR="001A22AF" w:rsidRPr="00DF78F4">
        <w:rPr>
          <w:rFonts w:ascii="Arial" w:hAnsi="Arial" w:cs="Arial"/>
          <w:color w:val="000000" w:themeColor="text1"/>
          <w:sz w:val="24"/>
          <w:szCs w:val="24"/>
        </w:rPr>
        <w:t>V</w:t>
      </w:r>
      <w:r w:rsidR="005D69BF" w:rsidRPr="00DF78F4">
        <w:rPr>
          <w:rFonts w:ascii="Arial" w:hAnsi="Arial" w:cs="Arial"/>
          <w:color w:val="000000" w:themeColor="text1"/>
          <w:sz w:val="24"/>
          <w:szCs w:val="24"/>
        </w:rPr>
        <w:t>I</w:t>
      </w:r>
      <w:r w:rsidR="00584A49" w:rsidRPr="00DF78F4">
        <w:rPr>
          <w:rFonts w:ascii="Arial" w:hAnsi="Arial" w:cs="Arial"/>
          <w:color w:val="000000" w:themeColor="text1"/>
          <w:sz w:val="24"/>
          <w:szCs w:val="24"/>
        </w:rPr>
        <w:t xml:space="preserve">, si bien en </w:t>
      </w:r>
      <w:r w:rsidRPr="00DF78F4">
        <w:rPr>
          <w:rFonts w:ascii="Arial" w:hAnsi="Arial" w:cs="Arial"/>
          <w:color w:val="000000" w:themeColor="text1"/>
          <w:sz w:val="24"/>
          <w:szCs w:val="24"/>
        </w:rPr>
        <w:t>ambas</w:t>
      </w:r>
      <w:r w:rsidR="00584A49" w:rsidRPr="00DF78F4">
        <w:rPr>
          <w:rFonts w:ascii="Arial" w:hAnsi="Arial" w:cs="Arial"/>
          <w:color w:val="000000" w:themeColor="text1"/>
          <w:sz w:val="24"/>
          <w:szCs w:val="24"/>
        </w:rPr>
        <w:t xml:space="preserve"> </w:t>
      </w:r>
      <w:r w:rsidRPr="00DF78F4">
        <w:rPr>
          <w:rFonts w:ascii="Arial" w:hAnsi="Arial" w:cs="Arial"/>
          <w:color w:val="000000" w:themeColor="text1"/>
          <w:sz w:val="24"/>
          <w:szCs w:val="24"/>
        </w:rPr>
        <w:t>FS</w:t>
      </w:r>
      <w:r w:rsidR="00584A49" w:rsidRPr="00DF78F4">
        <w:rPr>
          <w:rFonts w:ascii="Arial" w:hAnsi="Arial" w:cs="Arial"/>
          <w:color w:val="000000" w:themeColor="text1"/>
          <w:sz w:val="24"/>
          <w:szCs w:val="24"/>
        </w:rPr>
        <w:t xml:space="preserve"> se produjeron </w:t>
      </w:r>
      <w:r w:rsidRPr="00DF78F4">
        <w:rPr>
          <w:rFonts w:ascii="Arial" w:hAnsi="Arial" w:cs="Arial"/>
          <w:color w:val="000000" w:themeColor="text1"/>
          <w:sz w:val="24"/>
          <w:szCs w:val="24"/>
        </w:rPr>
        <w:t>escasas precipitaciones durante el</w:t>
      </w:r>
      <w:r w:rsidR="00C12947" w:rsidRPr="00DF78F4">
        <w:rPr>
          <w:rFonts w:ascii="Arial" w:hAnsi="Arial" w:cs="Arial"/>
          <w:color w:val="000000" w:themeColor="text1"/>
          <w:sz w:val="24"/>
          <w:szCs w:val="24"/>
        </w:rPr>
        <w:t xml:space="preserve"> </w:t>
      </w:r>
      <w:r w:rsidR="00584A49" w:rsidRPr="00DF78F4">
        <w:rPr>
          <w:rFonts w:ascii="Arial" w:hAnsi="Arial" w:cs="Arial"/>
          <w:color w:val="000000" w:themeColor="text1"/>
          <w:sz w:val="24"/>
          <w:szCs w:val="24"/>
        </w:rPr>
        <w:t>PC</w:t>
      </w:r>
      <w:r w:rsidR="005D69BF" w:rsidRPr="00DF78F4">
        <w:rPr>
          <w:rFonts w:ascii="Arial" w:hAnsi="Arial" w:cs="Arial"/>
          <w:color w:val="000000" w:themeColor="text1"/>
          <w:sz w:val="24"/>
          <w:szCs w:val="24"/>
        </w:rPr>
        <w:t>C</w:t>
      </w:r>
      <w:r w:rsidR="00584A49" w:rsidRPr="00DF78F4">
        <w:rPr>
          <w:rFonts w:ascii="Arial" w:hAnsi="Arial" w:cs="Arial"/>
          <w:color w:val="000000" w:themeColor="text1"/>
          <w:sz w:val="24"/>
          <w:szCs w:val="24"/>
        </w:rPr>
        <w:t>,</w:t>
      </w:r>
      <w:r w:rsidRPr="00DF78F4">
        <w:rPr>
          <w:rFonts w:ascii="Arial" w:hAnsi="Arial" w:cs="Arial"/>
          <w:color w:val="000000" w:themeColor="text1"/>
          <w:sz w:val="24"/>
          <w:szCs w:val="24"/>
        </w:rPr>
        <w:t xml:space="preserve"> los menores valores correspondieron a la FSTE, sumado a</w:t>
      </w:r>
      <w:r w:rsidR="00C12947" w:rsidRPr="00DF78F4">
        <w:rPr>
          <w:rFonts w:ascii="Arial" w:hAnsi="Arial" w:cs="Arial"/>
          <w:color w:val="000000" w:themeColor="text1"/>
          <w:sz w:val="24"/>
          <w:szCs w:val="24"/>
        </w:rPr>
        <w:t xml:space="preserve"> </w:t>
      </w:r>
      <w:r w:rsidR="00584A49" w:rsidRPr="00DF78F4">
        <w:rPr>
          <w:rFonts w:ascii="Arial" w:hAnsi="Arial" w:cs="Arial"/>
          <w:color w:val="000000" w:themeColor="text1"/>
          <w:sz w:val="24"/>
          <w:szCs w:val="24"/>
        </w:rPr>
        <w:t>los mayores valore</w:t>
      </w:r>
      <w:r w:rsidRPr="00DF78F4">
        <w:rPr>
          <w:rFonts w:ascii="Arial" w:hAnsi="Arial" w:cs="Arial"/>
          <w:color w:val="000000" w:themeColor="text1"/>
          <w:sz w:val="24"/>
          <w:szCs w:val="24"/>
        </w:rPr>
        <w:t>s de temperatura máxima y med</w:t>
      </w:r>
      <w:r w:rsidR="00D60E68" w:rsidRPr="00DF78F4">
        <w:rPr>
          <w:rFonts w:ascii="Arial" w:hAnsi="Arial" w:cs="Arial"/>
          <w:color w:val="000000" w:themeColor="text1"/>
          <w:sz w:val="24"/>
          <w:szCs w:val="24"/>
        </w:rPr>
        <w:t xml:space="preserve">ia. Además en esta fecha, </w:t>
      </w:r>
      <w:r w:rsidRPr="00DF78F4">
        <w:rPr>
          <w:rFonts w:ascii="Arial" w:hAnsi="Arial" w:cs="Arial"/>
          <w:color w:val="000000" w:themeColor="text1"/>
          <w:sz w:val="24"/>
          <w:szCs w:val="24"/>
        </w:rPr>
        <w:t>una vez finalizado el PC</w:t>
      </w:r>
      <w:r w:rsidR="00C9777B" w:rsidRPr="00DF78F4">
        <w:rPr>
          <w:rFonts w:ascii="Arial" w:hAnsi="Arial" w:cs="Arial"/>
          <w:color w:val="000000" w:themeColor="text1"/>
          <w:sz w:val="24"/>
          <w:szCs w:val="24"/>
        </w:rPr>
        <w:t>C</w:t>
      </w:r>
      <w:r w:rsidRPr="00DF78F4">
        <w:rPr>
          <w:rFonts w:ascii="Arial" w:hAnsi="Arial" w:cs="Arial"/>
          <w:color w:val="000000" w:themeColor="text1"/>
          <w:sz w:val="24"/>
          <w:szCs w:val="24"/>
        </w:rPr>
        <w:t xml:space="preserve">, las </w:t>
      </w:r>
      <w:r w:rsidRPr="00DF78F4">
        <w:rPr>
          <w:rFonts w:ascii="Arial" w:hAnsi="Arial" w:cs="Arial"/>
          <w:color w:val="000000" w:themeColor="text1"/>
          <w:sz w:val="24"/>
          <w:szCs w:val="24"/>
        </w:rPr>
        <w:lastRenderedPageBreak/>
        <w:t>condiciones de estrés continuaron hasta la mitad del llenado de granos.</w:t>
      </w:r>
      <w:r w:rsidR="00584A49" w:rsidRPr="00DF78F4">
        <w:rPr>
          <w:rFonts w:ascii="Arial" w:hAnsi="Arial" w:cs="Arial"/>
          <w:color w:val="000000" w:themeColor="text1"/>
          <w:sz w:val="24"/>
          <w:szCs w:val="24"/>
        </w:rPr>
        <w:t xml:space="preserve"> En la FSTA no solo la demanda atmosférica fue menor sino que </w:t>
      </w:r>
      <w:r w:rsidRPr="00DF78F4">
        <w:rPr>
          <w:rFonts w:ascii="Arial" w:hAnsi="Arial" w:cs="Arial"/>
          <w:color w:val="000000" w:themeColor="text1"/>
          <w:sz w:val="24"/>
          <w:szCs w:val="24"/>
        </w:rPr>
        <w:t xml:space="preserve">al finalizar el periodo crítico </w:t>
      </w:r>
      <w:r w:rsidR="00584A49" w:rsidRPr="00DF78F4">
        <w:rPr>
          <w:rFonts w:ascii="Arial" w:hAnsi="Arial" w:cs="Arial"/>
          <w:color w:val="000000" w:themeColor="text1"/>
          <w:sz w:val="24"/>
          <w:szCs w:val="24"/>
        </w:rPr>
        <w:t>las precipitaciones fueron altas y frecuentes, generan</w:t>
      </w:r>
      <w:r w:rsidRPr="00DF78F4">
        <w:rPr>
          <w:rFonts w:ascii="Arial" w:hAnsi="Arial" w:cs="Arial"/>
          <w:color w:val="000000" w:themeColor="text1"/>
          <w:sz w:val="24"/>
          <w:szCs w:val="24"/>
        </w:rPr>
        <w:t>do un mayor peso de los granos.</w:t>
      </w:r>
    </w:p>
    <w:p w:rsidR="004C053B" w:rsidRPr="00DF78F4" w:rsidRDefault="007B3D3F" w:rsidP="007B3D3F">
      <w:pPr>
        <w:jc w:val="both"/>
        <w:rPr>
          <w:rFonts w:ascii="Arial" w:hAnsi="Arial" w:cs="Arial"/>
          <w:color w:val="000000" w:themeColor="text1"/>
          <w:sz w:val="16"/>
          <w:szCs w:val="16"/>
        </w:rPr>
      </w:pPr>
      <w:r w:rsidRPr="00DF78F4">
        <w:rPr>
          <w:rFonts w:ascii="Arial" w:hAnsi="Arial" w:cs="Arial"/>
          <w:b/>
          <w:color w:val="000000" w:themeColor="text1"/>
          <w:sz w:val="16"/>
          <w:szCs w:val="16"/>
        </w:rPr>
        <w:t>Tabla VI.</w:t>
      </w:r>
      <w:r w:rsidRPr="00DF78F4">
        <w:rPr>
          <w:rFonts w:ascii="Arial" w:hAnsi="Arial" w:cs="Arial"/>
          <w:color w:val="000000" w:themeColor="text1"/>
          <w:sz w:val="16"/>
          <w:szCs w:val="16"/>
        </w:rPr>
        <w:t xml:space="preserve"> </w:t>
      </w:r>
      <w:r w:rsidRPr="00DF78F4">
        <w:rPr>
          <w:rFonts w:ascii="Arial" w:hAnsi="Arial" w:cs="Arial"/>
          <w:i/>
          <w:color w:val="000000" w:themeColor="text1"/>
          <w:sz w:val="16"/>
          <w:szCs w:val="16"/>
        </w:rPr>
        <w:t xml:space="preserve">Valores de temperatura media y precipitación acumulada correspondientes al periodo crítico (PCC) y al periodo comprendido entre emergencia (Em) y floración (R1). Fuente: elaboración propia a partir de datos proporcionados por INTA Castelar. </w:t>
      </w:r>
    </w:p>
    <w:tbl>
      <w:tblPr>
        <w:tblStyle w:val="Sombreadoclaro-nfasis2"/>
        <w:tblW w:w="7169" w:type="dxa"/>
        <w:jc w:val="center"/>
        <w:tblLook w:val="04A0" w:firstRow="1" w:lastRow="0" w:firstColumn="1" w:lastColumn="0" w:noHBand="0" w:noVBand="1"/>
      </w:tblPr>
      <w:tblGrid>
        <w:gridCol w:w="2372"/>
        <w:gridCol w:w="2610"/>
        <w:gridCol w:w="2187"/>
      </w:tblGrid>
      <w:tr w:rsidR="00BD43C2" w:rsidRPr="00DF78F4" w:rsidTr="001A22AF">
        <w:trPr>
          <w:cnfStyle w:val="100000000000" w:firstRow="1" w:lastRow="0" w:firstColumn="0" w:lastColumn="0" w:oddVBand="0" w:evenVBand="0" w:oddHBand="0" w:evenHBand="0" w:firstRowFirstColumn="0" w:firstRowLastColumn="0" w:lastRowFirstColumn="0" w:lastRowLastColumn="0"/>
          <w:trHeight w:val="392"/>
          <w:jc w:val="center"/>
        </w:trPr>
        <w:tc>
          <w:tcPr>
            <w:cnfStyle w:val="001000000000" w:firstRow="0" w:lastRow="0" w:firstColumn="1" w:lastColumn="0" w:oddVBand="0" w:evenVBand="0" w:oddHBand="0" w:evenHBand="0" w:firstRowFirstColumn="0" w:firstRowLastColumn="0" w:lastRowFirstColumn="0" w:lastRowLastColumn="0"/>
            <w:tcW w:w="2372" w:type="dxa"/>
            <w:shd w:val="clear" w:color="auto" w:fill="F2DBDB" w:themeFill="accent2" w:themeFillTint="33"/>
            <w:noWrap/>
            <w:hideMark/>
          </w:tcPr>
          <w:p w:rsidR="00BD43C2" w:rsidRPr="00DF78F4" w:rsidRDefault="00BD43C2" w:rsidP="004C053B">
            <w:pPr>
              <w:spacing w:line="360" w:lineRule="auto"/>
              <w:jc w:val="center"/>
              <w:rPr>
                <w:rFonts w:ascii="Arial" w:eastAsia="Times New Roman" w:hAnsi="Arial" w:cs="Arial"/>
                <w:color w:val="000000" w:themeColor="text1"/>
              </w:rPr>
            </w:pPr>
            <w:r w:rsidRPr="00DF78F4">
              <w:rPr>
                <w:rFonts w:ascii="Arial" w:eastAsia="Times New Roman" w:hAnsi="Arial" w:cs="Arial"/>
                <w:color w:val="000000" w:themeColor="text1"/>
              </w:rPr>
              <w:t>Fecha de siembra</w:t>
            </w:r>
          </w:p>
        </w:tc>
        <w:tc>
          <w:tcPr>
            <w:tcW w:w="2610" w:type="dxa"/>
            <w:shd w:val="clear" w:color="auto" w:fill="F2DBDB" w:themeFill="accent2" w:themeFillTint="33"/>
            <w:noWrap/>
            <w:hideMark/>
          </w:tcPr>
          <w:p w:rsidR="00BD43C2" w:rsidRPr="00DF78F4" w:rsidRDefault="00BD43C2" w:rsidP="004C053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rPr>
            </w:pPr>
            <w:r w:rsidRPr="00DF78F4">
              <w:rPr>
                <w:rFonts w:ascii="Arial" w:eastAsia="Times New Roman" w:hAnsi="Arial" w:cs="Arial"/>
                <w:color w:val="000000" w:themeColor="text1"/>
              </w:rPr>
              <w:t>Temp</w:t>
            </w:r>
            <w:r w:rsidR="00C9777B" w:rsidRPr="00DF78F4">
              <w:rPr>
                <w:rFonts w:ascii="Arial" w:eastAsia="Times New Roman" w:hAnsi="Arial" w:cs="Arial"/>
                <w:color w:val="000000" w:themeColor="text1"/>
              </w:rPr>
              <w:t>eratura</w:t>
            </w:r>
            <w:r w:rsidRPr="00DF78F4">
              <w:rPr>
                <w:rFonts w:ascii="Arial" w:eastAsia="Times New Roman" w:hAnsi="Arial" w:cs="Arial"/>
                <w:color w:val="000000" w:themeColor="text1"/>
              </w:rPr>
              <w:t xml:space="preserve"> Media</w:t>
            </w:r>
          </w:p>
          <w:p w:rsidR="00BD43C2" w:rsidRPr="00DF78F4" w:rsidRDefault="00BD43C2" w:rsidP="004C053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rPr>
            </w:pPr>
            <w:r w:rsidRPr="00DF78F4">
              <w:rPr>
                <w:rFonts w:ascii="Arial" w:eastAsia="Times New Roman" w:hAnsi="Arial" w:cs="Arial"/>
                <w:color w:val="000000" w:themeColor="text1"/>
              </w:rPr>
              <w:t>PC</w:t>
            </w:r>
            <w:r w:rsidR="00C9777B" w:rsidRPr="00DF78F4">
              <w:rPr>
                <w:rFonts w:ascii="Arial" w:eastAsia="Times New Roman" w:hAnsi="Arial" w:cs="Arial"/>
                <w:color w:val="000000" w:themeColor="text1"/>
              </w:rPr>
              <w:t>C</w:t>
            </w:r>
            <w:r w:rsidRPr="00DF78F4">
              <w:rPr>
                <w:rFonts w:ascii="Arial" w:eastAsia="Times New Roman" w:hAnsi="Arial" w:cs="Arial"/>
                <w:color w:val="000000" w:themeColor="text1"/>
              </w:rPr>
              <w:t xml:space="preserve"> </w:t>
            </w:r>
            <w:r w:rsidR="00A725B9" w:rsidRPr="00DF78F4">
              <w:rPr>
                <w:rFonts w:ascii="Arial" w:eastAsia="Times New Roman" w:hAnsi="Arial" w:cs="Arial"/>
                <w:color w:val="000000" w:themeColor="text1"/>
              </w:rPr>
              <w:t>(</w:t>
            </w:r>
            <w:r w:rsidRPr="00DF78F4">
              <w:rPr>
                <w:rFonts w:ascii="Arial" w:eastAsia="Times New Roman" w:hAnsi="Arial" w:cs="Arial"/>
                <w:color w:val="000000" w:themeColor="text1"/>
              </w:rPr>
              <w:t>ºC</w:t>
            </w:r>
            <w:r w:rsidR="00A725B9" w:rsidRPr="00DF78F4">
              <w:rPr>
                <w:rFonts w:ascii="Arial" w:eastAsia="Times New Roman" w:hAnsi="Arial" w:cs="Arial"/>
                <w:color w:val="000000" w:themeColor="text1"/>
              </w:rPr>
              <w:t>)</w:t>
            </w:r>
          </w:p>
        </w:tc>
        <w:tc>
          <w:tcPr>
            <w:tcW w:w="2187" w:type="dxa"/>
            <w:shd w:val="clear" w:color="auto" w:fill="F2DBDB" w:themeFill="accent2" w:themeFillTint="33"/>
            <w:noWrap/>
            <w:hideMark/>
          </w:tcPr>
          <w:p w:rsidR="00BD43C2" w:rsidRPr="00DF78F4" w:rsidRDefault="00BD43C2" w:rsidP="004C053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rPr>
            </w:pPr>
            <w:r w:rsidRPr="00DF78F4">
              <w:rPr>
                <w:rFonts w:ascii="Arial" w:eastAsia="Times New Roman" w:hAnsi="Arial" w:cs="Arial"/>
                <w:color w:val="000000" w:themeColor="text1"/>
              </w:rPr>
              <w:t>Precip</w:t>
            </w:r>
            <w:r w:rsidR="00C9777B" w:rsidRPr="00DF78F4">
              <w:rPr>
                <w:rFonts w:ascii="Arial" w:eastAsia="Times New Roman" w:hAnsi="Arial" w:cs="Arial"/>
                <w:color w:val="000000" w:themeColor="text1"/>
              </w:rPr>
              <w:t>itaciones</w:t>
            </w:r>
          </w:p>
          <w:p w:rsidR="00BD43C2" w:rsidRPr="00DF78F4" w:rsidRDefault="00BD43C2" w:rsidP="004C053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themeColor="text1"/>
              </w:rPr>
            </w:pPr>
            <w:r w:rsidRPr="00DF78F4">
              <w:rPr>
                <w:rFonts w:ascii="Arial" w:eastAsia="Times New Roman" w:hAnsi="Arial" w:cs="Arial"/>
                <w:color w:val="000000" w:themeColor="text1"/>
              </w:rPr>
              <w:t>PC</w:t>
            </w:r>
            <w:r w:rsidR="00C9777B" w:rsidRPr="00DF78F4">
              <w:rPr>
                <w:rFonts w:ascii="Arial" w:eastAsia="Times New Roman" w:hAnsi="Arial" w:cs="Arial"/>
                <w:color w:val="000000" w:themeColor="text1"/>
              </w:rPr>
              <w:t>C</w:t>
            </w:r>
            <w:r w:rsidRPr="00DF78F4">
              <w:rPr>
                <w:rFonts w:ascii="Arial" w:eastAsia="Times New Roman" w:hAnsi="Arial" w:cs="Arial"/>
                <w:color w:val="000000" w:themeColor="text1"/>
              </w:rPr>
              <w:t xml:space="preserve"> </w:t>
            </w:r>
            <w:r w:rsidR="00A725B9" w:rsidRPr="00DF78F4">
              <w:rPr>
                <w:rFonts w:ascii="Arial" w:eastAsia="Times New Roman" w:hAnsi="Arial" w:cs="Arial"/>
                <w:color w:val="000000" w:themeColor="text1"/>
              </w:rPr>
              <w:t>(</w:t>
            </w:r>
            <w:r w:rsidR="00C9777B" w:rsidRPr="00DF78F4">
              <w:rPr>
                <w:rFonts w:ascii="Arial" w:eastAsia="Times New Roman" w:hAnsi="Arial" w:cs="Arial"/>
                <w:color w:val="000000" w:themeColor="text1"/>
              </w:rPr>
              <w:t>mm</w:t>
            </w:r>
            <w:r w:rsidR="00A725B9" w:rsidRPr="00DF78F4">
              <w:rPr>
                <w:rFonts w:ascii="Arial" w:eastAsia="Times New Roman" w:hAnsi="Arial" w:cs="Arial"/>
                <w:color w:val="000000" w:themeColor="text1"/>
              </w:rPr>
              <w:t>)</w:t>
            </w:r>
          </w:p>
        </w:tc>
      </w:tr>
      <w:tr w:rsidR="00BD43C2" w:rsidRPr="00DF78F4" w:rsidTr="001A22AF">
        <w:trPr>
          <w:cnfStyle w:val="000000100000" w:firstRow="0" w:lastRow="0" w:firstColumn="0" w:lastColumn="0" w:oddVBand="0" w:evenVBand="0" w:oddHBand="1" w:evenHBand="0" w:firstRowFirstColumn="0" w:firstRowLastColumn="0" w:lastRowFirstColumn="0" w:lastRowLastColumn="0"/>
          <w:trHeight w:val="246"/>
          <w:jc w:val="center"/>
        </w:trPr>
        <w:tc>
          <w:tcPr>
            <w:cnfStyle w:val="001000000000" w:firstRow="0" w:lastRow="0" w:firstColumn="1" w:lastColumn="0" w:oddVBand="0" w:evenVBand="0" w:oddHBand="0" w:evenHBand="0" w:firstRowFirstColumn="0" w:firstRowLastColumn="0" w:lastRowFirstColumn="0" w:lastRowLastColumn="0"/>
            <w:tcW w:w="2372" w:type="dxa"/>
            <w:shd w:val="clear" w:color="auto" w:fill="FFFFFF" w:themeFill="background1"/>
            <w:noWrap/>
            <w:hideMark/>
          </w:tcPr>
          <w:p w:rsidR="00BD43C2" w:rsidRPr="00DF78F4" w:rsidRDefault="00BD43C2" w:rsidP="004C053B">
            <w:pPr>
              <w:spacing w:line="480" w:lineRule="auto"/>
              <w:jc w:val="center"/>
              <w:rPr>
                <w:rFonts w:ascii="Arial" w:eastAsia="Times New Roman" w:hAnsi="Arial" w:cs="Arial"/>
                <w:b w:val="0"/>
                <w:bCs w:val="0"/>
                <w:color w:val="000000" w:themeColor="text1"/>
              </w:rPr>
            </w:pPr>
            <w:r w:rsidRPr="00DF78F4">
              <w:rPr>
                <w:rFonts w:ascii="Arial" w:eastAsia="Times New Roman" w:hAnsi="Arial" w:cs="Arial"/>
                <w:color w:val="000000" w:themeColor="text1"/>
              </w:rPr>
              <w:t>Temprana (FSTE)</w:t>
            </w:r>
          </w:p>
        </w:tc>
        <w:tc>
          <w:tcPr>
            <w:tcW w:w="2610" w:type="dxa"/>
            <w:shd w:val="clear" w:color="auto" w:fill="FFFFFF" w:themeFill="background1"/>
            <w:noWrap/>
            <w:hideMark/>
          </w:tcPr>
          <w:p w:rsidR="00BD43C2" w:rsidRPr="00DF78F4" w:rsidRDefault="00A725B9" w:rsidP="004C053B">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rPr>
            </w:pPr>
            <w:r w:rsidRPr="00DF78F4">
              <w:rPr>
                <w:rFonts w:ascii="Arial" w:hAnsi="Arial" w:cs="Arial"/>
                <w:color w:val="000000" w:themeColor="text1"/>
              </w:rPr>
              <w:t>2</w:t>
            </w:r>
            <w:r w:rsidR="00175562" w:rsidRPr="00DF78F4">
              <w:rPr>
                <w:rFonts w:ascii="Arial" w:hAnsi="Arial" w:cs="Arial"/>
                <w:color w:val="000000" w:themeColor="text1"/>
              </w:rPr>
              <w:t>6</w:t>
            </w:r>
            <w:r w:rsidR="00BD43C2" w:rsidRPr="00DF78F4">
              <w:rPr>
                <w:rFonts w:ascii="Arial" w:hAnsi="Arial" w:cs="Arial"/>
                <w:color w:val="000000" w:themeColor="text1"/>
              </w:rPr>
              <w:t>,67</w:t>
            </w:r>
          </w:p>
        </w:tc>
        <w:tc>
          <w:tcPr>
            <w:tcW w:w="2187" w:type="dxa"/>
            <w:shd w:val="clear" w:color="auto" w:fill="FFFFFF" w:themeFill="background1"/>
            <w:noWrap/>
            <w:hideMark/>
          </w:tcPr>
          <w:p w:rsidR="00BD43C2" w:rsidRPr="00DF78F4" w:rsidRDefault="00175562" w:rsidP="004C053B">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rPr>
            </w:pPr>
            <w:r w:rsidRPr="00DF78F4">
              <w:rPr>
                <w:rFonts w:ascii="Arial" w:hAnsi="Arial" w:cs="Arial"/>
                <w:color w:val="000000" w:themeColor="text1"/>
              </w:rPr>
              <w:t>43</w:t>
            </w:r>
            <w:r w:rsidR="00C9777B" w:rsidRPr="00DF78F4">
              <w:rPr>
                <w:rFonts w:ascii="Arial" w:hAnsi="Arial" w:cs="Arial"/>
                <w:color w:val="000000" w:themeColor="text1"/>
              </w:rPr>
              <w:t>,</w:t>
            </w:r>
            <w:r w:rsidRPr="00DF78F4">
              <w:rPr>
                <w:rFonts w:ascii="Arial" w:hAnsi="Arial" w:cs="Arial"/>
                <w:color w:val="000000" w:themeColor="text1"/>
              </w:rPr>
              <w:t>5</w:t>
            </w:r>
          </w:p>
        </w:tc>
      </w:tr>
      <w:tr w:rsidR="00BD43C2" w:rsidRPr="00DF78F4" w:rsidTr="001A22AF">
        <w:trPr>
          <w:trHeight w:val="79"/>
          <w:jc w:val="center"/>
        </w:trPr>
        <w:tc>
          <w:tcPr>
            <w:cnfStyle w:val="001000000000" w:firstRow="0" w:lastRow="0" w:firstColumn="1" w:lastColumn="0" w:oddVBand="0" w:evenVBand="0" w:oddHBand="0" w:evenHBand="0" w:firstRowFirstColumn="0" w:firstRowLastColumn="0" w:lastRowFirstColumn="0" w:lastRowLastColumn="0"/>
            <w:tcW w:w="2372" w:type="dxa"/>
            <w:shd w:val="clear" w:color="auto" w:fill="FFFFFF" w:themeFill="background1"/>
            <w:noWrap/>
            <w:hideMark/>
          </w:tcPr>
          <w:p w:rsidR="00BD43C2" w:rsidRPr="00DF78F4" w:rsidRDefault="00BD43C2" w:rsidP="004C053B">
            <w:pPr>
              <w:spacing w:line="480" w:lineRule="auto"/>
              <w:jc w:val="center"/>
              <w:rPr>
                <w:rFonts w:ascii="Arial" w:eastAsia="Times New Roman" w:hAnsi="Arial" w:cs="Arial"/>
                <w:b w:val="0"/>
                <w:bCs w:val="0"/>
                <w:color w:val="000000" w:themeColor="text1"/>
              </w:rPr>
            </w:pPr>
            <w:r w:rsidRPr="00DF78F4">
              <w:rPr>
                <w:rFonts w:ascii="Arial" w:eastAsia="Times New Roman" w:hAnsi="Arial" w:cs="Arial"/>
                <w:color w:val="000000" w:themeColor="text1"/>
              </w:rPr>
              <w:t>Tardía (FSTA)</w:t>
            </w:r>
          </w:p>
        </w:tc>
        <w:tc>
          <w:tcPr>
            <w:tcW w:w="2610" w:type="dxa"/>
            <w:shd w:val="clear" w:color="auto" w:fill="FFFFFF" w:themeFill="background1"/>
            <w:noWrap/>
            <w:hideMark/>
          </w:tcPr>
          <w:p w:rsidR="00BD43C2" w:rsidRPr="00DF78F4" w:rsidRDefault="00BD43C2" w:rsidP="004C053B">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rPr>
            </w:pPr>
            <w:r w:rsidRPr="00DF78F4">
              <w:rPr>
                <w:rFonts w:ascii="Arial" w:hAnsi="Arial" w:cs="Arial"/>
                <w:color w:val="000000" w:themeColor="text1"/>
              </w:rPr>
              <w:t>23,42</w:t>
            </w:r>
          </w:p>
        </w:tc>
        <w:tc>
          <w:tcPr>
            <w:tcW w:w="2187" w:type="dxa"/>
            <w:shd w:val="clear" w:color="auto" w:fill="FFFFFF" w:themeFill="background1"/>
            <w:noWrap/>
            <w:hideMark/>
          </w:tcPr>
          <w:p w:rsidR="00BD43C2" w:rsidRPr="00DF78F4" w:rsidRDefault="00BD43C2" w:rsidP="004C053B">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rPr>
            </w:pPr>
            <w:r w:rsidRPr="00DF78F4">
              <w:rPr>
                <w:rFonts w:ascii="Arial" w:hAnsi="Arial" w:cs="Arial"/>
                <w:color w:val="000000" w:themeColor="text1"/>
              </w:rPr>
              <w:t>58</w:t>
            </w:r>
            <w:r w:rsidR="00C9777B" w:rsidRPr="00DF78F4">
              <w:rPr>
                <w:rFonts w:ascii="Arial" w:hAnsi="Arial" w:cs="Arial"/>
                <w:color w:val="000000" w:themeColor="text1"/>
              </w:rPr>
              <w:t>,0</w:t>
            </w:r>
          </w:p>
        </w:tc>
      </w:tr>
    </w:tbl>
    <w:p w:rsidR="00E20BBE" w:rsidRPr="00DF78F4" w:rsidRDefault="00E20BBE" w:rsidP="009F0D6F">
      <w:pPr>
        <w:spacing w:line="480" w:lineRule="auto"/>
        <w:jc w:val="both"/>
        <w:rPr>
          <w:rFonts w:ascii="Arial" w:hAnsi="Arial" w:cs="Arial"/>
          <w:color w:val="000000" w:themeColor="text1"/>
          <w:sz w:val="24"/>
          <w:szCs w:val="24"/>
        </w:rPr>
      </w:pPr>
    </w:p>
    <w:p w:rsidR="003A7969" w:rsidRDefault="00D60E68" w:rsidP="007B3D3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El efecto del estrés hídrico relacionado con el rendimiento de</w:t>
      </w:r>
      <w:r w:rsidR="00584A49" w:rsidRPr="00DF78F4">
        <w:rPr>
          <w:rFonts w:ascii="Arial" w:hAnsi="Arial" w:cs="Arial"/>
          <w:color w:val="000000" w:themeColor="text1"/>
          <w:sz w:val="24"/>
          <w:szCs w:val="24"/>
        </w:rPr>
        <w:t xml:space="preserve"> maíz ha sido estudiado experimentalmente </w:t>
      </w:r>
      <w:r w:rsidR="003E721E" w:rsidRPr="00DF78F4">
        <w:rPr>
          <w:rFonts w:ascii="Arial" w:hAnsi="Arial" w:cs="Arial"/>
          <w:color w:val="000000" w:themeColor="text1"/>
          <w:sz w:val="24"/>
          <w:szCs w:val="24"/>
        </w:rPr>
        <w:t xml:space="preserve">(Djaman </w:t>
      </w:r>
      <w:r w:rsidR="003E721E" w:rsidRPr="00DF78F4">
        <w:rPr>
          <w:rFonts w:ascii="Arial" w:hAnsi="Arial" w:cs="Arial"/>
          <w:i/>
          <w:color w:val="000000" w:themeColor="text1"/>
          <w:sz w:val="24"/>
          <w:szCs w:val="24"/>
        </w:rPr>
        <w:t>et al</w:t>
      </w:r>
      <w:r w:rsidR="003E721E" w:rsidRPr="00DF78F4">
        <w:rPr>
          <w:rFonts w:ascii="Arial" w:hAnsi="Arial" w:cs="Arial"/>
          <w:color w:val="000000" w:themeColor="text1"/>
          <w:sz w:val="24"/>
          <w:szCs w:val="24"/>
        </w:rPr>
        <w:t>, 2013</w:t>
      </w:r>
      <w:r w:rsidR="00507DDF" w:rsidRPr="00DF78F4">
        <w:rPr>
          <w:rFonts w:ascii="Arial" w:hAnsi="Arial" w:cs="Arial"/>
          <w:color w:val="000000" w:themeColor="text1"/>
          <w:sz w:val="24"/>
          <w:szCs w:val="24"/>
        </w:rPr>
        <w:t xml:space="preserve">; </w:t>
      </w:r>
      <w:r w:rsidR="003E721E" w:rsidRPr="00DF78F4">
        <w:rPr>
          <w:rFonts w:ascii="Arial" w:hAnsi="Arial" w:cs="Arial"/>
          <w:color w:val="000000" w:themeColor="text1"/>
          <w:sz w:val="24"/>
          <w:szCs w:val="24"/>
        </w:rPr>
        <w:t>Ko y Piccinni, 2009)</w:t>
      </w:r>
      <w:r w:rsidR="00584A49" w:rsidRPr="00DF78F4">
        <w:rPr>
          <w:rFonts w:ascii="Arial" w:hAnsi="Arial" w:cs="Arial"/>
          <w:color w:val="000000" w:themeColor="text1"/>
          <w:sz w:val="24"/>
          <w:szCs w:val="24"/>
        </w:rPr>
        <w:t xml:space="preserve">. </w:t>
      </w:r>
      <w:r w:rsidR="00507DDF" w:rsidRPr="00DF78F4">
        <w:rPr>
          <w:rFonts w:ascii="Arial" w:hAnsi="Arial" w:cs="Arial"/>
          <w:color w:val="000000" w:themeColor="text1"/>
          <w:sz w:val="24"/>
          <w:szCs w:val="24"/>
        </w:rPr>
        <w:t>En este sentido,</w:t>
      </w:r>
      <w:r w:rsidR="00584A49" w:rsidRPr="00DF78F4">
        <w:rPr>
          <w:rFonts w:ascii="Arial" w:hAnsi="Arial" w:cs="Arial"/>
          <w:color w:val="000000" w:themeColor="text1"/>
          <w:sz w:val="24"/>
          <w:szCs w:val="24"/>
        </w:rPr>
        <w:t xml:space="preserve"> </w:t>
      </w:r>
      <w:r w:rsidR="003E721E" w:rsidRPr="00DF78F4">
        <w:rPr>
          <w:rFonts w:ascii="Arial" w:hAnsi="Arial" w:cs="Arial"/>
          <w:color w:val="000000" w:themeColor="text1"/>
          <w:sz w:val="24"/>
          <w:szCs w:val="24"/>
        </w:rPr>
        <w:t xml:space="preserve">Pandey </w:t>
      </w:r>
      <w:r w:rsidR="003E721E" w:rsidRPr="00DF78F4">
        <w:rPr>
          <w:rFonts w:ascii="Arial" w:hAnsi="Arial" w:cs="Arial"/>
          <w:i/>
          <w:color w:val="000000" w:themeColor="text1"/>
          <w:sz w:val="24"/>
          <w:szCs w:val="24"/>
        </w:rPr>
        <w:t>et al.,</w:t>
      </w:r>
      <w:r w:rsidR="003E721E" w:rsidRPr="00DF78F4">
        <w:rPr>
          <w:rFonts w:ascii="Arial" w:hAnsi="Arial" w:cs="Arial"/>
          <w:color w:val="000000" w:themeColor="text1"/>
          <w:sz w:val="24"/>
          <w:szCs w:val="24"/>
        </w:rPr>
        <w:t xml:space="preserve"> (2000)</w:t>
      </w:r>
      <w:r w:rsidR="00584A49" w:rsidRPr="00DF78F4">
        <w:rPr>
          <w:rFonts w:ascii="Arial" w:hAnsi="Arial" w:cs="Arial"/>
          <w:color w:val="000000" w:themeColor="text1"/>
          <w:sz w:val="24"/>
          <w:szCs w:val="24"/>
        </w:rPr>
        <w:t xml:space="preserve"> reportaron </w:t>
      </w:r>
      <w:r w:rsidR="00663844" w:rsidRPr="00DF78F4">
        <w:rPr>
          <w:rFonts w:ascii="Arial" w:hAnsi="Arial" w:cs="Arial"/>
          <w:color w:val="000000" w:themeColor="text1"/>
          <w:sz w:val="24"/>
          <w:szCs w:val="24"/>
        </w:rPr>
        <w:t>reducciones del 7-11% en el RG en aquellos cultivos con limitaciones de riego durante el periodo vegetativo y reducciones del 26% cuando las limitaciones ocurrían desde la emergencia del cultivo hasta el final del PCC.</w:t>
      </w:r>
      <w:r w:rsidR="00663844" w:rsidRPr="00DF78F4" w:rsidDel="00663844">
        <w:rPr>
          <w:rFonts w:ascii="Arial" w:hAnsi="Arial" w:cs="Arial"/>
          <w:color w:val="000000" w:themeColor="text1"/>
          <w:sz w:val="24"/>
          <w:szCs w:val="24"/>
        </w:rPr>
        <w:t xml:space="preserve"> </w:t>
      </w:r>
      <w:r w:rsidR="003E721E" w:rsidRPr="00DF78F4">
        <w:rPr>
          <w:rFonts w:ascii="Arial" w:hAnsi="Arial" w:cs="Arial"/>
          <w:color w:val="000000" w:themeColor="text1"/>
          <w:sz w:val="24"/>
          <w:szCs w:val="24"/>
        </w:rPr>
        <w:t>Giménez (2012)</w:t>
      </w:r>
      <w:r w:rsidR="00584A49" w:rsidRPr="00DF78F4">
        <w:rPr>
          <w:rFonts w:ascii="Arial" w:hAnsi="Arial" w:cs="Arial"/>
          <w:color w:val="000000" w:themeColor="text1"/>
          <w:sz w:val="24"/>
          <w:szCs w:val="24"/>
        </w:rPr>
        <w:t xml:space="preserve"> encontró que el cultivo sometido a deficiencias hídricas durante todo el PC</w:t>
      </w:r>
      <w:r w:rsidR="00B00C60" w:rsidRPr="00DF78F4">
        <w:rPr>
          <w:rFonts w:ascii="Arial" w:hAnsi="Arial" w:cs="Arial"/>
          <w:color w:val="000000" w:themeColor="text1"/>
          <w:sz w:val="24"/>
          <w:szCs w:val="24"/>
        </w:rPr>
        <w:t>C</w:t>
      </w:r>
      <w:r w:rsidR="00584A49" w:rsidRPr="00DF78F4">
        <w:rPr>
          <w:rFonts w:ascii="Arial" w:hAnsi="Arial" w:cs="Arial"/>
          <w:color w:val="000000" w:themeColor="text1"/>
          <w:sz w:val="24"/>
          <w:szCs w:val="24"/>
        </w:rPr>
        <w:t xml:space="preserve"> genero un 50% del rendimiento total del tratamiento tes</w:t>
      </w:r>
      <w:r w:rsidR="004A1028" w:rsidRPr="00DF78F4">
        <w:rPr>
          <w:rFonts w:ascii="Arial" w:hAnsi="Arial" w:cs="Arial"/>
          <w:color w:val="000000" w:themeColor="text1"/>
          <w:sz w:val="24"/>
          <w:szCs w:val="24"/>
        </w:rPr>
        <w:t xml:space="preserve">tigo </w:t>
      </w:r>
      <w:r w:rsidR="00584A49" w:rsidRPr="00DF78F4">
        <w:rPr>
          <w:rFonts w:ascii="Arial" w:hAnsi="Arial" w:cs="Arial"/>
          <w:color w:val="000000" w:themeColor="text1"/>
          <w:sz w:val="24"/>
          <w:szCs w:val="24"/>
        </w:rPr>
        <w:t xml:space="preserve">y de igual forma, </w:t>
      </w:r>
      <w:r w:rsidR="003E721E" w:rsidRPr="00DF78F4">
        <w:rPr>
          <w:rFonts w:ascii="Arial" w:hAnsi="Arial" w:cs="Arial"/>
          <w:color w:val="000000" w:themeColor="text1"/>
          <w:sz w:val="24"/>
          <w:szCs w:val="24"/>
        </w:rPr>
        <w:t>Cakir, (2004)</w:t>
      </w:r>
      <w:r w:rsidR="00584A49" w:rsidRPr="00DF78F4">
        <w:rPr>
          <w:rFonts w:ascii="Arial" w:hAnsi="Arial" w:cs="Arial"/>
          <w:color w:val="000000" w:themeColor="text1"/>
          <w:sz w:val="24"/>
          <w:szCs w:val="24"/>
        </w:rPr>
        <w:t xml:space="preserve"> registró pérdidas del </w:t>
      </w:r>
      <w:r w:rsidR="005F3B7C" w:rsidRPr="00DF78F4">
        <w:rPr>
          <w:rFonts w:ascii="Arial" w:hAnsi="Arial" w:cs="Arial"/>
          <w:color w:val="000000" w:themeColor="text1"/>
          <w:sz w:val="24"/>
          <w:szCs w:val="24"/>
        </w:rPr>
        <w:t>40%.</w:t>
      </w:r>
      <w:r w:rsidR="00584A49" w:rsidRPr="00DF78F4">
        <w:rPr>
          <w:rFonts w:ascii="Arial" w:hAnsi="Arial" w:cs="Arial"/>
          <w:color w:val="000000" w:themeColor="text1"/>
          <w:sz w:val="24"/>
          <w:szCs w:val="24"/>
        </w:rPr>
        <w:t xml:space="preserve"> Debido a que en el </w:t>
      </w:r>
      <w:r w:rsidR="004A1028" w:rsidRPr="00DF78F4">
        <w:rPr>
          <w:rFonts w:ascii="Arial" w:hAnsi="Arial" w:cs="Arial"/>
          <w:color w:val="000000" w:themeColor="text1"/>
          <w:sz w:val="24"/>
          <w:szCs w:val="24"/>
        </w:rPr>
        <w:t>PC</w:t>
      </w:r>
      <w:r w:rsidR="00B00C60" w:rsidRPr="00DF78F4">
        <w:rPr>
          <w:rFonts w:ascii="Arial" w:hAnsi="Arial" w:cs="Arial"/>
          <w:color w:val="000000" w:themeColor="text1"/>
          <w:sz w:val="24"/>
          <w:szCs w:val="24"/>
        </w:rPr>
        <w:t>C</w:t>
      </w:r>
      <w:r w:rsidR="00584A49" w:rsidRPr="00DF78F4">
        <w:rPr>
          <w:rFonts w:ascii="Arial" w:hAnsi="Arial" w:cs="Arial"/>
          <w:color w:val="000000" w:themeColor="text1"/>
          <w:sz w:val="24"/>
          <w:szCs w:val="24"/>
        </w:rPr>
        <w:t xml:space="preserve"> se define el principal componente del rendim</w:t>
      </w:r>
      <w:r w:rsidR="0069417B" w:rsidRPr="00DF78F4">
        <w:rPr>
          <w:rFonts w:ascii="Arial" w:hAnsi="Arial" w:cs="Arial"/>
          <w:color w:val="000000" w:themeColor="text1"/>
          <w:sz w:val="24"/>
          <w:szCs w:val="24"/>
        </w:rPr>
        <w:t xml:space="preserve">iento y la TCC debe ser elevada, </w:t>
      </w:r>
      <w:r w:rsidR="00584A49" w:rsidRPr="00DF78F4">
        <w:rPr>
          <w:rFonts w:ascii="Arial" w:hAnsi="Arial" w:cs="Arial"/>
          <w:color w:val="000000" w:themeColor="text1"/>
          <w:sz w:val="24"/>
          <w:szCs w:val="24"/>
        </w:rPr>
        <w:t xml:space="preserve">un estrés hídrico tal como se produjo en mayor magnitud en la FSTE del presente estudio, </w:t>
      </w:r>
      <w:r w:rsidR="0069417B" w:rsidRPr="00DF78F4">
        <w:rPr>
          <w:rFonts w:ascii="Arial" w:hAnsi="Arial" w:cs="Arial"/>
          <w:color w:val="000000" w:themeColor="text1"/>
          <w:sz w:val="24"/>
          <w:szCs w:val="24"/>
        </w:rPr>
        <w:t xml:space="preserve">afecta el RG. Esto se debe a la menor eficiencia </w:t>
      </w:r>
      <w:r w:rsidR="00584A49" w:rsidRPr="00DF78F4">
        <w:rPr>
          <w:rFonts w:ascii="Arial" w:hAnsi="Arial" w:cs="Arial"/>
          <w:color w:val="000000" w:themeColor="text1"/>
          <w:sz w:val="24"/>
          <w:szCs w:val="24"/>
        </w:rPr>
        <w:t xml:space="preserve">de conversión </w:t>
      </w:r>
      <w:r w:rsidR="0069417B" w:rsidRPr="00DF78F4">
        <w:rPr>
          <w:rFonts w:ascii="Arial" w:hAnsi="Arial" w:cs="Arial"/>
          <w:color w:val="000000" w:themeColor="text1"/>
          <w:sz w:val="24"/>
          <w:szCs w:val="24"/>
        </w:rPr>
        <w:t xml:space="preserve">e </w:t>
      </w:r>
      <w:r w:rsidR="00FE77F1" w:rsidRPr="00DF78F4">
        <w:rPr>
          <w:rFonts w:ascii="Arial" w:hAnsi="Arial" w:cs="Arial"/>
          <w:color w:val="000000" w:themeColor="text1"/>
          <w:sz w:val="24"/>
          <w:szCs w:val="24"/>
        </w:rPr>
        <w:t>intercepción</w:t>
      </w:r>
      <w:r w:rsidR="00584A49" w:rsidRPr="00DF78F4">
        <w:rPr>
          <w:rFonts w:ascii="Arial" w:hAnsi="Arial" w:cs="Arial"/>
          <w:color w:val="000000" w:themeColor="text1"/>
          <w:sz w:val="24"/>
          <w:szCs w:val="24"/>
        </w:rPr>
        <w:t xml:space="preserve"> de la radiación por aceleración de la senescencia de las hojas, además </w:t>
      </w:r>
      <w:r w:rsidR="004A1028" w:rsidRPr="00DF78F4">
        <w:rPr>
          <w:rFonts w:ascii="Arial" w:hAnsi="Arial" w:cs="Arial"/>
          <w:color w:val="000000" w:themeColor="text1"/>
          <w:sz w:val="24"/>
          <w:szCs w:val="24"/>
        </w:rPr>
        <w:t>de</w:t>
      </w:r>
      <w:r w:rsidR="00596A7F" w:rsidRPr="00DF78F4">
        <w:rPr>
          <w:rFonts w:ascii="Arial" w:hAnsi="Arial" w:cs="Arial"/>
          <w:color w:val="000000" w:themeColor="text1"/>
          <w:sz w:val="24"/>
          <w:szCs w:val="24"/>
        </w:rPr>
        <w:t>l aumento de</w:t>
      </w:r>
      <w:r w:rsidR="004A1028" w:rsidRPr="00DF78F4">
        <w:rPr>
          <w:rFonts w:ascii="Arial" w:hAnsi="Arial" w:cs="Arial"/>
          <w:color w:val="000000" w:themeColor="text1"/>
          <w:sz w:val="24"/>
          <w:szCs w:val="24"/>
        </w:rPr>
        <w:t xml:space="preserve"> la probabilidad de</w:t>
      </w:r>
      <w:r w:rsidR="00584A49" w:rsidRPr="00DF78F4">
        <w:rPr>
          <w:rFonts w:ascii="Arial" w:hAnsi="Arial" w:cs="Arial"/>
          <w:color w:val="000000" w:themeColor="text1"/>
          <w:sz w:val="24"/>
          <w:szCs w:val="24"/>
        </w:rPr>
        <w:t xml:space="preserve"> aborto de estructuras reproductivas fijadas (Andrade 1996). De igual forma, la variable P</w:t>
      </w:r>
      <w:r w:rsidR="00DC138E" w:rsidRPr="00DF78F4">
        <w:rPr>
          <w:rFonts w:ascii="Arial" w:hAnsi="Arial" w:cs="Arial"/>
          <w:color w:val="000000" w:themeColor="text1"/>
          <w:sz w:val="24"/>
          <w:szCs w:val="24"/>
        </w:rPr>
        <w:t>mil</w:t>
      </w:r>
      <w:r w:rsidR="00584A49" w:rsidRPr="00DF78F4">
        <w:rPr>
          <w:rFonts w:ascii="Arial" w:hAnsi="Arial" w:cs="Arial"/>
          <w:color w:val="000000" w:themeColor="text1"/>
          <w:sz w:val="24"/>
          <w:szCs w:val="24"/>
        </w:rPr>
        <w:t xml:space="preserve"> se ve afectada frente a restricciones de humedad.</w:t>
      </w:r>
      <w:r w:rsidR="00596A7F" w:rsidRPr="00DF78F4">
        <w:rPr>
          <w:rFonts w:ascii="Arial" w:hAnsi="Arial" w:cs="Arial"/>
          <w:color w:val="000000" w:themeColor="text1"/>
          <w:sz w:val="24"/>
          <w:szCs w:val="24"/>
        </w:rPr>
        <w:t xml:space="preserve"> Cassioni (2017) evaluó el efecto de restricciones hídricas durante el llenado de granos, </w:t>
      </w:r>
      <w:r w:rsidR="00596A7F" w:rsidRPr="00DF78F4">
        <w:rPr>
          <w:rFonts w:ascii="Arial" w:hAnsi="Arial" w:cs="Arial"/>
          <w:color w:val="000000" w:themeColor="text1"/>
          <w:sz w:val="24"/>
          <w:szCs w:val="24"/>
        </w:rPr>
        <w:lastRenderedPageBreak/>
        <w:t>obteniendo que las pérdidas fueron cercanas al 20%. Si ésta deficiencia ocurre durante la</w:t>
      </w:r>
      <w:r w:rsidR="00584A49" w:rsidRPr="00DF78F4">
        <w:rPr>
          <w:rFonts w:ascii="Arial" w:hAnsi="Arial" w:cs="Arial"/>
          <w:color w:val="000000" w:themeColor="text1"/>
          <w:sz w:val="24"/>
          <w:szCs w:val="24"/>
        </w:rPr>
        <w:t xml:space="preserve"> fase Lag, el proceso de división celular que da origen a las células endospermáticas se reduce, generando una merma en la capacidad de los destinos. Si el estrés continua en la fase lineal del llenado</w:t>
      </w:r>
      <w:r w:rsidR="005F3B7C" w:rsidRPr="00DF78F4">
        <w:rPr>
          <w:rFonts w:ascii="Arial" w:hAnsi="Arial" w:cs="Arial"/>
          <w:color w:val="000000" w:themeColor="text1"/>
          <w:sz w:val="24"/>
          <w:szCs w:val="24"/>
        </w:rPr>
        <w:t xml:space="preserve"> </w:t>
      </w:r>
      <w:r w:rsidR="00584A49" w:rsidRPr="00DF78F4">
        <w:rPr>
          <w:rFonts w:ascii="Arial" w:hAnsi="Arial" w:cs="Arial"/>
          <w:color w:val="000000" w:themeColor="text1"/>
          <w:sz w:val="24"/>
          <w:szCs w:val="24"/>
        </w:rPr>
        <w:t xml:space="preserve">se disminuye la cantidad de asimilados y por lo tanto el peso de los mismos </w:t>
      </w:r>
      <w:r w:rsidR="003E721E" w:rsidRPr="00DF78F4">
        <w:rPr>
          <w:rFonts w:ascii="Arial" w:hAnsi="Arial" w:cs="Arial"/>
          <w:color w:val="000000" w:themeColor="text1"/>
          <w:sz w:val="24"/>
          <w:szCs w:val="24"/>
        </w:rPr>
        <w:t>(Ouattar et al., 2010)</w:t>
      </w:r>
      <w:r w:rsidR="009604F1" w:rsidRPr="00DF78F4">
        <w:rPr>
          <w:rFonts w:ascii="Arial" w:hAnsi="Arial" w:cs="Arial"/>
          <w:color w:val="000000" w:themeColor="text1"/>
          <w:sz w:val="24"/>
          <w:szCs w:val="24"/>
        </w:rPr>
        <w:t xml:space="preserve">. Estos resultados obtenidos, coincidirían </w:t>
      </w:r>
      <w:r w:rsidR="00584A49" w:rsidRPr="00DF78F4">
        <w:rPr>
          <w:rFonts w:ascii="Arial" w:hAnsi="Arial" w:cs="Arial"/>
          <w:color w:val="000000" w:themeColor="text1"/>
          <w:sz w:val="24"/>
          <w:szCs w:val="24"/>
        </w:rPr>
        <w:t xml:space="preserve">con </w:t>
      </w:r>
      <w:r w:rsidR="005F3B7C" w:rsidRPr="00DF78F4">
        <w:rPr>
          <w:rFonts w:ascii="Arial" w:hAnsi="Arial" w:cs="Arial"/>
          <w:color w:val="000000" w:themeColor="text1"/>
          <w:sz w:val="24"/>
          <w:szCs w:val="24"/>
        </w:rPr>
        <w:t xml:space="preserve">los </w:t>
      </w:r>
      <w:r w:rsidR="009604F1" w:rsidRPr="00DF78F4">
        <w:rPr>
          <w:rFonts w:ascii="Arial" w:hAnsi="Arial" w:cs="Arial"/>
          <w:color w:val="000000" w:themeColor="text1"/>
          <w:sz w:val="24"/>
          <w:szCs w:val="24"/>
        </w:rPr>
        <w:t>del presente</w:t>
      </w:r>
      <w:r w:rsidR="005F3B7C" w:rsidRPr="00DF78F4">
        <w:rPr>
          <w:rFonts w:ascii="Arial" w:hAnsi="Arial" w:cs="Arial"/>
          <w:color w:val="000000" w:themeColor="text1"/>
          <w:sz w:val="24"/>
          <w:szCs w:val="24"/>
        </w:rPr>
        <w:t xml:space="preserve"> estudio</w:t>
      </w:r>
      <w:r w:rsidR="00584A49" w:rsidRPr="00DF78F4">
        <w:rPr>
          <w:rFonts w:ascii="Arial" w:hAnsi="Arial" w:cs="Arial"/>
          <w:color w:val="000000" w:themeColor="text1"/>
          <w:sz w:val="24"/>
          <w:szCs w:val="24"/>
        </w:rPr>
        <w:t>, debido a que en la FSTE, se obtuvieron los menore</w:t>
      </w:r>
      <w:r w:rsidR="00B9154C" w:rsidRPr="00DF78F4">
        <w:rPr>
          <w:rFonts w:ascii="Arial" w:hAnsi="Arial" w:cs="Arial"/>
          <w:color w:val="000000" w:themeColor="text1"/>
          <w:sz w:val="24"/>
          <w:szCs w:val="24"/>
        </w:rPr>
        <w:t>s valores de Pmil</w:t>
      </w:r>
      <w:r w:rsidR="00386D68" w:rsidRPr="00DF78F4">
        <w:rPr>
          <w:rFonts w:ascii="Arial" w:hAnsi="Arial" w:cs="Arial"/>
          <w:color w:val="000000" w:themeColor="text1"/>
          <w:sz w:val="24"/>
          <w:szCs w:val="24"/>
        </w:rPr>
        <w:t xml:space="preserve">, posiblemente debido al </w:t>
      </w:r>
      <w:r w:rsidR="00584A49" w:rsidRPr="00DF78F4">
        <w:rPr>
          <w:rFonts w:ascii="Arial" w:hAnsi="Arial" w:cs="Arial"/>
          <w:color w:val="000000" w:themeColor="text1"/>
          <w:sz w:val="24"/>
          <w:szCs w:val="24"/>
        </w:rPr>
        <w:t>estrés hídrico que continuó hasta la primera mitad del llenado de granos. En camb</w:t>
      </w:r>
      <w:r w:rsidR="00B9154C" w:rsidRPr="00DF78F4">
        <w:rPr>
          <w:rFonts w:ascii="Arial" w:hAnsi="Arial" w:cs="Arial"/>
          <w:color w:val="000000" w:themeColor="text1"/>
          <w:sz w:val="24"/>
          <w:szCs w:val="24"/>
        </w:rPr>
        <w:t>io, para la FSTA, el valor de Pmil</w:t>
      </w:r>
      <w:r w:rsidR="00584A49" w:rsidRPr="00DF78F4">
        <w:rPr>
          <w:rFonts w:ascii="Arial" w:hAnsi="Arial" w:cs="Arial"/>
          <w:color w:val="000000" w:themeColor="text1"/>
          <w:sz w:val="24"/>
          <w:szCs w:val="24"/>
        </w:rPr>
        <w:t xml:space="preserve"> es mayor debido a que las una vez finalizado el periodo crítico en condiciones de estrés</w:t>
      </w:r>
      <w:r w:rsidR="00807B7F" w:rsidRPr="00DF78F4">
        <w:rPr>
          <w:rFonts w:ascii="Arial" w:hAnsi="Arial" w:cs="Arial"/>
          <w:color w:val="000000" w:themeColor="text1"/>
          <w:sz w:val="24"/>
          <w:szCs w:val="24"/>
        </w:rPr>
        <w:t xml:space="preserve"> (lo cual causó un bajo número de granos cuajados)</w:t>
      </w:r>
      <w:r w:rsidR="00584A49" w:rsidRPr="00DF78F4">
        <w:rPr>
          <w:rFonts w:ascii="Arial" w:hAnsi="Arial" w:cs="Arial"/>
          <w:color w:val="000000" w:themeColor="text1"/>
          <w:sz w:val="24"/>
          <w:szCs w:val="24"/>
        </w:rPr>
        <w:t>, las precipitaciones fueron abundantes y frecuentes</w:t>
      </w:r>
      <w:r w:rsidR="00386D68" w:rsidRPr="00DF78F4">
        <w:rPr>
          <w:rFonts w:ascii="Arial" w:hAnsi="Arial" w:cs="Arial"/>
          <w:color w:val="000000" w:themeColor="text1"/>
          <w:sz w:val="24"/>
          <w:szCs w:val="24"/>
        </w:rPr>
        <w:t xml:space="preserve"> (lo cual posiblemente permitió</w:t>
      </w:r>
      <w:r w:rsidR="00807B7F" w:rsidRPr="00DF78F4">
        <w:rPr>
          <w:rFonts w:ascii="Arial" w:hAnsi="Arial" w:cs="Arial"/>
          <w:color w:val="000000" w:themeColor="text1"/>
          <w:sz w:val="24"/>
          <w:szCs w:val="24"/>
        </w:rPr>
        <w:t xml:space="preserve"> sostener una elevada relación fuente/destinos)</w:t>
      </w:r>
      <w:r w:rsidR="00584A49" w:rsidRPr="00DF78F4">
        <w:rPr>
          <w:rFonts w:ascii="Arial" w:hAnsi="Arial" w:cs="Arial"/>
          <w:color w:val="000000" w:themeColor="text1"/>
          <w:sz w:val="24"/>
          <w:szCs w:val="24"/>
        </w:rPr>
        <w:t>. Si bien el peso es un factor en el rendimiento del cultivo, esta variable incide en menor medida sobre el rendimiento total del cultivo ya que no se ve afectado directamente el principal componente del rendimiento</w:t>
      </w:r>
      <w:r w:rsidR="003E721E" w:rsidRPr="00DF78F4">
        <w:rPr>
          <w:rFonts w:ascii="Arial" w:hAnsi="Arial" w:cs="Arial"/>
          <w:color w:val="000000" w:themeColor="text1"/>
          <w:sz w:val="24"/>
          <w:szCs w:val="24"/>
        </w:rPr>
        <w:t xml:space="preserve"> (Eckz, 1986</w:t>
      </w:r>
      <w:r w:rsidR="004A0504" w:rsidRPr="00DF78F4">
        <w:rPr>
          <w:rFonts w:ascii="Arial" w:hAnsi="Arial" w:cs="Arial"/>
          <w:color w:val="000000" w:themeColor="text1"/>
          <w:sz w:val="24"/>
          <w:szCs w:val="24"/>
        </w:rPr>
        <w:t>; Ouattar</w:t>
      </w:r>
      <w:r w:rsidR="003E721E" w:rsidRPr="00DF78F4">
        <w:rPr>
          <w:rFonts w:ascii="Arial" w:hAnsi="Arial" w:cs="Arial"/>
          <w:color w:val="000000" w:themeColor="text1"/>
          <w:sz w:val="24"/>
          <w:szCs w:val="24"/>
        </w:rPr>
        <w:t xml:space="preserve"> </w:t>
      </w:r>
      <w:r w:rsidR="003E721E" w:rsidRPr="00DF78F4">
        <w:rPr>
          <w:rFonts w:ascii="Arial" w:hAnsi="Arial" w:cs="Arial"/>
          <w:i/>
          <w:color w:val="000000" w:themeColor="text1"/>
          <w:sz w:val="24"/>
          <w:szCs w:val="24"/>
        </w:rPr>
        <w:t>et al</w:t>
      </w:r>
      <w:r w:rsidR="003E721E" w:rsidRPr="00DF78F4">
        <w:rPr>
          <w:rFonts w:ascii="Arial" w:hAnsi="Arial" w:cs="Arial"/>
          <w:color w:val="000000" w:themeColor="text1"/>
          <w:sz w:val="24"/>
          <w:szCs w:val="24"/>
        </w:rPr>
        <w:t>., 2010).</w:t>
      </w:r>
      <w:r w:rsidR="00807B7F" w:rsidRPr="00DF78F4">
        <w:rPr>
          <w:rFonts w:ascii="Arial" w:hAnsi="Arial" w:cs="Arial"/>
          <w:color w:val="000000" w:themeColor="text1"/>
          <w:sz w:val="24"/>
          <w:szCs w:val="24"/>
        </w:rPr>
        <w:t xml:space="preserve"> Esto se observa en el análisis de CP (Gráfico 1) en donde los vectores del Rg y el Pmil forman un ángulo cercano a 90º, indicando la falta de asociación entre ambas variables. </w:t>
      </w:r>
    </w:p>
    <w:p w:rsidR="00467C1A" w:rsidRDefault="00467C1A" w:rsidP="007B3D3F">
      <w:pPr>
        <w:spacing w:line="480" w:lineRule="auto"/>
        <w:jc w:val="both"/>
        <w:rPr>
          <w:rFonts w:ascii="Arial" w:hAnsi="Arial" w:cs="Arial"/>
          <w:color w:val="000000" w:themeColor="text1"/>
          <w:sz w:val="24"/>
          <w:szCs w:val="24"/>
        </w:rPr>
      </w:pPr>
    </w:p>
    <w:p w:rsidR="00467C1A" w:rsidRDefault="00467C1A" w:rsidP="007B3D3F">
      <w:pPr>
        <w:spacing w:line="480" w:lineRule="auto"/>
        <w:jc w:val="both"/>
        <w:rPr>
          <w:rFonts w:ascii="Arial" w:hAnsi="Arial" w:cs="Arial"/>
          <w:color w:val="000000" w:themeColor="text1"/>
          <w:sz w:val="24"/>
          <w:szCs w:val="24"/>
        </w:rPr>
      </w:pPr>
    </w:p>
    <w:p w:rsidR="00467C1A" w:rsidRDefault="00467C1A" w:rsidP="007B3D3F">
      <w:pPr>
        <w:spacing w:line="480" w:lineRule="auto"/>
        <w:jc w:val="both"/>
        <w:rPr>
          <w:rFonts w:ascii="Arial" w:hAnsi="Arial" w:cs="Arial"/>
          <w:color w:val="000000" w:themeColor="text1"/>
          <w:sz w:val="24"/>
          <w:szCs w:val="24"/>
        </w:rPr>
      </w:pPr>
    </w:p>
    <w:p w:rsidR="00467C1A" w:rsidRDefault="00467C1A" w:rsidP="007B3D3F">
      <w:pPr>
        <w:spacing w:line="480" w:lineRule="auto"/>
        <w:jc w:val="both"/>
        <w:rPr>
          <w:rFonts w:ascii="Arial" w:hAnsi="Arial" w:cs="Arial"/>
          <w:color w:val="000000" w:themeColor="text1"/>
          <w:sz w:val="24"/>
          <w:szCs w:val="24"/>
        </w:rPr>
      </w:pPr>
    </w:p>
    <w:p w:rsidR="00467C1A" w:rsidRPr="00DF78F4" w:rsidRDefault="00467C1A" w:rsidP="007B3D3F">
      <w:pPr>
        <w:spacing w:line="480" w:lineRule="auto"/>
        <w:jc w:val="both"/>
        <w:rPr>
          <w:rFonts w:ascii="Arial" w:hAnsi="Arial" w:cs="Arial"/>
          <w:color w:val="000000" w:themeColor="text1"/>
          <w:sz w:val="24"/>
          <w:szCs w:val="24"/>
        </w:rPr>
      </w:pPr>
    </w:p>
    <w:p w:rsidR="00FC74D8" w:rsidRPr="00DF78F4" w:rsidRDefault="00D31B29" w:rsidP="007B3D3F">
      <w:pPr>
        <w:spacing w:line="480" w:lineRule="auto"/>
        <w:jc w:val="both"/>
        <w:rPr>
          <w:rFonts w:ascii="Arial" w:hAnsi="Arial" w:cs="Arial"/>
          <w:b/>
          <w:color w:val="000000" w:themeColor="text1"/>
          <w:sz w:val="24"/>
          <w:szCs w:val="24"/>
        </w:rPr>
      </w:pPr>
      <w:r w:rsidRPr="00DF78F4">
        <w:rPr>
          <w:rFonts w:ascii="Arial" w:hAnsi="Arial" w:cs="Arial"/>
          <w:b/>
          <w:color w:val="000000" w:themeColor="text1"/>
          <w:sz w:val="28"/>
          <w:szCs w:val="28"/>
        </w:rPr>
        <w:lastRenderedPageBreak/>
        <w:t xml:space="preserve">IV.1.3. </w:t>
      </w:r>
      <w:r w:rsidR="007B7D8A" w:rsidRPr="00DF78F4">
        <w:rPr>
          <w:rFonts w:ascii="Arial" w:hAnsi="Arial" w:cs="Arial"/>
          <w:b/>
          <w:color w:val="000000" w:themeColor="text1"/>
          <w:sz w:val="24"/>
          <w:szCs w:val="24"/>
        </w:rPr>
        <w:t>Relación índice de cosecha</w:t>
      </w:r>
      <w:r w:rsidR="000E3C6F" w:rsidRPr="00DF78F4">
        <w:rPr>
          <w:rFonts w:ascii="Arial" w:hAnsi="Arial" w:cs="Arial"/>
          <w:b/>
          <w:color w:val="000000" w:themeColor="text1"/>
          <w:sz w:val="24"/>
          <w:szCs w:val="24"/>
        </w:rPr>
        <w:t xml:space="preserve"> </w:t>
      </w:r>
      <w:r w:rsidR="00111A4C" w:rsidRPr="00DF78F4">
        <w:rPr>
          <w:rFonts w:ascii="Arial" w:hAnsi="Arial" w:cs="Arial"/>
          <w:b/>
          <w:color w:val="000000" w:themeColor="text1"/>
          <w:sz w:val="24"/>
          <w:szCs w:val="24"/>
        </w:rPr>
        <w:t xml:space="preserve">y </w:t>
      </w:r>
      <w:r w:rsidR="000E3C6F" w:rsidRPr="00DF78F4">
        <w:rPr>
          <w:rFonts w:ascii="Arial" w:hAnsi="Arial" w:cs="Arial"/>
          <w:b/>
          <w:color w:val="000000" w:themeColor="text1"/>
          <w:sz w:val="24"/>
          <w:szCs w:val="24"/>
        </w:rPr>
        <w:t>cal</w:t>
      </w:r>
      <w:r w:rsidR="00D31C6F" w:rsidRPr="00DF78F4">
        <w:rPr>
          <w:rFonts w:ascii="Arial" w:hAnsi="Arial" w:cs="Arial"/>
          <w:b/>
          <w:color w:val="000000" w:themeColor="text1"/>
          <w:sz w:val="24"/>
          <w:szCs w:val="24"/>
        </w:rPr>
        <w:t>idad bioenergé</w:t>
      </w:r>
      <w:r w:rsidR="004275B2" w:rsidRPr="00DF78F4">
        <w:rPr>
          <w:rFonts w:ascii="Arial" w:hAnsi="Arial" w:cs="Arial"/>
          <w:b/>
          <w:color w:val="000000" w:themeColor="text1"/>
          <w:sz w:val="24"/>
          <w:szCs w:val="24"/>
        </w:rPr>
        <w:t>tica del rastrojo.</w:t>
      </w:r>
    </w:p>
    <w:p w:rsidR="007B3D3F" w:rsidRPr="00DF78F4" w:rsidRDefault="007B3D3F" w:rsidP="007B3D3F">
      <w:pPr>
        <w:spacing w:line="480" w:lineRule="auto"/>
        <w:jc w:val="center"/>
        <w:rPr>
          <w:rFonts w:ascii="Arial" w:hAnsi="Arial" w:cs="Arial"/>
          <w:b/>
          <w:color w:val="000000" w:themeColor="text1"/>
          <w:sz w:val="24"/>
          <w:szCs w:val="24"/>
        </w:rPr>
      </w:pPr>
      <w:r w:rsidRPr="00DF78F4">
        <w:rPr>
          <w:rFonts w:ascii="Arial" w:hAnsi="Arial" w:cs="Arial"/>
          <w:b/>
          <w:color w:val="000000" w:themeColor="text1"/>
          <w:sz w:val="16"/>
          <w:szCs w:val="16"/>
        </w:rPr>
        <w:t>Tabla Nº VII</w:t>
      </w:r>
      <w:r w:rsidRPr="00DF78F4">
        <w:rPr>
          <w:rFonts w:ascii="Arial" w:hAnsi="Arial" w:cs="Arial"/>
          <w:b/>
          <w:i/>
          <w:color w:val="000000" w:themeColor="text1"/>
          <w:sz w:val="16"/>
          <w:szCs w:val="16"/>
        </w:rPr>
        <w:t xml:space="preserve">. </w:t>
      </w:r>
      <w:r w:rsidRPr="00DF78F4">
        <w:rPr>
          <w:rFonts w:ascii="Arial" w:hAnsi="Arial" w:cs="Arial"/>
          <w:i/>
          <w:color w:val="000000" w:themeColor="text1"/>
          <w:sz w:val="16"/>
          <w:szCs w:val="16"/>
        </w:rPr>
        <w:t>Resultados del análisis de correlación entre IC y variables de calidad del rastrojo.</w:t>
      </w:r>
    </w:p>
    <w:tbl>
      <w:tblPr>
        <w:tblStyle w:val="Sombreadoclaro-nfasis2"/>
        <w:tblW w:w="7458" w:type="dxa"/>
        <w:jc w:val="center"/>
        <w:tblLook w:val="04A0" w:firstRow="1" w:lastRow="0" w:firstColumn="1" w:lastColumn="0" w:noHBand="0" w:noVBand="1"/>
      </w:tblPr>
      <w:tblGrid>
        <w:gridCol w:w="2017"/>
        <w:gridCol w:w="1806"/>
        <w:gridCol w:w="1644"/>
        <w:gridCol w:w="1991"/>
      </w:tblGrid>
      <w:tr w:rsidR="009265DC" w:rsidRPr="00DF78F4" w:rsidTr="00E20BBE">
        <w:trPr>
          <w:cnfStyle w:val="100000000000" w:firstRow="1" w:lastRow="0" w:firstColumn="0" w:lastColumn="0" w:oddVBand="0" w:evenVBand="0" w:oddHBand="0" w:evenHBand="0" w:firstRowFirstColumn="0" w:firstRowLastColumn="0" w:lastRowFirstColumn="0" w:lastRowLastColumn="0"/>
          <w:trHeight w:val="644"/>
          <w:jc w:val="center"/>
        </w:trPr>
        <w:tc>
          <w:tcPr>
            <w:cnfStyle w:val="001000000000" w:firstRow="0" w:lastRow="0" w:firstColumn="1" w:lastColumn="0" w:oddVBand="0" w:evenVBand="0" w:oddHBand="0" w:evenHBand="0" w:firstRowFirstColumn="0" w:firstRowLastColumn="0" w:lastRowFirstColumn="0" w:lastRowLastColumn="0"/>
            <w:tcW w:w="2017" w:type="dxa"/>
            <w:shd w:val="clear" w:color="auto" w:fill="C0504D" w:themeFill="accent2"/>
            <w:noWrap/>
            <w:hideMark/>
          </w:tcPr>
          <w:p w:rsidR="007A2E3F" w:rsidRPr="00E155A7" w:rsidRDefault="009265DC" w:rsidP="004C053B">
            <w:pPr>
              <w:spacing w:line="276" w:lineRule="auto"/>
              <w:jc w:val="center"/>
              <w:rPr>
                <w:rFonts w:ascii="Arial" w:eastAsia="Times New Roman" w:hAnsi="Arial" w:cs="Arial"/>
                <w:bCs w:val="0"/>
                <w:color w:val="FFFFFF" w:themeColor="background1"/>
                <w:sz w:val="24"/>
                <w:szCs w:val="24"/>
              </w:rPr>
            </w:pPr>
            <w:r w:rsidRPr="00E155A7">
              <w:rPr>
                <w:rFonts w:ascii="Arial" w:eastAsia="Times New Roman" w:hAnsi="Arial" w:cs="Arial"/>
                <w:bCs w:val="0"/>
                <w:color w:val="FFFFFF" w:themeColor="background1"/>
                <w:sz w:val="24"/>
                <w:szCs w:val="24"/>
              </w:rPr>
              <w:t>Variable 1</w:t>
            </w:r>
          </w:p>
        </w:tc>
        <w:tc>
          <w:tcPr>
            <w:tcW w:w="1806" w:type="dxa"/>
            <w:shd w:val="clear" w:color="auto" w:fill="C0504D" w:themeFill="accent2"/>
          </w:tcPr>
          <w:p w:rsidR="00111A4C" w:rsidRPr="00E155A7" w:rsidRDefault="009265DC" w:rsidP="004C053B">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FFFFFF" w:themeColor="background1"/>
                <w:sz w:val="24"/>
                <w:szCs w:val="24"/>
              </w:rPr>
            </w:pPr>
            <w:r w:rsidRPr="00E155A7">
              <w:rPr>
                <w:rFonts w:ascii="Arial" w:eastAsia="Times New Roman" w:hAnsi="Arial" w:cs="Arial"/>
                <w:color w:val="FFFFFF" w:themeColor="background1"/>
                <w:sz w:val="24"/>
                <w:szCs w:val="24"/>
              </w:rPr>
              <w:t>Variable 2</w:t>
            </w:r>
          </w:p>
        </w:tc>
        <w:tc>
          <w:tcPr>
            <w:tcW w:w="1644" w:type="dxa"/>
            <w:shd w:val="clear" w:color="auto" w:fill="C0504D" w:themeFill="accent2"/>
            <w:noWrap/>
            <w:hideMark/>
          </w:tcPr>
          <w:p w:rsidR="007A2E3F" w:rsidRPr="00E155A7" w:rsidRDefault="009265DC" w:rsidP="004C053B">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FFFFFF" w:themeColor="background1"/>
                <w:sz w:val="24"/>
                <w:szCs w:val="24"/>
              </w:rPr>
            </w:pPr>
            <w:r w:rsidRPr="00E155A7">
              <w:rPr>
                <w:rFonts w:ascii="Arial" w:eastAsia="Times New Roman" w:hAnsi="Arial" w:cs="Arial"/>
                <w:color w:val="FFFFFF" w:themeColor="background1"/>
                <w:sz w:val="24"/>
                <w:szCs w:val="24"/>
              </w:rPr>
              <w:t>Pearson</w:t>
            </w:r>
          </w:p>
        </w:tc>
        <w:tc>
          <w:tcPr>
            <w:tcW w:w="1991" w:type="dxa"/>
            <w:shd w:val="clear" w:color="auto" w:fill="C0504D" w:themeFill="accent2"/>
            <w:noWrap/>
            <w:hideMark/>
          </w:tcPr>
          <w:p w:rsidR="007A2E3F" w:rsidRPr="00E155A7" w:rsidRDefault="009265DC" w:rsidP="004C053B">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FFFFFF" w:themeColor="background1"/>
                <w:sz w:val="24"/>
                <w:szCs w:val="24"/>
              </w:rPr>
            </w:pPr>
            <w:r w:rsidRPr="00E155A7">
              <w:rPr>
                <w:rFonts w:ascii="Arial" w:eastAsia="Times New Roman" w:hAnsi="Arial" w:cs="Arial"/>
                <w:color w:val="FFFFFF" w:themeColor="background1"/>
                <w:sz w:val="24"/>
                <w:szCs w:val="24"/>
              </w:rPr>
              <w:t>p-valor</w:t>
            </w:r>
          </w:p>
        </w:tc>
      </w:tr>
      <w:tr w:rsidR="009F5495" w:rsidRPr="00DF78F4" w:rsidTr="00E20BBE">
        <w:trPr>
          <w:cnfStyle w:val="000000100000" w:firstRow="0" w:lastRow="0" w:firstColumn="0" w:lastColumn="0" w:oddVBand="0" w:evenVBand="0" w:oddHBand="1" w:evenHBand="0" w:firstRowFirstColumn="0" w:firstRowLastColumn="0" w:lastRowFirstColumn="0" w:lastRowLastColumn="0"/>
          <w:trHeight w:val="177"/>
          <w:jc w:val="center"/>
        </w:trPr>
        <w:tc>
          <w:tcPr>
            <w:cnfStyle w:val="001000000000" w:firstRow="0" w:lastRow="0" w:firstColumn="1" w:lastColumn="0" w:oddVBand="0" w:evenVBand="0" w:oddHBand="0" w:evenHBand="0" w:firstRowFirstColumn="0" w:firstRowLastColumn="0" w:lastRowFirstColumn="0" w:lastRowLastColumn="0"/>
            <w:tcW w:w="2017" w:type="dxa"/>
            <w:shd w:val="clear" w:color="auto" w:fill="FFFFFF" w:themeFill="background1"/>
            <w:noWrap/>
          </w:tcPr>
          <w:p w:rsidR="009F5495" w:rsidRPr="00DF78F4" w:rsidRDefault="009F5495" w:rsidP="004C053B">
            <w:pPr>
              <w:spacing w:line="276" w:lineRule="auto"/>
              <w:jc w:val="center"/>
              <w:rPr>
                <w:rFonts w:ascii="Arial" w:eastAsia="Times New Roman" w:hAnsi="Arial" w:cs="Arial"/>
                <w:color w:val="000000" w:themeColor="text1"/>
                <w:sz w:val="24"/>
                <w:szCs w:val="24"/>
              </w:rPr>
            </w:pPr>
          </w:p>
        </w:tc>
        <w:tc>
          <w:tcPr>
            <w:tcW w:w="1806" w:type="dxa"/>
            <w:shd w:val="clear" w:color="auto" w:fill="FFFFFF" w:themeFill="background1"/>
          </w:tcPr>
          <w:p w:rsidR="009F5495" w:rsidRPr="00DF78F4" w:rsidRDefault="009F5495" w:rsidP="004C053B">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p>
        </w:tc>
        <w:tc>
          <w:tcPr>
            <w:tcW w:w="1644" w:type="dxa"/>
            <w:shd w:val="clear" w:color="auto" w:fill="FFFFFF" w:themeFill="background1"/>
            <w:noWrap/>
          </w:tcPr>
          <w:p w:rsidR="009F5495" w:rsidRPr="00DF78F4" w:rsidRDefault="009F5495" w:rsidP="004C053B">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p>
        </w:tc>
        <w:tc>
          <w:tcPr>
            <w:tcW w:w="1991" w:type="dxa"/>
            <w:shd w:val="clear" w:color="auto" w:fill="FFFFFF" w:themeFill="background1"/>
            <w:noWrap/>
          </w:tcPr>
          <w:p w:rsidR="009F5495" w:rsidRPr="00DF78F4" w:rsidRDefault="009F5495" w:rsidP="004C053B">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p>
        </w:tc>
      </w:tr>
      <w:tr w:rsidR="009F5495" w:rsidRPr="00DF78F4" w:rsidTr="00E20BBE">
        <w:trPr>
          <w:trHeight w:val="177"/>
          <w:jc w:val="center"/>
        </w:trPr>
        <w:tc>
          <w:tcPr>
            <w:cnfStyle w:val="001000000000" w:firstRow="0" w:lastRow="0" w:firstColumn="1" w:lastColumn="0" w:oddVBand="0" w:evenVBand="0" w:oddHBand="0" w:evenHBand="0" w:firstRowFirstColumn="0" w:firstRowLastColumn="0" w:lastRowFirstColumn="0" w:lastRowLastColumn="0"/>
            <w:tcW w:w="2017" w:type="dxa"/>
            <w:shd w:val="clear" w:color="auto" w:fill="FFFFFF" w:themeFill="background1"/>
            <w:noWrap/>
          </w:tcPr>
          <w:p w:rsidR="009F5495" w:rsidRPr="00DF78F4" w:rsidRDefault="009F5495" w:rsidP="004C053B">
            <w:pPr>
              <w:spacing w:line="276" w:lineRule="auto"/>
              <w:jc w:val="center"/>
              <w:rPr>
                <w:rFonts w:ascii="Arial" w:eastAsia="Times New Roman" w:hAnsi="Arial" w:cs="Arial"/>
                <w:color w:val="000000" w:themeColor="text1"/>
                <w:sz w:val="24"/>
                <w:szCs w:val="24"/>
              </w:rPr>
            </w:pPr>
            <w:r w:rsidRPr="00DF78F4">
              <w:rPr>
                <w:rFonts w:ascii="Arial" w:eastAsia="Times New Roman" w:hAnsi="Arial" w:cs="Arial"/>
                <w:color w:val="000000" w:themeColor="text1"/>
                <w:sz w:val="24"/>
                <w:szCs w:val="24"/>
              </w:rPr>
              <w:t>IC</w:t>
            </w:r>
          </w:p>
        </w:tc>
        <w:tc>
          <w:tcPr>
            <w:tcW w:w="1806" w:type="dxa"/>
            <w:shd w:val="clear" w:color="auto" w:fill="FFFFFF" w:themeFill="background1"/>
          </w:tcPr>
          <w:p w:rsidR="009F5495" w:rsidRPr="00DF78F4" w:rsidRDefault="009F5495" w:rsidP="004C053B">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DF78F4">
              <w:rPr>
                <w:rFonts w:ascii="Arial" w:hAnsi="Arial" w:cs="Arial"/>
                <w:color w:val="000000" w:themeColor="text1"/>
                <w:sz w:val="24"/>
                <w:szCs w:val="24"/>
              </w:rPr>
              <w:t>ETP</w:t>
            </w:r>
          </w:p>
        </w:tc>
        <w:tc>
          <w:tcPr>
            <w:tcW w:w="1644" w:type="dxa"/>
            <w:shd w:val="clear" w:color="auto" w:fill="FFFFFF" w:themeFill="background1"/>
            <w:noWrap/>
          </w:tcPr>
          <w:p w:rsidR="009F5495" w:rsidRPr="00DF78F4" w:rsidRDefault="009F5495" w:rsidP="004C053B">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DF78F4">
              <w:rPr>
                <w:rFonts w:ascii="Arial" w:hAnsi="Arial" w:cs="Arial"/>
                <w:color w:val="000000" w:themeColor="text1"/>
                <w:sz w:val="24"/>
                <w:szCs w:val="24"/>
              </w:rPr>
              <w:t>0.32</w:t>
            </w:r>
          </w:p>
        </w:tc>
        <w:tc>
          <w:tcPr>
            <w:tcW w:w="1991" w:type="dxa"/>
            <w:shd w:val="clear" w:color="auto" w:fill="FFFFFF" w:themeFill="background1"/>
            <w:noWrap/>
          </w:tcPr>
          <w:p w:rsidR="009F5495" w:rsidRPr="00DF78F4" w:rsidRDefault="009F5495" w:rsidP="004C053B">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DF78F4">
              <w:rPr>
                <w:rFonts w:ascii="Arial" w:hAnsi="Arial" w:cs="Arial"/>
                <w:color w:val="000000" w:themeColor="text1"/>
                <w:sz w:val="24"/>
                <w:szCs w:val="24"/>
              </w:rPr>
              <w:t>0.1241</w:t>
            </w:r>
          </w:p>
        </w:tc>
      </w:tr>
      <w:tr w:rsidR="009265DC" w:rsidRPr="00DF78F4" w:rsidTr="00E20BBE">
        <w:trPr>
          <w:cnfStyle w:val="000000100000" w:firstRow="0" w:lastRow="0" w:firstColumn="0" w:lastColumn="0" w:oddVBand="0" w:evenVBand="0" w:oddHBand="1" w:evenHBand="0" w:firstRowFirstColumn="0" w:firstRowLastColumn="0" w:lastRowFirstColumn="0" w:lastRowLastColumn="0"/>
          <w:trHeight w:val="177"/>
          <w:jc w:val="center"/>
        </w:trPr>
        <w:tc>
          <w:tcPr>
            <w:cnfStyle w:val="001000000000" w:firstRow="0" w:lastRow="0" w:firstColumn="1" w:lastColumn="0" w:oddVBand="0" w:evenVBand="0" w:oddHBand="0" w:evenHBand="0" w:firstRowFirstColumn="0" w:firstRowLastColumn="0" w:lastRowFirstColumn="0" w:lastRowLastColumn="0"/>
            <w:tcW w:w="2017" w:type="dxa"/>
            <w:shd w:val="clear" w:color="auto" w:fill="FFFFFF" w:themeFill="background1"/>
            <w:noWrap/>
            <w:hideMark/>
          </w:tcPr>
          <w:p w:rsidR="008366E3" w:rsidRPr="00DF78F4" w:rsidRDefault="009F5495" w:rsidP="004C053B">
            <w:pPr>
              <w:spacing w:line="276" w:lineRule="auto"/>
              <w:jc w:val="center"/>
              <w:rPr>
                <w:rFonts w:ascii="Arial" w:eastAsia="Times New Roman" w:hAnsi="Arial" w:cs="Arial"/>
                <w:color w:val="000000" w:themeColor="text1"/>
                <w:sz w:val="24"/>
                <w:szCs w:val="24"/>
              </w:rPr>
            </w:pPr>
            <w:r w:rsidRPr="00DF78F4">
              <w:rPr>
                <w:rFonts w:ascii="Arial" w:eastAsia="Times New Roman" w:hAnsi="Arial" w:cs="Arial"/>
                <w:color w:val="000000" w:themeColor="text1"/>
                <w:sz w:val="24"/>
                <w:szCs w:val="24"/>
              </w:rPr>
              <w:t>IC</w:t>
            </w:r>
          </w:p>
          <w:p w:rsidR="007A2E3F" w:rsidRPr="00DF78F4" w:rsidRDefault="009265DC" w:rsidP="004C053B">
            <w:pPr>
              <w:spacing w:line="276" w:lineRule="auto"/>
              <w:jc w:val="center"/>
              <w:rPr>
                <w:rFonts w:ascii="Arial" w:eastAsia="Times New Roman" w:hAnsi="Arial" w:cs="Arial"/>
                <w:b w:val="0"/>
                <w:bCs w:val="0"/>
                <w:color w:val="000000" w:themeColor="text1"/>
                <w:sz w:val="24"/>
                <w:szCs w:val="24"/>
              </w:rPr>
            </w:pPr>
            <w:r w:rsidRPr="00DF78F4">
              <w:rPr>
                <w:rFonts w:ascii="Arial" w:eastAsia="Times New Roman" w:hAnsi="Arial" w:cs="Arial"/>
                <w:color w:val="000000" w:themeColor="text1"/>
                <w:sz w:val="24"/>
                <w:szCs w:val="24"/>
              </w:rPr>
              <w:t>IC</w:t>
            </w:r>
          </w:p>
        </w:tc>
        <w:tc>
          <w:tcPr>
            <w:tcW w:w="1806" w:type="dxa"/>
            <w:shd w:val="clear" w:color="auto" w:fill="FFFFFF" w:themeFill="background1"/>
          </w:tcPr>
          <w:p w:rsidR="009F5495" w:rsidRPr="00DF78F4" w:rsidRDefault="009F5495" w:rsidP="004C053B">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DF78F4">
              <w:rPr>
                <w:rFonts w:ascii="Arial" w:hAnsi="Arial" w:cs="Arial"/>
                <w:color w:val="000000" w:themeColor="text1"/>
                <w:sz w:val="24"/>
                <w:szCs w:val="24"/>
              </w:rPr>
              <w:t>FDA</w:t>
            </w:r>
          </w:p>
          <w:p w:rsidR="007A2E3F" w:rsidRPr="00DF78F4" w:rsidRDefault="009F5495" w:rsidP="004C053B">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rPr>
            </w:pPr>
            <w:r w:rsidRPr="00DF78F4">
              <w:rPr>
                <w:rFonts w:ascii="Arial" w:eastAsia="Times New Roman" w:hAnsi="Arial" w:cs="Arial"/>
                <w:color w:val="000000" w:themeColor="text1"/>
                <w:sz w:val="24"/>
                <w:szCs w:val="24"/>
              </w:rPr>
              <w:t>FDN</w:t>
            </w:r>
          </w:p>
        </w:tc>
        <w:tc>
          <w:tcPr>
            <w:tcW w:w="1644" w:type="dxa"/>
            <w:shd w:val="clear" w:color="auto" w:fill="FFFFFF" w:themeFill="background1"/>
            <w:noWrap/>
            <w:hideMark/>
          </w:tcPr>
          <w:p w:rsidR="008366E3" w:rsidRPr="00DF78F4" w:rsidRDefault="009F5495" w:rsidP="004C053B">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DF78F4">
              <w:rPr>
                <w:rFonts w:ascii="Arial" w:hAnsi="Arial" w:cs="Arial"/>
                <w:color w:val="000000" w:themeColor="text1"/>
                <w:sz w:val="24"/>
                <w:szCs w:val="24"/>
              </w:rPr>
              <w:t>0.18</w:t>
            </w:r>
          </w:p>
          <w:p w:rsidR="007A2E3F" w:rsidRPr="00DF78F4" w:rsidRDefault="009F5495" w:rsidP="004C053B">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rPr>
            </w:pPr>
            <w:r w:rsidRPr="00DF78F4">
              <w:rPr>
                <w:rFonts w:ascii="Arial" w:eastAsia="Times New Roman" w:hAnsi="Arial" w:cs="Arial"/>
                <w:color w:val="000000" w:themeColor="text1"/>
                <w:sz w:val="24"/>
                <w:szCs w:val="24"/>
              </w:rPr>
              <w:t>0.17</w:t>
            </w:r>
          </w:p>
        </w:tc>
        <w:tc>
          <w:tcPr>
            <w:tcW w:w="1991" w:type="dxa"/>
            <w:shd w:val="clear" w:color="auto" w:fill="FFFFFF" w:themeFill="background1"/>
            <w:noWrap/>
            <w:hideMark/>
          </w:tcPr>
          <w:p w:rsidR="009F5495" w:rsidRPr="00DF78F4" w:rsidRDefault="009F5495" w:rsidP="004C053B">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DF78F4">
              <w:rPr>
                <w:rFonts w:ascii="Arial" w:hAnsi="Arial" w:cs="Arial"/>
                <w:color w:val="000000" w:themeColor="text1"/>
                <w:sz w:val="24"/>
                <w:szCs w:val="24"/>
              </w:rPr>
              <w:t>0.3896</w:t>
            </w:r>
          </w:p>
          <w:p w:rsidR="007A2E3F" w:rsidRPr="00DF78F4" w:rsidRDefault="009F5495" w:rsidP="004C053B">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DF78F4">
              <w:rPr>
                <w:rFonts w:ascii="Arial" w:hAnsi="Arial" w:cs="Arial"/>
                <w:color w:val="000000" w:themeColor="text1"/>
                <w:sz w:val="24"/>
                <w:szCs w:val="24"/>
              </w:rPr>
              <w:t>0.4332</w:t>
            </w:r>
          </w:p>
        </w:tc>
      </w:tr>
      <w:tr w:rsidR="009F5495" w:rsidRPr="00DF78F4" w:rsidTr="00E20BBE">
        <w:trPr>
          <w:trHeight w:val="177"/>
          <w:jc w:val="center"/>
        </w:trPr>
        <w:tc>
          <w:tcPr>
            <w:cnfStyle w:val="001000000000" w:firstRow="0" w:lastRow="0" w:firstColumn="1" w:lastColumn="0" w:oddVBand="0" w:evenVBand="0" w:oddHBand="0" w:evenHBand="0" w:firstRowFirstColumn="0" w:firstRowLastColumn="0" w:lastRowFirstColumn="0" w:lastRowLastColumn="0"/>
            <w:tcW w:w="2017" w:type="dxa"/>
            <w:shd w:val="clear" w:color="auto" w:fill="FFFFFF" w:themeFill="background1"/>
            <w:noWrap/>
          </w:tcPr>
          <w:p w:rsidR="009F5495" w:rsidRPr="00DF78F4" w:rsidRDefault="009F5495" w:rsidP="004C053B">
            <w:pPr>
              <w:spacing w:line="276" w:lineRule="auto"/>
              <w:jc w:val="center"/>
              <w:rPr>
                <w:rFonts w:ascii="Arial" w:eastAsia="Times New Roman" w:hAnsi="Arial" w:cs="Arial"/>
                <w:color w:val="000000" w:themeColor="text1"/>
                <w:sz w:val="24"/>
                <w:szCs w:val="24"/>
              </w:rPr>
            </w:pPr>
            <w:r w:rsidRPr="00DF78F4">
              <w:rPr>
                <w:rFonts w:ascii="Arial" w:eastAsia="Times New Roman" w:hAnsi="Arial" w:cs="Arial"/>
                <w:color w:val="000000" w:themeColor="text1"/>
                <w:sz w:val="24"/>
                <w:szCs w:val="24"/>
              </w:rPr>
              <w:t>IC</w:t>
            </w:r>
          </w:p>
        </w:tc>
        <w:tc>
          <w:tcPr>
            <w:tcW w:w="1806" w:type="dxa"/>
            <w:shd w:val="clear" w:color="auto" w:fill="FFFFFF" w:themeFill="background1"/>
          </w:tcPr>
          <w:p w:rsidR="009F5495" w:rsidRPr="00DF78F4" w:rsidRDefault="009F5495" w:rsidP="004C053B">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DF78F4">
              <w:rPr>
                <w:rFonts w:ascii="Arial" w:hAnsi="Arial" w:cs="Arial"/>
                <w:color w:val="000000" w:themeColor="text1"/>
                <w:sz w:val="24"/>
                <w:szCs w:val="24"/>
              </w:rPr>
              <w:t>DFDN</w:t>
            </w:r>
          </w:p>
        </w:tc>
        <w:tc>
          <w:tcPr>
            <w:tcW w:w="1644" w:type="dxa"/>
            <w:shd w:val="clear" w:color="auto" w:fill="FFFFFF" w:themeFill="background1"/>
            <w:noWrap/>
          </w:tcPr>
          <w:p w:rsidR="009F5495" w:rsidRPr="00DF78F4" w:rsidRDefault="009F5495" w:rsidP="004C053B">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DF78F4">
              <w:rPr>
                <w:rFonts w:ascii="Arial" w:hAnsi="Arial" w:cs="Arial"/>
                <w:color w:val="000000" w:themeColor="text1"/>
                <w:sz w:val="24"/>
                <w:szCs w:val="24"/>
              </w:rPr>
              <w:t>-0.37</w:t>
            </w:r>
          </w:p>
        </w:tc>
        <w:tc>
          <w:tcPr>
            <w:tcW w:w="1991" w:type="dxa"/>
            <w:shd w:val="clear" w:color="auto" w:fill="FFFFFF" w:themeFill="background1"/>
            <w:noWrap/>
          </w:tcPr>
          <w:p w:rsidR="009F5495" w:rsidRPr="00DF78F4" w:rsidRDefault="009F5495" w:rsidP="004C053B">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DF78F4">
              <w:rPr>
                <w:rFonts w:ascii="Arial" w:hAnsi="Arial" w:cs="Arial"/>
                <w:color w:val="000000" w:themeColor="text1"/>
                <w:sz w:val="24"/>
                <w:szCs w:val="24"/>
              </w:rPr>
              <w:t>0.0740</w:t>
            </w:r>
          </w:p>
        </w:tc>
      </w:tr>
      <w:tr w:rsidR="009F5495" w:rsidRPr="00DF78F4" w:rsidTr="00E20BBE">
        <w:trPr>
          <w:cnfStyle w:val="000000100000" w:firstRow="0" w:lastRow="0" w:firstColumn="0" w:lastColumn="0" w:oddVBand="0" w:evenVBand="0" w:oddHBand="1" w:evenHBand="0" w:firstRowFirstColumn="0" w:firstRowLastColumn="0" w:lastRowFirstColumn="0" w:lastRowLastColumn="0"/>
          <w:trHeight w:val="177"/>
          <w:jc w:val="center"/>
        </w:trPr>
        <w:tc>
          <w:tcPr>
            <w:cnfStyle w:val="001000000000" w:firstRow="0" w:lastRow="0" w:firstColumn="1" w:lastColumn="0" w:oddVBand="0" w:evenVBand="0" w:oddHBand="0" w:evenHBand="0" w:firstRowFirstColumn="0" w:firstRowLastColumn="0" w:lastRowFirstColumn="0" w:lastRowLastColumn="0"/>
            <w:tcW w:w="2017" w:type="dxa"/>
            <w:shd w:val="clear" w:color="auto" w:fill="FFFFFF" w:themeFill="background1"/>
            <w:noWrap/>
          </w:tcPr>
          <w:p w:rsidR="009F5495" w:rsidRPr="00DF78F4" w:rsidRDefault="009F5495" w:rsidP="004C053B">
            <w:pPr>
              <w:spacing w:line="276" w:lineRule="auto"/>
              <w:jc w:val="center"/>
              <w:rPr>
                <w:rFonts w:ascii="Arial" w:eastAsia="Times New Roman" w:hAnsi="Arial" w:cs="Arial"/>
                <w:color w:val="000000" w:themeColor="text1"/>
                <w:sz w:val="24"/>
                <w:szCs w:val="24"/>
              </w:rPr>
            </w:pPr>
            <w:r w:rsidRPr="00DF78F4">
              <w:rPr>
                <w:rFonts w:ascii="Arial" w:eastAsia="Times New Roman" w:hAnsi="Arial" w:cs="Arial"/>
                <w:color w:val="000000" w:themeColor="text1"/>
                <w:sz w:val="24"/>
                <w:szCs w:val="24"/>
              </w:rPr>
              <w:t>IC</w:t>
            </w:r>
          </w:p>
        </w:tc>
        <w:tc>
          <w:tcPr>
            <w:tcW w:w="1806" w:type="dxa"/>
            <w:shd w:val="clear" w:color="auto" w:fill="FFFFFF" w:themeFill="background1"/>
          </w:tcPr>
          <w:p w:rsidR="009F5495" w:rsidRPr="00DF78F4" w:rsidRDefault="009F5495" w:rsidP="004C053B">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DF78F4">
              <w:rPr>
                <w:rFonts w:ascii="Arial" w:hAnsi="Arial" w:cs="Arial"/>
                <w:color w:val="000000" w:themeColor="text1"/>
                <w:sz w:val="24"/>
                <w:szCs w:val="24"/>
              </w:rPr>
              <w:t>DIV</w:t>
            </w:r>
          </w:p>
        </w:tc>
        <w:tc>
          <w:tcPr>
            <w:tcW w:w="1644" w:type="dxa"/>
            <w:shd w:val="clear" w:color="auto" w:fill="FFFFFF" w:themeFill="background1"/>
            <w:noWrap/>
          </w:tcPr>
          <w:p w:rsidR="009F5495" w:rsidRPr="00DF78F4" w:rsidRDefault="009F5495" w:rsidP="004C053B">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DF78F4">
              <w:rPr>
                <w:rFonts w:ascii="Arial" w:hAnsi="Arial" w:cs="Arial"/>
                <w:color w:val="000000" w:themeColor="text1"/>
                <w:sz w:val="24"/>
                <w:szCs w:val="24"/>
              </w:rPr>
              <w:t>-0.34</w:t>
            </w:r>
          </w:p>
        </w:tc>
        <w:tc>
          <w:tcPr>
            <w:tcW w:w="1991" w:type="dxa"/>
            <w:shd w:val="clear" w:color="auto" w:fill="FFFFFF" w:themeFill="background1"/>
            <w:noWrap/>
          </w:tcPr>
          <w:p w:rsidR="009F5495" w:rsidRPr="00DF78F4" w:rsidRDefault="009F5495" w:rsidP="004C053B">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DF78F4">
              <w:rPr>
                <w:rFonts w:ascii="Arial" w:hAnsi="Arial" w:cs="Arial"/>
                <w:color w:val="000000" w:themeColor="text1"/>
                <w:sz w:val="24"/>
                <w:szCs w:val="24"/>
              </w:rPr>
              <w:t>0.1062</w:t>
            </w:r>
          </w:p>
        </w:tc>
      </w:tr>
      <w:tr w:rsidR="00D31C6F" w:rsidRPr="00DF78F4" w:rsidTr="00E20BBE">
        <w:trPr>
          <w:trHeight w:val="177"/>
          <w:jc w:val="center"/>
        </w:trPr>
        <w:tc>
          <w:tcPr>
            <w:cnfStyle w:val="001000000000" w:firstRow="0" w:lastRow="0" w:firstColumn="1" w:lastColumn="0" w:oddVBand="0" w:evenVBand="0" w:oddHBand="0" w:evenHBand="0" w:firstRowFirstColumn="0" w:firstRowLastColumn="0" w:lastRowFirstColumn="0" w:lastRowLastColumn="0"/>
            <w:tcW w:w="2017" w:type="dxa"/>
            <w:shd w:val="clear" w:color="auto" w:fill="FFFFFF" w:themeFill="background1"/>
            <w:noWrap/>
          </w:tcPr>
          <w:p w:rsidR="00D31C6F" w:rsidRPr="00DF78F4" w:rsidRDefault="00C771EE" w:rsidP="004C053B">
            <w:pPr>
              <w:spacing w:line="276" w:lineRule="auto"/>
              <w:jc w:val="center"/>
              <w:rPr>
                <w:rFonts w:ascii="Arial" w:eastAsia="Times New Roman" w:hAnsi="Arial" w:cs="Arial"/>
                <w:color w:val="000000" w:themeColor="text1"/>
                <w:sz w:val="24"/>
                <w:szCs w:val="24"/>
              </w:rPr>
            </w:pPr>
            <w:r w:rsidRPr="00DF78F4">
              <w:rPr>
                <w:rFonts w:ascii="Arial" w:eastAsia="Times New Roman" w:hAnsi="Arial" w:cs="Arial"/>
                <w:color w:val="000000" w:themeColor="text1"/>
                <w:sz w:val="24"/>
                <w:szCs w:val="24"/>
              </w:rPr>
              <w:t xml:space="preserve"> </w:t>
            </w:r>
            <w:r w:rsidR="00D31C6F" w:rsidRPr="00DF78F4">
              <w:rPr>
                <w:rFonts w:ascii="Arial" w:eastAsia="Times New Roman" w:hAnsi="Arial" w:cs="Arial"/>
                <w:color w:val="000000" w:themeColor="text1"/>
                <w:sz w:val="24"/>
                <w:szCs w:val="24"/>
              </w:rPr>
              <w:t>IC</w:t>
            </w:r>
          </w:p>
          <w:p w:rsidR="00D31C6F" w:rsidRPr="00DF78F4" w:rsidRDefault="00D31C6F" w:rsidP="004C053B">
            <w:pPr>
              <w:spacing w:line="276" w:lineRule="auto"/>
              <w:jc w:val="center"/>
              <w:rPr>
                <w:rFonts w:ascii="Arial" w:eastAsia="Times New Roman" w:hAnsi="Arial" w:cs="Arial"/>
                <w:color w:val="000000" w:themeColor="text1"/>
                <w:sz w:val="24"/>
                <w:szCs w:val="24"/>
              </w:rPr>
            </w:pPr>
          </w:p>
        </w:tc>
        <w:tc>
          <w:tcPr>
            <w:tcW w:w="1806" w:type="dxa"/>
            <w:shd w:val="clear" w:color="auto" w:fill="FFFFFF" w:themeFill="background1"/>
          </w:tcPr>
          <w:p w:rsidR="00D31C6F" w:rsidRPr="00DF78F4" w:rsidRDefault="00D31C6F" w:rsidP="004C053B">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DF78F4">
              <w:rPr>
                <w:rFonts w:ascii="Arial" w:hAnsi="Arial" w:cs="Arial"/>
                <w:color w:val="000000" w:themeColor="text1"/>
                <w:sz w:val="24"/>
                <w:szCs w:val="24"/>
              </w:rPr>
              <w:t>LDA</w:t>
            </w:r>
          </w:p>
          <w:p w:rsidR="00D31C6F" w:rsidRPr="00DF78F4" w:rsidRDefault="00D31C6F" w:rsidP="004C053B">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p>
        </w:tc>
        <w:tc>
          <w:tcPr>
            <w:tcW w:w="1644" w:type="dxa"/>
            <w:shd w:val="clear" w:color="auto" w:fill="FFFFFF" w:themeFill="background1"/>
            <w:noWrap/>
          </w:tcPr>
          <w:p w:rsidR="00D31C6F" w:rsidRPr="00DF78F4" w:rsidRDefault="00D31C6F" w:rsidP="004C053B">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DF78F4">
              <w:rPr>
                <w:rFonts w:ascii="Arial" w:hAnsi="Arial" w:cs="Arial"/>
                <w:color w:val="000000" w:themeColor="text1"/>
                <w:sz w:val="24"/>
                <w:szCs w:val="24"/>
              </w:rPr>
              <w:t>0.50</w:t>
            </w:r>
          </w:p>
          <w:p w:rsidR="00D31C6F" w:rsidRPr="00DF78F4" w:rsidRDefault="00D31C6F" w:rsidP="004C053B">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p>
        </w:tc>
        <w:tc>
          <w:tcPr>
            <w:tcW w:w="1991" w:type="dxa"/>
            <w:shd w:val="clear" w:color="auto" w:fill="FFFFFF" w:themeFill="background1"/>
            <w:noWrap/>
          </w:tcPr>
          <w:p w:rsidR="00D31C6F" w:rsidRPr="00DF78F4" w:rsidRDefault="00D31C6F" w:rsidP="004C053B">
            <w:pPr>
              <w:tabs>
                <w:tab w:val="left" w:pos="363"/>
                <w:tab w:val="center" w:pos="777"/>
              </w:tabs>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DF78F4">
              <w:rPr>
                <w:rFonts w:ascii="Arial" w:hAnsi="Arial" w:cs="Arial"/>
                <w:color w:val="000000" w:themeColor="text1"/>
                <w:sz w:val="24"/>
                <w:szCs w:val="24"/>
              </w:rPr>
              <w:t>0.0100</w:t>
            </w:r>
          </w:p>
          <w:p w:rsidR="00D31C6F" w:rsidRPr="00DF78F4" w:rsidRDefault="00D31C6F" w:rsidP="004C053B">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p>
        </w:tc>
      </w:tr>
    </w:tbl>
    <w:p w:rsidR="00AF749B" w:rsidRPr="00DF78F4" w:rsidRDefault="00AF749B" w:rsidP="00246371">
      <w:pPr>
        <w:spacing w:line="480" w:lineRule="auto"/>
        <w:jc w:val="both"/>
        <w:rPr>
          <w:rFonts w:ascii="Arial" w:hAnsi="Arial" w:cs="Arial"/>
          <w:i/>
          <w:color w:val="000000" w:themeColor="text1"/>
          <w:sz w:val="24"/>
          <w:szCs w:val="24"/>
        </w:rPr>
      </w:pPr>
    </w:p>
    <w:p w:rsidR="007A150B" w:rsidRPr="00DF78F4" w:rsidRDefault="00E20BBE" w:rsidP="00246371">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 xml:space="preserve">De acuerdo </w:t>
      </w:r>
      <w:r w:rsidR="00EC342E" w:rsidRPr="00DF78F4">
        <w:rPr>
          <w:rFonts w:ascii="Arial" w:hAnsi="Arial" w:cs="Arial"/>
          <w:color w:val="000000" w:themeColor="text1"/>
          <w:sz w:val="24"/>
          <w:szCs w:val="24"/>
        </w:rPr>
        <w:t>a los resultados</w:t>
      </w:r>
      <w:r w:rsidR="001A22AF" w:rsidRPr="00DF78F4">
        <w:rPr>
          <w:rFonts w:ascii="Arial" w:hAnsi="Arial" w:cs="Arial"/>
          <w:color w:val="000000" w:themeColor="text1"/>
          <w:sz w:val="24"/>
          <w:szCs w:val="24"/>
        </w:rPr>
        <w:t xml:space="preserve"> de la Tabla VII</w:t>
      </w:r>
      <w:r w:rsidR="00EC342E" w:rsidRPr="00DF78F4">
        <w:rPr>
          <w:rFonts w:ascii="Arial" w:hAnsi="Arial" w:cs="Arial"/>
          <w:color w:val="000000" w:themeColor="text1"/>
          <w:sz w:val="24"/>
          <w:szCs w:val="24"/>
        </w:rPr>
        <w:t>, no se encontró correlación significativa</w:t>
      </w:r>
      <w:r w:rsidR="00596A7F" w:rsidRPr="00DF78F4">
        <w:rPr>
          <w:rFonts w:ascii="Arial" w:hAnsi="Arial" w:cs="Arial"/>
          <w:color w:val="000000" w:themeColor="text1"/>
          <w:sz w:val="24"/>
          <w:szCs w:val="24"/>
        </w:rPr>
        <w:t xml:space="preserve"> (p&lt;0.01)</w:t>
      </w:r>
      <w:r w:rsidR="00EC342E" w:rsidRPr="00DF78F4">
        <w:rPr>
          <w:rFonts w:ascii="Arial" w:hAnsi="Arial" w:cs="Arial"/>
          <w:color w:val="000000" w:themeColor="text1"/>
          <w:sz w:val="24"/>
          <w:szCs w:val="24"/>
        </w:rPr>
        <w:t xml:space="preserve"> entre </w:t>
      </w:r>
      <w:r w:rsidR="00EC22D0" w:rsidRPr="00DF78F4">
        <w:rPr>
          <w:rFonts w:ascii="Arial" w:hAnsi="Arial" w:cs="Arial"/>
          <w:color w:val="000000" w:themeColor="text1"/>
          <w:sz w:val="24"/>
          <w:szCs w:val="24"/>
        </w:rPr>
        <w:t xml:space="preserve">el IC y la producción de etanol. </w:t>
      </w:r>
      <w:r w:rsidR="00381A3D" w:rsidRPr="00DF78F4">
        <w:rPr>
          <w:rFonts w:ascii="Arial" w:hAnsi="Arial" w:cs="Arial"/>
          <w:color w:val="000000" w:themeColor="text1"/>
          <w:sz w:val="24"/>
          <w:szCs w:val="24"/>
        </w:rPr>
        <w:t xml:space="preserve">Esto se atribuye a que </w:t>
      </w:r>
      <w:r w:rsidR="00837B62" w:rsidRPr="00DF78F4">
        <w:rPr>
          <w:rFonts w:ascii="Arial" w:hAnsi="Arial" w:cs="Arial"/>
          <w:color w:val="000000" w:themeColor="text1"/>
          <w:sz w:val="24"/>
          <w:szCs w:val="24"/>
        </w:rPr>
        <w:t>de manera similar, no se ha</w:t>
      </w:r>
      <w:r w:rsidR="00381A3D" w:rsidRPr="00DF78F4">
        <w:rPr>
          <w:rFonts w:ascii="Arial" w:hAnsi="Arial" w:cs="Arial"/>
          <w:color w:val="000000" w:themeColor="text1"/>
          <w:sz w:val="24"/>
          <w:szCs w:val="24"/>
        </w:rPr>
        <w:t xml:space="preserve"> encontrado relación entre el </w:t>
      </w:r>
      <w:r w:rsidR="00FA6A2C" w:rsidRPr="00DF78F4">
        <w:rPr>
          <w:rFonts w:ascii="Arial" w:hAnsi="Arial" w:cs="Arial"/>
          <w:color w:val="000000" w:themeColor="text1"/>
          <w:sz w:val="24"/>
          <w:szCs w:val="24"/>
        </w:rPr>
        <w:t>IC</w:t>
      </w:r>
      <w:r w:rsidR="004A3D88" w:rsidRPr="00DF78F4">
        <w:rPr>
          <w:rFonts w:ascii="Arial" w:hAnsi="Arial" w:cs="Arial"/>
          <w:color w:val="000000" w:themeColor="text1"/>
          <w:sz w:val="24"/>
          <w:szCs w:val="24"/>
        </w:rPr>
        <w:t xml:space="preserve"> y las variables FDN y FDA, debido a que ETP es </w:t>
      </w:r>
      <w:r w:rsidR="00EC22D0" w:rsidRPr="00DF78F4">
        <w:rPr>
          <w:rFonts w:ascii="Arial" w:hAnsi="Arial" w:cs="Arial"/>
          <w:color w:val="000000" w:themeColor="text1"/>
          <w:sz w:val="24"/>
          <w:szCs w:val="24"/>
        </w:rPr>
        <w:t>estrictamente en función de la concentración de carbohidratos estructurales</w:t>
      </w:r>
      <w:r w:rsidR="004A3D88" w:rsidRPr="00DF78F4">
        <w:rPr>
          <w:rFonts w:ascii="Arial" w:hAnsi="Arial" w:cs="Arial"/>
          <w:color w:val="000000" w:themeColor="text1"/>
          <w:sz w:val="24"/>
          <w:szCs w:val="24"/>
        </w:rPr>
        <w:t xml:space="preserve"> </w:t>
      </w:r>
      <w:r w:rsidR="00556EE0" w:rsidRPr="00DF78F4">
        <w:rPr>
          <w:rFonts w:ascii="Arial" w:hAnsi="Arial" w:cs="Arial"/>
          <w:color w:val="000000" w:themeColor="text1"/>
          <w:sz w:val="24"/>
          <w:szCs w:val="24"/>
        </w:rPr>
        <w:t xml:space="preserve">(Lorenz </w:t>
      </w:r>
      <w:r w:rsidR="00556EE0" w:rsidRPr="00DF78F4">
        <w:rPr>
          <w:rFonts w:ascii="Arial" w:hAnsi="Arial" w:cs="Arial"/>
          <w:i/>
          <w:color w:val="000000" w:themeColor="text1"/>
          <w:sz w:val="24"/>
          <w:szCs w:val="24"/>
        </w:rPr>
        <w:t>et al.,</w:t>
      </w:r>
      <w:r w:rsidR="00556EE0" w:rsidRPr="00DF78F4">
        <w:rPr>
          <w:rFonts w:ascii="Arial" w:hAnsi="Arial" w:cs="Arial"/>
          <w:color w:val="000000" w:themeColor="text1"/>
          <w:sz w:val="24"/>
          <w:szCs w:val="24"/>
        </w:rPr>
        <w:t xml:space="preserve"> 2009a)</w:t>
      </w:r>
      <w:r w:rsidR="004A3D88" w:rsidRPr="00DF78F4">
        <w:rPr>
          <w:rFonts w:ascii="Arial" w:hAnsi="Arial" w:cs="Arial"/>
          <w:color w:val="000000" w:themeColor="text1"/>
          <w:sz w:val="24"/>
          <w:szCs w:val="24"/>
        </w:rPr>
        <w:t>.</w:t>
      </w:r>
      <w:r w:rsidR="00D62F13" w:rsidRPr="00DF78F4">
        <w:rPr>
          <w:rFonts w:ascii="Arial" w:hAnsi="Arial" w:cs="Arial"/>
          <w:color w:val="000000" w:themeColor="text1"/>
          <w:sz w:val="24"/>
          <w:szCs w:val="24"/>
        </w:rPr>
        <w:t xml:space="preserve"> </w:t>
      </w:r>
      <w:r w:rsidR="002D2A72" w:rsidRPr="00DF78F4">
        <w:rPr>
          <w:rFonts w:ascii="Arial" w:hAnsi="Arial" w:cs="Arial"/>
          <w:color w:val="000000" w:themeColor="text1"/>
          <w:sz w:val="24"/>
          <w:szCs w:val="24"/>
        </w:rPr>
        <w:t xml:space="preserve">Esta </w:t>
      </w:r>
      <w:r w:rsidR="00FE38D1" w:rsidRPr="00DF78F4">
        <w:rPr>
          <w:rFonts w:ascii="Arial" w:hAnsi="Arial" w:cs="Arial"/>
          <w:color w:val="000000" w:themeColor="text1"/>
          <w:sz w:val="24"/>
          <w:szCs w:val="24"/>
        </w:rPr>
        <w:t xml:space="preserve">última afirmación, pudo ser corroborada de acuerdo al análisis de correlación obtenida </w:t>
      </w:r>
      <w:r w:rsidR="00A725B9" w:rsidRPr="00DF78F4">
        <w:rPr>
          <w:rFonts w:ascii="Arial" w:hAnsi="Arial" w:cs="Arial"/>
          <w:color w:val="000000" w:themeColor="text1"/>
          <w:sz w:val="24"/>
          <w:szCs w:val="24"/>
        </w:rPr>
        <w:t>(</w:t>
      </w:r>
      <w:r w:rsidR="001A22AF" w:rsidRPr="00DF78F4">
        <w:rPr>
          <w:rFonts w:ascii="Arial" w:hAnsi="Arial" w:cs="Arial"/>
          <w:color w:val="000000" w:themeColor="text1"/>
          <w:sz w:val="24"/>
          <w:szCs w:val="24"/>
        </w:rPr>
        <w:t>G</w:t>
      </w:r>
      <w:r w:rsidR="00BF74B3" w:rsidRPr="00DF78F4">
        <w:rPr>
          <w:rFonts w:ascii="Arial" w:hAnsi="Arial" w:cs="Arial"/>
          <w:color w:val="000000" w:themeColor="text1"/>
          <w:sz w:val="24"/>
          <w:szCs w:val="24"/>
        </w:rPr>
        <w:t xml:space="preserve">ráficos Nº </w:t>
      </w:r>
      <w:r w:rsidR="001A22AF" w:rsidRPr="00DF78F4">
        <w:rPr>
          <w:rFonts w:ascii="Arial" w:hAnsi="Arial" w:cs="Arial"/>
          <w:color w:val="000000" w:themeColor="text1"/>
          <w:sz w:val="24"/>
          <w:szCs w:val="24"/>
        </w:rPr>
        <w:t>3 Y 4</w:t>
      </w:r>
      <w:r w:rsidR="00BF74B3" w:rsidRPr="00DF78F4">
        <w:rPr>
          <w:rFonts w:ascii="Arial" w:hAnsi="Arial" w:cs="Arial"/>
          <w:color w:val="000000" w:themeColor="text1"/>
          <w:sz w:val="24"/>
          <w:szCs w:val="24"/>
        </w:rPr>
        <w:t>)</w:t>
      </w:r>
      <w:r w:rsidR="00C46817" w:rsidRPr="00DF78F4">
        <w:rPr>
          <w:rFonts w:ascii="Arial" w:hAnsi="Arial" w:cs="Arial"/>
          <w:color w:val="000000" w:themeColor="text1"/>
          <w:sz w:val="24"/>
          <w:szCs w:val="24"/>
        </w:rPr>
        <w:t xml:space="preserve"> para la relación entre el ETP y fibras.</w:t>
      </w:r>
    </w:p>
    <w:p w:rsidR="00FA6A2C" w:rsidRPr="00DF78F4" w:rsidRDefault="00DF5466" w:rsidP="003A7969">
      <w:pPr>
        <w:spacing w:line="480" w:lineRule="auto"/>
        <w:rPr>
          <w:rFonts w:ascii="Arial" w:hAnsi="Arial" w:cs="Arial"/>
          <w:b/>
          <w:i/>
          <w:color w:val="000000" w:themeColor="text1"/>
          <w:sz w:val="24"/>
          <w:szCs w:val="24"/>
        </w:rPr>
      </w:pPr>
      <w:r>
        <w:rPr>
          <w:rFonts w:ascii="Arial" w:hAnsi="Arial" w:cs="Arial"/>
          <w:b/>
          <w:i/>
          <w:noProof/>
          <w:color w:val="000000" w:themeColor="text1"/>
          <w:sz w:val="24"/>
          <w:szCs w:val="24"/>
        </w:rPr>
        <mc:AlternateContent>
          <mc:Choice Requires="wps">
            <w:drawing>
              <wp:anchor distT="0" distB="0" distL="114300" distR="114300" simplePos="0" relativeHeight="251660800" behindDoc="0" locked="0" layoutInCell="1" allowOverlap="1">
                <wp:simplePos x="0" y="0"/>
                <wp:positionH relativeFrom="column">
                  <wp:posOffset>943610</wp:posOffset>
                </wp:positionH>
                <wp:positionV relativeFrom="paragraph">
                  <wp:posOffset>151765</wp:posOffset>
                </wp:positionV>
                <wp:extent cx="1033780" cy="341630"/>
                <wp:effectExtent l="0" t="0" r="0" b="1270"/>
                <wp:wrapNone/>
                <wp:docPr id="2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33780" cy="341630"/>
                        </a:xfrm>
                        <a:prstGeom prst="rect">
                          <a:avLst/>
                        </a:prstGeom>
                        <a:solidFill>
                          <a:srgbClr val="FFFFFF"/>
                        </a:solidFill>
                        <a:ln w="9525">
                          <a:noFill/>
                          <a:miter lim="800000"/>
                          <a:headEnd/>
                          <a:tailEnd/>
                        </a:ln>
                      </wps:spPr>
                      <wps:txbx>
                        <w:txbxContent>
                          <w:p w:rsidR="0084437A" w:rsidRPr="00823BBA" w:rsidRDefault="0084437A" w:rsidP="00823BBA">
                            <w:pPr>
                              <w:rPr>
                                <w:sz w:val="14"/>
                              </w:rPr>
                            </w:pPr>
                            <w:r w:rsidRPr="00823BBA">
                              <w:rPr>
                                <w:sz w:val="14"/>
                                <w:lang w:val="en-US"/>
                              </w:rPr>
                              <w:t>y = 6,5386x + 78,272</w:t>
                            </w:r>
                            <w:r w:rsidRPr="00823BBA">
                              <w:rPr>
                                <w:sz w:val="14"/>
                                <w:lang w:val="en-US"/>
                              </w:rPr>
                              <w:br/>
                              <w:t>R² = 0,8659</w:t>
                            </w:r>
                          </w:p>
                          <w:p w:rsidR="0084437A" w:rsidRDefault="0084437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margin-left:74.3pt;margin-top:11.95pt;width:81.4pt;height:26.9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tPwJAIAACMEAAAOAAAAZHJzL2Uyb0RvYy54bWysU9uO2yAQfa/Uf0C8N3Zuu1krzmqbbapK&#10;24u07QdgwDEqMBRI7O3Xd8DZbLR9q+oHxHiGw5kzh/XtYDQ5Sh8U2JpOJyUl0nIQyu5r+uP77t2K&#10;khCZFUyDlTV9koHebt6+WfeukjPoQAvpCYLYUPWupl2MriqKwDtpWJiAkxaTLXjDIoZ+XwjPekQ3&#10;upiV5VXRgxfOA5ch4N/7MUk3Gb9tJY9f2zbISHRNkVvMq89rk9Zis2bV3jPXKX6iwf6BhWHK4qVn&#10;qHsWGTl49ReUUdxDgDZOOJgC2lZxmXvAbqblq24eO+Zk7gXFCe4sU/h/sPzL8ZsnStR0NqfEMoMz&#10;2h6Y8ECEJFEOEcgsqdS7UGHxo8PyOLyHAaedOw7uAfjPQCxsO2b38s576DvJBLKcppPFxdERJySQ&#10;pv8MAm9jhwgZaGi9SRKiKATRcVpP5wkhD8LTleV8fr3CFMfcfDG9mucRFqx6Pu18iB8lGJI2NfXo&#10;gIzOjg8hJjasei5JlwXQSuyU1jnw+2arPTkydMsuf7mBV2Xakr6mN8vZMiNbSOezkYyK6GatTE1X&#10;ZfpGfyU1PliRSyJTetwjE21P8iRFRm3i0AxYmDRrQDyhUB5G1+Irw00H/jclPTq2puHXgXlJif5k&#10;Ueyb6WKRLJ6DxfJ6hoG/zDSXGWY5QtU0UjJutzE/i6SDhTscSquyXi9MTlzRiVnG06tJVr+Mc9XL&#10;2978AQAA//8DAFBLAwQUAAYACAAAACEAa/k2jt4AAAAJAQAADwAAAGRycy9kb3ducmV2LnhtbEyP&#10;0U6DQBBF3038h82Y+GLsQotsS1kaNdH42toPGGAKpOwsYbeF/r3rkz7ezMm9Z/LdbHpxpdF1ljXE&#10;iwgEcWXrjhsNx++P5zUI55Fr7C2Thhs52BX3dzlmtZ14T9eDb0QoYZehhtb7IZPSVS0ZdAs7EIfb&#10;yY4GfYhjI+sRp1BuermMolQa7DgstDjQe0vV+XAxGk5f09PLZio//VHtk/QNO1Xam9aPD/PrFoSn&#10;2f/B8Ksf1KEITqW9cO1EH3KyTgOqYbnagAjAKo4TEKUGpRTIIpf/Pyh+AAAA//8DAFBLAQItABQA&#10;BgAIAAAAIQC2gziS/gAAAOEBAAATAAAAAAAAAAAAAAAAAAAAAABbQ29udGVudF9UeXBlc10ueG1s&#10;UEsBAi0AFAAGAAgAAAAhADj9If/WAAAAlAEAAAsAAAAAAAAAAAAAAAAALwEAAF9yZWxzLy5yZWxz&#10;UEsBAi0AFAAGAAgAAAAhAOOO0/AkAgAAIwQAAA4AAAAAAAAAAAAAAAAALgIAAGRycy9lMm9Eb2Mu&#10;eG1sUEsBAi0AFAAGAAgAAAAhAGv5No7eAAAACQEAAA8AAAAAAAAAAAAAAAAAfgQAAGRycy9kb3du&#10;cmV2LnhtbFBLBQYAAAAABAAEAPMAAACJBQAAAAA=&#10;" stroked="f">
                <v:textbox>
                  <w:txbxContent>
                    <w:p w:rsidR="0084437A" w:rsidRPr="00823BBA" w:rsidRDefault="0084437A" w:rsidP="00823BBA">
                      <w:pPr>
                        <w:rPr>
                          <w:sz w:val="14"/>
                        </w:rPr>
                      </w:pPr>
                      <w:r w:rsidRPr="00823BBA">
                        <w:rPr>
                          <w:sz w:val="14"/>
                          <w:lang w:val="en-US"/>
                        </w:rPr>
                        <w:t>y = 6,5386x + 78,272</w:t>
                      </w:r>
                      <w:r w:rsidRPr="00823BBA">
                        <w:rPr>
                          <w:sz w:val="14"/>
                          <w:lang w:val="en-US"/>
                        </w:rPr>
                        <w:br/>
                        <w:t>R² = 0,8659</w:t>
                      </w:r>
                    </w:p>
                    <w:p w:rsidR="0084437A" w:rsidRDefault="0084437A"/>
                  </w:txbxContent>
                </v:textbox>
              </v:shape>
            </w:pict>
          </mc:Fallback>
        </mc:AlternateContent>
      </w:r>
      <w:r>
        <w:rPr>
          <w:rFonts w:ascii="Arial" w:hAnsi="Arial" w:cs="Arial"/>
          <w:b/>
          <w:i/>
          <w:noProof/>
          <w:color w:val="000000" w:themeColor="text1"/>
          <w:sz w:val="24"/>
          <w:szCs w:val="24"/>
        </w:rPr>
        <mc:AlternateContent>
          <mc:Choice Requires="wps">
            <w:drawing>
              <wp:anchor distT="0" distB="0" distL="114300" distR="114300" simplePos="0" relativeHeight="251659776" behindDoc="0" locked="0" layoutInCell="1" allowOverlap="1">
                <wp:simplePos x="0" y="0"/>
                <wp:positionH relativeFrom="column">
                  <wp:posOffset>3800475</wp:posOffset>
                </wp:positionH>
                <wp:positionV relativeFrom="paragraph">
                  <wp:posOffset>109220</wp:posOffset>
                </wp:positionV>
                <wp:extent cx="1129030" cy="453390"/>
                <wp:effectExtent l="0" t="0" r="0" b="381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9030" cy="453390"/>
                        </a:xfrm>
                        <a:prstGeom prst="rect">
                          <a:avLst/>
                        </a:prstGeom>
                        <a:solidFill>
                          <a:srgbClr val="FFFFFF"/>
                        </a:solidFill>
                        <a:ln w="9525">
                          <a:noFill/>
                          <a:miter lim="800000"/>
                          <a:headEnd/>
                          <a:tailEnd/>
                        </a:ln>
                      </wps:spPr>
                      <wps:txbx>
                        <w:txbxContent>
                          <w:p w:rsidR="0084437A" w:rsidRPr="00823BBA" w:rsidRDefault="0084437A" w:rsidP="00486639">
                            <w:pPr>
                              <w:rPr>
                                <w:sz w:val="14"/>
                              </w:rPr>
                            </w:pPr>
                            <w:r w:rsidRPr="00823BBA">
                              <w:rPr>
                                <w:sz w:val="14"/>
                                <w:lang w:val="en-US"/>
                              </w:rPr>
                              <w:t>y = 5,1555x - 27,112</w:t>
                            </w:r>
                            <w:r w:rsidRPr="00823BBA">
                              <w:rPr>
                                <w:sz w:val="14"/>
                                <w:lang w:val="en-US"/>
                              </w:rPr>
                              <w:br/>
                              <w:t>R² = 0,9977</w:t>
                            </w:r>
                          </w:p>
                          <w:p w:rsidR="0084437A" w:rsidRDefault="0084437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margin-left:299.25pt;margin-top:8.6pt;width:88.9pt;height:35.7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dBqJwIAACsEAAAOAAAAZHJzL2Uyb0RvYy54bWysU9uO2yAQfa/Uf0C8N3Zu3Y0VZ7XNNlWl&#10;7UXa9gMw4BgVGAok9vbrd8DZbLR9q+oHxHiGw5kzh/XNYDQ5Sh8U2JpOJyUl0nIQyu5r+vPH7t01&#10;JSEyK5gGK2v6KAO92bx9s+5dJWfQgRbSEwSxoepdTbsYXVUUgXfSsDABJy0mW/CGRQz9vhCe9Yhu&#10;dDEry/dFD144D1yGgH/vxiTdZPy2lTx+a9sgI9E1RW4xrz6vTVqLzZpVe89cp/iJBvsHFoYpi5ee&#10;oe5YZOTg1V9QRnEPAdo44WAKaFvFZe4Bu5mWr7p56JiTuRcUJ7izTOH/wfKvx++eKFHTeXlFiWUG&#10;h7Q9MOGBCEmiHCKQWZKpd6HC6geH9XH4AAOOO7cc3D3wX4FY2HbM7uWt99B3kgmkOU0ni4ujI05I&#10;IE3/BQTexg4RMtDQepM0RFUIouO4Hs8jQh6Epyuns1U5xxTH3GI5n6/yDAtWPZ92PsRPEgxJm5p6&#10;tEBGZ8f7EBMbVj2XpMsCaCV2Susc+H2z1Z4cGdpll7/cwKsybUlf09VytszIFtL57CSjItpZK1PT&#10;6zJ9o8GSGh+tyCWRKT3ukYm2J3mSIqM2cWiGPJCsXZKuAfGIenkY3YuvDTcd+D+U9OjcmobfB+Yl&#10;JfqzRc1X08UiWT0Hi+XVDAN/mWkuM8xyhKpppGTcbmN+HkkOC7c4m1Zl2V6YnCijI7Oap9eTLH8Z&#10;56qXN755AgAA//8DAFBLAwQUAAYACAAAACEAr7NG+90AAAAJAQAADwAAAGRycy9kb3ducmV2Lnht&#10;bEyPQU7DMBBF90jcwRokNog6FBKnIU4FSCC2LT2AE0+TiHgcxW6T3p5hBcvRf/r/Tbld3CDOOIXe&#10;k4aHVQICqfG2p1bD4ev9PgcRoiFrBk+o4YIBttX1VWkK62fa4XkfW8ElFAqjoYtxLKQMTYfOhJUf&#10;kTg7+smZyOfUSjuZmcvdINdJkklneuKFzoz41mHzvT85DcfP+S7dzPVHPKjdU/ZqelX7i9a3N8vL&#10;M4iIS/yD4Vef1aFip9qfyAYxaEg3ecooB2oNggGlskcQtYY8z0BWpfz/QfUDAAD//wMAUEsBAi0A&#10;FAAGAAgAAAAhALaDOJL+AAAA4QEAABMAAAAAAAAAAAAAAAAAAAAAAFtDb250ZW50X1R5cGVzXS54&#10;bWxQSwECLQAUAAYACAAAACEAOP0h/9YAAACUAQAACwAAAAAAAAAAAAAAAAAvAQAAX3JlbHMvLnJl&#10;bHNQSwECLQAUAAYACAAAACEA4FnQaicCAAArBAAADgAAAAAAAAAAAAAAAAAuAgAAZHJzL2Uyb0Rv&#10;Yy54bWxQSwECLQAUAAYACAAAACEAr7NG+90AAAAJAQAADwAAAAAAAAAAAAAAAACBBAAAZHJzL2Rv&#10;d25yZXYueG1sUEsFBgAAAAAEAAQA8wAAAIsFAAAAAA==&#10;" stroked="f">
                <v:textbox>
                  <w:txbxContent>
                    <w:p w:rsidR="0084437A" w:rsidRPr="00823BBA" w:rsidRDefault="0084437A" w:rsidP="00486639">
                      <w:pPr>
                        <w:rPr>
                          <w:sz w:val="14"/>
                        </w:rPr>
                      </w:pPr>
                      <w:r w:rsidRPr="00823BBA">
                        <w:rPr>
                          <w:sz w:val="14"/>
                          <w:lang w:val="en-US"/>
                        </w:rPr>
                        <w:t>y = 5,1555x - 27,112</w:t>
                      </w:r>
                      <w:r w:rsidRPr="00823BBA">
                        <w:rPr>
                          <w:sz w:val="14"/>
                          <w:lang w:val="en-US"/>
                        </w:rPr>
                        <w:br/>
                        <w:t>R² = 0,9977</w:t>
                      </w:r>
                    </w:p>
                    <w:p w:rsidR="0084437A" w:rsidRDefault="0084437A"/>
                  </w:txbxContent>
                </v:textbox>
              </v:shape>
            </w:pict>
          </mc:Fallback>
        </mc:AlternateContent>
      </w:r>
      <w:r w:rsidR="00486639" w:rsidRPr="00DF78F4">
        <w:rPr>
          <w:noProof/>
          <w:color w:val="000000" w:themeColor="text1"/>
        </w:rPr>
        <w:drawing>
          <wp:inline distT="0" distB="0" distL="0" distR="0">
            <wp:extent cx="2796363" cy="1913860"/>
            <wp:effectExtent l="0" t="0" r="4445" b="0"/>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00486639" w:rsidRPr="00DF78F4">
        <w:rPr>
          <w:noProof/>
          <w:color w:val="000000" w:themeColor="text1"/>
        </w:rPr>
        <w:drawing>
          <wp:inline distT="0" distB="0" distL="0" distR="0">
            <wp:extent cx="2913321" cy="1850065"/>
            <wp:effectExtent l="0" t="0" r="1905" b="0"/>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FA6A2C" w:rsidRPr="00DF78F4" w:rsidRDefault="001A24DF" w:rsidP="004C053B">
      <w:pPr>
        <w:jc w:val="center"/>
        <w:rPr>
          <w:rFonts w:ascii="Arial" w:hAnsi="Arial" w:cs="Arial"/>
          <w:i/>
          <w:color w:val="000000" w:themeColor="text1"/>
          <w:sz w:val="16"/>
          <w:szCs w:val="16"/>
        </w:rPr>
      </w:pPr>
      <w:r w:rsidRPr="00DF78F4">
        <w:rPr>
          <w:rFonts w:ascii="Arial" w:hAnsi="Arial" w:cs="Arial"/>
          <w:b/>
          <w:color w:val="000000" w:themeColor="text1"/>
          <w:sz w:val="16"/>
          <w:szCs w:val="16"/>
        </w:rPr>
        <w:t xml:space="preserve">Gráficos Nº </w:t>
      </w:r>
      <w:r w:rsidR="00DB1DC7" w:rsidRPr="00DF78F4">
        <w:rPr>
          <w:rFonts w:ascii="Arial" w:hAnsi="Arial" w:cs="Arial"/>
          <w:b/>
          <w:color w:val="000000" w:themeColor="text1"/>
          <w:sz w:val="16"/>
          <w:szCs w:val="16"/>
        </w:rPr>
        <w:t>3 Y 4.</w:t>
      </w:r>
      <w:r w:rsidR="00650B41">
        <w:rPr>
          <w:rFonts w:ascii="Arial" w:hAnsi="Arial" w:cs="Arial"/>
          <w:b/>
          <w:i/>
          <w:color w:val="000000" w:themeColor="text1"/>
          <w:sz w:val="16"/>
          <w:szCs w:val="16"/>
        </w:rPr>
        <w:t xml:space="preserve"> </w:t>
      </w:r>
      <w:r w:rsidRPr="00DF78F4">
        <w:rPr>
          <w:rFonts w:ascii="Arial" w:hAnsi="Arial" w:cs="Arial"/>
          <w:i/>
          <w:color w:val="000000" w:themeColor="text1"/>
          <w:sz w:val="16"/>
          <w:szCs w:val="16"/>
        </w:rPr>
        <w:t xml:space="preserve">Análisis de correlación </w:t>
      </w:r>
      <w:r w:rsidR="00DB1DC7" w:rsidRPr="00DF78F4">
        <w:rPr>
          <w:rFonts w:ascii="Arial" w:hAnsi="Arial" w:cs="Arial"/>
          <w:i/>
          <w:color w:val="000000" w:themeColor="text1"/>
          <w:sz w:val="16"/>
          <w:szCs w:val="16"/>
        </w:rPr>
        <w:t>entre ETP y FDN</w:t>
      </w:r>
      <w:r w:rsidRPr="00DF78F4">
        <w:rPr>
          <w:rFonts w:ascii="Arial" w:hAnsi="Arial" w:cs="Arial"/>
          <w:i/>
          <w:color w:val="000000" w:themeColor="text1"/>
          <w:sz w:val="16"/>
          <w:szCs w:val="16"/>
        </w:rPr>
        <w:t xml:space="preserve"> y ETP y FDA de 4 híbridos promedio de dos ambientes.</w:t>
      </w:r>
      <w:r w:rsidR="000A086F" w:rsidRPr="00DF78F4">
        <w:rPr>
          <w:rFonts w:ascii="Arial" w:hAnsi="Arial" w:cs="Arial"/>
          <w:i/>
          <w:color w:val="000000" w:themeColor="text1"/>
          <w:sz w:val="16"/>
          <w:szCs w:val="16"/>
        </w:rPr>
        <w:t xml:space="preserve"> (Color azul indica la FSTE y el color rojo la FSTA)</w:t>
      </w:r>
    </w:p>
    <w:p w:rsidR="001A24DF" w:rsidRPr="00DF78F4" w:rsidRDefault="004E606B" w:rsidP="004E606B">
      <w:pPr>
        <w:tabs>
          <w:tab w:val="left" w:pos="6684"/>
        </w:tabs>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lastRenderedPageBreak/>
        <w:tab/>
      </w:r>
    </w:p>
    <w:p w:rsidR="0072738C" w:rsidRPr="00DF78F4" w:rsidRDefault="00922AF7" w:rsidP="00246371">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 xml:space="preserve">Ertiro </w:t>
      </w:r>
      <w:r w:rsidRPr="00DF78F4">
        <w:rPr>
          <w:rFonts w:ascii="Arial" w:hAnsi="Arial" w:cs="Arial"/>
          <w:i/>
          <w:color w:val="000000" w:themeColor="text1"/>
          <w:sz w:val="24"/>
          <w:szCs w:val="24"/>
        </w:rPr>
        <w:t>et al</w:t>
      </w:r>
      <w:r w:rsidRPr="00DF78F4">
        <w:rPr>
          <w:rFonts w:ascii="Arial" w:hAnsi="Arial" w:cs="Arial"/>
          <w:color w:val="000000" w:themeColor="text1"/>
          <w:sz w:val="24"/>
          <w:szCs w:val="24"/>
        </w:rPr>
        <w:t>. (2013)</w:t>
      </w:r>
      <w:r w:rsidR="00B34974" w:rsidRPr="00DF78F4">
        <w:rPr>
          <w:rFonts w:ascii="Arial" w:hAnsi="Arial" w:cs="Arial"/>
          <w:color w:val="000000" w:themeColor="text1"/>
          <w:sz w:val="24"/>
          <w:szCs w:val="24"/>
        </w:rPr>
        <w:t>,</w:t>
      </w:r>
      <w:r w:rsidRPr="00DF78F4">
        <w:rPr>
          <w:rFonts w:ascii="Arial" w:hAnsi="Arial" w:cs="Arial"/>
          <w:color w:val="000000" w:themeColor="text1"/>
          <w:sz w:val="24"/>
          <w:szCs w:val="24"/>
        </w:rPr>
        <w:t xml:space="preserve"> Tolera </w:t>
      </w:r>
      <w:r w:rsidRPr="00DF78F4">
        <w:rPr>
          <w:rFonts w:ascii="Arial" w:hAnsi="Arial" w:cs="Arial"/>
          <w:i/>
          <w:color w:val="000000" w:themeColor="text1"/>
          <w:sz w:val="24"/>
          <w:szCs w:val="24"/>
        </w:rPr>
        <w:t>et al</w:t>
      </w:r>
      <w:r w:rsidRPr="00DF78F4">
        <w:rPr>
          <w:rFonts w:ascii="Arial" w:hAnsi="Arial" w:cs="Arial"/>
          <w:color w:val="000000" w:themeColor="text1"/>
          <w:sz w:val="24"/>
          <w:szCs w:val="24"/>
        </w:rPr>
        <w:t xml:space="preserve">. (1999) y Lorenz </w:t>
      </w:r>
      <w:r w:rsidRPr="00DF78F4">
        <w:rPr>
          <w:rFonts w:ascii="Arial" w:hAnsi="Arial" w:cs="Arial"/>
          <w:i/>
          <w:color w:val="000000" w:themeColor="text1"/>
          <w:sz w:val="24"/>
          <w:szCs w:val="24"/>
        </w:rPr>
        <w:t>et al</w:t>
      </w:r>
      <w:r w:rsidRPr="00DF78F4">
        <w:rPr>
          <w:rFonts w:ascii="Arial" w:hAnsi="Arial" w:cs="Arial"/>
          <w:color w:val="000000" w:themeColor="text1"/>
          <w:sz w:val="24"/>
          <w:szCs w:val="24"/>
        </w:rPr>
        <w:t>. (2009a)</w:t>
      </w:r>
      <w:r w:rsidR="004A3D88" w:rsidRPr="00DF78F4">
        <w:rPr>
          <w:rFonts w:ascii="Arial" w:hAnsi="Arial" w:cs="Arial"/>
          <w:color w:val="000000" w:themeColor="text1"/>
          <w:sz w:val="24"/>
          <w:szCs w:val="24"/>
        </w:rPr>
        <w:t xml:space="preserve"> </w:t>
      </w:r>
      <w:r w:rsidR="00597219" w:rsidRPr="00DF78F4">
        <w:rPr>
          <w:rFonts w:ascii="Arial" w:hAnsi="Arial" w:cs="Arial"/>
          <w:color w:val="000000" w:themeColor="text1"/>
          <w:sz w:val="24"/>
          <w:szCs w:val="24"/>
        </w:rPr>
        <w:t xml:space="preserve">no encontraron relación entre el </w:t>
      </w:r>
      <w:r w:rsidR="00B34974" w:rsidRPr="00DF78F4">
        <w:rPr>
          <w:rFonts w:ascii="Arial" w:hAnsi="Arial" w:cs="Arial"/>
          <w:color w:val="000000" w:themeColor="text1"/>
          <w:sz w:val="24"/>
          <w:szCs w:val="24"/>
        </w:rPr>
        <w:t xml:space="preserve">la </w:t>
      </w:r>
      <w:r w:rsidR="00E20BBE" w:rsidRPr="00DF78F4">
        <w:rPr>
          <w:rFonts w:ascii="Arial" w:hAnsi="Arial" w:cs="Arial"/>
          <w:color w:val="000000" w:themeColor="text1"/>
          <w:sz w:val="24"/>
          <w:szCs w:val="24"/>
        </w:rPr>
        <w:t>proporción</w:t>
      </w:r>
      <w:r w:rsidR="00B34974" w:rsidRPr="00DF78F4">
        <w:rPr>
          <w:rFonts w:ascii="Arial" w:hAnsi="Arial" w:cs="Arial"/>
          <w:color w:val="000000" w:themeColor="text1"/>
          <w:sz w:val="24"/>
          <w:szCs w:val="24"/>
        </w:rPr>
        <w:t xml:space="preserve"> de grano</w:t>
      </w:r>
      <w:r w:rsidR="00597219" w:rsidRPr="00DF78F4">
        <w:rPr>
          <w:rFonts w:ascii="Arial" w:hAnsi="Arial" w:cs="Arial"/>
          <w:color w:val="000000" w:themeColor="text1"/>
          <w:sz w:val="24"/>
          <w:szCs w:val="24"/>
        </w:rPr>
        <w:t xml:space="preserve"> y los contenidos de fibra en la mayoría</w:t>
      </w:r>
      <w:r w:rsidR="00596A7F" w:rsidRPr="00DF78F4">
        <w:rPr>
          <w:rFonts w:ascii="Arial" w:hAnsi="Arial" w:cs="Arial"/>
          <w:color w:val="000000" w:themeColor="text1"/>
          <w:sz w:val="24"/>
          <w:szCs w:val="24"/>
        </w:rPr>
        <w:t xml:space="preserve"> de los ensayos. De </w:t>
      </w:r>
      <w:r w:rsidR="002D2A72" w:rsidRPr="00DF78F4">
        <w:rPr>
          <w:rFonts w:ascii="Arial" w:hAnsi="Arial" w:cs="Arial"/>
          <w:color w:val="000000" w:themeColor="text1"/>
          <w:sz w:val="24"/>
          <w:szCs w:val="24"/>
        </w:rPr>
        <w:t xml:space="preserve">manera similar, </w:t>
      </w:r>
      <w:r w:rsidR="00C771EE" w:rsidRPr="00DF78F4">
        <w:rPr>
          <w:rFonts w:ascii="Arial" w:hAnsi="Arial" w:cs="Arial"/>
          <w:color w:val="000000" w:themeColor="text1"/>
          <w:sz w:val="24"/>
          <w:szCs w:val="24"/>
        </w:rPr>
        <w:t>Núñez</w:t>
      </w:r>
      <w:r w:rsidRPr="00DF78F4">
        <w:rPr>
          <w:rFonts w:ascii="Arial" w:hAnsi="Arial" w:cs="Arial"/>
          <w:color w:val="000000" w:themeColor="text1"/>
          <w:sz w:val="24"/>
          <w:szCs w:val="24"/>
        </w:rPr>
        <w:t xml:space="preserve"> </w:t>
      </w:r>
      <w:r w:rsidRPr="00DF78F4">
        <w:rPr>
          <w:rFonts w:ascii="Arial" w:hAnsi="Arial" w:cs="Arial"/>
          <w:i/>
          <w:color w:val="000000" w:themeColor="text1"/>
          <w:sz w:val="24"/>
          <w:szCs w:val="24"/>
        </w:rPr>
        <w:t>et al</w:t>
      </w:r>
      <w:r w:rsidRPr="00DF78F4">
        <w:rPr>
          <w:rFonts w:ascii="Arial" w:hAnsi="Arial" w:cs="Arial"/>
          <w:color w:val="000000" w:themeColor="text1"/>
          <w:sz w:val="24"/>
          <w:szCs w:val="24"/>
        </w:rPr>
        <w:t>. (2004)</w:t>
      </w:r>
      <w:r w:rsidR="000E1F98" w:rsidRPr="00DF78F4">
        <w:rPr>
          <w:rFonts w:ascii="Arial" w:hAnsi="Arial" w:cs="Arial"/>
          <w:color w:val="000000" w:themeColor="text1"/>
          <w:sz w:val="24"/>
          <w:szCs w:val="24"/>
        </w:rPr>
        <w:t xml:space="preserve"> encontraron que </w:t>
      </w:r>
      <w:r w:rsidR="00A725B9" w:rsidRPr="00DF78F4">
        <w:rPr>
          <w:rFonts w:ascii="Arial" w:hAnsi="Arial" w:cs="Arial"/>
          <w:color w:val="000000" w:themeColor="text1"/>
          <w:sz w:val="24"/>
          <w:szCs w:val="24"/>
        </w:rPr>
        <w:t>el IC</w:t>
      </w:r>
      <w:r w:rsidR="000E1F98" w:rsidRPr="00DF78F4">
        <w:rPr>
          <w:rFonts w:ascii="Arial" w:hAnsi="Arial" w:cs="Arial"/>
          <w:color w:val="000000" w:themeColor="text1"/>
          <w:sz w:val="24"/>
          <w:szCs w:val="24"/>
        </w:rPr>
        <w:t xml:space="preserve"> </w:t>
      </w:r>
      <w:r w:rsidR="00A725B9" w:rsidRPr="00DF78F4">
        <w:rPr>
          <w:rFonts w:ascii="Arial" w:hAnsi="Arial" w:cs="Arial"/>
          <w:color w:val="000000" w:themeColor="text1"/>
          <w:sz w:val="24"/>
          <w:szCs w:val="24"/>
        </w:rPr>
        <w:t xml:space="preserve">no estuvo asociado </w:t>
      </w:r>
      <w:r w:rsidR="000E1F98" w:rsidRPr="00DF78F4">
        <w:rPr>
          <w:rFonts w:ascii="Arial" w:hAnsi="Arial" w:cs="Arial"/>
          <w:color w:val="000000" w:themeColor="text1"/>
          <w:sz w:val="24"/>
          <w:szCs w:val="24"/>
        </w:rPr>
        <w:t>con ninguno de los componentes estr</w:t>
      </w:r>
      <w:r w:rsidR="00B51195" w:rsidRPr="00DF78F4">
        <w:rPr>
          <w:rFonts w:ascii="Arial" w:hAnsi="Arial" w:cs="Arial"/>
          <w:color w:val="000000" w:themeColor="text1"/>
          <w:sz w:val="24"/>
          <w:szCs w:val="24"/>
        </w:rPr>
        <w:t xml:space="preserve">ucturales de la porción vegetativa, </w:t>
      </w:r>
      <w:r w:rsidR="009236B1" w:rsidRPr="00DF78F4">
        <w:rPr>
          <w:rFonts w:ascii="Arial" w:hAnsi="Arial" w:cs="Arial"/>
          <w:color w:val="000000" w:themeColor="text1"/>
          <w:sz w:val="24"/>
          <w:szCs w:val="24"/>
        </w:rPr>
        <w:t>así</w:t>
      </w:r>
      <w:r w:rsidR="00B51195" w:rsidRPr="00DF78F4">
        <w:rPr>
          <w:rFonts w:ascii="Arial" w:hAnsi="Arial" w:cs="Arial"/>
          <w:color w:val="000000" w:themeColor="text1"/>
          <w:sz w:val="24"/>
          <w:szCs w:val="24"/>
        </w:rPr>
        <w:t xml:space="preserve"> como tampoco </w:t>
      </w:r>
      <w:r w:rsidR="00596A7F" w:rsidRPr="00DF78F4">
        <w:rPr>
          <w:rFonts w:ascii="Arial" w:hAnsi="Arial" w:cs="Arial"/>
          <w:color w:val="000000" w:themeColor="text1"/>
          <w:sz w:val="24"/>
          <w:szCs w:val="24"/>
        </w:rPr>
        <w:t>con la DFDN</w:t>
      </w:r>
      <w:r w:rsidR="00B51195" w:rsidRPr="00DF78F4">
        <w:rPr>
          <w:rFonts w:ascii="Arial" w:hAnsi="Arial" w:cs="Arial"/>
          <w:color w:val="000000" w:themeColor="text1"/>
          <w:sz w:val="24"/>
          <w:szCs w:val="24"/>
        </w:rPr>
        <w:t xml:space="preserve">, la cual no presento </w:t>
      </w:r>
      <w:r w:rsidR="00A725B9" w:rsidRPr="00DF78F4">
        <w:rPr>
          <w:rFonts w:ascii="Arial" w:hAnsi="Arial" w:cs="Arial"/>
          <w:color w:val="000000" w:themeColor="text1"/>
          <w:sz w:val="24"/>
          <w:szCs w:val="24"/>
        </w:rPr>
        <w:t xml:space="preserve">en este estudio </w:t>
      </w:r>
      <w:r w:rsidR="00B51195" w:rsidRPr="00DF78F4">
        <w:rPr>
          <w:rFonts w:ascii="Arial" w:hAnsi="Arial" w:cs="Arial"/>
          <w:color w:val="000000" w:themeColor="text1"/>
          <w:sz w:val="24"/>
          <w:szCs w:val="24"/>
        </w:rPr>
        <w:t xml:space="preserve">correlación significativa con el IC, tal como es </w:t>
      </w:r>
      <w:r w:rsidR="00717E55" w:rsidRPr="00DF78F4">
        <w:rPr>
          <w:rFonts w:ascii="Arial" w:hAnsi="Arial" w:cs="Arial"/>
          <w:color w:val="000000" w:themeColor="text1"/>
          <w:sz w:val="24"/>
          <w:szCs w:val="24"/>
        </w:rPr>
        <w:t>expuesto por</w:t>
      </w:r>
      <w:r w:rsidR="00E3149A" w:rsidRPr="00DF78F4">
        <w:rPr>
          <w:rFonts w:ascii="Arial" w:hAnsi="Arial" w:cs="Arial"/>
          <w:color w:val="000000" w:themeColor="text1"/>
          <w:sz w:val="24"/>
          <w:szCs w:val="24"/>
        </w:rPr>
        <w:t xml:space="preserve"> </w:t>
      </w:r>
      <w:r w:rsidRPr="00DF78F4">
        <w:rPr>
          <w:rFonts w:ascii="Arial" w:hAnsi="Arial" w:cs="Arial"/>
          <w:color w:val="000000" w:themeColor="text1"/>
          <w:sz w:val="24"/>
          <w:szCs w:val="24"/>
        </w:rPr>
        <w:t xml:space="preserve">Wolf </w:t>
      </w:r>
      <w:r w:rsidRPr="00DF78F4">
        <w:rPr>
          <w:rFonts w:ascii="Arial" w:hAnsi="Arial" w:cs="Arial"/>
          <w:i/>
          <w:color w:val="000000" w:themeColor="text1"/>
          <w:sz w:val="24"/>
          <w:szCs w:val="24"/>
        </w:rPr>
        <w:t>et al</w:t>
      </w:r>
      <w:r w:rsidRPr="00DF78F4">
        <w:rPr>
          <w:rFonts w:ascii="Arial" w:hAnsi="Arial" w:cs="Arial"/>
          <w:color w:val="000000" w:themeColor="text1"/>
          <w:sz w:val="24"/>
          <w:szCs w:val="24"/>
        </w:rPr>
        <w:t xml:space="preserve">. </w:t>
      </w:r>
      <w:r w:rsidR="00676BD9" w:rsidRPr="00DF78F4">
        <w:rPr>
          <w:rFonts w:ascii="Arial" w:hAnsi="Arial" w:cs="Arial"/>
          <w:color w:val="000000" w:themeColor="text1"/>
          <w:sz w:val="24"/>
          <w:szCs w:val="24"/>
        </w:rPr>
        <w:t>(</w:t>
      </w:r>
      <w:r w:rsidRPr="00DF78F4">
        <w:rPr>
          <w:rFonts w:ascii="Arial" w:hAnsi="Arial" w:cs="Arial"/>
          <w:color w:val="000000" w:themeColor="text1"/>
          <w:sz w:val="24"/>
          <w:szCs w:val="24"/>
        </w:rPr>
        <w:t>1993)</w:t>
      </w:r>
      <w:r w:rsidR="00596A7F" w:rsidRPr="00DF78F4">
        <w:rPr>
          <w:rFonts w:ascii="Arial" w:hAnsi="Arial" w:cs="Arial"/>
          <w:color w:val="000000" w:themeColor="text1"/>
          <w:sz w:val="24"/>
          <w:szCs w:val="24"/>
        </w:rPr>
        <w:t xml:space="preserve"> y obtenido en este trabajo.</w:t>
      </w:r>
      <w:r w:rsidR="00B51195" w:rsidRPr="00DF78F4">
        <w:rPr>
          <w:rFonts w:ascii="Arial" w:hAnsi="Arial" w:cs="Arial"/>
          <w:color w:val="000000" w:themeColor="text1"/>
          <w:sz w:val="24"/>
          <w:szCs w:val="24"/>
        </w:rPr>
        <w:t xml:space="preserve"> </w:t>
      </w:r>
      <w:r w:rsidR="00596A7F" w:rsidRPr="00DF78F4">
        <w:rPr>
          <w:rFonts w:ascii="Arial" w:hAnsi="Arial" w:cs="Arial"/>
          <w:color w:val="000000" w:themeColor="text1"/>
          <w:sz w:val="24"/>
          <w:szCs w:val="24"/>
        </w:rPr>
        <w:t>De acuerdo</w:t>
      </w:r>
      <w:r w:rsidR="007A150B" w:rsidRPr="00DF78F4">
        <w:rPr>
          <w:rFonts w:ascii="Arial" w:hAnsi="Arial" w:cs="Arial"/>
          <w:color w:val="000000" w:themeColor="text1"/>
          <w:sz w:val="24"/>
          <w:szCs w:val="24"/>
        </w:rPr>
        <w:t xml:space="preserve"> a</w:t>
      </w:r>
      <w:r w:rsidR="00596A7F" w:rsidRPr="00DF78F4">
        <w:rPr>
          <w:rFonts w:ascii="Arial" w:hAnsi="Arial" w:cs="Arial"/>
          <w:color w:val="000000" w:themeColor="text1"/>
          <w:sz w:val="24"/>
          <w:szCs w:val="24"/>
        </w:rPr>
        <w:t xml:space="preserve"> los</w:t>
      </w:r>
      <w:r w:rsidR="000659F5" w:rsidRPr="00DF78F4">
        <w:rPr>
          <w:rFonts w:ascii="Arial" w:hAnsi="Arial" w:cs="Arial"/>
          <w:color w:val="000000" w:themeColor="text1"/>
          <w:sz w:val="24"/>
          <w:szCs w:val="24"/>
        </w:rPr>
        <w:t xml:space="preserve"> resultados, se podría decir que</w:t>
      </w:r>
      <w:r w:rsidR="009236B1" w:rsidRPr="00DF78F4">
        <w:rPr>
          <w:rFonts w:ascii="Arial" w:hAnsi="Arial" w:cs="Arial"/>
          <w:color w:val="000000" w:themeColor="text1"/>
          <w:sz w:val="24"/>
          <w:szCs w:val="24"/>
        </w:rPr>
        <w:t xml:space="preserve"> para los genotipos evaluados</w:t>
      </w:r>
      <w:r w:rsidR="000659F5" w:rsidRPr="00DF78F4">
        <w:rPr>
          <w:rFonts w:ascii="Arial" w:hAnsi="Arial" w:cs="Arial"/>
          <w:color w:val="000000" w:themeColor="text1"/>
          <w:sz w:val="24"/>
          <w:szCs w:val="24"/>
        </w:rPr>
        <w:t xml:space="preserve"> el índice de cosecha es independiente de las variables de calidad de la porción vegetativa</w:t>
      </w:r>
      <w:r w:rsidR="009236B1" w:rsidRPr="00DF78F4">
        <w:rPr>
          <w:rFonts w:ascii="Arial" w:hAnsi="Arial" w:cs="Arial"/>
          <w:color w:val="000000" w:themeColor="text1"/>
          <w:sz w:val="24"/>
          <w:szCs w:val="24"/>
        </w:rPr>
        <w:t>.</w:t>
      </w:r>
    </w:p>
    <w:p w:rsidR="00597219" w:rsidRPr="00DF78F4" w:rsidRDefault="00597219" w:rsidP="00246371">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 xml:space="preserve">Con respecto a la lignina, se ha obtenido un coeficiente significativo de correlación (p&lt;0.01) entre esta variable y el IC, con un valor del </w:t>
      </w:r>
      <w:r w:rsidR="0074407F" w:rsidRPr="00DF78F4">
        <w:rPr>
          <w:rFonts w:ascii="Arial" w:hAnsi="Arial" w:cs="Arial"/>
          <w:color w:val="000000" w:themeColor="text1"/>
          <w:sz w:val="24"/>
          <w:szCs w:val="24"/>
        </w:rPr>
        <w:t xml:space="preserve">coeficiente de correlación (r) del </w:t>
      </w:r>
      <w:r w:rsidRPr="00DF78F4">
        <w:rPr>
          <w:rFonts w:ascii="Arial" w:hAnsi="Arial" w:cs="Arial"/>
          <w:color w:val="000000" w:themeColor="text1"/>
          <w:sz w:val="24"/>
          <w:szCs w:val="24"/>
        </w:rPr>
        <w:t>50%</w:t>
      </w:r>
      <w:r w:rsidR="0074407F" w:rsidRPr="00DF78F4">
        <w:rPr>
          <w:rFonts w:ascii="Arial" w:hAnsi="Arial" w:cs="Arial"/>
          <w:color w:val="000000" w:themeColor="text1"/>
          <w:sz w:val="24"/>
          <w:szCs w:val="24"/>
        </w:rPr>
        <w:t>, que indica la varianza conjunta (o covarianza) de ambas variables</w:t>
      </w:r>
      <w:r w:rsidRPr="00DF78F4">
        <w:rPr>
          <w:rFonts w:ascii="Arial" w:hAnsi="Arial" w:cs="Arial"/>
          <w:color w:val="000000" w:themeColor="text1"/>
          <w:sz w:val="24"/>
          <w:szCs w:val="24"/>
        </w:rPr>
        <w:t xml:space="preserve">. De este resultado se desprende que a medida que se incrementa la proporción de grano, los contenidos de lignina en la porción vegetativa se incrementan. Relaciones positivas entre estas variables de la misma magnitud fueron encontradas por </w:t>
      </w:r>
      <w:r w:rsidR="00922AF7" w:rsidRPr="00DF78F4">
        <w:rPr>
          <w:rFonts w:ascii="Arial" w:hAnsi="Arial" w:cs="Arial"/>
          <w:color w:val="000000" w:themeColor="text1"/>
          <w:sz w:val="24"/>
          <w:szCs w:val="24"/>
        </w:rPr>
        <w:t>Castañeda y Hernández (2014)</w:t>
      </w:r>
      <w:r w:rsidR="009236B1" w:rsidRPr="00DF78F4">
        <w:rPr>
          <w:rFonts w:ascii="Arial" w:hAnsi="Arial" w:cs="Arial"/>
          <w:color w:val="000000" w:themeColor="text1"/>
          <w:sz w:val="24"/>
          <w:szCs w:val="24"/>
        </w:rPr>
        <w:t>.</w:t>
      </w:r>
    </w:p>
    <w:p w:rsidR="001A22AF" w:rsidRPr="00DF78F4" w:rsidRDefault="0072738C"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Bertoia (2015) indicó que l</w:t>
      </w:r>
      <w:r w:rsidR="00597219" w:rsidRPr="00DF78F4">
        <w:rPr>
          <w:rFonts w:ascii="Arial" w:hAnsi="Arial" w:cs="Arial"/>
          <w:color w:val="000000" w:themeColor="text1"/>
          <w:sz w:val="24"/>
          <w:szCs w:val="24"/>
        </w:rPr>
        <w:t>a capacidad del cultivo de resistir en pie hasta el momento de la cosecha depende de la dureza del tallo, estando ésta altamente correlacionada con los contenidos de lignina (0.71). Esta dureza le confiere a la planta resistencia al vuelco y al quebrado, pero grandes valores de lignina dism</w:t>
      </w:r>
      <w:r w:rsidR="008C02AC" w:rsidRPr="00DF78F4">
        <w:rPr>
          <w:rFonts w:ascii="Arial" w:hAnsi="Arial" w:cs="Arial"/>
          <w:color w:val="000000" w:themeColor="text1"/>
          <w:sz w:val="24"/>
          <w:szCs w:val="24"/>
        </w:rPr>
        <w:t xml:space="preserve">inuirían su calidad, debido a que existe una </w:t>
      </w:r>
      <w:r w:rsidR="00597219" w:rsidRPr="00DF78F4">
        <w:rPr>
          <w:rFonts w:ascii="Arial" w:hAnsi="Arial" w:cs="Arial"/>
          <w:color w:val="000000" w:themeColor="text1"/>
          <w:sz w:val="24"/>
          <w:szCs w:val="24"/>
        </w:rPr>
        <w:t xml:space="preserve">relación inversa entre las variables DIV y LDA </w:t>
      </w:r>
      <w:r w:rsidR="00922AF7" w:rsidRPr="00DF78F4">
        <w:rPr>
          <w:rFonts w:ascii="Arial" w:hAnsi="Arial" w:cs="Arial"/>
          <w:color w:val="000000" w:themeColor="text1"/>
          <w:sz w:val="24"/>
          <w:szCs w:val="24"/>
        </w:rPr>
        <w:t>(Vattikonda y Hunter 1983).</w:t>
      </w:r>
      <w:r w:rsidR="0070517C" w:rsidRPr="00DF78F4">
        <w:rPr>
          <w:rFonts w:ascii="Arial" w:hAnsi="Arial" w:cs="Arial"/>
          <w:color w:val="000000" w:themeColor="text1"/>
          <w:sz w:val="24"/>
          <w:szCs w:val="24"/>
        </w:rPr>
        <w:t xml:space="preserve"> </w:t>
      </w:r>
      <w:r w:rsidR="008C02AC" w:rsidRPr="00DF78F4">
        <w:rPr>
          <w:rFonts w:ascii="Arial" w:hAnsi="Arial" w:cs="Arial"/>
          <w:color w:val="000000" w:themeColor="text1"/>
          <w:sz w:val="24"/>
          <w:szCs w:val="24"/>
        </w:rPr>
        <w:t xml:space="preserve">Esto último es corroborado </w:t>
      </w:r>
      <w:r w:rsidR="00597219" w:rsidRPr="00DF78F4">
        <w:rPr>
          <w:rFonts w:ascii="Arial" w:hAnsi="Arial" w:cs="Arial"/>
          <w:color w:val="000000" w:themeColor="text1"/>
          <w:sz w:val="24"/>
          <w:szCs w:val="24"/>
        </w:rPr>
        <w:t>con los resultados encontra</w:t>
      </w:r>
      <w:r w:rsidR="008C02AC" w:rsidRPr="00DF78F4">
        <w:rPr>
          <w:rFonts w:ascii="Arial" w:hAnsi="Arial" w:cs="Arial"/>
          <w:color w:val="000000" w:themeColor="text1"/>
          <w:sz w:val="24"/>
          <w:szCs w:val="24"/>
        </w:rPr>
        <w:t xml:space="preserve">dos en este estudio, </w:t>
      </w:r>
      <w:r w:rsidR="008C02AC" w:rsidRPr="00DF78F4">
        <w:rPr>
          <w:rFonts w:ascii="Arial" w:hAnsi="Arial" w:cs="Arial"/>
          <w:color w:val="000000" w:themeColor="text1"/>
          <w:sz w:val="24"/>
          <w:szCs w:val="24"/>
        </w:rPr>
        <w:lastRenderedPageBreak/>
        <w:t>en el cual</w:t>
      </w:r>
      <w:r w:rsidR="00597219" w:rsidRPr="00DF78F4">
        <w:rPr>
          <w:rFonts w:ascii="Arial" w:hAnsi="Arial" w:cs="Arial"/>
          <w:color w:val="000000" w:themeColor="text1"/>
          <w:sz w:val="24"/>
          <w:szCs w:val="24"/>
        </w:rPr>
        <w:t xml:space="preserve"> se obtuvo una alta correlación negativa</w:t>
      </w:r>
      <w:r w:rsidR="005A44BB" w:rsidRPr="00DF78F4">
        <w:rPr>
          <w:rFonts w:ascii="Arial" w:hAnsi="Arial" w:cs="Arial"/>
          <w:color w:val="000000" w:themeColor="text1"/>
          <w:sz w:val="24"/>
          <w:szCs w:val="24"/>
        </w:rPr>
        <w:t xml:space="preserve"> (-</w:t>
      </w:r>
      <w:r w:rsidR="007A150B" w:rsidRPr="00DF78F4">
        <w:rPr>
          <w:rFonts w:ascii="Arial" w:hAnsi="Arial" w:cs="Arial"/>
          <w:color w:val="000000" w:themeColor="text1"/>
          <w:sz w:val="24"/>
          <w:szCs w:val="24"/>
        </w:rPr>
        <w:t>0</w:t>
      </w:r>
      <w:r w:rsidR="005A44BB" w:rsidRPr="00DF78F4">
        <w:rPr>
          <w:rFonts w:ascii="Arial" w:hAnsi="Arial" w:cs="Arial"/>
          <w:color w:val="000000" w:themeColor="text1"/>
          <w:sz w:val="24"/>
          <w:szCs w:val="24"/>
        </w:rPr>
        <w:t>.87)</w:t>
      </w:r>
      <w:r w:rsidR="00597219" w:rsidRPr="00DF78F4">
        <w:rPr>
          <w:rFonts w:ascii="Arial" w:hAnsi="Arial" w:cs="Arial"/>
          <w:color w:val="000000" w:themeColor="text1"/>
          <w:sz w:val="24"/>
          <w:szCs w:val="24"/>
        </w:rPr>
        <w:t xml:space="preserve"> ente estas dos </w:t>
      </w:r>
      <w:r w:rsidR="007A150B" w:rsidRPr="00DF78F4">
        <w:rPr>
          <w:rFonts w:ascii="Arial" w:hAnsi="Arial" w:cs="Arial"/>
          <w:color w:val="000000" w:themeColor="text1"/>
          <w:sz w:val="24"/>
          <w:szCs w:val="24"/>
        </w:rPr>
        <w:t>variables (g</w:t>
      </w:r>
      <w:r w:rsidR="00C116A9" w:rsidRPr="00DF78F4">
        <w:rPr>
          <w:rFonts w:ascii="Arial" w:hAnsi="Arial" w:cs="Arial"/>
          <w:color w:val="000000" w:themeColor="text1"/>
          <w:sz w:val="24"/>
          <w:szCs w:val="24"/>
        </w:rPr>
        <w:t xml:space="preserve">ráfico Nº </w:t>
      </w:r>
      <w:r w:rsidR="001A22AF" w:rsidRPr="00DF78F4">
        <w:rPr>
          <w:rFonts w:ascii="Arial" w:hAnsi="Arial" w:cs="Arial"/>
          <w:color w:val="000000" w:themeColor="text1"/>
          <w:sz w:val="24"/>
          <w:szCs w:val="24"/>
        </w:rPr>
        <w:t>5</w:t>
      </w:r>
      <w:r w:rsidR="00C116A9" w:rsidRPr="00DF78F4">
        <w:rPr>
          <w:rFonts w:ascii="Arial" w:hAnsi="Arial" w:cs="Arial"/>
          <w:color w:val="000000" w:themeColor="text1"/>
          <w:sz w:val="24"/>
          <w:szCs w:val="24"/>
        </w:rPr>
        <w:t>)</w:t>
      </w:r>
      <w:r w:rsidR="008C02AC" w:rsidRPr="00DF78F4">
        <w:rPr>
          <w:rFonts w:ascii="Arial" w:hAnsi="Arial" w:cs="Arial"/>
          <w:color w:val="000000" w:themeColor="text1"/>
          <w:sz w:val="24"/>
          <w:szCs w:val="24"/>
        </w:rPr>
        <w:t xml:space="preserve"> y</w:t>
      </w:r>
      <w:r w:rsidR="0070517C" w:rsidRPr="00DF78F4">
        <w:rPr>
          <w:rFonts w:ascii="Arial" w:hAnsi="Arial" w:cs="Arial"/>
          <w:color w:val="000000" w:themeColor="text1"/>
          <w:sz w:val="24"/>
          <w:szCs w:val="24"/>
        </w:rPr>
        <w:t xml:space="preserve"> coincidente con </w:t>
      </w:r>
      <w:r w:rsidR="008C02AC" w:rsidRPr="00DF78F4">
        <w:rPr>
          <w:rFonts w:ascii="Arial" w:hAnsi="Arial" w:cs="Arial"/>
          <w:color w:val="000000" w:themeColor="text1"/>
          <w:sz w:val="24"/>
          <w:szCs w:val="24"/>
        </w:rPr>
        <w:t xml:space="preserve">resultados de otras investigaciones, entre ellos </w:t>
      </w:r>
      <w:r w:rsidR="00922AF7" w:rsidRPr="00DF78F4">
        <w:rPr>
          <w:rFonts w:ascii="Arial" w:hAnsi="Arial" w:cs="Arial"/>
          <w:color w:val="000000" w:themeColor="text1"/>
          <w:sz w:val="24"/>
          <w:szCs w:val="24"/>
        </w:rPr>
        <w:t>Aguilar y Emile (2011)</w:t>
      </w:r>
      <w:r w:rsidR="00597219" w:rsidRPr="00DF78F4">
        <w:rPr>
          <w:rFonts w:ascii="Arial" w:hAnsi="Arial" w:cs="Arial"/>
          <w:color w:val="000000" w:themeColor="text1"/>
          <w:sz w:val="24"/>
          <w:szCs w:val="24"/>
        </w:rPr>
        <w:t xml:space="preserve"> y </w:t>
      </w:r>
      <w:r w:rsidR="0086076A" w:rsidRPr="00DF78F4">
        <w:rPr>
          <w:rFonts w:ascii="Arial" w:hAnsi="Arial" w:cs="Arial"/>
          <w:color w:val="000000" w:themeColor="text1"/>
          <w:sz w:val="24"/>
          <w:szCs w:val="24"/>
        </w:rPr>
        <w:t>Castañeda y Hernández (2014)</w:t>
      </w:r>
      <w:r w:rsidR="008C02AC" w:rsidRPr="00DF78F4">
        <w:rPr>
          <w:rFonts w:ascii="Arial" w:hAnsi="Arial" w:cs="Arial"/>
          <w:color w:val="000000" w:themeColor="text1"/>
          <w:sz w:val="24"/>
          <w:szCs w:val="24"/>
        </w:rPr>
        <w:t>.</w:t>
      </w:r>
      <w:r w:rsidR="00D36CE8" w:rsidRPr="00DF78F4">
        <w:rPr>
          <w:rFonts w:ascii="Arial" w:hAnsi="Arial" w:cs="Arial"/>
          <w:color w:val="000000" w:themeColor="text1"/>
          <w:sz w:val="24"/>
          <w:szCs w:val="24"/>
        </w:rPr>
        <w:t xml:space="preserve"> Pero a pesar de que al incrementar el IC los contenidos de lignina se ven incrementados y que esta </w:t>
      </w:r>
      <w:r w:rsidR="00A725B9" w:rsidRPr="00DF78F4">
        <w:rPr>
          <w:rFonts w:ascii="Arial" w:hAnsi="Arial" w:cs="Arial"/>
          <w:color w:val="000000" w:themeColor="text1"/>
          <w:sz w:val="24"/>
          <w:szCs w:val="24"/>
        </w:rPr>
        <w:t>última</w:t>
      </w:r>
      <w:r w:rsidR="00D36CE8" w:rsidRPr="00DF78F4">
        <w:rPr>
          <w:rFonts w:ascii="Arial" w:hAnsi="Arial" w:cs="Arial"/>
          <w:color w:val="000000" w:themeColor="text1"/>
          <w:sz w:val="24"/>
          <w:szCs w:val="24"/>
        </w:rPr>
        <w:t xml:space="preserve"> presenta una relación negativa con la digestibilidad, en este estudio n</w:t>
      </w:r>
      <w:r w:rsidR="00A725B9" w:rsidRPr="00DF78F4">
        <w:rPr>
          <w:rFonts w:ascii="Arial" w:hAnsi="Arial" w:cs="Arial"/>
          <w:color w:val="000000" w:themeColor="text1"/>
          <w:sz w:val="24"/>
          <w:szCs w:val="24"/>
        </w:rPr>
        <w:t>o se obtuvieron correlaciones si</w:t>
      </w:r>
      <w:r w:rsidR="00D36CE8" w:rsidRPr="00DF78F4">
        <w:rPr>
          <w:rFonts w:ascii="Arial" w:hAnsi="Arial" w:cs="Arial"/>
          <w:color w:val="000000" w:themeColor="text1"/>
          <w:sz w:val="24"/>
          <w:szCs w:val="24"/>
        </w:rPr>
        <w:t xml:space="preserve">gnificativas entre el IC y la DIV </w:t>
      </w:r>
      <w:r w:rsidR="007D780F" w:rsidRPr="00DF78F4">
        <w:rPr>
          <w:rFonts w:ascii="Arial" w:hAnsi="Arial" w:cs="Arial"/>
          <w:color w:val="000000" w:themeColor="text1"/>
          <w:sz w:val="24"/>
          <w:szCs w:val="24"/>
        </w:rPr>
        <w:t>(p&lt;0,01) (tabla 7), indicando que a medida que se incrementa la proporción de espiga, la DIV del rastrojo no se modifica.</w:t>
      </w:r>
    </w:p>
    <w:p w:rsidR="00597219" w:rsidRPr="00DF78F4" w:rsidRDefault="00DF5466" w:rsidP="009F0D6F">
      <w:pPr>
        <w:spacing w:line="480" w:lineRule="auto"/>
        <w:jc w:val="center"/>
        <w:rPr>
          <w:rFonts w:ascii="Arial" w:hAnsi="Arial" w:cs="Arial"/>
          <w:color w:val="000000" w:themeColor="text1"/>
          <w:sz w:val="24"/>
          <w:szCs w:val="24"/>
        </w:rPr>
      </w:pPr>
      <w:r>
        <w:rPr>
          <w:rFonts w:ascii="Arial" w:hAnsi="Arial" w:cs="Arial"/>
          <w:noProof/>
          <w:color w:val="000000" w:themeColor="text1"/>
          <w:sz w:val="24"/>
          <w:szCs w:val="24"/>
        </w:rPr>
        <mc:AlternateContent>
          <mc:Choice Requires="wps">
            <w:drawing>
              <wp:anchor distT="0" distB="0" distL="114300" distR="114300" simplePos="0" relativeHeight="251661824" behindDoc="0" locked="0" layoutInCell="1" allowOverlap="1">
                <wp:simplePos x="0" y="0"/>
                <wp:positionH relativeFrom="column">
                  <wp:posOffset>3220720</wp:posOffset>
                </wp:positionH>
                <wp:positionV relativeFrom="paragraph">
                  <wp:posOffset>8255</wp:posOffset>
                </wp:positionV>
                <wp:extent cx="922655" cy="508635"/>
                <wp:effectExtent l="0" t="0" r="0" b="5715"/>
                <wp:wrapNone/>
                <wp:docPr id="3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2655" cy="508635"/>
                        </a:xfrm>
                        <a:prstGeom prst="rect">
                          <a:avLst/>
                        </a:prstGeom>
                        <a:solidFill>
                          <a:srgbClr val="FFFFFF"/>
                        </a:solidFill>
                        <a:ln w="9525">
                          <a:noFill/>
                          <a:miter lim="800000"/>
                          <a:headEnd/>
                          <a:tailEnd/>
                        </a:ln>
                      </wps:spPr>
                      <wps:txbx>
                        <w:txbxContent>
                          <w:p w:rsidR="0084437A" w:rsidRPr="00B53AF7" w:rsidRDefault="0084437A" w:rsidP="00B53AF7">
                            <w:pPr>
                              <w:rPr>
                                <w:sz w:val="14"/>
                              </w:rPr>
                            </w:pPr>
                            <w:r w:rsidRPr="00B53AF7">
                              <w:rPr>
                                <w:sz w:val="14"/>
                                <w:lang w:val="en-US"/>
                              </w:rPr>
                              <w:t>y = -6,4377x + 86,64</w:t>
                            </w:r>
                            <w:r w:rsidRPr="00B53AF7">
                              <w:rPr>
                                <w:sz w:val="14"/>
                                <w:lang w:val="en-US"/>
                              </w:rPr>
                              <w:br/>
                              <w:t>R² = 0,7053</w:t>
                            </w:r>
                          </w:p>
                          <w:p w:rsidR="0084437A" w:rsidRDefault="0084437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253.6pt;margin-top:.65pt;width:72.65pt;height:40.0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1eNBJwIAACkEAAAOAAAAZHJzL2Uyb0RvYy54bWysU9uO0zAQfUfiHyy/07TZpnSjpqulSxHS&#10;cpEWPmBqO42F4wm226R8PWOnWwq8IfJgzWRmjs+cGa/uhtawo3Jeo634bDLlTFmBUtt9xb9+2b5a&#10;cuYDWAkGrar4SXl+t375YtV3pcqxQSOVYwRifdl3FW9C6Mos86JRLfgJdspSsEbXQiDX7TPpoCf0&#10;1mT5dLrIenSycyiU9/T3YQzydcKvayXCp7r2KjBTceIW0unSuYtntl5BuXfQNVqcacA/sGhBW7r0&#10;AvUAAdjB6b+gWi0ceqzDRGCbYV1roVIP1M1s+kc3Tw10KvVC4vjuIpP/f7Di4/GzY1pW/IbksdDS&#10;jDYHkA6ZVCyoISDLo0p950tKfuooPQxvcKBpp45994jim2cWNw3Yvbp3DvtGgSSWs1iZXZWOOD6C&#10;7PoPKOk2OARMQEPt2ighicIIneicLhMiHkzQz9s8XxQFZ4JCxXS5uCnSDVA+F3fOh3cKWxaNijta&#10;gAQOx0cfIhkon1PiXR6NllttTHLcfrcxjh2BlmWbvjP6b2nGsp6YFHmRkC3G+rRHrQ60zEa3FV9O&#10;4xfLoYxivLUy2QG0GW1iYuxZnSjIKE0YdkMax0X0HcoTyeVw3F16a2Q06H5w1tPeVtx/P4BTnJn3&#10;liS/nc3ncdGTMy9e5+S468juOgJWEFTFA2ejuQnpcUTaFu9pNLVOssUZjkzOlGkfk5rntxMX/tpP&#10;Wb9e+PonAAAA//8DAFBLAwQUAAYACAAAACEAFDjSGd0AAAAIAQAADwAAAGRycy9kb3ducmV2Lnht&#10;bEyP0U6DQBBF3038h82Y+GLsUixQKUujJhpfW/sBAzsFUnaXsNtC/97xyT5Ozs29Z4rtbHpxodF3&#10;zipYLiIQZGunO9soOPx8Pq9B+IBWY+8sKbiSh215f1dgrt1kd3TZh0ZwifU5KmhDGHIpfd2SQb9w&#10;A1lmRzcaDHyOjdQjTlxuehlHUSoNdpYXWhzoo6X6tD8bBcfv6Sl5naqvcMh2q/Qdu6xyV6UeH+a3&#10;DYhAc/gPw58+q0PJTpU7W+1FryCJspijDF5AME+TOAFRKVgvVyDLQt4+UP4CAAD//wMAUEsBAi0A&#10;FAAGAAgAAAAhALaDOJL+AAAA4QEAABMAAAAAAAAAAAAAAAAAAAAAAFtDb250ZW50X1R5cGVzXS54&#10;bWxQSwECLQAUAAYACAAAACEAOP0h/9YAAACUAQAACwAAAAAAAAAAAAAAAAAvAQAAX3JlbHMvLnJl&#10;bHNQSwECLQAUAAYACAAAACEAZNXjQScCAAApBAAADgAAAAAAAAAAAAAAAAAuAgAAZHJzL2Uyb0Rv&#10;Yy54bWxQSwECLQAUAAYACAAAACEAFDjSGd0AAAAIAQAADwAAAAAAAAAAAAAAAACBBAAAZHJzL2Rv&#10;d25yZXYueG1sUEsFBgAAAAAEAAQA8wAAAIsFAAAAAA==&#10;" stroked="f">
                <v:textbox>
                  <w:txbxContent>
                    <w:p w:rsidR="0084437A" w:rsidRPr="00B53AF7" w:rsidRDefault="0084437A" w:rsidP="00B53AF7">
                      <w:pPr>
                        <w:rPr>
                          <w:sz w:val="14"/>
                        </w:rPr>
                      </w:pPr>
                      <w:r w:rsidRPr="00B53AF7">
                        <w:rPr>
                          <w:sz w:val="14"/>
                          <w:lang w:val="en-US"/>
                        </w:rPr>
                        <w:t>y = -6,4377x + 86,64</w:t>
                      </w:r>
                      <w:r w:rsidRPr="00B53AF7">
                        <w:rPr>
                          <w:sz w:val="14"/>
                          <w:lang w:val="en-US"/>
                        </w:rPr>
                        <w:br/>
                        <w:t>R² = 0,7053</w:t>
                      </w:r>
                    </w:p>
                    <w:p w:rsidR="0084437A" w:rsidRDefault="0084437A"/>
                  </w:txbxContent>
                </v:textbox>
              </v:shape>
            </w:pict>
          </mc:Fallback>
        </mc:AlternateContent>
      </w:r>
      <w:r w:rsidR="00451316" w:rsidRPr="00DF78F4">
        <w:rPr>
          <w:rFonts w:ascii="Arial" w:hAnsi="Arial" w:cs="Arial"/>
          <w:noProof/>
          <w:color w:val="000000" w:themeColor="text1"/>
          <w:sz w:val="24"/>
          <w:szCs w:val="24"/>
        </w:rPr>
        <w:t xml:space="preserve"> </w:t>
      </w:r>
      <w:r w:rsidR="00823BBA" w:rsidRPr="00DF78F4">
        <w:rPr>
          <w:noProof/>
          <w:color w:val="000000" w:themeColor="text1"/>
        </w:rPr>
        <w:drawing>
          <wp:inline distT="0" distB="0" distL="0" distR="0">
            <wp:extent cx="3498112" cy="2339163"/>
            <wp:effectExtent l="0" t="0" r="7620" b="4445"/>
            <wp:docPr id="26"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0A086F" w:rsidRPr="00DF78F4" w:rsidRDefault="00597219" w:rsidP="000A086F">
      <w:pPr>
        <w:jc w:val="center"/>
        <w:rPr>
          <w:rFonts w:ascii="Arial" w:hAnsi="Arial" w:cs="Arial"/>
          <w:i/>
          <w:color w:val="000000" w:themeColor="text1"/>
          <w:sz w:val="16"/>
          <w:szCs w:val="16"/>
        </w:rPr>
      </w:pPr>
      <w:r w:rsidRPr="00DF78F4">
        <w:rPr>
          <w:rFonts w:ascii="Arial" w:hAnsi="Arial" w:cs="Arial"/>
          <w:b/>
          <w:color w:val="000000" w:themeColor="text1"/>
          <w:sz w:val="16"/>
          <w:szCs w:val="16"/>
        </w:rPr>
        <w:t>Grá</w:t>
      </w:r>
      <w:r w:rsidR="00A725B9" w:rsidRPr="00DF78F4">
        <w:rPr>
          <w:rFonts w:ascii="Arial" w:hAnsi="Arial" w:cs="Arial"/>
          <w:b/>
          <w:color w:val="000000" w:themeColor="text1"/>
          <w:sz w:val="16"/>
          <w:szCs w:val="16"/>
        </w:rPr>
        <w:t>fico</w:t>
      </w:r>
      <w:r w:rsidR="00DB1DC7" w:rsidRPr="00DF78F4">
        <w:rPr>
          <w:rFonts w:ascii="Arial" w:hAnsi="Arial" w:cs="Arial"/>
          <w:b/>
          <w:color w:val="000000" w:themeColor="text1"/>
          <w:sz w:val="16"/>
          <w:szCs w:val="16"/>
        </w:rPr>
        <w:t xml:space="preserve"> Nº 5.</w:t>
      </w:r>
      <w:r w:rsidRPr="00DF78F4">
        <w:rPr>
          <w:rFonts w:ascii="Arial" w:hAnsi="Arial" w:cs="Arial"/>
          <w:i/>
          <w:color w:val="000000" w:themeColor="text1"/>
          <w:sz w:val="16"/>
          <w:szCs w:val="16"/>
        </w:rPr>
        <w:t xml:space="preserve"> Análisis de correlación entre DIV y la LDA</w:t>
      </w:r>
      <w:r w:rsidR="008D5BF1" w:rsidRPr="00DF78F4">
        <w:rPr>
          <w:rFonts w:ascii="Arial" w:hAnsi="Arial" w:cs="Arial"/>
          <w:i/>
          <w:color w:val="000000" w:themeColor="text1"/>
          <w:sz w:val="16"/>
          <w:szCs w:val="16"/>
        </w:rPr>
        <w:t xml:space="preserve"> </w:t>
      </w:r>
      <w:r w:rsidRPr="00DF78F4">
        <w:rPr>
          <w:rFonts w:ascii="Arial" w:hAnsi="Arial" w:cs="Arial"/>
          <w:i/>
          <w:color w:val="000000" w:themeColor="text1"/>
          <w:sz w:val="16"/>
          <w:szCs w:val="16"/>
        </w:rPr>
        <w:t>de 4 híbridos promedio de dos ambientes.</w:t>
      </w:r>
      <w:r w:rsidR="000A086F" w:rsidRPr="00DF78F4">
        <w:rPr>
          <w:rFonts w:ascii="Arial" w:hAnsi="Arial" w:cs="Arial"/>
          <w:i/>
          <w:color w:val="000000" w:themeColor="text1"/>
          <w:sz w:val="16"/>
          <w:szCs w:val="16"/>
        </w:rPr>
        <w:t xml:space="preserve"> (Color azul indica la FSTE y el color rojo la FSTA)</w:t>
      </w:r>
    </w:p>
    <w:p w:rsidR="00597219" w:rsidRPr="00DF78F4" w:rsidRDefault="00597219" w:rsidP="00A84C72">
      <w:pPr>
        <w:spacing w:line="480" w:lineRule="auto"/>
        <w:jc w:val="center"/>
        <w:rPr>
          <w:rFonts w:ascii="Arial" w:hAnsi="Arial" w:cs="Arial"/>
          <w:i/>
          <w:color w:val="000000" w:themeColor="text1"/>
          <w:sz w:val="16"/>
          <w:szCs w:val="16"/>
        </w:rPr>
      </w:pPr>
    </w:p>
    <w:p w:rsidR="00C611E9" w:rsidRPr="00DF78F4" w:rsidRDefault="00506BCA"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 xml:space="preserve">Estos resultados son coincidentes con los obtenidos por </w:t>
      </w:r>
      <w:r w:rsidR="0086076A" w:rsidRPr="00DF78F4">
        <w:rPr>
          <w:rFonts w:ascii="Arial" w:hAnsi="Arial" w:cs="Arial"/>
          <w:color w:val="000000" w:themeColor="text1"/>
          <w:sz w:val="24"/>
          <w:szCs w:val="24"/>
        </w:rPr>
        <w:t>Vattikonda y Hunter (2010)</w:t>
      </w:r>
      <w:r w:rsidR="00FC5CB8" w:rsidRPr="00DF78F4">
        <w:rPr>
          <w:rFonts w:ascii="Arial" w:hAnsi="Arial" w:cs="Arial"/>
          <w:color w:val="000000" w:themeColor="text1"/>
          <w:sz w:val="24"/>
          <w:szCs w:val="24"/>
        </w:rPr>
        <w:t>,</w:t>
      </w:r>
      <w:r w:rsidR="006A0C44" w:rsidRPr="00DF78F4">
        <w:rPr>
          <w:rFonts w:ascii="Arial" w:hAnsi="Arial" w:cs="Arial"/>
          <w:color w:val="000000" w:themeColor="text1"/>
          <w:sz w:val="24"/>
          <w:szCs w:val="24"/>
        </w:rPr>
        <w:t xml:space="preserve"> </w:t>
      </w:r>
      <w:r w:rsidRPr="00DF78F4">
        <w:rPr>
          <w:rFonts w:ascii="Arial" w:hAnsi="Arial" w:cs="Arial"/>
          <w:color w:val="000000" w:themeColor="text1"/>
          <w:sz w:val="24"/>
          <w:szCs w:val="24"/>
        </w:rPr>
        <w:t>el cual no obtuvo coeficien</w:t>
      </w:r>
      <w:r w:rsidR="0080391D" w:rsidRPr="00DF78F4">
        <w:rPr>
          <w:rFonts w:ascii="Arial" w:hAnsi="Arial" w:cs="Arial"/>
          <w:color w:val="000000" w:themeColor="text1"/>
          <w:sz w:val="24"/>
          <w:szCs w:val="24"/>
        </w:rPr>
        <w:t>tes de correlación significativos</w:t>
      </w:r>
      <w:r w:rsidRPr="00DF78F4">
        <w:rPr>
          <w:rFonts w:ascii="Arial" w:hAnsi="Arial" w:cs="Arial"/>
          <w:color w:val="000000" w:themeColor="text1"/>
          <w:sz w:val="24"/>
          <w:szCs w:val="24"/>
        </w:rPr>
        <w:t xml:space="preserve"> entre</w:t>
      </w:r>
      <w:r w:rsidR="0080391D" w:rsidRPr="00DF78F4">
        <w:rPr>
          <w:rFonts w:ascii="Arial" w:hAnsi="Arial" w:cs="Arial"/>
          <w:color w:val="000000" w:themeColor="text1"/>
          <w:sz w:val="24"/>
          <w:szCs w:val="24"/>
        </w:rPr>
        <w:t xml:space="preserve"> </w:t>
      </w:r>
      <w:r w:rsidR="0072738C" w:rsidRPr="00DF78F4">
        <w:rPr>
          <w:rFonts w:ascii="Arial" w:hAnsi="Arial" w:cs="Arial"/>
          <w:color w:val="000000" w:themeColor="text1"/>
          <w:sz w:val="24"/>
          <w:szCs w:val="24"/>
        </w:rPr>
        <w:t>IC y DIV.</w:t>
      </w:r>
      <w:r w:rsidR="00924406" w:rsidRPr="00DF78F4">
        <w:rPr>
          <w:rFonts w:ascii="Arial" w:hAnsi="Arial" w:cs="Arial"/>
          <w:color w:val="000000" w:themeColor="text1"/>
          <w:sz w:val="24"/>
          <w:szCs w:val="24"/>
        </w:rPr>
        <w:t xml:space="preserve"> </w:t>
      </w:r>
      <w:r w:rsidR="0086076A" w:rsidRPr="00DF78F4">
        <w:rPr>
          <w:rFonts w:ascii="Arial" w:hAnsi="Arial" w:cs="Arial"/>
          <w:color w:val="000000" w:themeColor="text1"/>
          <w:sz w:val="24"/>
          <w:szCs w:val="24"/>
        </w:rPr>
        <w:t xml:space="preserve">Pollmer </w:t>
      </w:r>
      <w:r w:rsidR="0086076A" w:rsidRPr="00DF78F4">
        <w:rPr>
          <w:rFonts w:ascii="Arial" w:hAnsi="Arial" w:cs="Arial"/>
          <w:i/>
          <w:color w:val="000000" w:themeColor="text1"/>
          <w:sz w:val="24"/>
          <w:szCs w:val="24"/>
        </w:rPr>
        <w:t>et al</w:t>
      </w:r>
      <w:r w:rsidR="0086076A" w:rsidRPr="00DF78F4">
        <w:rPr>
          <w:rFonts w:ascii="Arial" w:hAnsi="Arial" w:cs="Arial"/>
          <w:color w:val="000000" w:themeColor="text1"/>
          <w:sz w:val="24"/>
          <w:szCs w:val="24"/>
        </w:rPr>
        <w:t>., (2010)</w:t>
      </w:r>
      <w:r w:rsidR="00924406" w:rsidRPr="00DF78F4">
        <w:rPr>
          <w:rFonts w:ascii="Arial" w:hAnsi="Arial" w:cs="Arial"/>
          <w:color w:val="000000" w:themeColor="text1"/>
          <w:sz w:val="24"/>
          <w:szCs w:val="24"/>
        </w:rPr>
        <w:t>,</w:t>
      </w:r>
      <w:r w:rsidR="006A0C44" w:rsidRPr="00DF78F4">
        <w:rPr>
          <w:rFonts w:ascii="Arial" w:hAnsi="Arial" w:cs="Arial"/>
          <w:color w:val="000000" w:themeColor="text1"/>
          <w:sz w:val="24"/>
          <w:szCs w:val="24"/>
        </w:rPr>
        <w:t xml:space="preserve"> si bien encontraron</w:t>
      </w:r>
      <w:r w:rsidR="00924406" w:rsidRPr="00DF78F4">
        <w:rPr>
          <w:rFonts w:ascii="Arial" w:hAnsi="Arial" w:cs="Arial"/>
          <w:color w:val="000000" w:themeColor="text1"/>
          <w:sz w:val="24"/>
          <w:szCs w:val="24"/>
        </w:rPr>
        <w:t xml:space="preserve"> u</w:t>
      </w:r>
      <w:r w:rsidR="006A0C44" w:rsidRPr="00DF78F4">
        <w:rPr>
          <w:rFonts w:ascii="Arial" w:hAnsi="Arial" w:cs="Arial"/>
          <w:color w:val="000000" w:themeColor="text1"/>
          <w:sz w:val="24"/>
          <w:szCs w:val="24"/>
        </w:rPr>
        <w:t xml:space="preserve">n grado de </w:t>
      </w:r>
      <w:r w:rsidR="0080391D" w:rsidRPr="00DF78F4">
        <w:rPr>
          <w:rFonts w:ascii="Arial" w:hAnsi="Arial" w:cs="Arial"/>
          <w:color w:val="000000" w:themeColor="text1"/>
          <w:sz w:val="24"/>
          <w:szCs w:val="24"/>
        </w:rPr>
        <w:t>relación</w:t>
      </w:r>
      <w:r w:rsidR="006A0C44" w:rsidRPr="00DF78F4">
        <w:rPr>
          <w:rFonts w:ascii="Arial" w:hAnsi="Arial" w:cs="Arial"/>
          <w:color w:val="000000" w:themeColor="text1"/>
          <w:sz w:val="24"/>
          <w:szCs w:val="24"/>
        </w:rPr>
        <w:t xml:space="preserve"> negativa</w:t>
      </w:r>
      <w:r w:rsidR="008E4186" w:rsidRPr="00DF78F4">
        <w:rPr>
          <w:rFonts w:ascii="Arial" w:hAnsi="Arial" w:cs="Arial"/>
          <w:color w:val="000000" w:themeColor="text1"/>
          <w:sz w:val="24"/>
          <w:szCs w:val="24"/>
        </w:rPr>
        <w:t xml:space="preserve"> y</w:t>
      </w:r>
      <w:r w:rsidR="006A0C44" w:rsidRPr="00DF78F4">
        <w:rPr>
          <w:rFonts w:ascii="Arial" w:hAnsi="Arial" w:cs="Arial"/>
          <w:color w:val="000000" w:themeColor="text1"/>
          <w:sz w:val="24"/>
          <w:szCs w:val="24"/>
        </w:rPr>
        <w:t xml:space="preserve"> significativa,</w:t>
      </w:r>
      <w:r w:rsidR="00924406" w:rsidRPr="00DF78F4">
        <w:rPr>
          <w:rFonts w:ascii="Arial" w:hAnsi="Arial" w:cs="Arial"/>
          <w:color w:val="000000" w:themeColor="text1"/>
          <w:sz w:val="24"/>
          <w:szCs w:val="24"/>
        </w:rPr>
        <w:t xml:space="preserve"> ésta fue </w:t>
      </w:r>
      <w:r w:rsidR="008E4186" w:rsidRPr="00DF78F4">
        <w:rPr>
          <w:rFonts w:ascii="Arial" w:hAnsi="Arial" w:cs="Arial"/>
          <w:color w:val="000000" w:themeColor="text1"/>
          <w:sz w:val="24"/>
          <w:szCs w:val="24"/>
        </w:rPr>
        <w:t>media</w:t>
      </w:r>
      <w:r w:rsidR="00924406" w:rsidRPr="00DF78F4">
        <w:rPr>
          <w:rFonts w:ascii="Arial" w:hAnsi="Arial" w:cs="Arial"/>
          <w:color w:val="000000" w:themeColor="text1"/>
          <w:sz w:val="24"/>
          <w:szCs w:val="24"/>
        </w:rPr>
        <w:t xml:space="preserve"> (-0.39).</w:t>
      </w:r>
      <w:r w:rsidR="00C611E9" w:rsidRPr="00DF78F4">
        <w:rPr>
          <w:rFonts w:ascii="Arial" w:hAnsi="Arial" w:cs="Arial"/>
          <w:color w:val="000000" w:themeColor="text1"/>
          <w:sz w:val="24"/>
          <w:szCs w:val="24"/>
        </w:rPr>
        <w:t xml:space="preserve"> </w:t>
      </w:r>
    </w:p>
    <w:p w:rsidR="00CC4F07" w:rsidRPr="00DF78F4" w:rsidRDefault="00C5298F"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 xml:space="preserve">Algunos autores </w:t>
      </w:r>
      <w:r w:rsidR="00C60452" w:rsidRPr="00DF78F4">
        <w:rPr>
          <w:rFonts w:ascii="Arial" w:hAnsi="Arial" w:cs="Arial"/>
          <w:color w:val="000000" w:themeColor="text1"/>
          <w:sz w:val="24"/>
          <w:szCs w:val="24"/>
        </w:rPr>
        <w:t>asocian</w:t>
      </w:r>
      <w:r w:rsidR="00106B18" w:rsidRPr="00DF78F4">
        <w:rPr>
          <w:rFonts w:ascii="Arial" w:hAnsi="Arial" w:cs="Arial"/>
          <w:color w:val="000000" w:themeColor="text1"/>
          <w:sz w:val="24"/>
          <w:szCs w:val="24"/>
        </w:rPr>
        <w:t xml:space="preserve"> la presencia de</w:t>
      </w:r>
      <w:r w:rsidR="00487DFB" w:rsidRPr="00DF78F4">
        <w:rPr>
          <w:rFonts w:ascii="Arial" w:hAnsi="Arial" w:cs="Arial"/>
          <w:color w:val="000000" w:themeColor="text1"/>
          <w:sz w:val="24"/>
          <w:szCs w:val="24"/>
        </w:rPr>
        <w:t xml:space="preserve"> la </w:t>
      </w:r>
      <w:r w:rsidR="003514E5" w:rsidRPr="00DF78F4">
        <w:rPr>
          <w:rFonts w:ascii="Arial" w:hAnsi="Arial" w:cs="Arial"/>
          <w:color w:val="000000" w:themeColor="text1"/>
          <w:sz w:val="24"/>
          <w:szCs w:val="24"/>
        </w:rPr>
        <w:t>característica</w:t>
      </w:r>
      <w:r w:rsidR="00106B18" w:rsidRPr="00DF78F4">
        <w:rPr>
          <w:rFonts w:ascii="Arial" w:hAnsi="Arial" w:cs="Arial"/>
          <w:color w:val="000000" w:themeColor="text1"/>
          <w:sz w:val="24"/>
          <w:szCs w:val="24"/>
        </w:rPr>
        <w:t xml:space="preserve"> </w:t>
      </w:r>
      <w:r w:rsidR="00351DD1" w:rsidRPr="00DF78F4">
        <w:rPr>
          <w:rFonts w:ascii="Arial" w:hAnsi="Arial" w:cs="Arial"/>
          <w:color w:val="000000" w:themeColor="text1"/>
          <w:sz w:val="24"/>
          <w:szCs w:val="24"/>
        </w:rPr>
        <w:t>S</w:t>
      </w:r>
      <w:r w:rsidR="00106B18" w:rsidRPr="00DF78F4">
        <w:rPr>
          <w:rFonts w:ascii="Arial" w:hAnsi="Arial" w:cs="Arial"/>
          <w:color w:val="000000" w:themeColor="text1"/>
          <w:sz w:val="24"/>
          <w:szCs w:val="24"/>
        </w:rPr>
        <w:t xml:space="preserve">tay Green </w:t>
      </w:r>
      <w:r w:rsidR="00745729" w:rsidRPr="00DF78F4">
        <w:rPr>
          <w:rFonts w:ascii="Arial" w:hAnsi="Arial" w:cs="Arial"/>
          <w:color w:val="000000" w:themeColor="text1"/>
          <w:sz w:val="24"/>
          <w:szCs w:val="24"/>
        </w:rPr>
        <w:t xml:space="preserve">(retardo en la senescencia) </w:t>
      </w:r>
      <w:r w:rsidR="00106B18" w:rsidRPr="00DF78F4">
        <w:rPr>
          <w:rFonts w:ascii="Arial" w:hAnsi="Arial" w:cs="Arial"/>
          <w:color w:val="000000" w:themeColor="text1"/>
          <w:sz w:val="24"/>
          <w:szCs w:val="24"/>
        </w:rPr>
        <w:t xml:space="preserve">con </w:t>
      </w:r>
      <w:r w:rsidR="00487DFB" w:rsidRPr="00DF78F4">
        <w:rPr>
          <w:rFonts w:ascii="Arial" w:hAnsi="Arial" w:cs="Arial"/>
          <w:color w:val="000000" w:themeColor="text1"/>
          <w:sz w:val="24"/>
          <w:szCs w:val="24"/>
        </w:rPr>
        <w:t>la DIV</w:t>
      </w:r>
      <w:r w:rsidR="007D780F" w:rsidRPr="00DF78F4">
        <w:rPr>
          <w:rFonts w:ascii="Arial" w:hAnsi="Arial" w:cs="Arial"/>
          <w:color w:val="000000" w:themeColor="text1"/>
          <w:sz w:val="24"/>
          <w:szCs w:val="24"/>
        </w:rPr>
        <w:t xml:space="preserve">, </w:t>
      </w:r>
      <w:r w:rsidR="00106B18" w:rsidRPr="00DF78F4">
        <w:rPr>
          <w:rFonts w:ascii="Arial" w:hAnsi="Arial" w:cs="Arial"/>
          <w:color w:val="000000" w:themeColor="text1"/>
          <w:sz w:val="24"/>
          <w:szCs w:val="24"/>
        </w:rPr>
        <w:t xml:space="preserve">indicando que genotipos con esta característica pueden </w:t>
      </w:r>
      <w:r w:rsidR="00E8290B" w:rsidRPr="00DF78F4">
        <w:rPr>
          <w:rFonts w:ascii="Arial" w:hAnsi="Arial" w:cs="Arial"/>
          <w:color w:val="000000" w:themeColor="text1"/>
          <w:sz w:val="24"/>
          <w:szCs w:val="24"/>
        </w:rPr>
        <w:lastRenderedPageBreak/>
        <w:t xml:space="preserve">presentar </w:t>
      </w:r>
      <w:r w:rsidR="00106B18" w:rsidRPr="00DF78F4">
        <w:rPr>
          <w:rFonts w:ascii="Arial" w:hAnsi="Arial" w:cs="Arial"/>
          <w:color w:val="000000" w:themeColor="text1"/>
          <w:sz w:val="24"/>
          <w:szCs w:val="24"/>
        </w:rPr>
        <w:t xml:space="preserve">una </w:t>
      </w:r>
      <w:r w:rsidR="00A856FA" w:rsidRPr="00DF78F4">
        <w:rPr>
          <w:rFonts w:ascii="Arial" w:hAnsi="Arial" w:cs="Arial"/>
          <w:color w:val="000000" w:themeColor="text1"/>
          <w:sz w:val="24"/>
          <w:szCs w:val="24"/>
        </w:rPr>
        <w:t xml:space="preserve">mayor DIV </w:t>
      </w:r>
      <w:r w:rsidR="00487DFB" w:rsidRPr="00DF78F4">
        <w:rPr>
          <w:rFonts w:ascii="Arial" w:hAnsi="Arial" w:cs="Arial"/>
          <w:color w:val="000000" w:themeColor="text1"/>
          <w:sz w:val="24"/>
          <w:szCs w:val="24"/>
        </w:rPr>
        <w:t>en</w:t>
      </w:r>
      <w:r w:rsidR="00106B18" w:rsidRPr="00DF78F4">
        <w:rPr>
          <w:rFonts w:ascii="Arial" w:hAnsi="Arial" w:cs="Arial"/>
          <w:color w:val="000000" w:themeColor="text1"/>
          <w:sz w:val="24"/>
          <w:szCs w:val="24"/>
        </w:rPr>
        <w:t xml:space="preserve"> rastrojo</w:t>
      </w:r>
      <w:r w:rsidR="00351DD1" w:rsidRPr="00DF78F4">
        <w:rPr>
          <w:rFonts w:ascii="Arial" w:hAnsi="Arial" w:cs="Arial"/>
          <w:color w:val="000000" w:themeColor="text1"/>
          <w:sz w:val="24"/>
          <w:szCs w:val="24"/>
        </w:rPr>
        <w:t xml:space="preserve"> (Schlagheck </w:t>
      </w:r>
      <w:r w:rsidR="00351DD1" w:rsidRPr="00DF78F4">
        <w:rPr>
          <w:rFonts w:ascii="Arial" w:hAnsi="Arial" w:cs="Arial"/>
          <w:i/>
          <w:color w:val="000000" w:themeColor="text1"/>
          <w:sz w:val="24"/>
          <w:szCs w:val="24"/>
        </w:rPr>
        <w:t>et al</w:t>
      </w:r>
      <w:r w:rsidR="00351DD1" w:rsidRPr="00DF78F4">
        <w:rPr>
          <w:rFonts w:ascii="Arial" w:hAnsi="Arial" w:cs="Arial"/>
          <w:color w:val="000000" w:themeColor="text1"/>
          <w:sz w:val="24"/>
          <w:szCs w:val="24"/>
        </w:rPr>
        <w:t>, 2000</w:t>
      </w:r>
      <w:r w:rsidR="008E78CF" w:rsidRPr="00DF78F4">
        <w:rPr>
          <w:rFonts w:ascii="Arial" w:hAnsi="Arial" w:cs="Arial"/>
          <w:color w:val="000000" w:themeColor="text1"/>
          <w:sz w:val="24"/>
          <w:szCs w:val="24"/>
        </w:rPr>
        <w:t>).</w:t>
      </w:r>
      <w:r w:rsidR="00AD3B15" w:rsidRPr="00DF78F4">
        <w:rPr>
          <w:rFonts w:ascii="Arial" w:hAnsi="Arial" w:cs="Arial"/>
          <w:color w:val="000000" w:themeColor="text1"/>
          <w:sz w:val="24"/>
          <w:szCs w:val="24"/>
        </w:rPr>
        <w:t xml:space="preserve"> </w:t>
      </w:r>
      <w:r w:rsidR="00351DD1" w:rsidRPr="00DF78F4">
        <w:rPr>
          <w:rFonts w:ascii="Arial" w:hAnsi="Arial" w:cs="Arial"/>
          <w:color w:val="000000" w:themeColor="text1"/>
          <w:sz w:val="24"/>
          <w:szCs w:val="24"/>
        </w:rPr>
        <w:t xml:space="preserve">El llenado de granos depende de dos fuentes que suministran </w:t>
      </w:r>
      <w:r w:rsidR="00E5623D" w:rsidRPr="00DF78F4">
        <w:rPr>
          <w:rFonts w:ascii="Arial" w:hAnsi="Arial" w:cs="Arial"/>
          <w:color w:val="000000" w:themeColor="text1"/>
          <w:sz w:val="24"/>
          <w:szCs w:val="24"/>
        </w:rPr>
        <w:t xml:space="preserve">carbono: </w:t>
      </w:r>
      <w:r w:rsidR="00351DD1" w:rsidRPr="00DF78F4">
        <w:rPr>
          <w:rFonts w:ascii="Arial" w:hAnsi="Arial" w:cs="Arial"/>
          <w:color w:val="000000" w:themeColor="text1"/>
          <w:sz w:val="24"/>
          <w:szCs w:val="24"/>
        </w:rPr>
        <w:t>la primera son</w:t>
      </w:r>
      <w:r w:rsidR="00E5623D" w:rsidRPr="00DF78F4">
        <w:rPr>
          <w:rFonts w:ascii="Arial" w:hAnsi="Arial" w:cs="Arial"/>
          <w:color w:val="000000" w:themeColor="text1"/>
          <w:sz w:val="24"/>
          <w:szCs w:val="24"/>
        </w:rPr>
        <w:t xml:space="preserve"> las hojas fotosintéticamente activas que transfieren direc</w:t>
      </w:r>
      <w:r w:rsidR="002962F5" w:rsidRPr="00DF78F4">
        <w:rPr>
          <w:rFonts w:ascii="Arial" w:hAnsi="Arial" w:cs="Arial"/>
          <w:color w:val="000000" w:themeColor="text1"/>
          <w:sz w:val="24"/>
          <w:szCs w:val="24"/>
        </w:rPr>
        <w:t>tamente fotosintatos</w:t>
      </w:r>
      <w:r w:rsidR="00E5623D" w:rsidRPr="00DF78F4">
        <w:rPr>
          <w:rFonts w:ascii="Arial" w:hAnsi="Arial" w:cs="Arial"/>
          <w:color w:val="000000" w:themeColor="text1"/>
          <w:sz w:val="24"/>
          <w:szCs w:val="24"/>
        </w:rPr>
        <w:t xml:space="preserve"> hacia l</w:t>
      </w:r>
      <w:r w:rsidR="008A695E" w:rsidRPr="00DF78F4">
        <w:rPr>
          <w:rFonts w:ascii="Arial" w:hAnsi="Arial" w:cs="Arial"/>
          <w:color w:val="000000" w:themeColor="text1"/>
          <w:sz w:val="24"/>
          <w:szCs w:val="24"/>
        </w:rPr>
        <w:t>o</w:t>
      </w:r>
      <w:r w:rsidR="00E5623D" w:rsidRPr="00DF78F4">
        <w:rPr>
          <w:rFonts w:ascii="Arial" w:hAnsi="Arial" w:cs="Arial"/>
          <w:color w:val="000000" w:themeColor="text1"/>
          <w:sz w:val="24"/>
          <w:szCs w:val="24"/>
        </w:rPr>
        <w:t xml:space="preserve">s granos en desarrollo </w:t>
      </w:r>
      <w:r w:rsidR="00351DD1" w:rsidRPr="00DF78F4">
        <w:rPr>
          <w:rFonts w:ascii="Arial" w:hAnsi="Arial" w:cs="Arial"/>
          <w:color w:val="000000" w:themeColor="text1"/>
          <w:sz w:val="24"/>
          <w:szCs w:val="24"/>
        </w:rPr>
        <w:t xml:space="preserve">y la otra </w:t>
      </w:r>
      <w:r w:rsidR="00E5623D" w:rsidRPr="00DF78F4">
        <w:rPr>
          <w:rFonts w:ascii="Arial" w:hAnsi="Arial" w:cs="Arial"/>
          <w:color w:val="000000" w:themeColor="text1"/>
          <w:sz w:val="24"/>
          <w:szCs w:val="24"/>
        </w:rPr>
        <w:t xml:space="preserve">fuente es a partir de la redistribución </w:t>
      </w:r>
      <w:r w:rsidR="00124D50" w:rsidRPr="00DF78F4">
        <w:rPr>
          <w:rFonts w:ascii="Arial" w:hAnsi="Arial" w:cs="Arial"/>
          <w:color w:val="000000" w:themeColor="text1"/>
          <w:sz w:val="24"/>
          <w:szCs w:val="24"/>
        </w:rPr>
        <w:t>de</w:t>
      </w:r>
      <w:r w:rsidR="002962F5" w:rsidRPr="00DF78F4">
        <w:rPr>
          <w:rFonts w:ascii="Arial" w:hAnsi="Arial" w:cs="Arial"/>
          <w:color w:val="000000" w:themeColor="text1"/>
          <w:sz w:val="24"/>
          <w:szCs w:val="24"/>
        </w:rPr>
        <w:t xml:space="preserve"> asimilados de las reservas de</w:t>
      </w:r>
      <w:r w:rsidR="00E5623D" w:rsidRPr="00DF78F4">
        <w:rPr>
          <w:rFonts w:ascii="Arial" w:hAnsi="Arial" w:cs="Arial"/>
          <w:color w:val="000000" w:themeColor="text1"/>
          <w:sz w:val="24"/>
          <w:szCs w:val="24"/>
        </w:rPr>
        <w:t xml:space="preserve"> los tejidos vegetativos </w:t>
      </w:r>
      <w:r w:rsidR="0086076A" w:rsidRPr="00DF78F4">
        <w:rPr>
          <w:rFonts w:ascii="Arial" w:hAnsi="Arial" w:cs="Arial"/>
          <w:color w:val="000000" w:themeColor="text1"/>
          <w:sz w:val="24"/>
          <w:szCs w:val="24"/>
        </w:rPr>
        <w:t>(Yang y Zhang, 2006)</w:t>
      </w:r>
      <w:r w:rsidR="00E5623D" w:rsidRPr="00DF78F4">
        <w:rPr>
          <w:rFonts w:ascii="Arial" w:hAnsi="Arial" w:cs="Arial"/>
          <w:color w:val="000000" w:themeColor="text1"/>
          <w:sz w:val="24"/>
          <w:szCs w:val="24"/>
        </w:rPr>
        <w:t>. Estas reservas</w:t>
      </w:r>
      <w:r w:rsidR="008A695E" w:rsidRPr="00DF78F4">
        <w:rPr>
          <w:rFonts w:ascii="Arial" w:hAnsi="Arial" w:cs="Arial"/>
          <w:color w:val="000000" w:themeColor="text1"/>
          <w:sz w:val="24"/>
          <w:szCs w:val="24"/>
        </w:rPr>
        <w:t xml:space="preserve"> </w:t>
      </w:r>
      <w:r w:rsidR="00487DFB" w:rsidRPr="00DF78F4">
        <w:rPr>
          <w:rFonts w:ascii="Arial" w:hAnsi="Arial" w:cs="Arial"/>
          <w:color w:val="000000" w:themeColor="text1"/>
          <w:sz w:val="24"/>
          <w:szCs w:val="24"/>
        </w:rPr>
        <w:t>sintetizadas y almacena</w:t>
      </w:r>
      <w:r w:rsidR="00745729" w:rsidRPr="00DF78F4">
        <w:rPr>
          <w:rFonts w:ascii="Arial" w:hAnsi="Arial" w:cs="Arial"/>
          <w:color w:val="000000" w:themeColor="text1"/>
          <w:sz w:val="24"/>
          <w:szCs w:val="24"/>
        </w:rPr>
        <w:t>da</w:t>
      </w:r>
      <w:r w:rsidR="00487DFB" w:rsidRPr="00DF78F4">
        <w:rPr>
          <w:rFonts w:ascii="Arial" w:hAnsi="Arial" w:cs="Arial"/>
          <w:color w:val="000000" w:themeColor="text1"/>
          <w:sz w:val="24"/>
          <w:szCs w:val="24"/>
        </w:rPr>
        <w:t xml:space="preserve">s previo a </w:t>
      </w:r>
      <w:r w:rsidR="008A695E" w:rsidRPr="00DF78F4">
        <w:rPr>
          <w:rFonts w:ascii="Arial" w:hAnsi="Arial" w:cs="Arial"/>
          <w:color w:val="000000" w:themeColor="text1"/>
          <w:sz w:val="24"/>
          <w:szCs w:val="24"/>
        </w:rPr>
        <w:t>la antesis</w:t>
      </w:r>
      <w:r w:rsidR="00E5623D" w:rsidRPr="00DF78F4">
        <w:rPr>
          <w:rFonts w:ascii="Arial" w:hAnsi="Arial" w:cs="Arial"/>
          <w:color w:val="000000" w:themeColor="text1"/>
          <w:sz w:val="24"/>
          <w:szCs w:val="24"/>
        </w:rPr>
        <w:t xml:space="preserve"> proveen los carbohidratos necesarios para suplir c</w:t>
      </w:r>
      <w:r w:rsidR="00CB451D" w:rsidRPr="00DF78F4">
        <w:rPr>
          <w:rFonts w:ascii="Arial" w:hAnsi="Arial" w:cs="Arial"/>
          <w:color w:val="000000" w:themeColor="text1"/>
          <w:sz w:val="24"/>
          <w:szCs w:val="24"/>
        </w:rPr>
        <w:t>o</w:t>
      </w:r>
      <w:r w:rsidR="00E5623D" w:rsidRPr="00DF78F4">
        <w:rPr>
          <w:rFonts w:ascii="Arial" w:hAnsi="Arial" w:cs="Arial"/>
          <w:color w:val="000000" w:themeColor="text1"/>
          <w:sz w:val="24"/>
          <w:szCs w:val="24"/>
        </w:rPr>
        <w:t>n las demandas durante el llenado de grano especialmente cuando el aparato fotosintético esta sene</w:t>
      </w:r>
      <w:r w:rsidR="007E6375" w:rsidRPr="00DF78F4">
        <w:rPr>
          <w:rFonts w:ascii="Arial" w:hAnsi="Arial" w:cs="Arial"/>
          <w:color w:val="000000" w:themeColor="text1"/>
          <w:sz w:val="24"/>
          <w:szCs w:val="24"/>
        </w:rPr>
        <w:t>s</w:t>
      </w:r>
      <w:r w:rsidR="00E5623D" w:rsidRPr="00DF78F4">
        <w:rPr>
          <w:rFonts w:ascii="Arial" w:hAnsi="Arial" w:cs="Arial"/>
          <w:color w:val="000000" w:themeColor="text1"/>
          <w:sz w:val="24"/>
          <w:szCs w:val="24"/>
        </w:rPr>
        <w:t>c</w:t>
      </w:r>
      <w:r w:rsidR="00CB451D" w:rsidRPr="00DF78F4">
        <w:rPr>
          <w:rFonts w:ascii="Arial" w:hAnsi="Arial" w:cs="Arial"/>
          <w:color w:val="000000" w:themeColor="text1"/>
          <w:sz w:val="24"/>
          <w:szCs w:val="24"/>
        </w:rPr>
        <w:t>i</w:t>
      </w:r>
      <w:r w:rsidR="00E5623D" w:rsidRPr="00DF78F4">
        <w:rPr>
          <w:rFonts w:ascii="Arial" w:hAnsi="Arial" w:cs="Arial"/>
          <w:color w:val="000000" w:themeColor="text1"/>
          <w:sz w:val="24"/>
          <w:szCs w:val="24"/>
        </w:rPr>
        <w:t>endo</w:t>
      </w:r>
      <w:r w:rsidR="008A695E" w:rsidRPr="00DF78F4">
        <w:rPr>
          <w:rFonts w:ascii="Arial" w:hAnsi="Arial" w:cs="Arial"/>
          <w:color w:val="000000" w:themeColor="text1"/>
          <w:sz w:val="24"/>
          <w:szCs w:val="24"/>
        </w:rPr>
        <w:t xml:space="preserve"> </w:t>
      </w:r>
      <w:r w:rsidR="0086076A" w:rsidRPr="00DF78F4">
        <w:rPr>
          <w:rFonts w:ascii="Arial" w:hAnsi="Arial" w:cs="Arial"/>
          <w:color w:val="000000" w:themeColor="text1"/>
          <w:sz w:val="24"/>
          <w:szCs w:val="24"/>
        </w:rPr>
        <w:t>(Scnyhder, 1993)</w:t>
      </w:r>
      <w:r w:rsidR="008A695E" w:rsidRPr="00DF78F4">
        <w:rPr>
          <w:rFonts w:ascii="Arial" w:hAnsi="Arial" w:cs="Arial"/>
          <w:color w:val="000000" w:themeColor="text1"/>
          <w:sz w:val="24"/>
          <w:szCs w:val="24"/>
        </w:rPr>
        <w:t>.</w:t>
      </w:r>
      <w:r w:rsidR="00124D50" w:rsidRPr="00DF78F4">
        <w:rPr>
          <w:rFonts w:ascii="Arial" w:hAnsi="Arial" w:cs="Arial"/>
          <w:color w:val="000000" w:themeColor="text1"/>
          <w:sz w:val="24"/>
          <w:szCs w:val="24"/>
        </w:rPr>
        <w:t xml:space="preserve"> Debido a ello, varios autores destacan la importancia de</w:t>
      </w:r>
      <w:r w:rsidR="008D33C3" w:rsidRPr="00DF78F4">
        <w:rPr>
          <w:rFonts w:ascii="Arial" w:hAnsi="Arial" w:cs="Arial"/>
          <w:color w:val="000000" w:themeColor="text1"/>
          <w:sz w:val="24"/>
          <w:szCs w:val="24"/>
        </w:rPr>
        <w:t xml:space="preserve">l </w:t>
      </w:r>
      <w:r w:rsidR="00EA684B" w:rsidRPr="00DF78F4">
        <w:rPr>
          <w:rFonts w:ascii="Arial" w:hAnsi="Arial" w:cs="Arial"/>
          <w:color w:val="000000" w:themeColor="text1"/>
          <w:sz w:val="24"/>
          <w:szCs w:val="24"/>
        </w:rPr>
        <w:t>retraso</w:t>
      </w:r>
      <w:r w:rsidR="008D33C3" w:rsidRPr="00DF78F4">
        <w:rPr>
          <w:rFonts w:ascii="Arial" w:hAnsi="Arial" w:cs="Arial"/>
          <w:color w:val="000000" w:themeColor="text1"/>
          <w:sz w:val="24"/>
          <w:szCs w:val="24"/>
        </w:rPr>
        <w:t xml:space="preserve"> de la </w:t>
      </w:r>
      <w:r w:rsidR="00EA684B" w:rsidRPr="00DF78F4">
        <w:rPr>
          <w:rFonts w:ascii="Arial" w:hAnsi="Arial" w:cs="Arial"/>
          <w:color w:val="000000" w:themeColor="text1"/>
          <w:sz w:val="24"/>
          <w:szCs w:val="24"/>
        </w:rPr>
        <w:t>senescencia</w:t>
      </w:r>
      <w:r w:rsidR="002962F5" w:rsidRPr="00DF78F4">
        <w:rPr>
          <w:rFonts w:ascii="Arial" w:hAnsi="Arial" w:cs="Arial"/>
          <w:color w:val="000000" w:themeColor="text1"/>
          <w:sz w:val="24"/>
          <w:szCs w:val="24"/>
        </w:rPr>
        <w:t xml:space="preserve"> sobre la DIV,</w:t>
      </w:r>
      <w:r w:rsidR="00C12947" w:rsidRPr="00DF78F4">
        <w:rPr>
          <w:rFonts w:ascii="Arial" w:hAnsi="Arial" w:cs="Arial"/>
          <w:color w:val="000000" w:themeColor="text1"/>
          <w:sz w:val="24"/>
          <w:szCs w:val="24"/>
        </w:rPr>
        <w:t xml:space="preserve"> </w:t>
      </w:r>
      <w:r w:rsidR="00EA684B" w:rsidRPr="00DF78F4">
        <w:rPr>
          <w:rFonts w:ascii="Arial" w:hAnsi="Arial" w:cs="Arial"/>
          <w:color w:val="000000" w:themeColor="text1"/>
          <w:sz w:val="24"/>
          <w:szCs w:val="24"/>
        </w:rPr>
        <w:t>siendo el carácter S</w:t>
      </w:r>
      <w:r w:rsidR="00124D50" w:rsidRPr="00DF78F4">
        <w:rPr>
          <w:rFonts w:ascii="Arial" w:hAnsi="Arial" w:cs="Arial"/>
          <w:color w:val="000000" w:themeColor="text1"/>
          <w:sz w:val="24"/>
          <w:szCs w:val="24"/>
        </w:rPr>
        <w:t xml:space="preserve">tay Green favorable para </w:t>
      </w:r>
      <w:r w:rsidR="00A12108" w:rsidRPr="00DF78F4">
        <w:rPr>
          <w:rFonts w:ascii="Arial" w:hAnsi="Arial" w:cs="Arial"/>
          <w:color w:val="000000" w:themeColor="text1"/>
          <w:sz w:val="24"/>
          <w:szCs w:val="24"/>
        </w:rPr>
        <w:t xml:space="preserve">ello. </w:t>
      </w:r>
      <w:r w:rsidR="00EA684B" w:rsidRPr="00DF78F4">
        <w:rPr>
          <w:rFonts w:ascii="Arial" w:hAnsi="Arial" w:cs="Arial"/>
          <w:color w:val="000000" w:themeColor="text1"/>
          <w:sz w:val="24"/>
          <w:szCs w:val="24"/>
        </w:rPr>
        <w:t xml:space="preserve">Genotipos con esta característica, al mantener la actividad fotosintética por un período más prolongado de tiempo, </w:t>
      </w:r>
      <w:r w:rsidR="00A12108" w:rsidRPr="00DF78F4">
        <w:rPr>
          <w:rFonts w:ascii="Arial" w:hAnsi="Arial" w:cs="Arial"/>
          <w:color w:val="000000" w:themeColor="text1"/>
          <w:sz w:val="24"/>
          <w:szCs w:val="24"/>
        </w:rPr>
        <w:t>se asegura que el llenado de granos no este limitado por fuente, manteniendo las reservas de carbohidrato</w:t>
      </w:r>
      <w:r w:rsidR="00776DA3" w:rsidRPr="00DF78F4">
        <w:rPr>
          <w:rFonts w:ascii="Arial" w:hAnsi="Arial" w:cs="Arial"/>
          <w:color w:val="000000" w:themeColor="text1"/>
          <w:sz w:val="24"/>
          <w:szCs w:val="24"/>
        </w:rPr>
        <w:t xml:space="preserve">s no estructurales en el tallo </w:t>
      </w:r>
      <w:r w:rsidR="0086076A" w:rsidRPr="00DF78F4">
        <w:rPr>
          <w:rFonts w:ascii="Arial" w:hAnsi="Arial" w:cs="Arial"/>
          <w:color w:val="000000" w:themeColor="text1"/>
          <w:sz w:val="24"/>
          <w:szCs w:val="24"/>
        </w:rPr>
        <w:t>(Caicedo, 2019)</w:t>
      </w:r>
      <w:r w:rsidR="00615B5E" w:rsidRPr="00DF78F4">
        <w:rPr>
          <w:rFonts w:ascii="Arial" w:hAnsi="Arial" w:cs="Arial"/>
          <w:color w:val="000000" w:themeColor="text1"/>
          <w:sz w:val="24"/>
          <w:szCs w:val="24"/>
        </w:rPr>
        <w:t xml:space="preserve"> y</w:t>
      </w:r>
      <w:r w:rsidR="002962F5" w:rsidRPr="00DF78F4">
        <w:rPr>
          <w:rFonts w:ascii="Arial" w:hAnsi="Arial" w:cs="Arial"/>
          <w:color w:val="000000" w:themeColor="text1"/>
          <w:sz w:val="24"/>
          <w:szCs w:val="24"/>
        </w:rPr>
        <w:t xml:space="preserve"> no afectándose </w:t>
      </w:r>
      <w:r w:rsidR="001B6912" w:rsidRPr="00DF78F4">
        <w:rPr>
          <w:rFonts w:ascii="Arial" w:hAnsi="Arial" w:cs="Arial"/>
          <w:color w:val="000000" w:themeColor="text1"/>
          <w:sz w:val="24"/>
          <w:szCs w:val="24"/>
        </w:rPr>
        <w:t>negativamente la digestibilidad mediante la movilización de carbohidratos no estructurales hacia lo destinos.</w:t>
      </w:r>
      <w:r w:rsidR="00A856FA" w:rsidRPr="00DF78F4">
        <w:rPr>
          <w:rFonts w:ascii="Arial" w:hAnsi="Arial" w:cs="Arial"/>
          <w:color w:val="000000" w:themeColor="text1"/>
          <w:sz w:val="24"/>
          <w:szCs w:val="24"/>
        </w:rPr>
        <w:t xml:space="preserve"> Es por ello que </w:t>
      </w:r>
      <w:r w:rsidR="002962F5" w:rsidRPr="00DF78F4">
        <w:rPr>
          <w:rFonts w:ascii="Arial" w:hAnsi="Arial" w:cs="Arial"/>
          <w:color w:val="000000" w:themeColor="text1"/>
          <w:sz w:val="24"/>
          <w:szCs w:val="24"/>
        </w:rPr>
        <w:t>según los resultados del presente estudio, al indicar que incrementos en el IC no se altera la DIV, podría</w:t>
      </w:r>
      <w:r w:rsidR="00A856FA" w:rsidRPr="00DF78F4">
        <w:rPr>
          <w:rFonts w:ascii="Arial" w:hAnsi="Arial" w:cs="Arial"/>
          <w:color w:val="000000" w:themeColor="text1"/>
          <w:sz w:val="24"/>
          <w:szCs w:val="24"/>
        </w:rPr>
        <w:t xml:space="preserve"> </w:t>
      </w:r>
      <w:r w:rsidR="002962F5" w:rsidRPr="00DF78F4">
        <w:rPr>
          <w:rFonts w:ascii="Arial" w:hAnsi="Arial" w:cs="Arial"/>
          <w:color w:val="000000" w:themeColor="text1"/>
          <w:sz w:val="24"/>
          <w:szCs w:val="24"/>
        </w:rPr>
        <w:t xml:space="preserve">estar asociado al </w:t>
      </w:r>
      <w:r w:rsidR="00A856FA" w:rsidRPr="00DF78F4">
        <w:rPr>
          <w:rFonts w:ascii="Arial" w:hAnsi="Arial" w:cs="Arial"/>
          <w:color w:val="000000" w:themeColor="text1"/>
          <w:sz w:val="24"/>
          <w:szCs w:val="24"/>
        </w:rPr>
        <w:t xml:space="preserve">elevado carácter de Stay Green que poseen los genotipos utilizados. De todas formas y de manera contraria, </w:t>
      </w:r>
      <w:r w:rsidR="001B6912" w:rsidRPr="00DF78F4">
        <w:rPr>
          <w:rFonts w:ascii="Arial" w:hAnsi="Arial" w:cs="Arial"/>
          <w:color w:val="000000" w:themeColor="text1"/>
          <w:sz w:val="24"/>
          <w:szCs w:val="24"/>
        </w:rPr>
        <w:t>otros estudios presentan divergencia con lo determinado anteriormente</w:t>
      </w:r>
      <w:r w:rsidR="008E78CF" w:rsidRPr="00DF78F4">
        <w:rPr>
          <w:rFonts w:ascii="Arial" w:hAnsi="Arial" w:cs="Arial"/>
          <w:color w:val="000000" w:themeColor="text1"/>
          <w:sz w:val="24"/>
          <w:szCs w:val="24"/>
        </w:rPr>
        <w:t xml:space="preserve">. </w:t>
      </w:r>
      <w:r w:rsidR="0086076A" w:rsidRPr="00DF78F4">
        <w:rPr>
          <w:rFonts w:ascii="Arial" w:hAnsi="Arial" w:cs="Arial"/>
          <w:color w:val="000000" w:themeColor="text1"/>
          <w:sz w:val="24"/>
          <w:szCs w:val="24"/>
        </w:rPr>
        <w:t>Royo (2015)</w:t>
      </w:r>
      <w:r w:rsidR="00BF08DB" w:rsidRPr="00DF78F4">
        <w:rPr>
          <w:rFonts w:ascii="Arial" w:hAnsi="Arial" w:cs="Arial"/>
          <w:color w:val="000000" w:themeColor="text1"/>
          <w:sz w:val="24"/>
          <w:szCs w:val="24"/>
        </w:rPr>
        <w:t xml:space="preserve"> no e</w:t>
      </w:r>
      <w:r w:rsidR="00A8031C" w:rsidRPr="00DF78F4">
        <w:rPr>
          <w:rFonts w:ascii="Arial" w:hAnsi="Arial" w:cs="Arial"/>
          <w:color w:val="000000" w:themeColor="text1"/>
          <w:sz w:val="24"/>
          <w:szCs w:val="24"/>
        </w:rPr>
        <w:t>ncontró diferencia significativa</w:t>
      </w:r>
      <w:r w:rsidR="00C12947" w:rsidRPr="00DF78F4">
        <w:rPr>
          <w:rFonts w:ascii="Arial" w:hAnsi="Arial" w:cs="Arial"/>
          <w:color w:val="000000" w:themeColor="text1"/>
          <w:sz w:val="24"/>
          <w:szCs w:val="24"/>
        </w:rPr>
        <w:t xml:space="preserve"> </w:t>
      </w:r>
      <w:r w:rsidR="00A8031C" w:rsidRPr="00DF78F4">
        <w:rPr>
          <w:rFonts w:ascii="Arial" w:hAnsi="Arial" w:cs="Arial"/>
          <w:color w:val="000000" w:themeColor="text1"/>
          <w:sz w:val="24"/>
          <w:szCs w:val="24"/>
        </w:rPr>
        <w:t>en los parámetros de calidad (DIV)</w:t>
      </w:r>
      <w:r w:rsidR="00C12947" w:rsidRPr="00DF78F4">
        <w:rPr>
          <w:rFonts w:ascii="Arial" w:hAnsi="Arial" w:cs="Arial"/>
          <w:color w:val="000000" w:themeColor="text1"/>
          <w:sz w:val="24"/>
          <w:szCs w:val="24"/>
        </w:rPr>
        <w:t xml:space="preserve"> </w:t>
      </w:r>
      <w:r w:rsidR="00666209" w:rsidRPr="00DF78F4">
        <w:rPr>
          <w:rFonts w:ascii="Arial" w:hAnsi="Arial" w:cs="Arial"/>
          <w:color w:val="000000" w:themeColor="text1"/>
          <w:sz w:val="24"/>
          <w:szCs w:val="24"/>
        </w:rPr>
        <w:t xml:space="preserve">pero si para </w:t>
      </w:r>
      <w:r w:rsidR="001B6912" w:rsidRPr="00DF78F4">
        <w:rPr>
          <w:rFonts w:ascii="Arial" w:hAnsi="Arial" w:cs="Arial"/>
          <w:color w:val="000000" w:themeColor="text1"/>
          <w:sz w:val="24"/>
          <w:szCs w:val="24"/>
        </w:rPr>
        <w:t>RMS</w:t>
      </w:r>
      <w:r w:rsidR="00666209" w:rsidRPr="00DF78F4">
        <w:rPr>
          <w:rFonts w:ascii="Arial" w:hAnsi="Arial" w:cs="Arial"/>
          <w:color w:val="000000" w:themeColor="text1"/>
          <w:sz w:val="24"/>
          <w:szCs w:val="24"/>
        </w:rPr>
        <w:t xml:space="preserve"> </w:t>
      </w:r>
      <w:r w:rsidR="00A8031C" w:rsidRPr="00DF78F4">
        <w:rPr>
          <w:rFonts w:ascii="Arial" w:hAnsi="Arial" w:cs="Arial"/>
          <w:color w:val="000000" w:themeColor="text1"/>
          <w:sz w:val="24"/>
          <w:szCs w:val="24"/>
        </w:rPr>
        <w:t>entre genotipos con al</w:t>
      </w:r>
      <w:r w:rsidR="001B6912" w:rsidRPr="00DF78F4">
        <w:rPr>
          <w:rFonts w:ascii="Arial" w:hAnsi="Arial" w:cs="Arial"/>
          <w:color w:val="000000" w:themeColor="text1"/>
          <w:sz w:val="24"/>
          <w:szCs w:val="24"/>
        </w:rPr>
        <w:t>to Stay G</w:t>
      </w:r>
      <w:r w:rsidR="008E78CF" w:rsidRPr="00DF78F4">
        <w:rPr>
          <w:rFonts w:ascii="Arial" w:hAnsi="Arial" w:cs="Arial"/>
          <w:color w:val="000000" w:themeColor="text1"/>
          <w:sz w:val="24"/>
          <w:szCs w:val="24"/>
        </w:rPr>
        <w:t xml:space="preserve">reen y sin </w:t>
      </w:r>
      <w:r w:rsidR="001B6912" w:rsidRPr="00DF78F4">
        <w:rPr>
          <w:rFonts w:ascii="Arial" w:hAnsi="Arial" w:cs="Arial"/>
          <w:color w:val="000000" w:themeColor="text1"/>
          <w:sz w:val="24"/>
          <w:szCs w:val="24"/>
        </w:rPr>
        <w:t>Stay Green, indicando que este carácter no se relaciona con la digestibilidad, pero si se relaciona con el contenido de materia seca, siendo este mayor.</w:t>
      </w:r>
    </w:p>
    <w:p w:rsidR="006A0C44" w:rsidRPr="00DF78F4" w:rsidRDefault="00B45D62"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lastRenderedPageBreak/>
        <w:t>Es</w:t>
      </w:r>
      <w:r w:rsidR="008E78CF" w:rsidRPr="00DF78F4">
        <w:rPr>
          <w:rFonts w:ascii="Arial" w:hAnsi="Arial" w:cs="Arial"/>
          <w:color w:val="000000" w:themeColor="text1"/>
          <w:sz w:val="24"/>
          <w:szCs w:val="24"/>
        </w:rPr>
        <w:t xml:space="preserve"> por </w:t>
      </w:r>
      <w:r w:rsidRPr="00DF78F4">
        <w:rPr>
          <w:rFonts w:ascii="Arial" w:hAnsi="Arial" w:cs="Arial"/>
          <w:color w:val="000000" w:themeColor="text1"/>
          <w:sz w:val="24"/>
          <w:szCs w:val="24"/>
        </w:rPr>
        <w:t>ello</w:t>
      </w:r>
      <w:r w:rsidR="008E78CF" w:rsidRPr="00DF78F4">
        <w:rPr>
          <w:rFonts w:ascii="Arial" w:hAnsi="Arial" w:cs="Arial"/>
          <w:color w:val="000000" w:themeColor="text1"/>
          <w:sz w:val="24"/>
          <w:szCs w:val="24"/>
        </w:rPr>
        <w:t xml:space="preserve"> que asocia este comportamiento </w:t>
      </w:r>
      <w:r w:rsidRPr="00DF78F4">
        <w:rPr>
          <w:rFonts w:ascii="Arial" w:hAnsi="Arial" w:cs="Arial"/>
          <w:color w:val="000000" w:themeColor="text1"/>
          <w:sz w:val="24"/>
          <w:szCs w:val="24"/>
        </w:rPr>
        <w:t xml:space="preserve">a lo </w:t>
      </w:r>
      <w:r w:rsidR="008E78CF" w:rsidRPr="00DF78F4">
        <w:rPr>
          <w:rFonts w:ascii="Arial" w:hAnsi="Arial" w:cs="Arial"/>
          <w:color w:val="000000" w:themeColor="text1"/>
          <w:sz w:val="24"/>
          <w:szCs w:val="24"/>
        </w:rPr>
        <w:t>expuesto por Otegui</w:t>
      </w:r>
      <w:r w:rsidR="00FF33AC" w:rsidRPr="00DF78F4">
        <w:rPr>
          <w:rFonts w:ascii="Arial" w:hAnsi="Arial" w:cs="Arial"/>
          <w:color w:val="000000" w:themeColor="text1"/>
          <w:sz w:val="24"/>
          <w:szCs w:val="24"/>
        </w:rPr>
        <w:t xml:space="preserve"> (1997)</w:t>
      </w:r>
      <w:r w:rsidR="008E78CF" w:rsidRPr="00DF78F4">
        <w:rPr>
          <w:rFonts w:ascii="Arial" w:hAnsi="Arial" w:cs="Arial"/>
          <w:color w:val="000000" w:themeColor="text1"/>
          <w:sz w:val="24"/>
          <w:szCs w:val="24"/>
        </w:rPr>
        <w:t xml:space="preserve"> </w:t>
      </w:r>
      <w:r w:rsidRPr="00DF78F4">
        <w:rPr>
          <w:rFonts w:ascii="Arial" w:hAnsi="Arial" w:cs="Arial"/>
          <w:color w:val="000000" w:themeColor="text1"/>
          <w:sz w:val="24"/>
          <w:szCs w:val="24"/>
        </w:rPr>
        <w:t>quien señala</w:t>
      </w:r>
      <w:r w:rsidR="008E78CF" w:rsidRPr="00DF78F4">
        <w:rPr>
          <w:rFonts w:ascii="Arial" w:hAnsi="Arial" w:cs="Arial"/>
          <w:color w:val="000000" w:themeColor="text1"/>
          <w:sz w:val="24"/>
          <w:szCs w:val="24"/>
        </w:rPr>
        <w:t xml:space="preserve"> una capacidad diferencial de los genotipos de t</w:t>
      </w:r>
      <w:r w:rsidRPr="00DF78F4">
        <w:rPr>
          <w:rFonts w:ascii="Arial" w:hAnsi="Arial" w:cs="Arial"/>
          <w:color w:val="000000" w:themeColor="text1"/>
          <w:sz w:val="24"/>
          <w:szCs w:val="24"/>
        </w:rPr>
        <w:t>r</w:t>
      </w:r>
      <w:r w:rsidR="008E78CF" w:rsidRPr="00DF78F4">
        <w:rPr>
          <w:rFonts w:ascii="Arial" w:hAnsi="Arial" w:cs="Arial"/>
          <w:color w:val="000000" w:themeColor="text1"/>
          <w:sz w:val="24"/>
          <w:szCs w:val="24"/>
        </w:rPr>
        <w:t>aslocar fotoasimila</w:t>
      </w:r>
      <w:r w:rsidRPr="00DF78F4">
        <w:rPr>
          <w:rFonts w:ascii="Arial" w:hAnsi="Arial" w:cs="Arial"/>
          <w:color w:val="000000" w:themeColor="text1"/>
          <w:sz w:val="24"/>
          <w:szCs w:val="24"/>
        </w:rPr>
        <w:t>d</w:t>
      </w:r>
      <w:r w:rsidR="008E78CF" w:rsidRPr="00DF78F4">
        <w:rPr>
          <w:rFonts w:ascii="Arial" w:hAnsi="Arial" w:cs="Arial"/>
          <w:color w:val="000000" w:themeColor="text1"/>
          <w:sz w:val="24"/>
          <w:szCs w:val="24"/>
        </w:rPr>
        <w:t>os desde la fracc</w:t>
      </w:r>
      <w:r w:rsidRPr="00DF78F4">
        <w:rPr>
          <w:rFonts w:ascii="Arial" w:hAnsi="Arial" w:cs="Arial"/>
          <w:color w:val="000000" w:themeColor="text1"/>
          <w:sz w:val="24"/>
          <w:szCs w:val="24"/>
        </w:rPr>
        <w:t>ión vegetativa hacia la espiga.</w:t>
      </w:r>
    </w:p>
    <w:p w:rsidR="008E78CF" w:rsidRPr="00DF78F4" w:rsidRDefault="008E78CF"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De todas maneras,</w:t>
      </w:r>
      <w:r w:rsidR="00E762F8" w:rsidRPr="00DF78F4">
        <w:rPr>
          <w:rFonts w:ascii="Arial" w:hAnsi="Arial" w:cs="Arial"/>
          <w:color w:val="000000" w:themeColor="text1"/>
          <w:sz w:val="24"/>
          <w:szCs w:val="24"/>
        </w:rPr>
        <w:t xml:space="preserve"> de acuerdo al resultado de la relación entre el IC y la DIV,</w:t>
      </w:r>
      <w:r w:rsidRPr="00DF78F4">
        <w:rPr>
          <w:rFonts w:ascii="Arial" w:hAnsi="Arial" w:cs="Arial"/>
          <w:color w:val="000000" w:themeColor="text1"/>
          <w:sz w:val="24"/>
          <w:szCs w:val="24"/>
        </w:rPr>
        <w:t xml:space="preserve"> se pudo determinar que los híbridos utilizados en este ensayo pueden ser clasificados como genotipos “tipo B” de acuerdo a lo descripto por Zimmer y Wermke (1986). En estos híbridos no se producen mermas en la calidad nutricional de la fracción vegetativa al incrementarse el índice de cosecha, manteniéndose constante su composición y digestibilidad debido a la menor translocación de asimilados a los granos</w:t>
      </w:r>
      <w:r w:rsidR="000C441A" w:rsidRPr="00DF78F4">
        <w:rPr>
          <w:rFonts w:ascii="Arial" w:hAnsi="Arial" w:cs="Arial"/>
          <w:color w:val="000000" w:themeColor="text1"/>
          <w:sz w:val="24"/>
          <w:szCs w:val="24"/>
        </w:rPr>
        <w:t xml:space="preserve"> (Hacker, 2003)</w:t>
      </w:r>
      <w:r w:rsidRPr="00DF78F4">
        <w:rPr>
          <w:rFonts w:ascii="Arial" w:hAnsi="Arial" w:cs="Arial"/>
          <w:color w:val="000000" w:themeColor="text1"/>
          <w:sz w:val="24"/>
          <w:szCs w:val="24"/>
        </w:rPr>
        <w:t>.</w:t>
      </w:r>
    </w:p>
    <w:p w:rsidR="003A7969" w:rsidRPr="00DF78F4" w:rsidRDefault="00F35385"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 xml:space="preserve">Sin embargo, </w:t>
      </w:r>
      <w:r w:rsidR="00745729" w:rsidRPr="00DF78F4">
        <w:rPr>
          <w:rFonts w:ascii="Arial" w:hAnsi="Arial" w:cs="Arial"/>
          <w:color w:val="000000" w:themeColor="text1"/>
          <w:sz w:val="24"/>
          <w:szCs w:val="24"/>
        </w:rPr>
        <w:t xml:space="preserve">cabe mencionar que </w:t>
      </w:r>
      <w:r w:rsidRPr="00DF78F4">
        <w:rPr>
          <w:rFonts w:ascii="Arial" w:hAnsi="Arial" w:cs="Arial"/>
          <w:color w:val="000000" w:themeColor="text1"/>
          <w:sz w:val="24"/>
          <w:szCs w:val="24"/>
        </w:rPr>
        <w:t>el desempeño de los materiales se limita solo a un año de estudio</w:t>
      </w:r>
      <w:r w:rsidR="00745729" w:rsidRPr="00DF78F4">
        <w:rPr>
          <w:rFonts w:ascii="Arial" w:hAnsi="Arial" w:cs="Arial"/>
          <w:color w:val="000000" w:themeColor="text1"/>
          <w:sz w:val="24"/>
          <w:szCs w:val="24"/>
        </w:rPr>
        <w:t xml:space="preserve"> en condiciones de alta temperatura y restricción hídrica</w:t>
      </w:r>
      <w:r w:rsidRPr="00DF78F4">
        <w:rPr>
          <w:rFonts w:ascii="Arial" w:hAnsi="Arial" w:cs="Arial"/>
          <w:color w:val="000000" w:themeColor="text1"/>
          <w:sz w:val="24"/>
          <w:szCs w:val="24"/>
        </w:rPr>
        <w:t xml:space="preserve">, </w:t>
      </w:r>
      <w:r w:rsidR="002962F5" w:rsidRPr="00DF78F4">
        <w:rPr>
          <w:rFonts w:ascii="Arial" w:hAnsi="Arial" w:cs="Arial"/>
          <w:color w:val="000000" w:themeColor="text1"/>
          <w:sz w:val="24"/>
          <w:szCs w:val="24"/>
        </w:rPr>
        <w:t>su comportamiento podría</w:t>
      </w:r>
      <w:r w:rsidRPr="00DF78F4">
        <w:rPr>
          <w:rFonts w:ascii="Arial" w:hAnsi="Arial" w:cs="Arial"/>
          <w:color w:val="000000" w:themeColor="text1"/>
          <w:sz w:val="24"/>
          <w:szCs w:val="24"/>
        </w:rPr>
        <w:t xml:space="preserve"> variar en años con diferentes</w:t>
      </w:r>
      <w:r w:rsidR="00650B41">
        <w:rPr>
          <w:rFonts w:ascii="Arial" w:hAnsi="Arial" w:cs="Arial"/>
          <w:color w:val="000000" w:themeColor="text1"/>
          <w:sz w:val="24"/>
          <w:szCs w:val="24"/>
        </w:rPr>
        <w:t xml:space="preserve"> </w:t>
      </w:r>
      <w:r w:rsidRPr="00DF78F4">
        <w:rPr>
          <w:rFonts w:ascii="Arial" w:hAnsi="Arial" w:cs="Arial"/>
          <w:color w:val="000000" w:themeColor="text1"/>
          <w:sz w:val="24"/>
          <w:szCs w:val="24"/>
        </w:rPr>
        <w:t xml:space="preserve">condiciones meteorológicas. </w:t>
      </w:r>
      <w:r w:rsidR="00745729" w:rsidRPr="00DF78F4">
        <w:rPr>
          <w:rFonts w:ascii="Arial" w:hAnsi="Arial" w:cs="Arial"/>
          <w:color w:val="000000" w:themeColor="text1"/>
          <w:sz w:val="24"/>
          <w:szCs w:val="24"/>
        </w:rPr>
        <w:t>Por ello, resulta necesario evaluar los genotipos en una mayor cantidad de años y/o localidades, a fin de confirmar los resultados obtenidos en esta tesis.</w:t>
      </w:r>
    </w:p>
    <w:p w:rsidR="00FC74D8" w:rsidRPr="00DF78F4" w:rsidRDefault="00FC74D8" w:rsidP="009F0D6F">
      <w:pPr>
        <w:spacing w:line="480" w:lineRule="auto"/>
        <w:jc w:val="both"/>
        <w:rPr>
          <w:rFonts w:ascii="Arial" w:hAnsi="Arial" w:cs="Arial"/>
          <w:color w:val="000000" w:themeColor="text1"/>
          <w:sz w:val="24"/>
          <w:szCs w:val="24"/>
        </w:rPr>
      </w:pPr>
    </w:p>
    <w:p w:rsidR="00D31B29" w:rsidRPr="00DF78F4" w:rsidRDefault="00467C1A" w:rsidP="00D31B29">
      <w:pPr>
        <w:spacing w:line="480" w:lineRule="auto"/>
        <w:jc w:val="center"/>
        <w:rPr>
          <w:rFonts w:ascii="Arial" w:hAnsi="Arial" w:cs="Arial"/>
          <w:b/>
          <w:color w:val="000000" w:themeColor="text1"/>
          <w:sz w:val="24"/>
          <w:szCs w:val="24"/>
        </w:rPr>
      </w:pPr>
      <w:r>
        <w:rPr>
          <w:rFonts w:ascii="Arial" w:hAnsi="Arial" w:cs="Arial"/>
          <w:b/>
          <w:color w:val="000000" w:themeColor="text1"/>
          <w:sz w:val="24"/>
          <w:szCs w:val="24"/>
        </w:rPr>
        <w:t xml:space="preserve">Capítulo </w:t>
      </w:r>
      <w:r w:rsidR="00D31B29" w:rsidRPr="00DF78F4">
        <w:rPr>
          <w:rFonts w:ascii="Arial" w:hAnsi="Arial" w:cs="Arial"/>
          <w:b/>
          <w:color w:val="000000" w:themeColor="text1"/>
          <w:sz w:val="24"/>
          <w:szCs w:val="24"/>
        </w:rPr>
        <w:t xml:space="preserve"> V</w:t>
      </w:r>
    </w:p>
    <w:p w:rsidR="000A2B5E" w:rsidRPr="00DF78F4" w:rsidRDefault="00D31B29" w:rsidP="009F0D6F">
      <w:pPr>
        <w:spacing w:line="480" w:lineRule="auto"/>
        <w:jc w:val="center"/>
        <w:rPr>
          <w:rFonts w:ascii="Arial" w:hAnsi="Arial" w:cs="Arial"/>
          <w:color w:val="000000" w:themeColor="text1"/>
          <w:sz w:val="28"/>
          <w:szCs w:val="28"/>
        </w:rPr>
      </w:pPr>
      <w:r w:rsidRPr="00DF78F4">
        <w:rPr>
          <w:rFonts w:ascii="Arial" w:hAnsi="Arial" w:cs="Arial"/>
          <w:b/>
          <w:color w:val="000000" w:themeColor="text1"/>
          <w:sz w:val="28"/>
          <w:szCs w:val="28"/>
        </w:rPr>
        <w:t xml:space="preserve">V.1. </w:t>
      </w:r>
      <w:r w:rsidR="00246371" w:rsidRPr="00DF78F4">
        <w:rPr>
          <w:rFonts w:ascii="Arial" w:hAnsi="Arial" w:cs="Arial"/>
          <w:b/>
          <w:color w:val="000000" w:themeColor="text1"/>
          <w:sz w:val="28"/>
          <w:szCs w:val="28"/>
        </w:rPr>
        <w:t>CONCLUSIONES</w:t>
      </w:r>
    </w:p>
    <w:p w:rsidR="00665C26" w:rsidRPr="00DF78F4" w:rsidRDefault="00665C26" w:rsidP="00246371">
      <w:pPr>
        <w:spacing w:before="240"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Para la producción de etanol, de acuerdo a los resultados se concluye que no hay diferencia entre los híbridos evaluados</w:t>
      </w:r>
      <w:r w:rsidR="00781198" w:rsidRPr="00DF78F4">
        <w:rPr>
          <w:rFonts w:ascii="Arial" w:hAnsi="Arial" w:cs="Arial"/>
          <w:color w:val="000000" w:themeColor="text1"/>
          <w:sz w:val="24"/>
          <w:szCs w:val="24"/>
        </w:rPr>
        <w:t>.</w:t>
      </w:r>
    </w:p>
    <w:p w:rsidR="00665C26" w:rsidRPr="00DF78F4" w:rsidRDefault="00665C26"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En relación a la fecha de siembra, tampoco se encontraron diferencias entre ambientes</w:t>
      </w:r>
      <w:r w:rsidR="00A2389D" w:rsidRPr="00DF78F4">
        <w:rPr>
          <w:rFonts w:ascii="Arial" w:hAnsi="Arial" w:cs="Arial"/>
          <w:color w:val="000000" w:themeColor="text1"/>
          <w:sz w:val="24"/>
          <w:szCs w:val="24"/>
        </w:rPr>
        <w:t xml:space="preserve"> para la producción de RETP</w:t>
      </w:r>
      <w:r w:rsidR="002A5C38" w:rsidRPr="00DF78F4">
        <w:rPr>
          <w:rFonts w:ascii="Arial" w:hAnsi="Arial" w:cs="Arial"/>
          <w:color w:val="000000" w:themeColor="text1"/>
          <w:sz w:val="24"/>
          <w:szCs w:val="24"/>
        </w:rPr>
        <w:t>.</w:t>
      </w:r>
      <w:r w:rsidRPr="00DF78F4">
        <w:rPr>
          <w:rFonts w:ascii="Arial" w:hAnsi="Arial" w:cs="Arial"/>
          <w:color w:val="000000" w:themeColor="text1"/>
          <w:sz w:val="24"/>
          <w:szCs w:val="24"/>
        </w:rPr>
        <w:t xml:space="preserve"> </w:t>
      </w:r>
      <w:r w:rsidR="002A5C38" w:rsidRPr="00DF78F4">
        <w:rPr>
          <w:rFonts w:ascii="Arial" w:hAnsi="Arial" w:cs="Arial"/>
          <w:color w:val="000000" w:themeColor="text1"/>
          <w:sz w:val="24"/>
          <w:szCs w:val="24"/>
        </w:rPr>
        <w:t>A</w:t>
      </w:r>
      <w:r w:rsidRPr="00DF78F4">
        <w:rPr>
          <w:rFonts w:ascii="Arial" w:hAnsi="Arial" w:cs="Arial"/>
          <w:color w:val="000000" w:themeColor="text1"/>
          <w:sz w:val="24"/>
          <w:szCs w:val="24"/>
        </w:rPr>
        <w:t xml:space="preserve"> pesar de que </w:t>
      </w:r>
      <w:r w:rsidR="00A2389D" w:rsidRPr="00DF78F4">
        <w:rPr>
          <w:rFonts w:ascii="Arial" w:hAnsi="Arial" w:cs="Arial"/>
          <w:color w:val="000000" w:themeColor="text1"/>
          <w:sz w:val="24"/>
          <w:szCs w:val="24"/>
        </w:rPr>
        <w:t xml:space="preserve">si </w:t>
      </w:r>
      <w:r w:rsidRPr="00DF78F4">
        <w:rPr>
          <w:rFonts w:ascii="Arial" w:hAnsi="Arial" w:cs="Arial"/>
          <w:color w:val="000000" w:themeColor="text1"/>
          <w:sz w:val="24"/>
          <w:szCs w:val="24"/>
        </w:rPr>
        <w:t xml:space="preserve">se </w:t>
      </w:r>
      <w:r w:rsidR="00A2389D" w:rsidRPr="00DF78F4">
        <w:rPr>
          <w:rFonts w:ascii="Arial" w:hAnsi="Arial" w:cs="Arial"/>
          <w:color w:val="000000" w:themeColor="text1"/>
          <w:sz w:val="24"/>
          <w:szCs w:val="24"/>
        </w:rPr>
        <w:t xml:space="preserve">obtuvo </w:t>
      </w:r>
      <w:r w:rsidRPr="00DF78F4">
        <w:rPr>
          <w:rFonts w:ascii="Arial" w:hAnsi="Arial" w:cs="Arial"/>
          <w:color w:val="000000" w:themeColor="text1"/>
          <w:sz w:val="24"/>
          <w:szCs w:val="24"/>
        </w:rPr>
        <w:t xml:space="preserve">diferencia en </w:t>
      </w:r>
      <w:r w:rsidRPr="00DF78F4">
        <w:rPr>
          <w:rFonts w:ascii="Arial" w:hAnsi="Arial" w:cs="Arial"/>
          <w:color w:val="000000" w:themeColor="text1"/>
          <w:sz w:val="24"/>
          <w:szCs w:val="24"/>
        </w:rPr>
        <w:lastRenderedPageBreak/>
        <w:t>los contenidos de fibra</w:t>
      </w:r>
      <w:r w:rsidR="00A15A16" w:rsidRPr="00DF78F4">
        <w:rPr>
          <w:rFonts w:ascii="Arial" w:hAnsi="Arial" w:cs="Arial"/>
          <w:color w:val="000000" w:themeColor="text1"/>
          <w:sz w:val="24"/>
          <w:szCs w:val="24"/>
        </w:rPr>
        <w:t xml:space="preserve"> entre ambientes</w:t>
      </w:r>
      <w:r w:rsidRPr="00DF78F4">
        <w:rPr>
          <w:rFonts w:ascii="Arial" w:hAnsi="Arial" w:cs="Arial"/>
          <w:color w:val="000000" w:themeColor="text1"/>
          <w:sz w:val="24"/>
          <w:szCs w:val="24"/>
        </w:rPr>
        <w:t>,</w:t>
      </w:r>
      <w:r w:rsidR="00714918">
        <w:rPr>
          <w:rFonts w:ascii="Arial" w:hAnsi="Arial" w:cs="Arial"/>
          <w:color w:val="000000" w:themeColor="text1"/>
          <w:sz w:val="24"/>
          <w:szCs w:val="24"/>
        </w:rPr>
        <w:t xml:space="preserve"> y por lo tanto en ETP,</w:t>
      </w:r>
      <w:r w:rsidR="00A15A16" w:rsidRPr="00DF78F4">
        <w:rPr>
          <w:rFonts w:ascii="Arial" w:hAnsi="Arial" w:cs="Arial"/>
          <w:color w:val="000000" w:themeColor="text1"/>
          <w:sz w:val="24"/>
          <w:szCs w:val="24"/>
        </w:rPr>
        <w:t xml:space="preserve"> no</w:t>
      </w:r>
      <w:r w:rsidRPr="00DF78F4">
        <w:rPr>
          <w:rFonts w:ascii="Arial" w:hAnsi="Arial" w:cs="Arial"/>
          <w:color w:val="000000" w:themeColor="text1"/>
          <w:sz w:val="24"/>
          <w:szCs w:val="24"/>
        </w:rPr>
        <w:t xml:space="preserve"> </w:t>
      </w:r>
      <w:r w:rsidR="0006784E" w:rsidRPr="00DF78F4">
        <w:rPr>
          <w:rFonts w:ascii="Arial" w:hAnsi="Arial" w:cs="Arial"/>
          <w:color w:val="000000" w:themeColor="text1"/>
          <w:sz w:val="24"/>
          <w:szCs w:val="24"/>
        </w:rPr>
        <w:t>sucedió lo mismo</w:t>
      </w:r>
      <w:r w:rsidRPr="00DF78F4">
        <w:rPr>
          <w:rFonts w:ascii="Arial" w:hAnsi="Arial" w:cs="Arial"/>
          <w:color w:val="000000" w:themeColor="text1"/>
          <w:sz w:val="24"/>
          <w:szCs w:val="24"/>
        </w:rPr>
        <w:t xml:space="preserve"> </w:t>
      </w:r>
      <w:r w:rsidR="00A15A16" w:rsidRPr="00DF78F4">
        <w:rPr>
          <w:rFonts w:ascii="Arial" w:hAnsi="Arial" w:cs="Arial"/>
          <w:color w:val="000000" w:themeColor="text1"/>
          <w:sz w:val="24"/>
          <w:szCs w:val="24"/>
        </w:rPr>
        <w:t xml:space="preserve">para el RMS. Esto </w:t>
      </w:r>
      <w:r w:rsidR="0008273A" w:rsidRPr="00DF78F4">
        <w:rPr>
          <w:rFonts w:ascii="Arial" w:hAnsi="Arial" w:cs="Arial"/>
          <w:color w:val="000000" w:themeColor="text1"/>
          <w:sz w:val="24"/>
          <w:szCs w:val="24"/>
        </w:rPr>
        <w:t>posiblemente se debió</w:t>
      </w:r>
      <w:r w:rsidR="00A15A16" w:rsidRPr="00DF78F4">
        <w:rPr>
          <w:rFonts w:ascii="Arial" w:hAnsi="Arial" w:cs="Arial"/>
          <w:color w:val="000000" w:themeColor="text1"/>
          <w:sz w:val="24"/>
          <w:szCs w:val="24"/>
        </w:rPr>
        <w:t xml:space="preserve"> al </w:t>
      </w:r>
      <w:r w:rsidRPr="00DF78F4">
        <w:rPr>
          <w:rFonts w:ascii="Arial" w:hAnsi="Arial" w:cs="Arial"/>
          <w:color w:val="000000" w:themeColor="text1"/>
          <w:sz w:val="24"/>
          <w:szCs w:val="24"/>
        </w:rPr>
        <w:t xml:space="preserve">estrés hídrico </w:t>
      </w:r>
      <w:r w:rsidR="00A15A16" w:rsidRPr="00DF78F4">
        <w:rPr>
          <w:rFonts w:ascii="Arial" w:hAnsi="Arial" w:cs="Arial"/>
          <w:color w:val="000000" w:themeColor="text1"/>
          <w:sz w:val="24"/>
          <w:szCs w:val="24"/>
        </w:rPr>
        <w:t>que se produjo</w:t>
      </w:r>
      <w:r w:rsidRPr="00DF78F4">
        <w:rPr>
          <w:rFonts w:ascii="Arial" w:hAnsi="Arial" w:cs="Arial"/>
          <w:color w:val="000000" w:themeColor="text1"/>
          <w:sz w:val="24"/>
          <w:szCs w:val="24"/>
        </w:rPr>
        <w:t xml:space="preserve"> durante el crecimiento vegetativo del cultivo </w:t>
      </w:r>
      <w:r w:rsidR="00A15A16" w:rsidRPr="00DF78F4">
        <w:rPr>
          <w:rFonts w:ascii="Arial" w:hAnsi="Arial" w:cs="Arial"/>
          <w:color w:val="000000" w:themeColor="text1"/>
          <w:sz w:val="24"/>
          <w:szCs w:val="24"/>
        </w:rPr>
        <w:t>en</w:t>
      </w:r>
      <w:r w:rsidRPr="00DF78F4">
        <w:rPr>
          <w:rFonts w:ascii="Arial" w:hAnsi="Arial" w:cs="Arial"/>
          <w:color w:val="000000" w:themeColor="text1"/>
          <w:sz w:val="24"/>
          <w:szCs w:val="24"/>
        </w:rPr>
        <w:t xml:space="preserve"> mayor magnitud </w:t>
      </w:r>
      <w:r w:rsidR="00A15A16" w:rsidRPr="00DF78F4">
        <w:rPr>
          <w:rFonts w:ascii="Arial" w:hAnsi="Arial" w:cs="Arial"/>
          <w:color w:val="000000" w:themeColor="text1"/>
          <w:sz w:val="24"/>
          <w:szCs w:val="24"/>
        </w:rPr>
        <w:t>para la</w:t>
      </w:r>
      <w:r w:rsidRPr="00DF78F4">
        <w:rPr>
          <w:rFonts w:ascii="Arial" w:hAnsi="Arial" w:cs="Arial"/>
          <w:color w:val="000000" w:themeColor="text1"/>
          <w:sz w:val="24"/>
          <w:szCs w:val="24"/>
        </w:rPr>
        <w:t xml:space="preserve"> FSTA, </w:t>
      </w:r>
      <w:r w:rsidR="00A15A16" w:rsidRPr="00DF78F4">
        <w:rPr>
          <w:rFonts w:ascii="Arial" w:hAnsi="Arial" w:cs="Arial"/>
          <w:color w:val="000000" w:themeColor="text1"/>
          <w:sz w:val="24"/>
          <w:szCs w:val="24"/>
        </w:rPr>
        <w:t>influyendo</w:t>
      </w:r>
      <w:r w:rsidRPr="00DF78F4">
        <w:rPr>
          <w:rFonts w:ascii="Arial" w:hAnsi="Arial" w:cs="Arial"/>
          <w:color w:val="000000" w:themeColor="text1"/>
          <w:sz w:val="24"/>
          <w:szCs w:val="24"/>
        </w:rPr>
        <w:t xml:space="preserve"> de manera negati</w:t>
      </w:r>
      <w:r w:rsidR="00A15A16" w:rsidRPr="00DF78F4">
        <w:rPr>
          <w:rFonts w:ascii="Arial" w:hAnsi="Arial" w:cs="Arial"/>
          <w:color w:val="000000" w:themeColor="text1"/>
          <w:sz w:val="24"/>
          <w:szCs w:val="24"/>
        </w:rPr>
        <w:t xml:space="preserve">va en la acumulación de biomasa. </w:t>
      </w:r>
      <w:r w:rsidRPr="00DF78F4">
        <w:rPr>
          <w:rFonts w:ascii="Arial" w:hAnsi="Arial" w:cs="Arial"/>
          <w:color w:val="000000" w:themeColor="text1"/>
          <w:sz w:val="24"/>
          <w:szCs w:val="24"/>
        </w:rPr>
        <w:t xml:space="preserve">De esta manera </w:t>
      </w:r>
      <w:r w:rsidR="00F415F0" w:rsidRPr="00DF78F4">
        <w:rPr>
          <w:rFonts w:ascii="Arial" w:hAnsi="Arial" w:cs="Arial"/>
          <w:color w:val="000000" w:themeColor="text1"/>
          <w:sz w:val="24"/>
          <w:szCs w:val="24"/>
        </w:rPr>
        <w:t>y de acuerdo a los resultados obtenidos, no es posible aceptar la h</w:t>
      </w:r>
      <w:r w:rsidRPr="00DF78F4">
        <w:rPr>
          <w:rFonts w:ascii="Arial" w:hAnsi="Arial" w:cs="Arial"/>
          <w:color w:val="000000" w:themeColor="text1"/>
          <w:sz w:val="24"/>
          <w:szCs w:val="24"/>
        </w:rPr>
        <w:t>ipótesis planteada de que en las FSTA se incrementa la capacidad bioenergética del rastrojo</w:t>
      </w:r>
      <w:r w:rsidR="00122413" w:rsidRPr="00DF78F4">
        <w:rPr>
          <w:rFonts w:ascii="Arial" w:hAnsi="Arial" w:cs="Arial"/>
          <w:color w:val="000000" w:themeColor="text1"/>
          <w:sz w:val="24"/>
          <w:szCs w:val="24"/>
        </w:rPr>
        <w:t xml:space="preserve">, </w:t>
      </w:r>
      <w:r w:rsidR="00C94B5B" w:rsidRPr="00DF78F4">
        <w:rPr>
          <w:rFonts w:ascii="Arial" w:hAnsi="Arial" w:cs="Arial"/>
          <w:color w:val="000000" w:themeColor="text1"/>
          <w:sz w:val="24"/>
          <w:szCs w:val="24"/>
        </w:rPr>
        <w:t>así</w:t>
      </w:r>
      <w:r w:rsidR="00122413" w:rsidRPr="00DF78F4">
        <w:rPr>
          <w:rFonts w:ascii="Arial" w:hAnsi="Arial" w:cs="Arial"/>
          <w:color w:val="000000" w:themeColor="text1"/>
          <w:sz w:val="24"/>
          <w:szCs w:val="24"/>
        </w:rPr>
        <w:t xml:space="preserve"> como tampoco no es posible ser rechazada bajo las condiciones ambientales particulares que se produjeron en el período de ensayo.</w:t>
      </w:r>
    </w:p>
    <w:p w:rsidR="00665C26" w:rsidRPr="00DF78F4" w:rsidRDefault="009A2EDA"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Con respecto a la producción de grano, no se encontraron diferencias significativas entre los diferentes híbridos, pero si interacción G</w:t>
      </w:r>
      <w:r w:rsidR="00781198" w:rsidRPr="00DF78F4">
        <w:rPr>
          <w:rFonts w:ascii="Arial" w:hAnsi="Arial" w:cs="Arial"/>
          <w:color w:val="000000" w:themeColor="text1"/>
          <w:sz w:val="24"/>
          <w:szCs w:val="24"/>
        </w:rPr>
        <w:t>×</w:t>
      </w:r>
      <w:r w:rsidR="00A048D8" w:rsidRPr="00DF78F4">
        <w:rPr>
          <w:rFonts w:ascii="Arial" w:hAnsi="Arial" w:cs="Arial"/>
          <w:color w:val="000000" w:themeColor="text1"/>
          <w:sz w:val="24"/>
          <w:szCs w:val="24"/>
        </w:rPr>
        <w:t>FS</w:t>
      </w:r>
      <w:r w:rsidRPr="00DF78F4">
        <w:rPr>
          <w:rFonts w:ascii="Arial" w:hAnsi="Arial" w:cs="Arial"/>
          <w:color w:val="000000" w:themeColor="text1"/>
          <w:sz w:val="24"/>
          <w:szCs w:val="24"/>
        </w:rPr>
        <w:t xml:space="preserve">. De acuerdo a ello </w:t>
      </w:r>
      <w:r w:rsidR="001E64DC" w:rsidRPr="00DF78F4">
        <w:rPr>
          <w:rFonts w:ascii="Arial" w:hAnsi="Arial" w:cs="Arial"/>
          <w:color w:val="000000" w:themeColor="text1"/>
          <w:sz w:val="24"/>
          <w:szCs w:val="24"/>
        </w:rPr>
        <w:t>se determinó que los H3 y H2 en la FSTE, fueron los que presentaron mayor Rg y mayor Nº grano, segu</w:t>
      </w:r>
      <w:r w:rsidR="00076476" w:rsidRPr="00DF78F4">
        <w:rPr>
          <w:rFonts w:ascii="Arial" w:hAnsi="Arial" w:cs="Arial"/>
          <w:color w:val="000000" w:themeColor="text1"/>
          <w:sz w:val="24"/>
          <w:szCs w:val="24"/>
        </w:rPr>
        <w:t>idos por el H1 y H4 en la FSTA</w:t>
      </w:r>
      <w:r w:rsidR="001E64DC" w:rsidRPr="00DF78F4">
        <w:rPr>
          <w:rFonts w:ascii="Arial" w:hAnsi="Arial" w:cs="Arial"/>
          <w:color w:val="000000" w:themeColor="text1"/>
          <w:sz w:val="24"/>
          <w:szCs w:val="24"/>
        </w:rPr>
        <w:t xml:space="preserve">. </w:t>
      </w:r>
      <w:r w:rsidR="00076476" w:rsidRPr="00DF78F4">
        <w:rPr>
          <w:rFonts w:ascii="Arial" w:hAnsi="Arial" w:cs="Arial"/>
          <w:color w:val="000000" w:themeColor="text1"/>
          <w:sz w:val="24"/>
          <w:szCs w:val="24"/>
        </w:rPr>
        <w:t>E</w:t>
      </w:r>
      <w:r w:rsidR="001E64DC" w:rsidRPr="00DF78F4">
        <w:rPr>
          <w:rFonts w:ascii="Arial" w:hAnsi="Arial" w:cs="Arial"/>
          <w:color w:val="000000" w:themeColor="text1"/>
          <w:sz w:val="24"/>
          <w:szCs w:val="24"/>
        </w:rPr>
        <w:t>l H3</w:t>
      </w:r>
      <w:r w:rsidR="00076476" w:rsidRPr="00DF78F4">
        <w:rPr>
          <w:rFonts w:ascii="Arial" w:hAnsi="Arial" w:cs="Arial"/>
          <w:color w:val="000000" w:themeColor="text1"/>
          <w:sz w:val="24"/>
          <w:szCs w:val="24"/>
        </w:rPr>
        <w:t xml:space="preserve"> ser</w:t>
      </w:r>
      <w:r w:rsidR="00DC45EF" w:rsidRPr="00DF78F4">
        <w:rPr>
          <w:rFonts w:ascii="Arial" w:hAnsi="Arial" w:cs="Arial"/>
          <w:color w:val="000000" w:themeColor="text1"/>
          <w:sz w:val="24"/>
          <w:szCs w:val="24"/>
        </w:rPr>
        <w:t>ía el menos recomend</w:t>
      </w:r>
      <w:r w:rsidR="00076476" w:rsidRPr="00DF78F4">
        <w:rPr>
          <w:rFonts w:ascii="Arial" w:hAnsi="Arial" w:cs="Arial"/>
          <w:color w:val="000000" w:themeColor="text1"/>
          <w:sz w:val="24"/>
          <w:szCs w:val="24"/>
        </w:rPr>
        <w:t xml:space="preserve">able debido a que fue el genotipo que </w:t>
      </w:r>
      <w:r w:rsidR="00A048D8" w:rsidRPr="00DF78F4">
        <w:rPr>
          <w:rFonts w:ascii="Arial" w:hAnsi="Arial" w:cs="Arial"/>
          <w:color w:val="000000" w:themeColor="text1"/>
          <w:sz w:val="24"/>
          <w:szCs w:val="24"/>
        </w:rPr>
        <w:t xml:space="preserve">presentó </w:t>
      </w:r>
      <w:r w:rsidR="00076476" w:rsidRPr="00DF78F4">
        <w:rPr>
          <w:rFonts w:ascii="Arial" w:hAnsi="Arial" w:cs="Arial"/>
          <w:color w:val="000000" w:themeColor="text1"/>
          <w:sz w:val="24"/>
          <w:szCs w:val="24"/>
        </w:rPr>
        <w:t>mayor variación entre ambos ambientes, siendo este el menos estable.</w:t>
      </w:r>
      <w:r w:rsidR="001E64DC" w:rsidRPr="00DF78F4">
        <w:rPr>
          <w:rFonts w:ascii="Arial" w:hAnsi="Arial" w:cs="Arial"/>
          <w:color w:val="000000" w:themeColor="text1"/>
          <w:sz w:val="24"/>
          <w:szCs w:val="24"/>
        </w:rPr>
        <w:t xml:space="preserve"> </w:t>
      </w:r>
    </w:p>
    <w:p w:rsidR="007E6375" w:rsidRPr="00DF78F4" w:rsidRDefault="00A048D8"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Contrariamente a lo esperado, e</w:t>
      </w:r>
      <w:r w:rsidR="007B3D3F" w:rsidRPr="00DF78F4">
        <w:rPr>
          <w:rFonts w:ascii="Arial" w:hAnsi="Arial" w:cs="Arial"/>
          <w:color w:val="000000" w:themeColor="text1"/>
          <w:sz w:val="24"/>
          <w:szCs w:val="24"/>
        </w:rPr>
        <w:t>ntre fecha</w:t>
      </w:r>
      <w:r w:rsidR="00C94B5B" w:rsidRPr="00DF78F4">
        <w:rPr>
          <w:rFonts w:ascii="Arial" w:hAnsi="Arial" w:cs="Arial"/>
          <w:color w:val="000000" w:themeColor="text1"/>
          <w:sz w:val="24"/>
          <w:szCs w:val="24"/>
        </w:rPr>
        <w:t>s</w:t>
      </w:r>
      <w:r w:rsidR="007B3D3F" w:rsidRPr="00DF78F4">
        <w:rPr>
          <w:rFonts w:ascii="Arial" w:hAnsi="Arial" w:cs="Arial"/>
          <w:color w:val="000000" w:themeColor="text1"/>
          <w:sz w:val="24"/>
          <w:szCs w:val="24"/>
        </w:rPr>
        <w:t xml:space="preserve"> de siembras</w:t>
      </w:r>
      <w:r w:rsidR="0006784E" w:rsidRPr="00DF78F4">
        <w:rPr>
          <w:rFonts w:ascii="Arial" w:hAnsi="Arial" w:cs="Arial"/>
          <w:color w:val="000000" w:themeColor="text1"/>
          <w:sz w:val="24"/>
          <w:szCs w:val="24"/>
        </w:rPr>
        <w:t xml:space="preserve"> el rendimiento en</w:t>
      </w:r>
      <w:r w:rsidR="00730896" w:rsidRPr="00DF78F4">
        <w:rPr>
          <w:rFonts w:ascii="Arial" w:hAnsi="Arial" w:cs="Arial"/>
          <w:color w:val="000000" w:themeColor="text1"/>
          <w:sz w:val="24"/>
          <w:szCs w:val="24"/>
        </w:rPr>
        <w:t xml:space="preserve"> grano no difirió, </w:t>
      </w:r>
      <w:r w:rsidR="0006784E" w:rsidRPr="00DF78F4">
        <w:rPr>
          <w:rFonts w:ascii="Arial" w:hAnsi="Arial" w:cs="Arial"/>
          <w:color w:val="000000" w:themeColor="text1"/>
          <w:sz w:val="24"/>
          <w:szCs w:val="24"/>
        </w:rPr>
        <w:t>atribuyéndose é</w:t>
      </w:r>
      <w:r w:rsidR="002A5C38" w:rsidRPr="00DF78F4">
        <w:rPr>
          <w:rFonts w:ascii="Arial" w:hAnsi="Arial" w:cs="Arial"/>
          <w:color w:val="000000" w:themeColor="text1"/>
          <w:sz w:val="24"/>
          <w:szCs w:val="24"/>
        </w:rPr>
        <w:t xml:space="preserve">ste resultado al </w:t>
      </w:r>
      <w:r w:rsidR="000A6CBF" w:rsidRPr="00DF78F4">
        <w:rPr>
          <w:rFonts w:ascii="Arial" w:hAnsi="Arial" w:cs="Arial"/>
          <w:color w:val="000000" w:themeColor="text1"/>
          <w:sz w:val="24"/>
          <w:szCs w:val="24"/>
        </w:rPr>
        <w:t>estrés hídrico q</w:t>
      </w:r>
      <w:r w:rsidR="0006784E" w:rsidRPr="00DF78F4">
        <w:rPr>
          <w:rFonts w:ascii="Arial" w:hAnsi="Arial" w:cs="Arial"/>
          <w:color w:val="000000" w:themeColor="text1"/>
          <w:sz w:val="24"/>
          <w:szCs w:val="24"/>
        </w:rPr>
        <w:t xml:space="preserve">ue se </w:t>
      </w:r>
      <w:r w:rsidR="002A5C38" w:rsidRPr="00DF78F4">
        <w:rPr>
          <w:rFonts w:ascii="Arial" w:hAnsi="Arial" w:cs="Arial"/>
          <w:color w:val="000000" w:themeColor="text1"/>
          <w:sz w:val="24"/>
          <w:szCs w:val="24"/>
        </w:rPr>
        <w:t>produjo durante</w:t>
      </w:r>
      <w:r w:rsidR="0006784E" w:rsidRPr="00DF78F4">
        <w:rPr>
          <w:rFonts w:ascii="Arial" w:hAnsi="Arial" w:cs="Arial"/>
          <w:color w:val="000000" w:themeColor="text1"/>
          <w:sz w:val="24"/>
          <w:szCs w:val="24"/>
        </w:rPr>
        <w:t xml:space="preserve"> el PC</w:t>
      </w:r>
      <w:r w:rsidR="00781198" w:rsidRPr="00DF78F4">
        <w:rPr>
          <w:rFonts w:ascii="Arial" w:hAnsi="Arial" w:cs="Arial"/>
          <w:color w:val="000000" w:themeColor="text1"/>
          <w:sz w:val="24"/>
          <w:szCs w:val="24"/>
        </w:rPr>
        <w:t>C</w:t>
      </w:r>
      <w:r w:rsidR="002A5C38" w:rsidRPr="00DF78F4">
        <w:rPr>
          <w:rFonts w:ascii="Arial" w:hAnsi="Arial" w:cs="Arial"/>
          <w:color w:val="000000" w:themeColor="text1"/>
          <w:sz w:val="24"/>
          <w:szCs w:val="24"/>
        </w:rPr>
        <w:t xml:space="preserve"> en mayor magnitud en</w:t>
      </w:r>
      <w:r w:rsidR="000A6CBF" w:rsidRPr="00DF78F4">
        <w:rPr>
          <w:rFonts w:ascii="Arial" w:hAnsi="Arial" w:cs="Arial"/>
          <w:color w:val="000000" w:themeColor="text1"/>
          <w:sz w:val="24"/>
          <w:szCs w:val="24"/>
        </w:rPr>
        <w:t xml:space="preserve"> la FSTE, generando condiciones adversas para la producción de grano. Es por ello que la hipótesis de que en la FSTA los rendimientos en grano son menores que en la temprana</w:t>
      </w:r>
      <w:r w:rsidR="00122413" w:rsidRPr="00DF78F4">
        <w:rPr>
          <w:rFonts w:ascii="Arial" w:hAnsi="Arial" w:cs="Arial"/>
          <w:color w:val="000000" w:themeColor="text1"/>
          <w:sz w:val="24"/>
          <w:szCs w:val="24"/>
        </w:rPr>
        <w:t xml:space="preserve"> no se rechaza pero tampoco es posible ser aceptada</w:t>
      </w:r>
      <w:r w:rsidRPr="00DF78F4">
        <w:rPr>
          <w:rFonts w:ascii="Arial" w:hAnsi="Arial" w:cs="Arial"/>
          <w:color w:val="000000" w:themeColor="text1"/>
          <w:sz w:val="24"/>
          <w:szCs w:val="24"/>
        </w:rPr>
        <w:t xml:space="preserve"> bajo estas condiciones ambientales particulares</w:t>
      </w:r>
      <w:r w:rsidR="000A6CBF" w:rsidRPr="00DF78F4">
        <w:rPr>
          <w:rFonts w:ascii="Arial" w:hAnsi="Arial" w:cs="Arial"/>
          <w:color w:val="000000" w:themeColor="text1"/>
          <w:sz w:val="24"/>
          <w:szCs w:val="24"/>
        </w:rPr>
        <w:t xml:space="preserve">. </w:t>
      </w:r>
    </w:p>
    <w:p w:rsidR="005774E8" w:rsidRPr="00DF78F4" w:rsidRDefault="007E6375"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 xml:space="preserve">Con respecto a la hipótesis planteada </w:t>
      </w:r>
      <w:r w:rsidR="00CE4972" w:rsidRPr="00DF78F4">
        <w:rPr>
          <w:rFonts w:ascii="Arial" w:hAnsi="Arial" w:cs="Arial"/>
          <w:color w:val="000000" w:themeColor="text1"/>
          <w:sz w:val="24"/>
          <w:szCs w:val="24"/>
        </w:rPr>
        <w:t>de</w:t>
      </w:r>
      <w:r w:rsidRPr="00DF78F4">
        <w:rPr>
          <w:rFonts w:ascii="Arial" w:hAnsi="Arial" w:cs="Arial"/>
          <w:color w:val="000000" w:themeColor="text1"/>
          <w:sz w:val="24"/>
          <w:szCs w:val="24"/>
        </w:rPr>
        <w:t xml:space="preserve"> que </w:t>
      </w:r>
      <w:r w:rsidR="00CE4972" w:rsidRPr="00DF78F4">
        <w:rPr>
          <w:rFonts w:ascii="Arial" w:hAnsi="Arial" w:cs="Arial"/>
          <w:color w:val="000000" w:themeColor="text1"/>
          <w:sz w:val="24"/>
          <w:szCs w:val="24"/>
        </w:rPr>
        <w:t>“</w:t>
      </w:r>
      <w:r w:rsidRPr="00DF78F4">
        <w:rPr>
          <w:rFonts w:ascii="Arial" w:hAnsi="Arial" w:cs="Arial"/>
          <w:color w:val="000000" w:themeColor="text1"/>
          <w:sz w:val="24"/>
          <w:szCs w:val="24"/>
        </w:rPr>
        <w:t>un alto IC se relaciona con una baja calidad</w:t>
      </w:r>
      <w:r w:rsidR="00CE4972" w:rsidRPr="00DF78F4">
        <w:rPr>
          <w:rFonts w:ascii="Arial" w:hAnsi="Arial" w:cs="Arial"/>
          <w:color w:val="000000" w:themeColor="text1"/>
          <w:sz w:val="24"/>
          <w:szCs w:val="24"/>
        </w:rPr>
        <w:t xml:space="preserve"> del rastrojo”</w:t>
      </w:r>
      <w:r w:rsidRPr="00DF78F4">
        <w:rPr>
          <w:rFonts w:ascii="Arial" w:hAnsi="Arial" w:cs="Arial"/>
          <w:color w:val="000000" w:themeColor="text1"/>
          <w:sz w:val="24"/>
          <w:szCs w:val="24"/>
        </w:rPr>
        <w:t xml:space="preserve">, </w:t>
      </w:r>
      <w:r w:rsidR="00F415F0" w:rsidRPr="00DF78F4">
        <w:rPr>
          <w:rFonts w:ascii="Arial" w:hAnsi="Arial" w:cs="Arial"/>
          <w:color w:val="000000" w:themeColor="text1"/>
          <w:sz w:val="24"/>
          <w:szCs w:val="24"/>
        </w:rPr>
        <w:t xml:space="preserve">tampoco es posible ser aceptada </w:t>
      </w:r>
      <w:r w:rsidRPr="00DF78F4">
        <w:rPr>
          <w:rFonts w:ascii="Arial" w:hAnsi="Arial" w:cs="Arial"/>
          <w:color w:val="000000" w:themeColor="text1"/>
          <w:sz w:val="24"/>
          <w:szCs w:val="24"/>
        </w:rPr>
        <w:t>par</w:t>
      </w:r>
      <w:r w:rsidR="00730896" w:rsidRPr="00DF78F4">
        <w:rPr>
          <w:rFonts w:ascii="Arial" w:hAnsi="Arial" w:cs="Arial"/>
          <w:color w:val="000000" w:themeColor="text1"/>
          <w:sz w:val="24"/>
          <w:szCs w:val="24"/>
        </w:rPr>
        <w:t>a todas las variables evaluadas excepto para LDA</w:t>
      </w:r>
      <w:r w:rsidR="002A5C38" w:rsidRPr="00DF78F4">
        <w:rPr>
          <w:rFonts w:ascii="Arial" w:hAnsi="Arial" w:cs="Arial"/>
          <w:color w:val="000000" w:themeColor="text1"/>
          <w:sz w:val="24"/>
          <w:szCs w:val="24"/>
        </w:rPr>
        <w:t xml:space="preserve">. Esta última se asocia a la resistencia al vuelco y al </w:t>
      </w:r>
      <w:r w:rsidR="002A5C38" w:rsidRPr="00DF78F4">
        <w:rPr>
          <w:rFonts w:ascii="Arial" w:hAnsi="Arial" w:cs="Arial"/>
          <w:color w:val="000000" w:themeColor="text1"/>
          <w:sz w:val="24"/>
          <w:szCs w:val="24"/>
        </w:rPr>
        <w:lastRenderedPageBreak/>
        <w:t>mantenimiento de la planta en pie evitando que se produzcan vuelcos o se quiebre por el peso de la porción reproductiva. Con respecto a la DIV, a</w:t>
      </w:r>
      <w:r w:rsidR="00CE4972" w:rsidRPr="00DF78F4">
        <w:rPr>
          <w:rFonts w:ascii="Arial" w:hAnsi="Arial" w:cs="Arial"/>
          <w:color w:val="000000" w:themeColor="text1"/>
          <w:sz w:val="24"/>
          <w:szCs w:val="24"/>
        </w:rPr>
        <w:t xml:space="preserve">lgunas investigaciones atribuyen este resultado al alto carácter de Stay Green que presentan los híbridos modernos y otros a una capacidad diferencial que presentan los genotipos a </w:t>
      </w:r>
      <w:r w:rsidR="004A0504" w:rsidRPr="00DF78F4">
        <w:rPr>
          <w:rFonts w:ascii="Arial" w:hAnsi="Arial" w:cs="Arial"/>
          <w:color w:val="000000" w:themeColor="text1"/>
          <w:sz w:val="24"/>
          <w:szCs w:val="24"/>
        </w:rPr>
        <w:t>traslocar</w:t>
      </w:r>
      <w:r w:rsidR="00CE4972" w:rsidRPr="00DF78F4">
        <w:rPr>
          <w:rFonts w:ascii="Arial" w:hAnsi="Arial" w:cs="Arial"/>
          <w:color w:val="000000" w:themeColor="text1"/>
          <w:sz w:val="24"/>
          <w:szCs w:val="24"/>
        </w:rPr>
        <w:t xml:space="preserve"> los carbohidratos no estructurales a los granos durante el llenado </w:t>
      </w:r>
      <w:r w:rsidR="00077322" w:rsidRPr="00DF78F4">
        <w:rPr>
          <w:rFonts w:ascii="Arial" w:hAnsi="Arial" w:cs="Arial"/>
          <w:color w:val="000000" w:themeColor="text1"/>
          <w:sz w:val="24"/>
          <w:szCs w:val="24"/>
        </w:rPr>
        <w:t>de los mismos</w:t>
      </w:r>
      <w:r w:rsidR="00CE4972" w:rsidRPr="00DF78F4">
        <w:rPr>
          <w:rFonts w:ascii="Arial" w:hAnsi="Arial" w:cs="Arial"/>
          <w:color w:val="000000" w:themeColor="text1"/>
          <w:sz w:val="24"/>
          <w:szCs w:val="24"/>
        </w:rPr>
        <w:t>.</w:t>
      </w:r>
      <w:r w:rsidR="00650B41">
        <w:rPr>
          <w:rFonts w:ascii="Arial" w:hAnsi="Arial" w:cs="Arial"/>
          <w:color w:val="000000" w:themeColor="text1"/>
          <w:sz w:val="24"/>
          <w:szCs w:val="24"/>
        </w:rPr>
        <w:t xml:space="preserve"> </w:t>
      </w:r>
    </w:p>
    <w:p w:rsidR="003A7969" w:rsidRPr="00DF78F4" w:rsidRDefault="003A7969" w:rsidP="009F0D6F">
      <w:pPr>
        <w:spacing w:line="480" w:lineRule="auto"/>
        <w:jc w:val="both"/>
        <w:rPr>
          <w:rFonts w:ascii="Arial" w:hAnsi="Arial" w:cs="Arial"/>
          <w:color w:val="000000" w:themeColor="text1"/>
          <w:sz w:val="24"/>
          <w:szCs w:val="24"/>
        </w:rPr>
      </w:pPr>
    </w:p>
    <w:p w:rsidR="0099655E" w:rsidRPr="00DF78F4" w:rsidRDefault="003A7969" w:rsidP="003A7969">
      <w:pPr>
        <w:spacing w:line="480" w:lineRule="auto"/>
        <w:jc w:val="center"/>
        <w:rPr>
          <w:rFonts w:ascii="Arial" w:hAnsi="Arial" w:cs="Arial"/>
          <w:b/>
          <w:color w:val="000000" w:themeColor="text1"/>
          <w:sz w:val="28"/>
          <w:szCs w:val="24"/>
        </w:rPr>
      </w:pPr>
      <w:r w:rsidRPr="00DF78F4">
        <w:rPr>
          <w:rFonts w:ascii="Arial" w:hAnsi="Arial" w:cs="Arial"/>
          <w:b/>
          <w:color w:val="000000" w:themeColor="text1"/>
          <w:sz w:val="28"/>
          <w:szCs w:val="24"/>
        </w:rPr>
        <w:t>V.2 I</w:t>
      </w:r>
      <w:r w:rsidR="00F415F0" w:rsidRPr="00DF78F4">
        <w:rPr>
          <w:rFonts w:ascii="Arial" w:hAnsi="Arial" w:cs="Arial"/>
          <w:b/>
          <w:color w:val="000000" w:themeColor="text1"/>
          <w:sz w:val="28"/>
          <w:szCs w:val="24"/>
        </w:rPr>
        <w:t>nvestigaciones Futuras.</w:t>
      </w:r>
    </w:p>
    <w:p w:rsidR="00323435" w:rsidRPr="00DF78F4" w:rsidRDefault="001003CA"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 xml:space="preserve">A partir de los resultados que se han obtenido en el presente trabajo, se podrían analizar las mismas variables en diferentes condiciones, en las cuales no se presenten características ambientales tan particulares como las de la temporada del ensayo. </w:t>
      </w:r>
    </w:p>
    <w:p w:rsidR="003A7969" w:rsidRPr="00DF78F4" w:rsidRDefault="001003CA" w:rsidP="009F0D6F">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Con respecto a la relación</w:t>
      </w:r>
      <w:r w:rsidR="00650B41">
        <w:rPr>
          <w:rFonts w:ascii="Arial" w:hAnsi="Arial" w:cs="Arial"/>
          <w:color w:val="000000" w:themeColor="text1"/>
          <w:sz w:val="24"/>
          <w:szCs w:val="24"/>
        </w:rPr>
        <w:t xml:space="preserve"> </w:t>
      </w:r>
      <w:r w:rsidRPr="00DF78F4">
        <w:rPr>
          <w:rFonts w:ascii="Arial" w:hAnsi="Arial" w:cs="Arial"/>
          <w:color w:val="000000" w:themeColor="text1"/>
          <w:sz w:val="24"/>
          <w:szCs w:val="24"/>
        </w:rPr>
        <w:t xml:space="preserve">entre las variables de calidad e índice de cosecha, de acuerdo a los resultados en los que se </w:t>
      </w:r>
      <w:r w:rsidR="007A16FF" w:rsidRPr="00DF78F4">
        <w:rPr>
          <w:rFonts w:ascii="Arial" w:hAnsi="Arial" w:cs="Arial"/>
          <w:color w:val="000000" w:themeColor="text1"/>
          <w:sz w:val="24"/>
          <w:szCs w:val="24"/>
        </w:rPr>
        <w:t>determinó</w:t>
      </w:r>
      <w:r w:rsidRPr="00DF78F4">
        <w:rPr>
          <w:rFonts w:ascii="Arial" w:hAnsi="Arial" w:cs="Arial"/>
          <w:color w:val="000000" w:themeColor="text1"/>
          <w:sz w:val="24"/>
          <w:szCs w:val="24"/>
        </w:rPr>
        <w:t xml:space="preserve"> una capacidad diferencial de los </w:t>
      </w:r>
      <w:r w:rsidR="007A16FF" w:rsidRPr="00DF78F4">
        <w:rPr>
          <w:rFonts w:ascii="Arial" w:hAnsi="Arial" w:cs="Arial"/>
          <w:color w:val="000000" w:themeColor="text1"/>
          <w:sz w:val="24"/>
          <w:szCs w:val="24"/>
        </w:rPr>
        <w:t>híbridos</w:t>
      </w:r>
      <w:r w:rsidRPr="00DF78F4">
        <w:rPr>
          <w:rFonts w:ascii="Arial" w:hAnsi="Arial" w:cs="Arial"/>
          <w:color w:val="000000" w:themeColor="text1"/>
          <w:sz w:val="24"/>
          <w:szCs w:val="24"/>
        </w:rPr>
        <w:t xml:space="preserve"> de traslocar fotoasimilados hacia la espiga, se podrían realizar ensayos para poder explicar este comportamiento y poner a prueba una nueva </w:t>
      </w:r>
      <w:r w:rsidR="007A16FF" w:rsidRPr="00DF78F4">
        <w:rPr>
          <w:rFonts w:ascii="Arial" w:hAnsi="Arial" w:cs="Arial"/>
          <w:color w:val="000000" w:themeColor="text1"/>
          <w:sz w:val="24"/>
          <w:szCs w:val="24"/>
        </w:rPr>
        <w:t>hipótesis</w:t>
      </w:r>
      <w:r w:rsidRPr="00DF78F4">
        <w:rPr>
          <w:rFonts w:ascii="Arial" w:hAnsi="Arial" w:cs="Arial"/>
          <w:color w:val="000000" w:themeColor="text1"/>
          <w:sz w:val="24"/>
          <w:szCs w:val="24"/>
        </w:rPr>
        <w:t xml:space="preserve"> que surgen de los resultados de esta tesis. E</w:t>
      </w:r>
      <w:r w:rsidR="007A16FF" w:rsidRPr="00DF78F4">
        <w:rPr>
          <w:rFonts w:ascii="Arial" w:hAnsi="Arial" w:cs="Arial"/>
          <w:color w:val="000000" w:themeColor="text1"/>
          <w:sz w:val="24"/>
          <w:szCs w:val="24"/>
        </w:rPr>
        <w:t>n e</w:t>
      </w:r>
      <w:r w:rsidRPr="00DF78F4">
        <w:rPr>
          <w:rFonts w:ascii="Arial" w:hAnsi="Arial" w:cs="Arial"/>
          <w:color w:val="000000" w:themeColor="text1"/>
          <w:sz w:val="24"/>
          <w:szCs w:val="24"/>
        </w:rPr>
        <w:t>stos ensayos</w:t>
      </w:r>
      <w:r w:rsidR="007A16FF" w:rsidRPr="00DF78F4">
        <w:rPr>
          <w:rFonts w:ascii="Arial" w:hAnsi="Arial" w:cs="Arial"/>
          <w:color w:val="000000" w:themeColor="text1"/>
          <w:sz w:val="24"/>
          <w:szCs w:val="24"/>
        </w:rPr>
        <w:t>,</w:t>
      </w:r>
      <w:r w:rsidR="00AD68F3" w:rsidRPr="00DF78F4">
        <w:rPr>
          <w:rFonts w:ascii="Arial" w:hAnsi="Arial" w:cs="Arial"/>
          <w:color w:val="000000" w:themeColor="text1"/>
          <w:sz w:val="24"/>
          <w:szCs w:val="24"/>
        </w:rPr>
        <w:t xml:space="preserve"> se podrían poner a prueba hibridos con y sin característica Stay Green, para poder </w:t>
      </w:r>
      <w:r w:rsidR="007A16FF" w:rsidRPr="00DF78F4">
        <w:rPr>
          <w:rFonts w:ascii="Arial" w:hAnsi="Arial" w:cs="Arial"/>
          <w:color w:val="000000" w:themeColor="text1"/>
          <w:sz w:val="24"/>
          <w:szCs w:val="24"/>
        </w:rPr>
        <w:t>se analizarían los mismo híbridos, pero manipulando las relaciones Biomasa/espiga mediante sombreos, tapado de espigas, o simplemente defoliación.</w:t>
      </w:r>
      <w:r w:rsidR="00650B41">
        <w:rPr>
          <w:rFonts w:ascii="Arial" w:hAnsi="Arial" w:cs="Arial"/>
          <w:color w:val="000000" w:themeColor="text1"/>
          <w:sz w:val="24"/>
          <w:szCs w:val="24"/>
        </w:rPr>
        <w:t xml:space="preserve"> </w:t>
      </w:r>
    </w:p>
    <w:p w:rsidR="0037699F" w:rsidRPr="00DF78F4" w:rsidRDefault="00FE0C1C" w:rsidP="00467C1A">
      <w:pPr>
        <w:jc w:val="center"/>
        <w:rPr>
          <w:rFonts w:ascii="Arial" w:hAnsi="Arial" w:cs="Arial"/>
          <w:b/>
          <w:color w:val="000000" w:themeColor="text1"/>
          <w:sz w:val="28"/>
          <w:szCs w:val="28"/>
        </w:rPr>
      </w:pPr>
      <w:r>
        <w:rPr>
          <w:rFonts w:ascii="Arial" w:hAnsi="Arial" w:cs="Arial"/>
          <w:b/>
          <w:color w:val="000000" w:themeColor="text1"/>
          <w:sz w:val="28"/>
          <w:szCs w:val="28"/>
        </w:rPr>
        <w:br w:type="page"/>
      </w:r>
      <w:r w:rsidR="003A7969" w:rsidRPr="00DF78F4">
        <w:rPr>
          <w:rFonts w:ascii="Arial" w:hAnsi="Arial" w:cs="Arial"/>
          <w:b/>
          <w:color w:val="000000" w:themeColor="text1"/>
          <w:sz w:val="28"/>
          <w:szCs w:val="28"/>
        </w:rPr>
        <w:lastRenderedPageBreak/>
        <w:t>V.3</w:t>
      </w:r>
      <w:r w:rsidR="00D31B29" w:rsidRPr="00DF78F4">
        <w:rPr>
          <w:rFonts w:ascii="Arial" w:hAnsi="Arial" w:cs="Arial"/>
          <w:b/>
          <w:color w:val="000000" w:themeColor="text1"/>
          <w:sz w:val="28"/>
          <w:szCs w:val="28"/>
        </w:rPr>
        <w:t xml:space="preserve">. </w:t>
      </w:r>
      <w:r w:rsidR="00246371" w:rsidRPr="00DF78F4">
        <w:rPr>
          <w:rFonts w:ascii="Arial" w:hAnsi="Arial" w:cs="Arial"/>
          <w:b/>
          <w:color w:val="000000" w:themeColor="text1"/>
          <w:sz w:val="28"/>
          <w:szCs w:val="28"/>
        </w:rPr>
        <w:t>BIBLIOGRAFÍA</w:t>
      </w:r>
    </w:p>
    <w:p w:rsidR="0037699F" w:rsidRPr="00FE0C1C" w:rsidRDefault="0037699F" w:rsidP="00FE0C1C">
      <w:pPr>
        <w:spacing w:after="0" w:line="360" w:lineRule="auto"/>
        <w:jc w:val="both"/>
        <w:rPr>
          <w:rFonts w:ascii="Arial" w:hAnsi="Arial" w:cs="Arial"/>
          <w:noProof/>
          <w:color w:val="000000" w:themeColor="text1"/>
          <w:sz w:val="16"/>
          <w:szCs w:val="16"/>
        </w:rPr>
      </w:pPr>
      <w:r w:rsidRPr="00FE0C1C">
        <w:rPr>
          <w:rFonts w:ascii="Arial" w:hAnsi="Arial" w:cs="Arial"/>
          <w:noProof/>
          <w:color w:val="000000" w:themeColor="text1"/>
          <w:sz w:val="16"/>
          <w:szCs w:val="16"/>
        </w:rPr>
        <w:t>Acevedo, J., L.M. Tapia, H. Araméndiz, and J. Ararat. 2015. La sostenibilidad en el diseño de cadenas de suministro de biocombustibles Sustainability in the biofuels supply chains design. Rev. Ing. Univ. Medellín 14(26): 57–72.</w:t>
      </w:r>
    </w:p>
    <w:p w:rsidR="0037699F" w:rsidRPr="00FE0C1C" w:rsidRDefault="0037699F" w:rsidP="00FE0C1C">
      <w:pPr>
        <w:spacing w:after="0" w:line="360" w:lineRule="auto"/>
        <w:jc w:val="both"/>
        <w:rPr>
          <w:rFonts w:ascii="Arial" w:hAnsi="Arial" w:cs="Arial"/>
          <w:noProof/>
          <w:color w:val="000000" w:themeColor="text1"/>
          <w:sz w:val="16"/>
          <w:szCs w:val="16"/>
        </w:rPr>
      </w:pPr>
      <w:r w:rsidRPr="00FE0C1C">
        <w:rPr>
          <w:rFonts w:ascii="Arial" w:hAnsi="Arial" w:cs="Arial"/>
          <w:noProof/>
          <w:color w:val="000000" w:themeColor="text1"/>
          <w:sz w:val="16"/>
          <w:szCs w:val="16"/>
        </w:rPr>
        <w:t>Aguilar, B.E.D., Emileb, J.C. 2011. Distancia entre surcos en el rendimiento y calidad de la materia seca de maíz y de sorgo. Rev. Mex. Ciencias Pecu. 2(3): 299–312.</w:t>
      </w:r>
    </w:p>
    <w:p w:rsidR="0037699F" w:rsidRPr="00FE0C1C" w:rsidRDefault="0037699F"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noProof/>
          <w:color w:val="000000" w:themeColor="text1"/>
          <w:sz w:val="16"/>
          <w:szCs w:val="16"/>
        </w:rPr>
        <w:t xml:space="preserve">Andrade, F.H., Uhart, S.A., Cirilo, A. 1993. </w:t>
      </w:r>
      <w:r w:rsidRPr="00FE0C1C">
        <w:rPr>
          <w:rFonts w:ascii="Arial" w:hAnsi="Arial" w:cs="Arial"/>
          <w:noProof/>
          <w:color w:val="000000" w:themeColor="text1"/>
          <w:sz w:val="16"/>
          <w:szCs w:val="16"/>
          <w:lang w:val="en-US"/>
        </w:rPr>
        <w:t>Temperature affects radiation use efficiency in maize. F</w:t>
      </w:r>
      <w:r w:rsidR="00755805" w:rsidRPr="00FE0C1C">
        <w:rPr>
          <w:rFonts w:ascii="Arial" w:hAnsi="Arial" w:cs="Arial"/>
          <w:noProof/>
          <w:color w:val="000000" w:themeColor="text1"/>
          <w:sz w:val="16"/>
          <w:szCs w:val="16"/>
          <w:lang w:val="en-US"/>
        </w:rPr>
        <w:t>ield</w:t>
      </w:r>
      <w:r w:rsidRPr="00FE0C1C">
        <w:rPr>
          <w:rFonts w:ascii="Arial" w:hAnsi="Arial" w:cs="Arial"/>
          <w:noProof/>
          <w:color w:val="000000" w:themeColor="text1"/>
          <w:sz w:val="16"/>
          <w:szCs w:val="16"/>
          <w:lang w:val="en-US"/>
        </w:rPr>
        <w:t xml:space="preserve"> Crop</w:t>
      </w:r>
      <w:r w:rsidR="00755805" w:rsidRPr="00FE0C1C">
        <w:rPr>
          <w:rFonts w:ascii="Arial" w:hAnsi="Arial" w:cs="Arial"/>
          <w:noProof/>
          <w:color w:val="000000" w:themeColor="text1"/>
          <w:sz w:val="16"/>
          <w:szCs w:val="16"/>
          <w:lang w:val="en-US"/>
        </w:rPr>
        <w:t>s</w:t>
      </w:r>
      <w:r w:rsidRPr="00FE0C1C">
        <w:rPr>
          <w:rFonts w:ascii="Arial" w:hAnsi="Arial" w:cs="Arial"/>
          <w:noProof/>
          <w:color w:val="000000" w:themeColor="text1"/>
          <w:sz w:val="16"/>
          <w:szCs w:val="16"/>
          <w:lang w:val="en-US"/>
        </w:rPr>
        <w:t xml:space="preserve"> Res. 32(1–2): 17–25. </w:t>
      </w:r>
    </w:p>
    <w:p w:rsidR="0037699F" w:rsidRPr="00FE0C1C" w:rsidRDefault="0037699F" w:rsidP="00FE0C1C">
      <w:pPr>
        <w:spacing w:after="0" w:line="360" w:lineRule="auto"/>
        <w:jc w:val="both"/>
        <w:rPr>
          <w:rFonts w:ascii="Arial" w:hAnsi="Arial" w:cs="Arial"/>
          <w:color w:val="000000" w:themeColor="text1"/>
          <w:sz w:val="16"/>
          <w:szCs w:val="16"/>
        </w:rPr>
      </w:pPr>
      <w:r w:rsidRPr="00FE0C1C">
        <w:rPr>
          <w:rFonts w:ascii="Arial" w:hAnsi="Arial" w:cs="Arial"/>
          <w:color w:val="000000" w:themeColor="text1"/>
          <w:sz w:val="16"/>
          <w:szCs w:val="16"/>
          <w:lang w:val="en-US"/>
        </w:rPr>
        <w:t xml:space="preserve">Andrade, F.H., Cirilo, A.G., Uhart, S.A., Otegui, M.E., 1996. </w:t>
      </w:r>
      <w:r w:rsidRPr="00FE0C1C">
        <w:rPr>
          <w:rFonts w:ascii="Arial" w:hAnsi="Arial" w:cs="Arial"/>
          <w:color w:val="000000" w:themeColor="text1"/>
          <w:sz w:val="16"/>
          <w:szCs w:val="16"/>
        </w:rPr>
        <w:t>Ecofisiología del Cultivo de Maíz. La Barrosa and Dekalbpress, Buenos Aires, Argentina.</w:t>
      </w:r>
    </w:p>
    <w:p w:rsidR="0037699F" w:rsidRPr="00FE0C1C" w:rsidRDefault="0037699F" w:rsidP="00FE0C1C">
      <w:pPr>
        <w:spacing w:after="0" w:line="360" w:lineRule="auto"/>
        <w:jc w:val="both"/>
        <w:rPr>
          <w:rFonts w:ascii="Arial" w:hAnsi="Arial" w:cs="Arial"/>
          <w:noProof/>
          <w:color w:val="000000" w:themeColor="text1"/>
          <w:sz w:val="16"/>
          <w:szCs w:val="16"/>
        </w:rPr>
      </w:pPr>
      <w:r w:rsidRPr="00FE0C1C">
        <w:rPr>
          <w:rFonts w:ascii="Arial" w:hAnsi="Arial" w:cs="Arial"/>
          <w:noProof/>
          <w:color w:val="000000" w:themeColor="text1"/>
          <w:sz w:val="16"/>
          <w:szCs w:val="16"/>
        </w:rPr>
        <w:t>Bertoia, L. 2015. El cultivo de maiz para ensilaje. Agro Merc. (131): 12–16.</w:t>
      </w:r>
    </w:p>
    <w:p w:rsidR="0043083C" w:rsidRPr="00FE0C1C" w:rsidRDefault="0043083C" w:rsidP="00FE0C1C">
      <w:pPr>
        <w:spacing w:after="0" w:line="360" w:lineRule="auto"/>
        <w:jc w:val="both"/>
        <w:rPr>
          <w:rFonts w:ascii="Arial" w:hAnsi="Arial" w:cs="Arial"/>
          <w:noProof/>
          <w:color w:val="000000" w:themeColor="text1"/>
          <w:sz w:val="16"/>
          <w:szCs w:val="16"/>
        </w:rPr>
      </w:pPr>
      <w:r w:rsidRPr="00FE0C1C">
        <w:rPr>
          <w:rFonts w:ascii="Arial" w:hAnsi="Arial" w:cs="Arial"/>
          <w:noProof/>
          <w:color w:val="000000" w:themeColor="text1"/>
          <w:sz w:val="16"/>
          <w:szCs w:val="16"/>
        </w:rPr>
        <w:t>Biodiesel y Energías Renovables. Bioindustria Argentina: el etanol Arg</w:t>
      </w:r>
      <w:r w:rsidR="00031792" w:rsidRPr="00FE0C1C">
        <w:rPr>
          <w:rFonts w:ascii="Arial" w:hAnsi="Arial" w:cs="Arial"/>
          <w:noProof/>
          <w:color w:val="000000" w:themeColor="text1"/>
          <w:sz w:val="16"/>
          <w:szCs w:val="16"/>
        </w:rPr>
        <w:t xml:space="preserve"> </w:t>
      </w:r>
      <w:r w:rsidRPr="00FE0C1C">
        <w:rPr>
          <w:rFonts w:ascii="Arial" w:hAnsi="Arial" w:cs="Arial"/>
          <w:noProof/>
          <w:color w:val="000000" w:themeColor="text1"/>
          <w:sz w:val="16"/>
          <w:szCs w:val="16"/>
        </w:rPr>
        <w:t>entino, la</w:t>
      </w:r>
      <w:r w:rsidR="00323435" w:rsidRPr="00FE0C1C">
        <w:rPr>
          <w:rFonts w:ascii="Arial" w:hAnsi="Arial" w:cs="Arial"/>
          <w:noProof/>
          <w:color w:val="000000" w:themeColor="text1"/>
          <w:sz w:val="16"/>
          <w:szCs w:val="16"/>
        </w:rPr>
        <w:t xml:space="preserve"> potencia aún silenciada. 2017. </w:t>
      </w:r>
      <w:hyperlink r:id="rId20" w:history="1">
        <w:r w:rsidRPr="00FE0C1C">
          <w:rPr>
            <w:rStyle w:val="Hipervnculo"/>
            <w:rFonts w:ascii="Arial" w:hAnsi="Arial" w:cs="Arial"/>
            <w:color w:val="000000" w:themeColor="text1"/>
            <w:sz w:val="16"/>
            <w:szCs w:val="16"/>
            <w:u w:val="none"/>
          </w:rPr>
          <w:t>https://biodiesel.com.ar/11589/bioindustria-argentina-el-etanol-argentino-la-potencia-aun-silenciada</w:t>
        </w:r>
      </w:hyperlink>
      <w:r w:rsidRPr="00FE0C1C">
        <w:rPr>
          <w:rFonts w:ascii="Arial" w:hAnsi="Arial" w:cs="Arial"/>
          <w:color w:val="000000" w:themeColor="text1"/>
          <w:sz w:val="16"/>
          <w:szCs w:val="16"/>
        </w:rPr>
        <w:t>.</w:t>
      </w:r>
      <w:r w:rsidR="00346B6B" w:rsidRPr="00FE0C1C">
        <w:rPr>
          <w:rFonts w:ascii="Arial" w:hAnsi="Arial" w:cs="Arial"/>
          <w:color w:val="000000" w:themeColor="text1"/>
          <w:sz w:val="16"/>
          <w:szCs w:val="16"/>
        </w:rPr>
        <w:t xml:space="preserve"> 4/06/2019.</w:t>
      </w:r>
    </w:p>
    <w:p w:rsidR="0037699F" w:rsidRPr="00FE0C1C" w:rsidRDefault="0037699F" w:rsidP="00FE0C1C">
      <w:pPr>
        <w:spacing w:after="0" w:line="360" w:lineRule="auto"/>
        <w:jc w:val="both"/>
        <w:rPr>
          <w:rFonts w:ascii="Arial" w:eastAsia="Times New Roman" w:hAnsi="Arial" w:cs="Arial"/>
          <w:color w:val="000000" w:themeColor="text1"/>
          <w:sz w:val="16"/>
          <w:szCs w:val="16"/>
          <w:lang w:val="en-US"/>
        </w:rPr>
      </w:pPr>
      <w:r w:rsidRPr="00FE0C1C">
        <w:rPr>
          <w:rFonts w:ascii="Arial" w:hAnsi="Arial" w:cs="Arial"/>
          <w:color w:val="000000" w:themeColor="text1"/>
          <w:sz w:val="16"/>
          <w:szCs w:val="16"/>
        </w:rPr>
        <w:t xml:space="preserve">Bragachini, M. 2008. Forrajes conservados de alta calidad y aspectos relacionados al manejo nutricional. </w:t>
      </w:r>
      <w:r w:rsidRPr="00FE0C1C">
        <w:rPr>
          <w:rFonts w:ascii="Arial" w:eastAsia="Times New Roman" w:hAnsi="Arial" w:cs="Arial"/>
          <w:color w:val="000000" w:themeColor="text1"/>
          <w:sz w:val="16"/>
          <w:szCs w:val="16"/>
          <w:lang w:val="en-US"/>
        </w:rPr>
        <w:t>INTA PRECOP II Manual técnico.</w:t>
      </w:r>
      <w:r w:rsidR="00346B6B" w:rsidRPr="00FE0C1C">
        <w:rPr>
          <w:rFonts w:ascii="Arial" w:eastAsia="Times New Roman" w:hAnsi="Arial" w:cs="Arial"/>
          <w:color w:val="000000" w:themeColor="text1"/>
          <w:sz w:val="16"/>
          <w:szCs w:val="16"/>
          <w:lang w:val="en-US"/>
        </w:rPr>
        <w:t xml:space="preserve"> </w:t>
      </w:r>
      <w:hyperlink r:id="rId21" w:history="1">
        <w:r w:rsidR="00346B6B" w:rsidRPr="00FE0C1C">
          <w:rPr>
            <w:rStyle w:val="Hipervnculo"/>
            <w:rFonts w:ascii="Arial" w:hAnsi="Arial" w:cs="Arial"/>
            <w:color w:val="000000" w:themeColor="text1"/>
            <w:sz w:val="16"/>
            <w:szCs w:val="16"/>
          </w:rPr>
          <w:t>https://inta.gob.ar/sites/default/files/script-tmp-libro_forrajes.pdf</w:t>
        </w:r>
      </w:hyperlink>
    </w:p>
    <w:p w:rsidR="0037699F" w:rsidRPr="00FE0C1C" w:rsidRDefault="0037699F" w:rsidP="00FE0C1C">
      <w:pPr>
        <w:spacing w:after="0" w:line="360" w:lineRule="auto"/>
        <w:jc w:val="both"/>
        <w:rPr>
          <w:rFonts w:ascii="Arial" w:hAnsi="Arial" w:cs="Arial"/>
          <w:noProof/>
          <w:color w:val="000000" w:themeColor="text1"/>
          <w:sz w:val="16"/>
          <w:szCs w:val="16"/>
        </w:rPr>
      </w:pPr>
      <w:r w:rsidRPr="00FE0C1C">
        <w:rPr>
          <w:rFonts w:ascii="Arial" w:hAnsi="Arial" w:cs="Arial"/>
          <w:noProof/>
          <w:color w:val="000000" w:themeColor="text1"/>
          <w:sz w:val="16"/>
          <w:szCs w:val="16"/>
          <w:lang w:val="en-US"/>
        </w:rPr>
        <w:t xml:space="preserve">Buxton, D.R. 1996. Quality-related characteristics of forages as influenced by plant environment and agronomic factors. </w:t>
      </w:r>
      <w:r w:rsidRPr="00FE0C1C">
        <w:rPr>
          <w:rFonts w:ascii="Arial" w:hAnsi="Arial" w:cs="Arial"/>
          <w:noProof/>
          <w:color w:val="000000" w:themeColor="text1"/>
          <w:sz w:val="16"/>
          <w:szCs w:val="16"/>
        </w:rPr>
        <w:t>Animal Feed Science Technology 59. 37-49</w:t>
      </w:r>
    </w:p>
    <w:p w:rsidR="0037699F" w:rsidRPr="00FE0C1C" w:rsidRDefault="0037699F" w:rsidP="00FE0C1C">
      <w:pPr>
        <w:spacing w:after="0" w:line="360" w:lineRule="auto"/>
        <w:jc w:val="both"/>
        <w:rPr>
          <w:rFonts w:ascii="Arial" w:hAnsi="Arial" w:cs="Arial"/>
          <w:noProof/>
          <w:color w:val="000000" w:themeColor="text1"/>
          <w:sz w:val="16"/>
          <w:szCs w:val="16"/>
        </w:rPr>
      </w:pPr>
      <w:r w:rsidRPr="00FE0C1C">
        <w:rPr>
          <w:rFonts w:ascii="Arial" w:hAnsi="Arial" w:cs="Arial"/>
          <w:noProof/>
          <w:color w:val="000000" w:themeColor="text1"/>
          <w:sz w:val="16"/>
          <w:szCs w:val="16"/>
        </w:rPr>
        <w:t xml:space="preserve">Caicedo, M.B. 2019. Mejora genética de maíz para senescencia retrasada “ STAY GREEN .” Tesis Doctoral Universidad de Santiago de Compostela. </w:t>
      </w:r>
    </w:p>
    <w:p w:rsidR="0037699F" w:rsidRPr="00FE0C1C" w:rsidRDefault="0037699F"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noProof/>
          <w:color w:val="000000" w:themeColor="text1"/>
          <w:sz w:val="16"/>
          <w:szCs w:val="16"/>
        </w:rPr>
        <w:t xml:space="preserve">Cakir, R. 2004. </w:t>
      </w:r>
      <w:r w:rsidRPr="00FE0C1C">
        <w:rPr>
          <w:rFonts w:ascii="Arial" w:hAnsi="Arial" w:cs="Arial"/>
          <w:noProof/>
          <w:color w:val="000000" w:themeColor="text1"/>
          <w:sz w:val="16"/>
          <w:szCs w:val="16"/>
          <w:lang w:val="en-US"/>
        </w:rPr>
        <w:t xml:space="preserve">Effect of water stress at different development stages on vegetative and reproductive growth of corn. Field Crops Research 89. 1–16. </w:t>
      </w:r>
    </w:p>
    <w:p w:rsidR="0037699F" w:rsidRPr="00FE0C1C" w:rsidRDefault="0037699F" w:rsidP="00FE0C1C">
      <w:pPr>
        <w:spacing w:after="0" w:line="360" w:lineRule="auto"/>
        <w:jc w:val="both"/>
        <w:rPr>
          <w:rFonts w:ascii="Arial" w:hAnsi="Arial" w:cs="Arial"/>
          <w:noProof/>
          <w:color w:val="000000" w:themeColor="text1"/>
          <w:sz w:val="16"/>
          <w:szCs w:val="16"/>
        </w:rPr>
      </w:pPr>
      <w:r w:rsidRPr="00FE0C1C">
        <w:rPr>
          <w:rFonts w:ascii="Arial" w:hAnsi="Arial" w:cs="Arial"/>
          <w:noProof/>
          <w:color w:val="000000" w:themeColor="text1"/>
          <w:sz w:val="16"/>
          <w:szCs w:val="16"/>
          <w:lang w:val="en-US"/>
        </w:rPr>
        <w:t xml:space="preserve">Calviño, P.A., F.H. Andrade, and V.O. Sadras. 2003. Maize yield as affected by water availability, soil depth, and crop management. </w:t>
      </w:r>
      <w:r w:rsidRPr="00FE0C1C">
        <w:rPr>
          <w:rFonts w:ascii="Arial" w:hAnsi="Arial" w:cs="Arial"/>
          <w:noProof/>
          <w:color w:val="000000" w:themeColor="text1"/>
          <w:sz w:val="16"/>
          <w:szCs w:val="16"/>
        </w:rPr>
        <w:t>Agron. J. 95(2): 275–281.</w:t>
      </w:r>
    </w:p>
    <w:p w:rsidR="007C5882" w:rsidRPr="00FE0C1C" w:rsidRDefault="007C5882" w:rsidP="00FE0C1C">
      <w:pPr>
        <w:spacing w:after="0" w:line="360" w:lineRule="auto"/>
        <w:jc w:val="both"/>
        <w:rPr>
          <w:rFonts w:ascii="Arial" w:hAnsi="Arial" w:cs="Arial"/>
          <w:noProof/>
          <w:color w:val="000000" w:themeColor="text1"/>
          <w:sz w:val="16"/>
          <w:szCs w:val="16"/>
        </w:rPr>
      </w:pPr>
      <w:r w:rsidRPr="00FE0C1C">
        <w:rPr>
          <w:rFonts w:ascii="Arial" w:hAnsi="Arial" w:cs="Arial"/>
          <w:noProof/>
          <w:color w:val="000000" w:themeColor="text1"/>
          <w:sz w:val="16"/>
          <w:szCs w:val="16"/>
        </w:rPr>
        <w:t xml:space="preserve">Cantarero, M.G., Luque, S.F., Rubiolo, O.J. 2000. </w:t>
      </w:r>
      <w:r w:rsidRPr="00FE0C1C">
        <w:rPr>
          <w:rFonts w:ascii="Arial" w:hAnsi="Arial" w:cs="Arial"/>
          <w:color w:val="000000" w:themeColor="text1"/>
          <w:sz w:val="16"/>
          <w:szCs w:val="16"/>
        </w:rPr>
        <w:t xml:space="preserve">Efecto de la </w:t>
      </w:r>
      <w:r w:rsidR="00B9154C" w:rsidRPr="00FE0C1C">
        <w:rPr>
          <w:rFonts w:ascii="Arial" w:hAnsi="Arial" w:cs="Arial"/>
          <w:color w:val="000000" w:themeColor="text1"/>
          <w:sz w:val="16"/>
          <w:szCs w:val="16"/>
        </w:rPr>
        <w:t>época</w:t>
      </w:r>
      <w:r w:rsidRPr="00FE0C1C">
        <w:rPr>
          <w:rFonts w:ascii="Arial" w:hAnsi="Arial" w:cs="Arial"/>
          <w:color w:val="000000" w:themeColor="text1"/>
          <w:sz w:val="16"/>
          <w:szCs w:val="16"/>
        </w:rPr>
        <w:t xml:space="preserve"> de siembra y la densidad de plantas sobre el número de granos y el rendimiento de un híbrido de maíz en la región central de Córdoba (Argentina).</w:t>
      </w:r>
      <w:r w:rsidR="00650B41">
        <w:rPr>
          <w:rFonts w:ascii="Arial" w:hAnsi="Arial" w:cs="Arial"/>
          <w:color w:val="000000" w:themeColor="text1"/>
          <w:sz w:val="16"/>
          <w:szCs w:val="16"/>
        </w:rPr>
        <w:t xml:space="preserve"> </w:t>
      </w:r>
      <w:r w:rsidRPr="00FE0C1C">
        <w:rPr>
          <w:rFonts w:ascii="Arial" w:hAnsi="Arial" w:cs="Arial"/>
          <w:color w:val="000000" w:themeColor="text1"/>
          <w:sz w:val="16"/>
          <w:szCs w:val="16"/>
        </w:rPr>
        <w:t>Agriscientia, Vol. XVII: 3-10.</w:t>
      </w:r>
    </w:p>
    <w:p w:rsidR="0037699F" w:rsidRPr="00FE0C1C" w:rsidRDefault="0037699F" w:rsidP="00FE0C1C">
      <w:pPr>
        <w:spacing w:after="0" w:line="360" w:lineRule="auto"/>
        <w:jc w:val="both"/>
        <w:rPr>
          <w:rFonts w:ascii="Arial" w:hAnsi="Arial" w:cs="Arial"/>
          <w:noProof/>
          <w:color w:val="000000" w:themeColor="text1"/>
          <w:sz w:val="16"/>
          <w:szCs w:val="16"/>
        </w:rPr>
      </w:pPr>
      <w:r w:rsidRPr="00FE0C1C">
        <w:rPr>
          <w:rFonts w:ascii="Arial" w:hAnsi="Arial" w:cs="Arial"/>
          <w:noProof/>
          <w:color w:val="000000" w:themeColor="text1"/>
          <w:sz w:val="16"/>
          <w:szCs w:val="16"/>
        </w:rPr>
        <w:t>Cassinoni, M.A. 2017. Respuesta del maíz y la soja a diferentes disponibilidades hídricas en distintas etapas de desarrollo. Agrociencia Uruguay - Volumen 21 2:77-90</w:t>
      </w:r>
      <w:r w:rsidR="00650B41">
        <w:rPr>
          <w:rFonts w:ascii="Arial" w:hAnsi="Arial" w:cs="Arial"/>
          <w:noProof/>
          <w:color w:val="000000" w:themeColor="text1"/>
          <w:sz w:val="16"/>
          <w:szCs w:val="16"/>
        </w:rPr>
        <w:t xml:space="preserve"> </w:t>
      </w:r>
      <w:r w:rsidRPr="00FE0C1C">
        <w:rPr>
          <w:rFonts w:ascii="Arial" w:hAnsi="Arial" w:cs="Arial"/>
          <w:noProof/>
          <w:color w:val="000000" w:themeColor="text1"/>
          <w:sz w:val="16"/>
          <w:szCs w:val="16"/>
        </w:rPr>
        <w:t>.</w:t>
      </w:r>
    </w:p>
    <w:p w:rsidR="0037699F" w:rsidRPr="00FE0C1C" w:rsidRDefault="0037699F"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noProof/>
          <w:color w:val="000000" w:themeColor="text1"/>
          <w:sz w:val="16"/>
          <w:szCs w:val="16"/>
        </w:rPr>
        <w:t xml:space="preserve">Castañeda, F.G., Hernández, G.N. 2014. Importancia de la planta y el elote en poblaciones de maíz para el mejoramiento genético de la calidad forrajera. técnica pecuaria en México. </w:t>
      </w:r>
      <w:r w:rsidRPr="00FE0C1C">
        <w:rPr>
          <w:rFonts w:ascii="Arial" w:hAnsi="Arial" w:cs="Arial"/>
          <w:noProof/>
          <w:color w:val="000000" w:themeColor="text1"/>
          <w:sz w:val="16"/>
          <w:szCs w:val="16"/>
          <w:lang w:val="en-US"/>
        </w:rPr>
        <w:t xml:space="preserve">Pecu Méx 2003;41(1):63-74 </w:t>
      </w:r>
    </w:p>
    <w:p w:rsidR="0037699F" w:rsidRPr="00FE0C1C" w:rsidRDefault="0037699F"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noProof/>
          <w:color w:val="000000" w:themeColor="text1"/>
          <w:sz w:val="16"/>
          <w:szCs w:val="16"/>
          <w:lang w:val="en-US"/>
        </w:rPr>
        <w:t>Cirilo, A.G., Andrade, F.H.</w:t>
      </w:r>
      <w:r w:rsidR="00650B41">
        <w:rPr>
          <w:rFonts w:ascii="Arial" w:hAnsi="Arial" w:cs="Arial"/>
          <w:noProof/>
          <w:color w:val="000000" w:themeColor="text1"/>
          <w:sz w:val="16"/>
          <w:szCs w:val="16"/>
          <w:lang w:val="en-US"/>
        </w:rPr>
        <w:t xml:space="preserve"> </w:t>
      </w:r>
      <w:r w:rsidRPr="00FE0C1C">
        <w:rPr>
          <w:rFonts w:ascii="Arial" w:hAnsi="Arial" w:cs="Arial"/>
          <w:noProof/>
          <w:color w:val="000000" w:themeColor="text1"/>
          <w:sz w:val="16"/>
          <w:szCs w:val="16"/>
          <w:lang w:val="en-US"/>
        </w:rPr>
        <w:t xml:space="preserve">1994. Sowing date and maize productivity: I.Crop growth and dry matter partitioning. Crop Sci. 34(4): 1039–1043. </w:t>
      </w:r>
    </w:p>
    <w:p w:rsidR="0037699F" w:rsidRPr="00FE0C1C" w:rsidRDefault="0037699F"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noProof/>
          <w:color w:val="000000" w:themeColor="text1"/>
          <w:sz w:val="16"/>
          <w:szCs w:val="16"/>
          <w:lang w:val="en-US"/>
        </w:rPr>
        <w:t xml:space="preserve">Cooper, P.J.M. 1981. Growth, development and grain yield of maize. Exp. Agric. 17(2): 203–207. </w:t>
      </w:r>
    </w:p>
    <w:p w:rsidR="007C5882" w:rsidRPr="00FE0C1C" w:rsidRDefault="007C5882"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noProof/>
          <w:color w:val="000000" w:themeColor="text1"/>
          <w:sz w:val="16"/>
          <w:szCs w:val="16"/>
          <w:lang w:val="en-US"/>
        </w:rPr>
        <w:t>Darby, H. Lauer, J.G. 2002. Planting Date and Hybrid Influence on Corn Forage Yield and Quality. Agronomy Journal, Vol. 94.</w:t>
      </w:r>
    </w:p>
    <w:p w:rsidR="0037699F" w:rsidRPr="00FE0C1C" w:rsidRDefault="0037699F"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noProof/>
          <w:color w:val="000000" w:themeColor="text1"/>
          <w:sz w:val="16"/>
          <w:szCs w:val="16"/>
          <w:lang w:val="en-US"/>
        </w:rPr>
        <w:t xml:space="preserve">Dien, B.S., Jung, H.J.G., Vogel, K.P., Casler, M.D., Lamb, J.A.F.S. 2006. Chemical composition and response to dilute-acid pretreatment and enzymatic saccharification of alfalfa, reed canarygrass, and switchgrass. Biomass and Bioenergy 30(10): 880–891. </w:t>
      </w:r>
    </w:p>
    <w:p w:rsidR="0037699F" w:rsidRPr="00FE0C1C" w:rsidRDefault="0037699F"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noProof/>
          <w:color w:val="000000" w:themeColor="text1"/>
          <w:sz w:val="16"/>
          <w:szCs w:val="16"/>
          <w:lang w:val="en-US"/>
        </w:rPr>
        <w:t>Djaman, K., Irmak, S., Rathje, W.R., Martin, D.L., Eisenhauer, D.E. 2013.</w:t>
      </w:r>
      <w:r w:rsidRPr="00FE0C1C">
        <w:rPr>
          <w:rFonts w:ascii="Arial" w:hAnsi="Arial" w:cs="Arial"/>
          <w:color w:val="000000" w:themeColor="text1"/>
          <w:sz w:val="16"/>
          <w:szCs w:val="16"/>
          <w:lang w:val="en-US"/>
        </w:rPr>
        <w:t xml:space="preserve"> </w:t>
      </w:r>
      <w:r w:rsidRPr="00FE0C1C">
        <w:rPr>
          <w:rFonts w:ascii="Arial" w:hAnsi="Arial" w:cs="Arial"/>
          <w:noProof/>
          <w:color w:val="000000" w:themeColor="text1"/>
          <w:sz w:val="16"/>
          <w:szCs w:val="16"/>
          <w:lang w:val="en-US"/>
        </w:rPr>
        <w:t xml:space="preserve">Maize evapotranspiration, yield production functions, biomas, grain yield, harvest index and yield response factors under full and limited irrigation. </w:t>
      </w:r>
      <w:r w:rsidRPr="00FE0C1C">
        <w:rPr>
          <w:rFonts w:ascii="Arial" w:hAnsi="Arial" w:cs="Arial"/>
          <w:color w:val="000000" w:themeColor="text1"/>
          <w:sz w:val="16"/>
          <w:szCs w:val="16"/>
          <w:shd w:val="clear" w:color="auto" w:fill="FFFFFF"/>
          <w:lang w:val="en-US"/>
        </w:rPr>
        <w:t xml:space="preserve">American Society of Agricultural and Biological Engineers. </w:t>
      </w:r>
      <w:r w:rsidRPr="00FE0C1C">
        <w:rPr>
          <w:rFonts w:ascii="Arial" w:hAnsi="Arial" w:cs="Arial"/>
          <w:noProof/>
          <w:color w:val="000000" w:themeColor="text1"/>
          <w:sz w:val="16"/>
          <w:szCs w:val="16"/>
          <w:lang w:val="en-US"/>
        </w:rPr>
        <w:t>56(2): 373–393.</w:t>
      </w:r>
    </w:p>
    <w:p w:rsidR="0037699F" w:rsidRPr="00FE0C1C" w:rsidRDefault="0037699F"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noProof/>
          <w:color w:val="000000" w:themeColor="text1"/>
          <w:sz w:val="16"/>
          <w:szCs w:val="16"/>
          <w:lang w:val="en-US"/>
        </w:rPr>
        <w:t>Earl, H.J., Davis, R.F. 2003. Effect of drought stress on leaf and whole canopy radiation use efficiency and yield of maize. Agron. J. 95(3): 688–696.</w:t>
      </w:r>
    </w:p>
    <w:p w:rsidR="0037699F" w:rsidRPr="00FE0C1C" w:rsidRDefault="0037699F" w:rsidP="00FE0C1C">
      <w:pPr>
        <w:spacing w:after="0" w:line="360" w:lineRule="auto"/>
        <w:jc w:val="both"/>
        <w:rPr>
          <w:rFonts w:ascii="Arial" w:hAnsi="Arial" w:cs="Arial"/>
          <w:color w:val="000000" w:themeColor="text1"/>
          <w:sz w:val="16"/>
          <w:szCs w:val="16"/>
          <w:lang w:val="en-US"/>
        </w:rPr>
      </w:pPr>
      <w:r w:rsidRPr="00FE0C1C">
        <w:rPr>
          <w:rFonts w:ascii="Arial" w:hAnsi="Arial" w:cs="Arial"/>
          <w:color w:val="000000" w:themeColor="text1"/>
          <w:sz w:val="16"/>
          <w:szCs w:val="16"/>
          <w:lang w:val="en-US"/>
        </w:rPr>
        <w:t xml:space="preserve">Eck, H. V. 1986. Effects of Water Deficits on Yield, Yield Components, and Water Use Efficiency of Irrigated Corn1. Agron. J. 78:1035-1040. </w:t>
      </w:r>
    </w:p>
    <w:p w:rsidR="00E452AE" w:rsidRPr="00FE0C1C" w:rsidRDefault="00E452AE"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color w:val="000000" w:themeColor="text1"/>
          <w:sz w:val="16"/>
          <w:szCs w:val="16"/>
        </w:rPr>
        <w:t>Emerson,</w:t>
      </w:r>
      <w:r w:rsidR="002C2335" w:rsidRPr="00FE0C1C">
        <w:rPr>
          <w:rFonts w:ascii="Arial" w:hAnsi="Arial" w:cs="Arial"/>
          <w:color w:val="000000" w:themeColor="text1"/>
          <w:sz w:val="16"/>
          <w:szCs w:val="16"/>
        </w:rPr>
        <w:t xml:space="preserve"> R., </w:t>
      </w:r>
      <w:r w:rsidRPr="00FE0C1C">
        <w:rPr>
          <w:rFonts w:ascii="Arial" w:hAnsi="Arial" w:cs="Arial"/>
          <w:color w:val="000000" w:themeColor="text1"/>
          <w:sz w:val="16"/>
          <w:szCs w:val="16"/>
        </w:rPr>
        <w:t>Hoover,</w:t>
      </w:r>
      <w:r w:rsidR="002C2335" w:rsidRPr="00FE0C1C">
        <w:rPr>
          <w:rFonts w:ascii="Arial" w:hAnsi="Arial" w:cs="Arial"/>
          <w:color w:val="000000" w:themeColor="text1"/>
          <w:sz w:val="16"/>
          <w:szCs w:val="16"/>
        </w:rPr>
        <w:t xml:space="preserve"> A., Ray, A., Lacey, J., Cortez, C.P., </w:t>
      </w:r>
      <w:r w:rsidRPr="00FE0C1C">
        <w:rPr>
          <w:rFonts w:ascii="Arial" w:hAnsi="Arial" w:cs="Arial"/>
          <w:color w:val="000000" w:themeColor="text1"/>
          <w:sz w:val="16"/>
          <w:szCs w:val="16"/>
        </w:rPr>
        <w:t>Karlen,</w:t>
      </w:r>
      <w:r w:rsidR="002C2335" w:rsidRPr="00FE0C1C">
        <w:rPr>
          <w:rFonts w:ascii="Arial" w:hAnsi="Arial" w:cs="Arial"/>
          <w:color w:val="000000" w:themeColor="text1"/>
          <w:sz w:val="16"/>
          <w:szCs w:val="16"/>
        </w:rPr>
        <w:t xml:space="preserve"> D., Birrell, S.</w:t>
      </w:r>
      <w:r w:rsidRPr="00FE0C1C">
        <w:rPr>
          <w:rFonts w:ascii="Arial" w:hAnsi="Arial" w:cs="Arial"/>
          <w:color w:val="000000" w:themeColor="text1"/>
          <w:sz w:val="16"/>
          <w:szCs w:val="16"/>
        </w:rPr>
        <w:t>, Laird,</w:t>
      </w:r>
      <w:r w:rsidR="002C2335" w:rsidRPr="00FE0C1C">
        <w:rPr>
          <w:rFonts w:ascii="Arial" w:hAnsi="Arial" w:cs="Arial"/>
          <w:color w:val="000000" w:themeColor="text1"/>
          <w:sz w:val="16"/>
          <w:szCs w:val="16"/>
        </w:rPr>
        <w:t xml:space="preserve"> D.</w:t>
      </w:r>
      <w:r w:rsidRPr="00FE0C1C">
        <w:rPr>
          <w:rFonts w:ascii="Arial" w:hAnsi="Arial" w:cs="Arial"/>
          <w:color w:val="000000" w:themeColor="text1"/>
          <w:sz w:val="16"/>
          <w:szCs w:val="16"/>
        </w:rPr>
        <w:t xml:space="preserve"> Kallenbach,</w:t>
      </w:r>
      <w:r w:rsidR="002C2335" w:rsidRPr="00FE0C1C">
        <w:rPr>
          <w:rFonts w:ascii="Arial" w:hAnsi="Arial" w:cs="Arial"/>
          <w:color w:val="000000" w:themeColor="text1"/>
          <w:sz w:val="16"/>
          <w:szCs w:val="16"/>
        </w:rPr>
        <w:t xml:space="preserve">R., </w:t>
      </w:r>
      <w:r w:rsidRPr="00FE0C1C">
        <w:rPr>
          <w:rFonts w:ascii="Arial" w:hAnsi="Arial" w:cs="Arial"/>
          <w:color w:val="000000" w:themeColor="text1"/>
          <w:sz w:val="16"/>
          <w:szCs w:val="16"/>
        </w:rPr>
        <w:t>Egenolf,</w:t>
      </w:r>
      <w:r w:rsidR="002C2335" w:rsidRPr="00FE0C1C">
        <w:rPr>
          <w:rFonts w:ascii="Arial" w:hAnsi="Arial" w:cs="Arial"/>
          <w:color w:val="000000" w:themeColor="text1"/>
          <w:sz w:val="16"/>
          <w:szCs w:val="16"/>
        </w:rPr>
        <w:t xml:space="preserve"> J., </w:t>
      </w:r>
      <w:r w:rsidRPr="00FE0C1C">
        <w:rPr>
          <w:rFonts w:ascii="Arial" w:hAnsi="Arial" w:cs="Arial"/>
          <w:color w:val="000000" w:themeColor="text1"/>
          <w:sz w:val="16"/>
          <w:szCs w:val="16"/>
        </w:rPr>
        <w:t>Sousek</w:t>
      </w:r>
      <w:r w:rsidR="002C2335" w:rsidRPr="00FE0C1C">
        <w:rPr>
          <w:rFonts w:ascii="Arial" w:hAnsi="Arial" w:cs="Arial"/>
          <w:color w:val="000000" w:themeColor="text1"/>
          <w:sz w:val="16"/>
          <w:szCs w:val="16"/>
        </w:rPr>
        <w:t xml:space="preserve"> M.,</w:t>
      </w:r>
      <w:r w:rsidRPr="00FE0C1C">
        <w:rPr>
          <w:rFonts w:ascii="Arial" w:hAnsi="Arial" w:cs="Arial"/>
          <w:color w:val="000000" w:themeColor="text1"/>
          <w:sz w:val="16"/>
          <w:szCs w:val="16"/>
        </w:rPr>
        <w:t xml:space="preserve"> Voigt</w:t>
      </w:r>
      <w:r w:rsidR="002C2335" w:rsidRPr="00FE0C1C">
        <w:rPr>
          <w:rFonts w:ascii="Arial" w:hAnsi="Arial" w:cs="Arial"/>
          <w:color w:val="000000" w:themeColor="text1"/>
          <w:sz w:val="16"/>
          <w:szCs w:val="16"/>
        </w:rPr>
        <w:t>, T.</w:t>
      </w:r>
      <w:r w:rsidRPr="00FE0C1C">
        <w:rPr>
          <w:rFonts w:ascii="Arial" w:hAnsi="Arial" w:cs="Arial"/>
          <w:color w:val="000000" w:themeColor="text1"/>
          <w:sz w:val="16"/>
          <w:szCs w:val="16"/>
        </w:rPr>
        <w:t xml:space="preserve"> (2014) Drought effects on composition and yield for corn stover, mixed grasses, and Miscanthus as bioenergy feedstocks, Biofuels, 5:3, 275-291</w:t>
      </w:r>
    </w:p>
    <w:p w:rsidR="0037699F" w:rsidRPr="00FE0C1C" w:rsidRDefault="0037699F"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noProof/>
          <w:color w:val="000000" w:themeColor="text1"/>
          <w:sz w:val="16"/>
          <w:szCs w:val="16"/>
          <w:lang w:val="en-US"/>
        </w:rPr>
        <w:t xml:space="preserve">Ertiro, B. T., Twumasi-Afriyie, S., Blümmel, M., Friesen, D., Negera, D., Worku, M., Abakemal, D., Kitenge, K. 2013. Genetic variability of maize stover quality and the potential for genetic improvement of fodder value. Field. Crops. Res. 153: 79–85. </w:t>
      </w:r>
    </w:p>
    <w:p w:rsidR="0037699F" w:rsidRPr="00FE0C1C" w:rsidRDefault="0037699F"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noProof/>
          <w:color w:val="000000" w:themeColor="text1"/>
          <w:sz w:val="16"/>
          <w:szCs w:val="16"/>
          <w:lang w:val="en-US"/>
        </w:rPr>
        <w:lastRenderedPageBreak/>
        <w:t xml:space="preserve">Fischer, R.A. 1985. Number of kernels in wheat crops and the influence of solar radiation and temperature. CIMMYT Institutional Multimedia Publications Repository. J. Agric. Sci. 105(2): 447–461. </w:t>
      </w:r>
    </w:p>
    <w:p w:rsidR="007B071E" w:rsidRPr="00FE0C1C" w:rsidRDefault="007B071E"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noProof/>
          <w:color w:val="000000" w:themeColor="text1"/>
          <w:sz w:val="16"/>
          <w:szCs w:val="16"/>
          <w:lang w:val="en-US"/>
        </w:rPr>
        <w:t>Frank, A.B., Bittman, S, Johnson, D.A. 1996. Water relations of cool-season grases. Cool-Season Forage Grasses. Madison, Wisconsin USA.</w:t>
      </w:r>
    </w:p>
    <w:p w:rsidR="0037699F" w:rsidRPr="00FE0C1C" w:rsidRDefault="0037699F" w:rsidP="00FE0C1C">
      <w:pPr>
        <w:spacing w:after="0" w:line="360" w:lineRule="auto"/>
        <w:jc w:val="both"/>
        <w:rPr>
          <w:rFonts w:ascii="Arial" w:hAnsi="Arial" w:cs="Arial"/>
          <w:noProof/>
          <w:color w:val="000000" w:themeColor="text1"/>
          <w:sz w:val="16"/>
          <w:szCs w:val="16"/>
        </w:rPr>
      </w:pPr>
      <w:r w:rsidRPr="00FE0C1C">
        <w:rPr>
          <w:rFonts w:ascii="Arial" w:hAnsi="Arial" w:cs="Arial"/>
          <w:noProof/>
          <w:color w:val="000000" w:themeColor="text1"/>
          <w:sz w:val="16"/>
          <w:szCs w:val="16"/>
        </w:rPr>
        <w:t>García Stepien, L. E. 2012. Distribución vertical del rendimiento y la calidad forrajera en el componente vegetativo de la planta de maíz ( Zea mays L .)</w:t>
      </w:r>
    </w:p>
    <w:p w:rsidR="00390C4D" w:rsidRPr="00FE0C1C" w:rsidRDefault="00390C4D" w:rsidP="00FE0C1C">
      <w:pPr>
        <w:spacing w:after="0" w:line="360" w:lineRule="auto"/>
        <w:jc w:val="both"/>
        <w:rPr>
          <w:rFonts w:ascii="Arial" w:hAnsi="Arial" w:cs="Arial"/>
          <w:noProof/>
          <w:color w:val="000000" w:themeColor="text1"/>
          <w:sz w:val="16"/>
          <w:szCs w:val="16"/>
        </w:rPr>
      </w:pPr>
      <w:r w:rsidRPr="00FE0C1C">
        <w:rPr>
          <w:rFonts w:ascii="Arial" w:hAnsi="Arial" w:cs="Arial"/>
          <w:noProof/>
          <w:color w:val="000000" w:themeColor="text1"/>
          <w:sz w:val="16"/>
          <w:szCs w:val="16"/>
        </w:rPr>
        <w:t xml:space="preserve">García stepien, L. E., Borlandell, M. S., Nivio, A. A., Roldán, D. O., Ibáñez, Y. M., Arakelian, D. A. 2017. Producción de grano y etanol lignocelulósico de maíz en relación a la fecha de siembra.III Workshop Internacional de Ecofisiología de Cultivos. </w:t>
      </w:r>
    </w:p>
    <w:p w:rsidR="0037699F" w:rsidRPr="00FE0C1C" w:rsidRDefault="0037699F" w:rsidP="00FE0C1C">
      <w:pPr>
        <w:spacing w:after="0" w:line="360" w:lineRule="auto"/>
        <w:jc w:val="both"/>
        <w:rPr>
          <w:rFonts w:ascii="Arial" w:hAnsi="Arial" w:cs="Arial"/>
          <w:noProof/>
          <w:color w:val="000000" w:themeColor="text1"/>
          <w:sz w:val="16"/>
          <w:szCs w:val="16"/>
        </w:rPr>
      </w:pPr>
      <w:r w:rsidRPr="00FE0C1C">
        <w:rPr>
          <w:rFonts w:ascii="Arial" w:hAnsi="Arial" w:cs="Arial"/>
          <w:noProof/>
          <w:color w:val="000000" w:themeColor="text1"/>
          <w:sz w:val="16"/>
          <w:szCs w:val="16"/>
        </w:rPr>
        <w:t>Giménez, L. 2012. Produccion de maiz con estres hídrico provocado en diferentes etapas de desarrollo. Agr</w:t>
      </w:r>
      <w:r w:rsidR="00346B6B" w:rsidRPr="00FE0C1C">
        <w:rPr>
          <w:rFonts w:ascii="Arial" w:hAnsi="Arial" w:cs="Arial"/>
          <w:noProof/>
          <w:color w:val="000000" w:themeColor="text1"/>
          <w:sz w:val="16"/>
          <w:szCs w:val="16"/>
        </w:rPr>
        <w:t>ociencia Uruguay 16(2): 92–102.</w:t>
      </w:r>
    </w:p>
    <w:p w:rsidR="0037699F" w:rsidRPr="00FE0C1C" w:rsidRDefault="0037699F"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noProof/>
          <w:color w:val="000000" w:themeColor="text1"/>
          <w:sz w:val="16"/>
          <w:szCs w:val="16"/>
        </w:rPr>
        <w:t xml:space="preserve">González García, S., Moreira, M.T., Feijoo, G. 2010. </w:t>
      </w:r>
      <w:r w:rsidRPr="00FE0C1C">
        <w:rPr>
          <w:rFonts w:ascii="Arial" w:hAnsi="Arial" w:cs="Arial"/>
          <w:noProof/>
          <w:color w:val="000000" w:themeColor="text1"/>
          <w:sz w:val="16"/>
          <w:szCs w:val="16"/>
          <w:lang w:val="en-US"/>
        </w:rPr>
        <w:t xml:space="preserve">Comparative environmental performance of lignocellulosic ethanol from different feedstocks. Renew. Sustain. Energy Rev. 14(7): 2077–2085. </w:t>
      </w:r>
    </w:p>
    <w:p w:rsidR="0037699F" w:rsidRPr="00FE0C1C" w:rsidRDefault="0037699F"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noProof/>
          <w:color w:val="000000" w:themeColor="text1"/>
          <w:sz w:val="16"/>
          <w:szCs w:val="16"/>
          <w:lang w:val="en-US"/>
        </w:rPr>
        <w:t>Hacker, J.B. 2003. Breeding of silage maize. Proceedings of the 13th Congress of the Maize and Sorghum Section of EUCARPIA (European Association for Research on Plant Breeding), Wageningen, the Netherlands. Improving the nutritive value of maize. 91-100.</w:t>
      </w:r>
    </w:p>
    <w:p w:rsidR="0037699F" w:rsidRPr="00FE0C1C" w:rsidRDefault="0037699F"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noProof/>
          <w:color w:val="000000" w:themeColor="text1"/>
          <w:sz w:val="16"/>
          <w:szCs w:val="16"/>
          <w:lang w:val="en-US"/>
        </w:rPr>
        <w:t xml:space="preserve">Hadar, Y. 2013. Sources for Lignocellulosic Raw Materials for the Production of Ethanol. : 21–38. </w:t>
      </w:r>
    </w:p>
    <w:p w:rsidR="00805C89" w:rsidRPr="00FE0C1C" w:rsidRDefault="00805C89"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color w:val="000000" w:themeColor="text1"/>
          <w:sz w:val="16"/>
          <w:szCs w:val="16"/>
        </w:rPr>
        <w:t>Al-Hakimi AMA. 2006. Counteraction of drought stress on soybean plants by seed soaking in salicylic acid. Int. J. Bot. 2(4), 421–426 (2006).</w:t>
      </w:r>
    </w:p>
    <w:p w:rsidR="0037699F" w:rsidRPr="00FE0C1C" w:rsidRDefault="0037699F"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noProof/>
          <w:color w:val="000000" w:themeColor="text1"/>
          <w:sz w:val="16"/>
          <w:szCs w:val="16"/>
        </w:rPr>
        <w:t xml:space="preserve">Hansey, C.N., Lorenz, A.J., de Leon, N. 2010. </w:t>
      </w:r>
      <w:r w:rsidRPr="00FE0C1C">
        <w:rPr>
          <w:rFonts w:ascii="Arial" w:hAnsi="Arial" w:cs="Arial"/>
          <w:noProof/>
          <w:color w:val="000000" w:themeColor="text1"/>
          <w:sz w:val="16"/>
          <w:szCs w:val="16"/>
          <w:lang w:val="en-US"/>
        </w:rPr>
        <w:t xml:space="preserve">Erratum to Cell wall composition and ruminant digestibility of various maize tissues across development (Bioenerg. Res., (2010) 3, (28-37), 10.1007/s12155-009-9068-4). Bioenergy Res. 3(3): 295–304. </w:t>
      </w:r>
    </w:p>
    <w:p w:rsidR="0037699F" w:rsidRPr="00FE0C1C" w:rsidRDefault="0037699F" w:rsidP="00FE0C1C">
      <w:pPr>
        <w:spacing w:after="0" w:line="360" w:lineRule="auto"/>
        <w:jc w:val="both"/>
        <w:rPr>
          <w:rFonts w:ascii="Arial" w:hAnsi="Arial" w:cs="Arial"/>
          <w:color w:val="000000" w:themeColor="text1"/>
          <w:sz w:val="16"/>
          <w:szCs w:val="16"/>
        </w:rPr>
      </w:pPr>
      <w:r w:rsidRPr="00FE0C1C">
        <w:rPr>
          <w:rFonts w:ascii="Arial" w:hAnsi="Arial" w:cs="Arial"/>
          <w:noProof/>
          <w:color w:val="000000" w:themeColor="text1"/>
          <w:sz w:val="16"/>
          <w:szCs w:val="16"/>
          <w:lang w:val="en-US"/>
        </w:rPr>
        <w:t xml:space="preserve">Hernandez, G. N., Brito, J. E. C. 2014. </w:t>
      </w:r>
      <w:r w:rsidRPr="00FE0C1C">
        <w:rPr>
          <w:rFonts w:ascii="Arial" w:hAnsi="Arial" w:cs="Arial"/>
          <w:noProof/>
          <w:color w:val="000000" w:themeColor="text1"/>
          <w:sz w:val="16"/>
          <w:szCs w:val="16"/>
        </w:rPr>
        <w:t>Producción, composicion química y digestibilidad del forraje del Sorgo X Sudán de Nervadura</w:t>
      </w:r>
      <w:r w:rsidR="00650B41">
        <w:rPr>
          <w:rFonts w:ascii="Arial" w:hAnsi="Arial" w:cs="Arial"/>
          <w:noProof/>
          <w:color w:val="000000" w:themeColor="text1"/>
          <w:sz w:val="16"/>
          <w:szCs w:val="16"/>
        </w:rPr>
        <w:t xml:space="preserve"> </w:t>
      </w:r>
      <w:r w:rsidRPr="00FE0C1C">
        <w:rPr>
          <w:rFonts w:ascii="Arial" w:hAnsi="Arial" w:cs="Arial"/>
          <w:noProof/>
          <w:color w:val="000000" w:themeColor="text1"/>
          <w:sz w:val="16"/>
          <w:szCs w:val="16"/>
        </w:rPr>
        <w:t xml:space="preserve">en la región norte de méxico. </w:t>
      </w:r>
      <w:hyperlink r:id="rId22" w:tgtFrame="_blank'" w:history="1">
        <w:r w:rsidRPr="00FE0C1C">
          <w:rPr>
            <w:rStyle w:val="rev-art"/>
            <w:rFonts w:ascii="Arial" w:hAnsi="Arial" w:cs="Arial"/>
            <w:color w:val="000000" w:themeColor="text1"/>
            <w:sz w:val="16"/>
            <w:szCs w:val="16"/>
            <w:shd w:val="clear" w:color="auto" w:fill="FFFFFF"/>
          </w:rPr>
          <w:t>Técnica Pecuaria en México </w:t>
        </w:r>
      </w:hyperlink>
      <w:hyperlink r:id="rId23" w:tgtFrame="_blank'" w:history="1">
        <w:r w:rsidRPr="00FE0C1C">
          <w:rPr>
            <w:rStyle w:val="rev-art"/>
            <w:rFonts w:ascii="Arial" w:hAnsi="Arial" w:cs="Arial"/>
            <w:color w:val="000000" w:themeColor="text1"/>
            <w:sz w:val="16"/>
            <w:szCs w:val="16"/>
            <w:shd w:val="clear" w:color="auto" w:fill="FFFFFF"/>
          </w:rPr>
          <w:t>38 (3)</w:t>
        </w:r>
      </w:hyperlink>
      <w:r w:rsidRPr="00FE0C1C">
        <w:rPr>
          <w:rFonts w:ascii="Arial" w:hAnsi="Arial" w:cs="Arial"/>
          <w:color w:val="000000" w:themeColor="text1"/>
          <w:sz w:val="16"/>
          <w:szCs w:val="16"/>
        </w:rPr>
        <w:t>.</w:t>
      </w:r>
    </w:p>
    <w:p w:rsidR="007078DE" w:rsidRPr="00FE0C1C" w:rsidRDefault="007078DE" w:rsidP="00FE0C1C">
      <w:pPr>
        <w:spacing w:after="0" w:line="360" w:lineRule="auto"/>
        <w:jc w:val="both"/>
        <w:rPr>
          <w:rStyle w:val="Hipervnculo"/>
          <w:rFonts w:ascii="Arial" w:hAnsi="Arial" w:cs="Arial"/>
          <w:color w:val="000000" w:themeColor="text1"/>
          <w:sz w:val="16"/>
          <w:szCs w:val="16"/>
          <w:u w:val="none"/>
        </w:rPr>
      </w:pPr>
      <w:r w:rsidRPr="00FE0C1C">
        <w:rPr>
          <w:rFonts w:ascii="Arial" w:hAnsi="Arial" w:cs="Arial"/>
          <w:color w:val="000000" w:themeColor="text1"/>
          <w:sz w:val="16"/>
          <w:szCs w:val="16"/>
        </w:rPr>
        <w:t xml:space="preserve">InfoLEG. Información Legislativa. Ministerio de Energía y Minería. 2016. Biocombustibles. Resolución 37/2016. Bioetanol. Mezclas. Volúmenes. </w:t>
      </w:r>
      <w:hyperlink r:id="rId24" w:history="1">
        <w:r w:rsidR="00805C89" w:rsidRPr="00FE0C1C">
          <w:rPr>
            <w:rStyle w:val="Hipervnculo"/>
            <w:rFonts w:ascii="Arial" w:hAnsi="Arial" w:cs="Arial"/>
            <w:color w:val="000000" w:themeColor="text1"/>
            <w:sz w:val="16"/>
            <w:szCs w:val="16"/>
          </w:rPr>
          <w:t>http://servicios.infoleg.gob.ar/infolegInternet/anexos/260000264999/260152/norma.htm. 1/3/2019</w:t>
        </w:r>
      </w:hyperlink>
      <w:r w:rsidR="00346B6B" w:rsidRPr="00FE0C1C">
        <w:rPr>
          <w:rStyle w:val="Hipervnculo"/>
          <w:rFonts w:ascii="Arial" w:hAnsi="Arial" w:cs="Arial"/>
          <w:color w:val="000000" w:themeColor="text1"/>
          <w:sz w:val="16"/>
          <w:szCs w:val="16"/>
          <w:u w:val="none"/>
        </w:rPr>
        <w:t>.</w:t>
      </w:r>
    </w:p>
    <w:p w:rsidR="00805C89" w:rsidRPr="00FE0C1C" w:rsidRDefault="00805C89" w:rsidP="00FE0C1C">
      <w:pPr>
        <w:spacing w:after="0" w:line="360" w:lineRule="auto"/>
        <w:jc w:val="both"/>
        <w:rPr>
          <w:rFonts w:ascii="Arial" w:hAnsi="Arial" w:cs="Arial"/>
          <w:color w:val="000000" w:themeColor="text1"/>
          <w:sz w:val="16"/>
          <w:szCs w:val="16"/>
        </w:rPr>
      </w:pPr>
      <w:r w:rsidRPr="00FE0C1C">
        <w:rPr>
          <w:rFonts w:ascii="Arial" w:hAnsi="Arial" w:cs="Arial"/>
          <w:color w:val="000000" w:themeColor="text1"/>
          <w:sz w:val="16"/>
          <w:szCs w:val="16"/>
        </w:rPr>
        <w:t>Iraki NM, Bressan RA, Hasegawa PM, Carpita NC. 1989. Alteration of the physical and chemical structure of the primary cell wall of growth-limited plant cells adapted to osmotic stress. Plant Physiol. 91(1), 39-47.</w:t>
      </w:r>
    </w:p>
    <w:p w:rsidR="0037699F" w:rsidRPr="00FE0C1C" w:rsidRDefault="0037699F"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noProof/>
          <w:color w:val="000000" w:themeColor="text1"/>
          <w:sz w:val="16"/>
          <w:szCs w:val="16"/>
          <w:lang w:val="en-US"/>
        </w:rPr>
        <w:t xml:space="preserve">Kim, S., Dale, B.E. 2005. Environmental aspects of ethanol derived from no-tilled corn grain: Nonrenewable energy consumption and greenhouse gas emissions. Biomass and Bioenergy 28(5): 475–489. </w:t>
      </w:r>
    </w:p>
    <w:p w:rsidR="0037699F" w:rsidRPr="00FE0C1C" w:rsidRDefault="0037699F"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noProof/>
          <w:color w:val="000000" w:themeColor="text1"/>
          <w:sz w:val="16"/>
          <w:szCs w:val="16"/>
          <w:lang w:val="en-US"/>
        </w:rPr>
        <w:t xml:space="preserve">Ko, J., Piccinni, G. 2009. Corn yield responses under crop evapotranspiration-based irrigation management. Agric. Water Manag. 96(5): 799–808. </w:t>
      </w:r>
    </w:p>
    <w:p w:rsidR="0037699F" w:rsidRPr="00FE0C1C" w:rsidRDefault="0037699F"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noProof/>
          <w:color w:val="000000" w:themeColor="text1"/>
          <w:sz w:val="16"/>
          <w:szCs w:val="16"/>
          <w:lang w:val="en-US"/>
        </w:rPr>
        <w:t>Kumar, S., Singh, S.P., Mishra, I.M., Adhikari, D.K.</w:t>
      </w:r>
      <w:r w:rsidR="00650B41">
        <w:rPr>
          <w:rFonts w:ascii="Arial" w:hAnsi="Arial" w:cs="Arial"/>
          <w:noProof/>
          <w:color w:val="000000" w:themeColor="text1"/>
          <w:sz w:val="16"/>
          <w:szCs w:val="16"/>
          <w:lang w:val="en-US"/>
        </w:rPr>
        <w:t xml:space="preserve"> </w:t>
      </w:r>
      <w:r w:rsidRPr="00FE0C1C">
        <w:rPr>
          <w:rFonts w:ascii="Arial" w:hAnsi="Arial" w:cs="Arial"/>
          <w:noProof/>
          <w:color w:val="000000" w:themeColor="text1"/>
          <w:sz w:val="16"/>
          <w:szCs w:val="16"/>
          <w:lang w:val="en-US"/>
        </w:rPr>
        <w:t xml:space="preserve">2009. Recent advances in production of bioethanol from lignocellulosic biomass. Chem. Eng. Technol. 32(4): 517–526. </w:t>
      </w:r>
    </w:p>
    <w:p w:rsidR="0037699F" w:rsidRPr="00FE0C1C" w:rsidRDefault="0037699F"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noProof/>
          <w:color w:val="000000" w:themeColor="text1"/>
          <w:sz w:val="16"/>
          <w:szCs w:val="16"/>
          <w:lang w:val="en-US"/>
        </w:rPr>
        <w:t xml:space="preserve">Lewis, M.F., Lorenzana, R.E., Jung, H.J.G., Bernardo, R. 2010. Potential for simultaneous improvement of corn grain yield and stover quality for cellulosic ethanol. Crop Sci. 50(2): 516–523. </w:t>
      </w:r>
    </w:p>
    <w:p w:rsidR="0037699F" w:rsidRPr="00FE0C1C" w:rsidRDefault="0037699F"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noProof/>
          <w:color w:val="000000" w:themeColor="text1"/>
          <w:sz w:val="16"/>
          <w:szCs w:val="16"/>
          <w:lang w:val="en-US"/>
        </w:rPr>
        <w:t>Lorenz, A.J., Coors, J.G., Weimer, P.J., Sluiter, A.D., De Leon, N. 2009 a. Characterization, Genetic Variation, and Combining Ability of Maize Traits Relevant to the Production of Cellulosic Ethanol. Crop Sci. 49(1): 85</w:t>
      </w:r>
    </w:p>
    <w:p w:rsidR="0037699F" w:rsidRPr="00FE0C1C" w:rsidRDefault="0037699F"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noProof/>
          <w:color w:val="000000" w:themeColor="text1"/>
          <w:sz w:val="16"/>
          <w:szCs w:val="16"/>
          <w:lang w:val="en-US"/>
        </w:rPr>
        <w:t>Lorenz, A.J., Anex, R.P., Isci, A., Coors, J.G., de Leon, N. 2009 b. Forage quality and composition measurements as predictors of ethanol yield from maize (Zea mays L.) stover. Bi</w:t>
      </w:r>
      <w:r w:rsidR="00B064F0" w:rsidRPr="00FE0C1C">
        <w:rPr>
          <w:rFonts w:ascii="Arial" w:hAnsi="Arial" w:cs="Arial"/>
          <w:noProof/>
          <w:color w:val="000000" w:themeColor="text1"/>
          <w:sz w:val="16"/>
          <w:szCs w:val="16"/>
          <w:lang w:val="en-US"/>
        </w:rPr>
        <w:t xml:space="preserve">otechnol. Biofuels 2: 1–8. </w:t>
      </w:r>
    </w:p>
    <w:p w:rsidR="0037699F" w:rsidRPr="00FE0C1C" w:rsidRDefault="0037699F"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noProof/>
          <w:color w:val="000000" w:themeColor="text1"/>
          <w:sz w:val="16"/>
          <w:szCs w:val="16"/>
          <w:lang w:val="en-US"/>
        </w:rPr>
        <w:t xml:space="preserve">Lorenz, A.J., Coors, J.G., Hansey, C.N., Kaeppler, S.M., de Leon, N. 2010. Genetic analysis of cell wall traits relevant to cellulosic ethanol production in maize (Zea mays L.). Crop Sci. 50(3): 842–852. </w:t>
      </w:r>
    </w:p>
    <w:p w:rsidR="0037699F" w:rsidRPr="00FE0C1C" w:rsidRDefault="0037699F"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noProof/>
          <w:color w:val="000000" w:themeColor="text1"/>
          <w:sz w:val="16"/>
          <w:szCs w:val="16"/>
          <w:lang w:val="en-US"/>
        </w:rPr>
        <w:t xml:space="preserve">Maddonni, G.A. 2012. Analysis of the climatic constraints to maize production in the current agricultural region of Argentina-a probabilistic approach. Theor. Appl. Climatol. 107(3–4): 325–345. </w:t>
      </w:r>
    </w:p>
    <w:p w:rsidR="0037699F" w:rsidRPr="00FE0C1C" w:rsidRDefault="0037699F"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noProof/>
          <w:color w:val="000000" w:themeColor="text1"/>
          <w:sz w:val="16"/>
          <w:szCs w:val="16"/>
          <w:lang w:val="en-US"/>
        </w:rPr>
        <w:t>McKendry, P. 2002. Energy production from biomass (part 2): conversion technologies. Bioresour. Technol. 83(July 2001): 47–54.</w:t>
      </w:r>
    </w:p>
    <w:p w:rsidR="0037699F" w:rsidRPr="00FE0C1C" w:rsidRDefault="0037699F"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noProof/>
          <w:color w:val="000000" w:themeColor="text1"/>
          <w:sz w:val="16"/>
          <w:szCs w:val="16"/>
          <w:lang w:val="en-US"/>
        </w:rPr>
        <w:t>Mohamad, S. E., Idi, A., 2011. Interdisciplinary Journal of Contemporary Research in Business Bioethanol From Second Generation Feedstock (Lignocellulose Biomass). 3(8): 919–935.</w:t>
      </w:r>
    </w:p>
    <w:p w:rsidR="0037699F" w:rsidRPr="00FE0C1C" w:rsidRDefault="0037699F"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noProof/>
          <w:color w:val="000000" w:themeColor="text1"/>
          <w:sz w:val="16"/>
          <w:szCs w:val="16"/>
          <w:lang w:val="en-US"/>
        </w:rPr>
        <w:t xml:space="preserve">Moore, K.J., Jung, H. 2007. Lignin and Fiber Digestion. J. Range Manag. 54(4): 420. </w:t>
      </w:r>
    </w:p>
    <w:p w:rsidR="0037699F" w:rsidRPr="00FE0C1C" w:rsidRDefault="0037699F"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noProof/>
          <w:color w:val="000000" w:themeColor="text1"/>
          <w:sz w:val="16"/>
          <w:szCs w:val="16"/>
          <w:lang w:val="en-US"/>
        </w:rPr>
        <w:t>Muchow, R.C. 1989. Comparative productivity of maize, sorghum and pearl millet in a semi-arid tropical environment II. Effect of water deficits. F. Crop. Res. 20(3): 207–219.</w:t>
      </w:r>
    </w:p>
    <w:p w:rsidR="0037699F" w:rsidRPr="00FE0C1C" w:rsidRDefault="0037699F" w:rsidP="00FE0C1C">
      <w:pPr>
        <w:spacing w:after="0" w:line="360" w:lineRule="auto"/>
        <w:jc w:val="both"/>
        <w:rPr>
          <w:rFonts w:ascii="Arial" w:hAnsi="Arial" w:cs="Arial"/>
          <w:color w:val="000000" w:themeColor="text1"/>
          <w:sz w:val="16"/>
          <w:szCs w:val="16"/>
        </w:rPr>
      </w:pPr>
      <w:r w:rsidRPr="00FE0C1C">
        <w:rPr>
          <w:rFonts w:ascii="Arial" w:hAnsi="Arial" w:cs="Arial"/>
          <w:noProof/>
          <w:color w:val="000000" w:themeColor="text1"/>
          <w:sz w:val="16"/>
          <w:szCs w:val="16"/>
          <w:lang w:val="en-US"/>
        </w:rPr>
        <w:lastRenderedPageBreak/>
        <w:t xml:space="preserve">Navarro, E., Abril, A. 2012. </w:t>
      </w:r>
      <w:r w:rsidRPr="00FE0C1C">
        <w:rPr>
          <w:rFonts w:ascii="Arial" w:hAnsi="Arial" w:cs="Arial"/>
          <w:noProof/>
          <w:color w:val="000000" w:themeColor="text1"/>
          <w:sz w:val="16"/>
          <w:szCs w:val="16"/>
        </w:rPr>
        <w:t>Obtención de etanol a partir de biomasa lignocelulósica. Redalyc.</w:t>
      </w:r>
      <w:r w:rsidRPr="00FE0C1C">
        <w:rPr>
          <w:rFonts w:ascii="Arial" w:hAnsi="Arial" w:cs="Arial"/>
          <w:color w:val="000000" w:themeColor="text1"/>
          <w:sz w:val="16"/>
          <w:szCs w:val="16"/>
        </w:rPr>
        <w:t xml:space="preserve"> 978-84-15225-50-8</w:t>
      </w:r>
      <w:r w:rsidR="009E03B0" w:rsidRPr="00FE0C1C">
        <w:rPr>
          <w:rFonts w:ascii="Arial" w:hAnsi="Arial" w:cs="Arial"/>
          <w:color w:val="000000" w:themeColor="text1"/>
          <w:sz w:val="16"/>
          <w:szCs w:val="16"/>
        </w:rPr>
        <w:t>.</w:t>
      </w:r>
    </w:p>
    <w:p w:rsidR="009E03B0" w:rsidRPr="00FE0C1C" w:rsidRDefault="009E03B0" w:rsidP="00FE0C1C">
      <w:pPr>
        <w:spacing w:after="0" w:line="360" w:lineRule="auto"/>
        <w:jc w:val="both"/>
        <w:rPr>
          <w:rFonts w:ascii="Arial" w:hAnsi="Arial" w:cs="Arial"/>
          <w:color w:val="000000" w:themeColor="text1"/>
          <w:sz w:val="16"/>
          <w:szCs w:val="16"/>
        </w:rPr>
      </w:pPr>
      <w:r w:rsidRPr="00FE0C1C">
        <w:rPr>
          <w:rFonts w:ascii="Arial" w:hAnsi="Arial" w:cs="Arial"/>
          <w:color w:val="000000" w:themeColor="text1"/>
          <w:sz w:val="16"/>
          <w:szCs w:val="16"/>
        </w:rPr>
        <w:t>Núñez, H. G., Contreras, G. F. Faz, C. R. 2004. Producción, composición química y digestibilidad in vitro de maíz de origen tropical y templado en la región árida de México. Avances en Investigación Agropecuaria ISSN 0188-7890.</w:t>
      </w:r>
    </w:p>
    <w:p w:rsidR="0037699F" w:rsidRPr="00FE0C1C" w:rsidRDefault="0037699F" w:rsidP="00FE0C1C">
      <w:pPr>
        <w:spacing w:after="0" w:line="360" w:lineRule="auto"/>
        <w:jc w:val="both"/>
        <w:rPr>
          <w:rFonts w:ascii="Arial" w:hAnsi="Arial" w:cs="Arial"/>
          <w:noProof/>
          <w:color w:val="000000" w:themeColor="text1"/>
          <w:sz w:val="16"/>
          <w:szCs w:val="16"/>
        </w:rPr>
      </w:pPr>
      <w:r w:rsidRPr="00FE0C1C">
        <w:rPr>
          <w:rFonts w:ascii="Arial" w:hAnsi="Arial" w:cs="Arial"/>
          <w:noProof/>
          <w:color w:val="000000" w:themeColor="text1"/>
          <w:sz w:val="16"/>
          <w:szCs w:val="16"/>
        </w:rPr>
        <w:t>Orlandi, L. 2017. Análisis de factibilidad económica de la producción de</w:t>
      </w:r>
    </w:p>
    <w:p w:rsidR="0037699F" w:rsidRPr="00FE0C1C" w:rsidRDefault="0037699F" w:rsidP="00FE0C1C">
      <w:pPr>
        <w:spacing w:after="0" w:line="360" w:lineRule="auto"/>
        <w:jc w:val="both"/>
        <w:rPr>
          <w:rFonts w:ascii="Arial" w:hAnsi="Arial" w:cs="Arial"/>
          <w:noProof/>
          <w:color w:val="000000" w:themeColor="text1"/>
          <w:sz w:val="16"/>
          <w:szCs w:val="16"/>
        </w:rPr>
      </w:pPr>
      <w:r w:rsidRPr="00FE0C1C">
        <w:rPr>
          <w:rFonts w:ascii="Arial" w:hAnsi="Arial" w:cs="Arial"/>
          <w:noProof/>
          <w:color w:val="000000" w:themeColor="text1"/>
          <w:sz w:val="16"/>
          <w:szCs w:val="16"/>
        </w:rPr>
        <w:t xml:space="preserve">bioetanol ligno-celulósico a partir de una fuente como el rastrojo de maíz y, eventualmente, de sorgo. UNLZ. Facultad de Ingenieria y Facultad de Ciencias Agrarias. </w:t>
      </w:r>
    </w:p>
    <w:p w:rsidR="0037699F" w:rsidRPr="00FE0C1C" w:rsidRDefault="0037699F"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noProof/>
          <w:color w:val="000000" w:themeColor="text1"/>
          <w:sz w:val="16"/>
          <w:szCs w:val="16"/>
        </w:rPr>
        <w:t xml:space="preserve">Otegui, M.E. 1997. </w:t>
      </w:r>
      <w:r w:rsidRPr="00FE0C1C">
        <w:rPr>
          <w:rFonts w:ascii="Arial" w:hAnsi="Arial" w:cs="Arial"/>
          <w:noProof/>
          <w:color w:val="000000" w:themeColor="text1"/>
          <w:sz w:val="16"/>
          <w:szCs w:val="16"/>
          <w:lang w:val="en-US"/>
        </w:rPr>
        <w:t xml:space="preserve">Kernel set and flower synchrony within the ear of maize: II. Plant population effects. Crop Sci. 37(2): 448–455. </w:t>
      </w:r>
    </w:p>
    <w:p w:rsidR="0037699F" w:rsidRPr="00FE0C1C" w:rsidRDefault="0037699F"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color w:val="000000" w:themeColor="text1"/>
          <w:sz w:val="16"/>
          <w:szCs w:val="16"/>
          <w:lang w:val="en-US"/>
        </w:rPr>
        <w:t xml:space="preserve">Ouattar, S., Jones, R. J., Crookston, R. K. 1987. Effect of Water Deficit during Grain Filling on the Pattern of Maize Kernel Growth and Development1. Crop Sci. 27:726-730. </w:t>
      </w:r>
    </w:p>
    <w:p w:rsidR="0037699F" w:rsidRPr="00FE0C1C" w:rsidRDefault="0037699F" w:rsidP="00FE0C1C">
      <w:pPr>
        <w:spacing w:after="0" w:line="360" w:lineRule="auto"/>
        <w:jc w:val="both"/>
        <w:rPr>
          <w:rFonts w:ascii="Arial" w:hAnsi="Arial" w:cs="Arial"/>
          <w:noProof/>
          <w:color w:val="000000" w:themeColor="text1"/>
          <w:sz w:val="16"/>
          <w:szCs w:val="16"/>
        </w:rPr>
      </w:pPr>
      <w:r w:rsidRPr="00FE0C1C">
        <w:rPr>
          <w:rFonts w:ascii="Arial" w:hAnsi="Arial" w:cs="Arial"/>
          <w:noProof/>
          <w:color w:val="000000" w:themeColor="text1"/>
          <w:sz w:val="16"/>
          <w:szCs w:val="16"/>
          <w:lang w:val="en-US"/>
        </w:rPr>
        <w:t>Pandey, R.K., Maranville, J.W., Admou, A. 2000. Deficit irrigation and nitrogen effects on maize in a Sahelian environment I. Grain yield and yield components.</w:t>
      </w:r>
      <w:r w:rsidRPr="00FE0C1C">
        <w:rPr>
          <w:rFonts w:ascii="Arial" w:hAnsi="Arial" w:cs="Arial"/>
          <w:color w:val="000000" w:themeColor="text1"/>
          <w:sz w:val="16"/>
          <w:szCs w:val="16"/>
          <w:lang w:val="en-US"/>
        </w:rPr>
        <w:t xml:space="preserve"> </w:t>
      </w:r>
      <w:r w:rsidRPr="00FE0C1C">
        <w:rPr>
          <w:rFonts w:ascii="Arial" w:hAnsi="Arial" w:cs="Arial"/>
          <w:noProof/>
          <w:color w:val="000000" w:themeColor="text1"/>
          <w:sz w:val="16"/>
          <w:szCs w:val="16"/>
        </w:rPr>
        <w:t>Agricultural Water Management 46.1-13</w:t>
      </w:r>
    </w:p>
    <w:p w:rsidR="0037699F" w:rsidRPr="00FE0C1C" w:rsidRDefault="0037699F" w:rsidP="00FE0C1C">
      <w:pPr>
        <w:spacing w:after="0" w:line="360" w:lineRule="auto"/>
        <w:jc w:val="both"/>
        <w:rPr>
          <w:rFonts w:ascii="Arial" w:hAnsi="Arial" w:cs="Arial"/>
          <w:noProof/>
          <w:color w:val="000000" w:themeColor="text1"/>
          <w:sz w:val="16"/>
          <w:szCs w:val="16"/>
        </w:rPr>
      </w:pPr>
      <w:r w:rsidRPr="00FE0C1C">
        <w:rPr>
          <w:rFonts w:ascii="Arial" w:hAnsi="Arial" w:cs="Arial"/>
          <w:color w:val="000000" w:themeColor="text1"/>
          <w:sz w:val="16"/>
          <w:szCs w:val="16"/>
          <w:shd w:val="clear" w:color="auto" w:fill="FFFFFF"/>
        </w:rPr>
        <w:t>Patrouilleau, R., Lacoste, C., Yapura, P. &amp; Casanovas, M. (2006). Perspectivas de los biocombustibles en Argentina, con énfasis en el etanol de base celulósica.</w:t>
      </w:r>
      <w:r w:rsidRPr="00FE0C1C">
        <w:rPr>
          <w:rFonts w:ascii="Arial" w:hAnsi="Arial" w:cs="Arial"/>
          <w:i/>
          <w:iCs/>
          <w:color w:val="000000" w:themeColor="text1"/>
          <w:sz w:val="16"/>
          <w:szCs w:val="16"/>
          <w:shd w:val="clear" w:color="auto" w:fill="FFFFFF"/>
        </w:rPr>
        <w:t>Informe Técnico</w:t>
      </w:r>
      <w:r w:rsidRPr="00FE0C1C">
        <w:rPr>
          <w:rFonts w:ascii="Arial" w:hAnsi="Arial" w:cs="Arial"/>
          <w:color w:val="000000" w:themeColor="text1"/>
          <w:sz w:val="16"/>
          <w:szCs w:val="16"/>
          <w:shd w:val="clear" w:color="auto" w:fill="FFFFFF"/>
        </w:rPr>
        <w:t>, Unidad de Coyuntura y Prospectiva. Instituto Nacional de Tecnología Agropecuaria.</w:t>
      </w:r>
    </w:p>
    <w:p w:rsidR="0037699F" w:rsidRPr="00FE0C1C" w:rsidRDefault="0037699F" w:rsidP="00FE0C1C">
      <w:pPr>
        <w:spacing w:after="0" w:line="360" w:lineRule="auto"/>
        <w:jc w:val="both"/>
        <w:rPr>
          <w:rFonts w:ascii="Arial" w:hAnsi="Arial" w:cs="Arial"/>
          <w:noProof/>
          <w:color w:val="000000" w:themeColor="text1"/>
          <w:sz w:val="16"/>
          <w:szCs w:val="16"/>
        </w:rPr>
      </w:pPr>
      <w:r w:rsidRPr="00FE0C1C">
        <w:rPr>
          <w:rFonts w:ascii="Arial" w:hAnsi="Arial" w:cs="Arial"/>
          <w:color w:val="000000" w:themeColor="text1"/>
          <w:sz w:val="16"/>
          <w:szCs w:val="16"/>
        </w:rPr>
        <w:t>Pieragostini, C. 2014. Diseño y planificación óptimos de la producción de bioetanol a partir de maíz en Argentina incluyendo Análisis de Ciclo de Vida. Universidad Nacional del Litoral, Santa Fe.</w:t>
      </w:r>
    </w:p>
    <w:p w:rsidR="0037699F" w:rsidRPr="00FE0C1C" w:rsidRDefault="0037699F" w:rsidP="00FE0C1C">
      <w:pPr>
        <w:spacing w:after="0" w:line="360" w:lineRule="auto"/>
        <w:jc w:val="both"/>
        <w:rPr>
          <w:rFonts w:ascii="Arial" w:hAnsi="Arial" w:cs="Arial"/>
          <w:noProof/>
          <w:color w:val="000000" w:themeColor="text1"/>
          <w:sz w:val="16"/>
          <w:szCs w:val="16"/>
        </w:rPr>
      </w:pPr>
      <w:r w:rsidRPr="00FE0C1C">
        <w:rPr>
          <w:rFonts w:ascii="Arial" w:hAnsi="Arial" w:cs="Arial"/>
          <w:noProof/>
          <w:color w:val="000000" w:themeColor="text1"/>
          <w:sz w:val="16"/>
          <w:szCs w:val="16"/>
        </w:rPr>
        <w:t>Pollmer, W.G., Gurrath, P.A., Klein, D., Zimmer, E., Dhillon, B.S.</w:t>
      </w:r>
      <w:r w:rsidR="00650B41">
        <w:rPr>
          <w:rFonts w:ascii="Arial" w:hAnsi="Arial" w:cs="Arial"/>
          <w:noProof/>
          <w:color w:val="000000" w:themeColor="text1"/>
          <w:sz w:val="16"/>
          <w:szCs w:val="16"/>
        </w:rPr>
        <w:t xml:space="preserve"> </w:t>
      </w:r>
      <w:r w:rsidRPr="00FE0C1C">
        <w:rPr>
          <w:rFonts w:ascii="Arial" w:hAnsi="Arial" w:cs="Arial"/>
          <w:noProof/>
          <w:color w:val="000000" w:themeColor="text1"/>
          <w:sz w:val="16"/>
          <w:szCs w:val="16"/>
          <w:lang w:val="en-US"/>
        </w:rPr>
        <w:t xml:space="preserve">2010. Variation and Covariation in Stover Digestibility Traits in Diallel Crosses of Maize. </w:t>
      </w:r>
      <w:r w:rsidRPr="00FE0C1C">
        <w:rPr>
          <w:rFonts w:ascii="Arial" w:hAnsi="Arial" w:cs="Arial"/>
          <w:noProof/>
          <w:color w:val="000000" w:themeColor="text1"/>
          <w:sz w:val="16"/>
          <w:szCs w:val="16"/>
        </w:rPr>
        <w:t xml:space="preserve">Crop Sci. 30(4): 931. </w:t>
      </w:r>
    </w:p>
    <w:p w:rsidR="0037699F" w:rsidRPr="00FE0C1C" w:rsidRDefault="0037699F" w:rsidP="00FE0C1C">
      <w:pPr>
        <w:spacing w:after="0" w:line="360" w:lineRule="auto"/>
        <w:jc w:val="both"/>
        <w:rPr>
          <w:rFonts w:ascii="Arial" w:hAnsi="Arial" w:cs="Arial"/>
          <w:noProof/>
          <w:color w:val="000000" w:themeColor="text1"/>
          <w:sz w:val="16"/>
          <w:szCs w:val="16"/>
        </w:rPr>
      </w:pPr>
      <w:r w:rsidRPr="00FE0C1C">
        <w:rPr>
          <w:rFonts w:ascii="Arial" w:hAnsi="Arial" w:cs="Arial"/>
          <w:noProof/>
          <w:color w:val="000000" w:themeColor="text1"/>
          <w:sz w:val="16"/>
          <w:szCs w:val="16"/>
        </w:rPr>
        <w:t xml:space="preserve">Ramos, P., Castañeda, G., Hernández, N., Gómez, T., Rosario, M. 2006. </w:t>
      </w:r>
      <w:r w:rsidRPr="00FE0C1C">
        <w:rPr>
          <w:rFonts w:ascii="Arial" w:hAnsi="Arial" w:cs="Arial"/>
          <w:noProof/>
          <w:color w:val="000000" w:themeColor="text1"/>
          <w:sz w:val="16"/>
          <w:szCs w:val="16"/>
          <w:lang w:val="en-US"/>
        </w:rPr>
        <w:t xml:space="preserve">Stability of yield and forage quality of corn hybrids. Rev. Fitotec. </w:t>
      </w:r>
      <w:r w:rsidRPr="00FE0C1C">
        <w:rPr>
          <w:rFonts w:ascii="Arial" w:hAnsi="Arial" w:cs="Arial"/>
          <w:noProof/>
          <w:color w:val="000000" w:themeColor="text1"/>
          <w:sz w:val="16"/>
          <w:szCs w:val="16"/>
        </w:rPr>
        <w:t>Mex. Vol. 29 (Núm. Especial 2): 109 – 114.</w:t>
      </w:r>
    </w:p>
    <w:p w:rsidR="0037699F" w:rsidRPr="00FE0C1C" w:rsidRDefault="0037699F" w:rsidP="00FE0C1C">
      <w:pPr>
        <w:spacing w:after="0" w:line="360" w:lineRule="auto"/>
        <w:jc w:val="both"/>
        <w:rPr>
          <w:rFonts w:ascii="Arial" w:hAnsi="Arial" w:cs="Arial"/>
          <w:noProof/>
          <w:color w:val="000000" w:themeColor="text1"/>
          <w:sz w:val="16"/>
          <w:szCs w:val="16"/>
        </w:rPr>
      </w:pPr>
      <w:r w:rsidRPr="00FE0C1C">
        <w:rPr>
          <w:rFonts w:ascii="Arial" w:hAnsi="Arial" w:cs="Arial"/>
          <w:noProof/>
          <w:color w:val="000000" w:themeColor="text1"/>
          <w:sz w:val="16"/>
          <w:szCs w:val="16"/>
        </w:rPr>
        <w:t>Ramos, F.D., Villar, M.A. 2016. ¿De qué se trata? ¿Qué son los biocombustibles y qué lugar ocupan en el panorama energético argentino y mundial? : 69–73. http://ri.conicet.gov.ar/bitstream/handle/11336/25791/CONICET_Digital_Nro.cf291889-a370-4b7a-915b-4de3e1058c97_A.pdf?sequence=2&amp;isAllowed=y.</w:t>
      </w:r>
    </w:p>
    <w:p w:rsidR="0037699F" w:rsidRPr="00FE0C1C" w:rsidRDefault="0037699F" w:rsidP="00FE0C1C">
      <w:pPr>
        <w:spacing w:after="0" w:line="360" w:lineRule="auto"/>
        <w:jc w:val="both"/>
        <w:rPr>
          <w:rFonts w:ascii="Arial" w:hAnsi="Arial" w:cs="Arial"/>
          <w:noProof/>
          <w:color w:val="000000" w:themeColor="text1"/>
          <w:sz w:val="16"/>
          <w:szCs w:val="16"/>
        </w:rPr>
      </w:pPr>
      <w:r w:rsidRPr="00FE0C1C">
        <w:rPr>
          <w:rFonts w:ascii="Arial" w:hAnsi="Arial" w:cs="Arial"/>
          <w:noProof/>
          <w:color w:val="000000" w:themeColor="text1"/>
          <w:sz w:val="16"/>
          <w:szCs w:val="16"/>
        </w:rPr>
        <w:t xml:space="preserve">Romero, L., Cuatrin, A.L., Gaggiotti, M., Fenoglio, F. 2018. Comparación del maíz granífero en relación al híbrido BMR para ensilaje. INTA. Informacion Técnica Area de producción animal. </w:t>
      </w:r>
      <w:r w:rsidRPr="00FE0C1C">
        <w:rPr>
          <w:rFonts w:ascii="Arial" w:hAnsi="Arial" w:cs="Arial"/>
          <w:color w:val="000000" w:themeColor="text1"/>
          <w:sz w:val="16"/>
          <w:szCs w:val="16"/>
        </w:rPr>
        <w:t>Publicación Miscelánea Año V Nº2 ISSN. 2314-3126.</w:t>
      </w:r>
    </w:p>
    <w:p w:rsidR="0037699F" w:rsidRPr="00FE0C1C" w:rsidRDefault="0037699F" w:rsidP="00FE0C1C">
      <w:pPr>
        <w:spacing w:after="0" w:line="360" w:lineRule="auto"/>
        <w:jc w:val="both"/>
        <w:rPr>
          <w:rFonts w:ascii="Arial" w:hAnsi="Arial" w:cs="Arial"/>
          <w:noProof/>
          <w:color w:val="000000" w:themeColor="text1"/>
          <w:sz w:val="16"/>
          <w:szCs w:val="16"/>
        </w:rPr>
      </w:pPr>
      <w:r w:rsidRPr="00FE0C1C">
        <w:rPr>
          <w:rFonts w:ascii="Arial" w:hAnsi="Arial" w:cs="Arial"/>
          <w:noProof/>
          <w:color w:val="000000" w:themeColor="text1"/>
          <w:sz w:val="16"/>
          <w:szCs w:val="16"/>
        </w:rPr>
        <w:t>Royo, L. 2015. Característica Stay Green en maíces para silaje. Voces y Ecos Nº 34. 18-19.</w:t>
      </w:r>
    </w:p>
    <w:p w:rsidR="0037699F" w:rsidRPr="00FE0C1C" w:rsidRDefault="0037699F" w:rsidP="00FE0C1C">
      <w:pPr>
        <w:spacing w:after="0" w:line="360" w:lineRule="auto"/>
        <w:jc w:val="both"/>
        <w:rPr>
          <w:rFonts w:ascii="Arial" w:hAnsi="Arial" w:cs="Arial"/>
          <w:noProof/>
          <w:color w:val="000000" w:themeColor="text1"/>
          <w:sz w:val="16"/>
          <w:szCs w:val="16"/>
        </w:rPr>
      </w:pPr>
      <w:r w:rsidRPr="00FE0C1C">
        <w:rPr>
          <w:rFonts w:ascii="Arial" w:hAnsi="Arial" w:cs="Arial"/>
          <w:noProof/>
          <w:color w:val="000000" w:themeColor="text1"/>
          <w:sz w:val="16"/>
          <w:szCs w:val="16"/>
        </w:rPr>
        <w:t>Sánchez, O.J., Cardona, C.A. 2005. Producción biotecnológica de alcohol carburante I: Obtención a partir de diferentes materias primas. Interciencia 30(11): 22–47.</w:t>
      </w:r>
    </w:p>
    <w:p w:rsidR="0037699F" w:rsidRPr="00FE0C1C" w:rsidRDefault="0037699F" w:rsidP="00FE0C1C">
      <w:pPr>
        <w:spacing w:after="0" w:line="360" w:lineRule="auto"/>
        <w:jc w:val="both"/>
        <w:rPr>
          <w:rFonts w:ascii="Arial" w:hAnsi="Arial" w:cs="Arial"/>
          <w:noProof/>
          <w:color w:val="000000" w:themeColor="text1"/>
          <w:sz w:val="16"/>
          <w:szCs w:val="16"/>
        </w:rPr>
      </w:pPr>
      <w:r w:rsidRPr="00FE0C1C">
        <w:rPr>
          <w:rFonts w:ascii="Arial" w:hAnsi="Arial" w:cs="Arial"/>
          <w:noProof/>
          <w:color w:val="000000" w:themeColor="text1"/>
          <w:sz w:val="16"/>
          <w:szCs w:val="16"/>
        </w:rPr>
        <w:t>SAG y P- INTA. Mpa de suelos de la Povincia de buenos Aires escala : 1:500.000. 1989. Proyecto PNUD ARG 85/019.</w:t>
      </w:r>
    </w:p>
    <w:p w:rsidR="0037699F" w:rsidRPr="00FE0C1C" w:rsidRDefault="0037699F"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noProof/>
          <w:color w:val="000000" w:themeColor="text1"/>
          <w:sz w:val="16"/>
          <w:szCs w:val="16"/>
        </w:rPr>
        <w:t xml:space="preserve">Sánchez Riaño, A.M., Gutiérrez Morales, A.I., Muñoz Hernández, J.A., y Rivera Barrero, C.A. 2010. </w:t>
      </w:r>
      <w:r w:rsidRPr="00FE0C1C">
        <w:rPr>
          <w:rFonts w:ascii="Arial" w:hAnsi="Arial" w:cs="Arial"/>
          <w:noProof/>
          <w:color w:val="000000" w:themeColor="text1"/>
          <w:sz w:val="16"/>
          <w:szCs w:val="16"/>
          <w:lang w:val="en-US"/>
        </w:rPr>
        <w:t>Bioethanol Production from agroindustrial lignocellulosic byproducts. Tumbaga 5: 61–91.</w:t>
      </w:r>
    </w:p>
    <w:p w:rsidR="0037699F" w:rsidRPr="00FE0C1C" w:rsidRDefault="0037699F"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color w:val="000000" w:themeColor="text1"/>
          <w:sz w:val="16"/>
          <w:szCs w:val="16"/>
          <w:lang w:val="en-US"/>
        </w:rPr>
        <w:t>Schlagheck, A.,</w:t>
      </w:r>
      <w:r w:rsidR="00B064F0" w:rsidRPr="00FE0C1C">
        <w:rPr>
          <w:rFonts w:ascii="Arial" w:hAnsi="Arial" w:cs="Arial"/>
          <w:color w:val="000000" w:themeColor="text1"/>
          <w:sz w:val="16"/>
          <w:szCs w:val="16"/>
          <w:lang w:val="en-US"/>
        </w:rPr>
        <w:t xml:space="preserve"> </w:t>
      </w:r>
      <w:r w:rsidRPr="00FE0C1C">
        <w:rPr>
          <w:rFonts w:ascii="Arial" w:hAnsi="Arial" w:cs="Arial"/>
          <w:color w:val="000000" w:themeColor="text1"/>
          <w:sz w:val="16"/>
          <w:szCs w:val="16"/>
          <w:lang w:val="en-US"/>
        </w:rPr>
        <w:t xml:space="preserve">Entrup, L., Freitag, M. 2000. </w:t>
      </w:r>
      <w:r w:rsidR="004A0504" w:rsidRPr="00FE0C1C">
        <w:rPr>
          <w:rFonts w:ascii="Arial" w:hAnsi="Arial" w:cs="Arial"/>
          <w:color w:val="000000" w:themeColor="text1"/>
          <w:sz w:val="16"/>
          <w:szCs w:val="16"/>
          <w:lang w:val="en-US"/>
        </w:rPr>
        <w:t xml:space="preserve">Effect of the ripening character ("stay green" / "dry down") on the in vitro digestibility of maize genotypes with regard to different parts ofthe maize plant. </w:t>
      </w:r>
      <w:r w:rsidRPr="00FE0C1C">
        <w:rPr>
          <w:rFonts w:ascii="Arial" w:hAnsi="Arial" w:cs="Arial"/>
          <w:color w:val="000000" w:themeColor="text1"/>
          <w:sz w:val="16"/>
          <w:szCs w:val="16"/>
          <w:lang w:val="en-US"/>
        </w:rPr>
        <w:t>Landbauforschung Volkenrode, Sonderheft 217: 94-IOI.</w:t>
      </w:r>
    </w:p>
    <w:p w:rsidR="0037699F" w:rsidRPr="00FE0C1C" w:rsidRDefault="0037699F" w:rsidP="00FE0C1C">
      <w:pPr>
        <w:spacing w:after="0" w:line="360" w:lineRule="auto"/>
        <w:jc w:val="both"/>
        <w:rPr>
          <w:rFonts w:ascii="Arial" w:hAnsi="Arial" w:cs="Arial"/>
          <w:noProof/>
          <w:color w:val="000000" w:themeColor="text1"/>
          <w:sz w:val="16"/>
          <w:szCs w:val="16"/>
        </w:rPr>
      </w:pPr>
      <w:r w:rsidRPr="00FE0C1C">
        <w:rPr>
          <w:rFonts w:ascii="Arial" w:hAnsi="Arial" w:cs="Arial"/>
          <w:noProof/>
          <w:color w:val="000000" w:themeColor="text1"/>
          <w:sz w:val="16"/>
          <w:szCs w:val="16"/>
          <w:lang w:val="en-US"/>
        </w:rPr>
        <w:t xml:space="preserve">Scnyhder, H. 1993. The Role of Carbohydrate Storage and Redistribution in the Source-Sink Relations of Wheat and Barley During Grain Filling - A Review. </w:t>
      </w:r>
      <w:r w:rsidRPr="00FE0C1C">
        <w:rPr>
          <w:rFonts w:ascii="Arial" w:hAnsi="Arial" w:cs="Arial"/>
          <w:noProof/>
          <w:color w:val="000000" w:themeColor="text1"/>
          <w:sz w:val="16"/>
          <w:szCs w:val="16"/>
        </w:rPr>
        <w:t xml:space="preserve">New Phytol. 123: 233–245. </w:t>
      </w:r>
    </w:p>
    <w:p w:rsidR="0037699F" w:rsidRPr="00FE0C1C" w:rsidRDefault="0037699F" w:rsidP="00FE0C1C">
      <w:pPr>
        <w:spacing w:after="0" w:line="360" w:lineRule="auto"/>
        <w:jc w:val="both"/>
        <w:rPr>
          <w:rFonts w:ascii="Arial" w:hAnsi="Arial" w:cs="Arial"/>
          <w:noProof/>
          <w:color w:val="000000" w:themeColor="text1"/>
          <w:sz w:val="16"/>
          <w:szCs w:val="16"/>
        </w:rPr>
      </w:pPr>
      <w:r w:rsidRPr="00FE0C1C">
        <w:rPr>
          <w:rFonts w:ascii="Arial" w:hAnsi="Arial" w:cs="Arial"/>
          <w:noProof/>
          <w:color w:val="000000" w:themeColor="text1"/>
          <w:sz w:val="16"/>
          <w:szCs w:val="16"/>
        </w:rPr>
        <w:t>Silveira da Rosa, E. S., Garcia, J. L. 2009. O etanol de segunda geração : limites e oportunidades. : 117–155.</w:t>
      </w:r>
    </w:p>
    <w:p w:rsidR="00696D6E" w:rsidRPr="00FE0C1C" w:rsidRDefault="00696D6E" w:rsidP="00FE0C1C">
      <w:pPr>
        <w:spacing w:after="0" w:line="360" w:lineRule="auto"/>
        <w:jc w:val="both"/>
        <w:rPr>
          <w:rFonts w:ascii="Arial" w:hAnsi="Arial" w:cs="Arial"/>
          <w:noProof/>
          <w:color w:val="000000" w:themeColor="text1"/>
          <w:sz w:val="16"/>
          <w:szCs w:val="16"/>
        </w:rPr>
      </w:pPr>
      <w:r w:rsidRPr="00FE0C1C">
        <w:rPr>
          <w:rFonts w:ascii="Arial" w:hAnsi="Arial" w:cs="Arial"/>
          <w:noProof/>
          <w:color w:val="000000" w:themeColor="text1"/>
          <w:sz w:val="16"/>
          <w:szCs w:val="16"/>
        </w:rPr>
        <w:t>Sokal R.R, Rohlf, F.J. Taxon. 1962. The Comparison of Dendrograms by Objective Methods. Vol. 11, No. 2 (Feb., 1962), pp. 33-4</w:t>
      </w:r>
    </w:p>
    <w:p w:rsidR="0037699F" w:rsidRPr="00FE0C1C" w:rsidRDefault="0037699F"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noProof/>
          <w:color w:val="000000" w:themeColor="text1"/>
          <w:sz w:val="16"/>
          <w:szCs w:val="16"/>
          <w:lang w:val="en-US"/>
        </w:rPr>
        <w:t xml:space="preserve">Song, H., Li, Y. 2018. Agricultural and Forest Meteorology Maize leaf functional responses to drought episode and rewatering. Agric. For. Meteorol. 249. 57–70. </w:t>
      </w:r>
    </w:p>
    <w:p w:rsidR="0037699F" w:rsidRPr="00FE0C1C" w:rsidRDefault="0037699F"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noProof/>
          <w:color w:val="000000" w:themeColor="text1"/>
          <w:sz w:val="16"/>
          <w:szCs w:val="16"/>
          <w:lang w:val="en-US"/>
        </w:rPr>
        <w:t>Tapanarova, A., Tomi,</w:t>
      </w:r>
      <w:r w:rsidR="00650B41">
        <w:rPr>
          <w:rFonts w:ascii="Arial" w:hAnsi="Arial" w:cs="Arial"/>
          <w:noProof/>
          <w:color w:val="000000" w:themeColor="text1"/>
          <w:sz w:val="16"/>
          <w:szCs w:val="16"/>
          <w:lang w:val="en-US"/>
        </w:rPr>
        <w:t xml:space="preserve"> </w:t>
      </w:r>
      <w:r w:rsidRPr="00FE0C1C">
        <w:rPr>
          <w:rFonts w:ascii="Arial" w:hAnsi="Arial" w:cs="Arial"/>
          <w:noProof/>
          <w:color w:val="000000" w:themeColor="text1"/>
          <w:sz w:val="16"/>
          <w:szCs w:val="16"/>
          <w:lang w:val="en-US"/>
        </w:rPr>
        <w:t>Z., Ljubomir, Z., Sredojevi, Z. 2016. Grain yield and water use efficiency of maize as influenced by different irrigation regimes through sprinkler irrigation under temperate climate. Agricultural Water Management 169</w:t>
      </w:r>
      <w:r w:rsidR="00E3149A" w:rsidRPr="00FE0C1C">
        <w:rPr>
          <w:rFonts w:ascii="Arial" w:hAnsi="Arial" w:cs="Arial"/>
          <w:noProof/>
          <w:color w:val="000000" w:themeColor="text1"/>
          <w:sz w:val="16"/>
          <w:szCs w:val="16"/>
          <w:lang w:val="en-US"/>
        </w:rPr>
        <w:t xml:space="preserve"> </w:t>
      </w:r>
      <w:r w:rsidRPr="00FE0C1C">
        <w:rPr>
          <w:rFonts w:ascii="Arial" w:hAnsi="Arial" w:cs="Arial"/>
          <w:noProof/>
          <w:color w:val="000000" w:themeColor="text1"/>
          <w:sz w:val="16"/>
          <w:szCs w:val="16"/>
          <w:lang w:val="en-US"/>
        </w:rPr>
        <w:t xml:space="preserve">34–43. Contents. </w:t>
      </w:r>
    </w:p>
    <w:p w:rsidR="0037699F" w:rsidRPr="00FE0C1C" w:rsidRDefault="0037699F"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noProof/>
          <w:color w:val="000000" w:themeColor="text1"/>
          <w:sz w:val="16"/>
          <w:szCs w:val="16"/>
          <w:lang w:val="en-US"/>
        </w:rPr>
        <w:t xml:space="preserve">Tolera, A., Berg, T., Sundstøl, F. 1999. The effect of variety on maize grain and crop residue yield and nutritive value of the stover. Anim. Feed Sci. Technol. 79(3): 165–177. </w:t>
      </w:r>
    </w:p>
    <w:p w:rsidR="0037699F" w:rsidRPr="00FE0C1C" w:rsidRDefault="0037699F"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noProof/>
          <w:color w:val="000000" w:themeColor="text1"/>
          <w:sz w:val="16"/>
          <w:szCs w:val="16"/>
          <w:lang w:val="en-US"/>
        </w:rPr>
        <w:t>Tollenaar, M., Rajcan, I. 1999. Source : sink ratio and leaf senescence in maize: I. Dry matter accumulation and partitioning during grain filling. F. Crop. Res. 60: 245–253.</w:t>
      </w:r>
    </w:p>
    <w:p w:rsidR="0037699F" w:rsidRPr="00FE0C1C" w:rsidRDefault="0037699F" w:rsidP="00FE0C1C">
      <w:pPr>
        <w:spacing w:after="0" w:line="360" w:lineRule="auto"/>
        <w:jc w:val="both"/>
        <w:rPr>
          <w:rFonts w:ascii="Arial" w:hAnsi="Arial" w:cs="Arial"/>
          <w:noProof/>
          <w:color w:val="000000" w:themeColor="text1"/>
          <w:sz w:val="16"/>
          <w:szCs w:val="16"/>
        </w:rPr>
      </w:pPr>
      <w:r w:rsidRPr="00FE0C1C">
        <w:rPr>
          <w:rFonts w:ascii="Arial" w:hAnsi="Arial" w:cs="Arial"/>
          <w:noProof/>
          <w:color w:val="000000" w:themeColor="text1"/>
          <w:sz w:val="16"/>
          <w:szCs w:val="16"/>
          <w:lang w:val="en-US"/>
        </w:rPr>
        <w:lastRenderedPageBreak/>
        <w:t xml:space="preserve">Torney, F., Moeller, L., Scarpa, A., Wang, K. 2007. Genetic engineering approaches to improve bioethanol production from maize. </w:t>
      </w:r>
      <w:r w:rsidRPr="00FE0C1C">
        <w:rPr>
          <w:rFonts w:ascii="Arial" w:hAnsi="Arial" w:cs="Arial"/>
          <w:noProof/>
          <w:color w:val="000000" w:themeColor="text1"/>
          <w:sz w:val="16"/>
          <w:szCs w:val="16"/>
        </w:rPr>
        <w:t xml:space="preserve">Curr. Opin. Biotechnol. 18(3): 193–199. </w:t>
      </w:r>
    </w:p>
    <w:p w:rsidR="0037699F" w:rsidRPr="00FE0C1C" w:rsidRDefault="0037699F"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noProof/>
          <w:color w:val="000000" w:themeColor="text1"/>
          <w:sz w:val="16"/>
          <w:szCs w:val="16"/>
        </w:rPr>
        <w:t xml:space="preserve">Trejo López, Cadena Iñiguez, C., J., Avendaño Arrazate, C.H., López Castañeda, C., Molina Galán, J.D. 2014. Respuesta a altos niveles de estrés hídrico en maíz. Agron. </w:t>
      </w:r>
      <w:r w:rsidRPr="00FE0C1C">
        <w:rPr>
          <w:rFonts w:ascii="Arial" w:hAnsi="Arial" w:cs="Arial"/>
          <w:noProof/>
          <w:color w:val="000000" w:themeColor="text1"/>
          <w:sz w:val="16"/>
          <w:szCs w:val="16"/>
          <w:lang w:val="en-US"/>
        </w:rPr>
        <w:t xml:space="preserve">Mesoam. 19(1): 27. </w:t>
      </w:r>
    </w:p>
    <w:p w:rsidR="0037699F" w:rsidRPr="00FE0C1C" w:rsidRDefault="0037699F"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noProof/>
          <w:color w:val="000000" w:themeColor="text1"/>
          <w:sz w:val="16"/>
          <w:szCs w:val="16"/>
          <w:lang w:val="en-US"/>
        </w:rPr>
        <w:t>Van Soest, P.J. 1994. Nutritional ecology of the ruminant, 2nd ed. Cornell Univ. Press, Ithaca, NY.1</w:t>
      </w:r>
    </w:p>
    <w:p w:rsidR="0037699F" w:rsidRPr="00FE0C1C" w:rsidRDefault="0037699F"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noProof/>
          <w:color w:val="000000" w:themeColor="text1"/>
          <w:sz w:val="16"/>
          <w:szCs w:val="16"/>
          <w:lang w:val="en-US"/>
        </w:rPr>
        <w:t xml:space="preserve">Vattikonda, M.R., HUNTER, R.B. 1983. Comparison of Grain Yield and Whole-Plant Silage Production of Recommended Corn Hybrids. </w:t>
      </w:r>
      <w:r w:rsidRPr="00FE0C1C">
        <w:rPr>
          <w:rStyle w:val="italic"/>
          <w:rFonts w:ascii="Arial" w:hAnsi="Arial" w:cs="Arial"/>
          <w:iCs/>
          <w:color w:val="000000" w:themeColor="text1"/>
          <w:sz w:val="16"/>
          <w:szCs w:val="16"/>
          <w:bdr w:val="none" w:sz="0" w:space="0" w:color="auto" w:frame="1"/>
          <w:shd w:val="clear" w:color="auto" w:fill="FFFFFF"/>
          <w:lang w:val="en-US"/>
        </w:rPr>
        <w:t>Canadian Journal of Plant Science</w:t>
      </w:r>
      <w:r w:rsidRPr="00FE0C1C">
        <w:rPr>
          <w:rFonts w:ascii="Arial" w:hAnsi="Arial" w:cs="Arial"/>
          <w:color w:val="000000" w:themeColor="text1"/>
          <w:sz w:val="16"/>
          <w:szCs w:val="16"/>
          <w:shd w:val="clear" w:color="auto" w:fill="FFFFFF"/>
          <w:lang w:val="en-US"/>
        </w:rPr>
        <w:t>, 63(3): 601-609.</w:t>
      </w:r>
      <w:r w:rsidRPr="00FE0C1C">
        <w:rPr>
          <w:rFonts w:ascii="Arial" w:hAnsi="Arial" w:cs="Arial"/>
          <w:noProof/>
          <w:color w:val="000000" w:themeColor="text1"/>
          <w:sz w:val="16"/>
          <w:szCs w:val="16"/>
          <w:lang w:val="en-US"/>
        </w:rPr>
        <w:t xml:space="preserve"> </w:t>
      </w:r>
    </w:p>
    <w:p w:rsidR="0037699F" w:rsidRPr="00FE0C1C" w:rsidRDefault="0037699F"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noProof/>
          <w:color w:val="000000" w:themeColor="text1"/>
          <w:sz w:val="16"/>
          <w:szCs w:val="16"/>
          <w:lang w:val="en-US"/>
        </w:rPr>
        <w:t xml:space="preserve">Weimer, P.J., Dien, B.S., Springer, T.L., y Vogel, K.P. 2005. In vitro gas production as a surrogate measure of the fermentability of cellulosic biomass to ethanol. Appl. Microbiol. Biotechnol. 67(1): 52–58. </w:t>
      </w:r>
    </w:p>
    <w:p w:rsidR="0037699F" w:rsidRPr="00FE0C1C" w:rsidRDefault="0037699F"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noProof/>
          <w:color w:val="000000" w:themeColor="text1"/>
          <w:sz w:val="16"/>
          <w:szCs w:val="16"/>
          <w:lang w:val="en-US"/>
        </w:rPr>
        <w:t xml:space="preserve">Wolf, D.P., Coors, J.G., Albrecht, K.A., Undersander, D.J., Carter, P.R. 1993. Agronomic evaluations of maize genotypes selected for extreme fiber concentrations. Crop Sci. 33(6): 1359–1365. </w:t>
      </w:r>
    </w:p>
    <w:p w:rsidR="0037699F" w:rsidRPr="00FE0C1C" w:rsidRDefault="0037699F"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noProof/>
          <w:color w:val="000000" w:themeColor="text1"/>
          <w:sz w:val="16"/>
          <w:szCs w:val="16"/>
          <w:lang w:val="en-US"/>
        </w:rPr>
        <w:t xml:space="preserve">Yang, J., Zhang, J.. 2006. Grain filling of cereals under soil drying. New Phytol. 169(2): 223–236. </w:t>
      </w:r>
    </w:p>
    <w:p w:rsidR="0037699F" w:rsidRPr="00FE0C1C" w:rsidRDefault="0037699F" w:rsidP="00FE0C1C">
      <w:pPr>
        <w:spacing w:after="0" w:line="360" w:lineRule="auto"/>
        <w:jc w:val="both"/>
        <w:rPr>
          <w:rFonts w:ascii="Arial" w:hAnsi="Arial" w:cs="Arial"/>
          <w:noProof/>
          <w:color w:val="000000" w:themeColor="text1"/>
          <w:sz w:val="16"/>
          <w:szCs w:val="16"/>
          <w:lang w:val="en-US"/>
        </w:rPr>
      </w:pPr>
      <w:r w:rsidRPr="00FE0C1C">
        <w:rPr>
          <w:rFonts w:ascii="Arial" w:hAnsi="Arial" w:cs="Arial"/>
          <w:noProof/>
          <w:color w:val="000000" w:themeColor="text1"/>
          <w:sz w:val="16"/>
          <w:szCs w:val="16"/>
          <w:lang w:val="en-US"/>
        </w:rPr>
        <w:t>Zhao, Y.L., Dolat, A., Steinberger, Y., Wang, X., Osman, A. 2009. Biomass yield and changes in chemical composition of sweet sorghum cultivars grown for biofuel. F. Crop. Res. 111(1–2): 55–64. doi: 10.1016/j.fcr.2008.10.006.</w:t>
      </w:r>
    </w:p>
    <w:p w:rsidR="009E03B0" w:rsidRPr="00FE0C1C" w:rsidRDefault="0037699F" w:rsidP="00FE0C1C">
      <w:pPr>
        <w:spacing w:after="0" w:line="360" w:lineRule="auto"/>
        <w:jc w:val="both"/>
        <w:rPr>
          <w:rFonts w:ascii="Arial" w:hAnsi="Arial" w:cs="Arial"/>
          <w:color w:val="000000" w:themeColor="text1"/>
          <w:sz w:val="16"/>
          <w:szCs w:val="16"/>
          <w:lang w:val="en-US"/>
        </w:rPr>
      </w:pPr>
      <w:r w:rsidRPr="00FE0C1C">
        <w:rPr>
          <w:rFonts w:ascii="Arial" w:hAnsi="Arial" w:cs="Arial"/>
          <w:color w:val="000000" w:themeColor="text1"/>
          <w:sz w:val="16"/>
          <w:szCs w:val="16"/>
          <w:lang w:val="en-US"/>
        </w:rPr>
        <w:t>Zimmer, E. &amp; M., Wermke. 1986. Improving the nutritive value of maize. Breeding of silage maize: proceedings of the 13th Congress of the Maize and Sorghum Section of EUCARPIA, Wageningen, Netherlands, 9 - 12 September 1985. pp. 31-100.</w:t>
      </w:r>
    </w:p>
    <w:p w:rsidR="001A22AF" w:rsidRPr="00DF78F4" w:rsidRDefault="001A22AF" w:rsidP="009E03B0">
      <w:pPr>
        <w:spacing w:line="480" w:lineRule="auto"/>
        <w:ind w:left="360"/>
        <w:jc w:val="both"/>
        <w:rPr>
          <w:rFonts w:ascii="Arial" w:hAnsi="Arial" w:cs="Arial"/>
          <w:color w:val="000000" w:themeColor="text1"/>
          <w:sz w:val="24"/>
          <w:szCs w:val="24"/>
          <w:lang w:val="en-US"/>
        </w:rPr>
      </w:pPr>
    </w:p>
    <w:p w:rsidR="00144F2B" w:rsidRPr="00DF78F4" w:rsidRDefault="003A7969" w:rsidP="009E03B0">
      <w:pPr>
        <w:spacing w:line="480" w:lineRule="auto"/>
        <w:ind w:left="360"/>
        <w:jc w:val="center"/>
        <w:rPr>
          <w:rFonts w:ascii="Arial" w:hAnsi="Arial" w:cs="Arial"/>
          <w:b/>
          <w:color w:val="000000" w:themeColor="text1"/>
          <w:sz w:val="28"/>
          <w:szCs w:val="28"/>
        </w:rPr>
      </w:pPr>
      <w:r w:rsidRPr="00DF78F4">
        <w:rPr>
          <w:rFonts w:ascii="Arial" w:hAnsi="Arial" w:cs="Arial"/>
          <w:b/>
          <w:color w:val="000000" w:themeColor="text1"/>
          <w:sz w:val="28"/>
          <w:szCs w:val="28"/>
        </w:rPr>
        <w:t>V.4</w:t>
      </w:r>
      <w:r w:rsidR="00D31B29" w:rsidRPr="00DF78F4">
        <w:rPr>
          <w:rFonts w:ascii="Arial" w:hAnsi="Arial" w:cs="Arial"/>
          <w:b/>
          <w:color w:val="000000" w:themeColor="text1"/>
          <w:sz w:val="28"/>
          <w:szCs w:val="28"/>
        </w:rPr>
        <w:t xml:space="preserve">. </w:t>
      </w:r>
      <w:r w:rsidR="00246371" w:rsidRPr="00DF78F4">
        <w:rPr>
          <w:rFonts w:ascii="Arial" w:hAnsi="Arial" w:cs="Arial"/>
          <w:b/>
          <w:color w:val="000000" w:themeColor="text1"/>
          <w:sz w:val="28"/>
          <w:szCs w:val="28"/>
        </w:rPr>
        <w:t>RECURSOS DISPONIBLES</w:t>
      </w:r>
    </w:p>
    <w:p w:rsidR="00323435" w:rsidRPr="00DF78F4" w:rsidRDefault="005172BC" w:rsidP="00FE0C1C">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 xml:space="preserve">Este Estudio se realizó con el apoyo brindado por el </w:t>
      </w:r>
      <w:r w:rsidR="00144F2B" w:rsidRPr="00DF78F4">
        <w:rPr>
          <w:rFonts w:ascii="Arial" w:hAnsi="Arial" w:cs="Arial"/>
          <w:color w:val="000000" w:themeColor="text1"/>
          <w:sz w:val="24"/>
          <w:szCs w:val="24"/>
        </w:rPr>
        <w:t xml:space="preserve">Programa de Becas de Estimulo a las Vocaciones Científicas (Becas EVC-CIN). Plan de trabajo: </w:t>
      </w:r>
      <w:r w:rsidR="00FE0C1C">
        <w:rPr>
          <w:rFonts w:ascii="Arial" w:hAnsi="Arial" w:cs="Arial"/>
          <w:color w:val="000000" w:themeColor="text1"/>
          <w:sz w:val="24"/>
          <w:szCs w:val="24"/>
        </w:rPr>
        <w:t>“</w:t>
      </w:r>
      <w:r w:rsidR="00144F2B" w:rsidRPr="00DF78F4">
        <w:rPr>
          <w:rFonts w:ascii="Arial" w:hAnsi="Arial" w:cs="Arial"/>
          <w:color w:val="000000" w:themeColor="text1"/>
          <w:sz w:val="24"/>
          <w:szCs w:val="24"/>
        </w:rPr>
        <w:t>Producción de grano y etanol lignocelulósico de maíz en relación a la fecha de siembra”</w:t>
      </w:r>
      <w:r w:rsidR="00A048D8" w:rsidRPr="00DF78F4">
        <w:rPr>
          <w:rFonts w:ascii="Arial" w:hAnsi="Arial" w:cs="Arial"/>
          <w:color w:val="000000" w:themeColor="text1"/>
          <w:sz w:val="24"/>
          <w:szCs w:val="24"/>
        </w:rPr>
        <w:t xml:space="preserve"> </w:t>
      </w:r>
    </w:p>
    <w:p w:rsidR="00870543" w:rsidRPr="00DF78F4" w:rsidRDefault="00870543" w:rsidP="00870543">
      <w:pPr>
        <w:spacing w:line="480" w:lineRule="auto"/>
        <w:rPr>
          <w:rFonts w:ascii="Arial" w:hAnsi="Arial" w:cs="Arial"/>
          <w:color w:val="000000" w:themeColor="text1"/>
          <w:sz w:val="24"/>
          <w:szCs w:val="24"/>
        </w:rPr>
      </w:pPr>
    </w:p>
    <w:p w:rsidR="00144F2B" w:rsidRPr="00DF78F4" w:rsidRDefault="003A7969" w:rsidP="009F0D6F">
      <w:pPr>
        <w:spacing w:line="480" w:lineRule="auto"/>
        <w:jc w:val="center"/>
        <w:rPr>
          <w:rFonts w:ascii="Arial" w:hAnsi="Arial" w:cs="Arial"/>
          <w:b/>
          <w:color w:val="000000" w:themeColor="text1"/>
          <w:sz w:val="28"/>
          <w:szCs w:val="28"/>
        </w:rPr>
      </w:pPr>
      <w:r w:rsidRPr="00DF78F4">
        <w:rPr>
          <w:rFonts w:ascii="Arial" w:hAnsi="Arial" w:cs="Arial"/>
          <w:b/>
          <w:color w:val="000000" w:themeColor="text1"/>
          <w:sz w:val="28"/>
          <w:szCs w:val="28"/>
        </w:rPr>
        <w:t>V.5</w:t>
      </w:r>
      <w:r w:rsidR="00D31B29" w:rsidRPr="00DF78F4">
        <w:rPr>
          <w:rFonts w:ascii="Arial" w:hAnsi="Arial" w:cs="Arial"/>
          <w:b/>
          <w:color w:val="000000" w:themeColor="text1"/>
          <w:sz w:val="28"/>
          <w:szCs w:val="28"/>
        </w:rPr>
        <w:t xml:space="preserve">. </w:t>
      </w:r>
      <w:r w:rsidR="00246371" w:rsidRPr="00DF78F4">
        <w:rPr>
          <w:rFonts w:ascii="Arial" w:hAnsi="Arial" w:cs="Arial"/>
          <w:b/>
          <w:color w:val="000000" w:themeColor="text1"/>
          <w:sz w:val="28"/>
          <w:szCs w:val="28"/>
        </w:rPr>
        <w:t>ACTIVIDADES COMPLEMENTARIAS</w:t>
      </w:r>
    </w:p>
    <w:p w:rsidR="00CC7969" w:rsidRPr="00DF78F4" w:rsidRDefault="00CC7969" w:rsidP="005172BC">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Durante el periodo de realización de este proyecto en relación al tema tratado en el mismo, he realizado las siguientes actividades:</w:t>
      </w:r>
    </w:p>
    <w:p w:rsidR="00144F2B" w:rsidRPr="00DF78F4" w:rsidRDefault="00144F2B" w:rsidP="005172BC">
      <w:pPr>
        <w:spacing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 xml:space="preserve">Presentación a Congreso: Aptitud Doble Propósito en Híbridos de Maiz (Zea Mays) para la Producción de Grano y de Etanol </w:t>
      </w:r>
      <w:r w:rsidR="004A0504" w:rsidRPr="00DF78F4">
        <w:rPr>
          <w:rFonts w:ascii="Arial" w:hAnsi="Arial" w:cs="Arial"/>
          <w:color w:val="000000" w:themeColor="text1"/>
          <w:sz w:val="24"/>
          <w:szCs w:val="24"/>
        </w:rPr>
        <w:t>Lignocelulósico</w:t>
      </w:r>
      <w:r w:rsidRPr="00DF78F4">
        <w:rPr>
          <w:rFonts w:ascii="Arial" w:hAnsi="Arial" w:cs="Arial"/>
          <w:color w:val="000000" w:themeColor="text1"/>
          <w:sz w:val="24"/>
          <w:szCs w:val="24"/>
        </w:rPr>
        <w:t xml:space="preserve"> en relación a la Fecha de Siembra. XI Congreso Nacional de maíz. Pergamino 2018.</w:t>
      </w:r>
      <w:r w:rsidR="00B064F0" w:rsidRPr="00DF78F4">
        <w:rPr>
          <w:rFonts w:ascii="Arial" w:hAnsi="Arial" w:cs="Arial"/>
          <w:color w:val="000000" w:themeColor="text1"/>
          <w:sz w:val="24"/>
          <w:szCs w:val="24"/>
        </w:rPr>
        <w:t xml:space="preserve"> L.E. García Stepien, M.S. Borlandelli, A.A. Nivio, Y.M. Ibáñez, D.O. Roldán, D.A. Arakelian.</w:t>
      </w:r>
    </w:p>
    <w:p w:rsidR="00144F2B" w:rsidRPr="00DF78F4" w:rsidRDefault="00144F2B" w:rsidP="009F0D6F">
      <w:pPr>
        <w:spacing w:after="0"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lastRenderedPageBreak/>
        <w:t>Presentación a Congreso</w:t>
      </w:r>
      <w:r w:rsidR="00FE0C1C">
        <w:rPr>
          <w:rFonts w:ascii="Arial" w:hAnsi="Arial" w:cs="Arial"/>
          <w:color w:val="000000" w:themeColor="text1"/>
          <w:sz w:val="24"/>
          <w:szCs w:val="24"/>
        </w:rPr>
        <w:t>s</w:t>
      </w:r>
      <w:r w:rsidRPr="00DF78F4">
        <w:rPr>
          <w:rFonts w:ascii="Arial" w:hAnsi="Arial" w:cs="Arial"/>
          <w:color w:val="000000" w:themeColor="text1"/>
          <w:sz w:val="24"/>
          <w:szCs w:val="24"/>
        </w:rPr>
        <w:t>: Producción de grano y de etanol lignocelulósico de maíz en relación a la fecha de siembra. III Workshop Internacional de Ecofisiología de Cultivos.</w:t>
      </w:r>
      <w:r w:rsidR="00A9649A" w:rsidRPr="00DF78F4">
        <w:rPr>
          <w:rFonts w:ascii="Arial" w:hAnsi="Arial" w:cs="Arial"/>
          <w:color w:val="000000" w:themeColor="text1"/>
          <w:sz w:val="24"/>
          <w:szCs w:val="24"/>
        </w:rPr>
        <w:t xml:space="preserve"> 2018.</w:t>
      </w:r>
      <w:r w:rsidR="00E13E6D" w:rsidRPr="00DF78F4">
        <w:rPr>
          <w:rFonts w:ascii="Arial" w:hAnsi="Arial" w:cs="Arial"/>
          <w:color w:val="000000" w:themeColor="text1"/>
          <w:sz w:val="24"/>
          <w:szCs w:val="24"/>
        </w:rPr>
        <w:t xml:space="preserve"> L.E. García Stepien, M.S. Borlandelli, A.A. Nivio, Y.M. Ibáñez, D.O. Roldán, D.A. Arakelian.</w:t>
      </w:r>
    </w:p>
    <w:p w:rsidR="005D0411" w:rsidRPr="00DF78F4" w:rsidRDefault="00144F2B" w:rsidP="00B064F0">
      <w:pPr>
        <w:spacing w:after="0" w:line="480" w:lineRule="auto"/>
        <w:jc w:val="both"/>
        <w:rPr>
          <w:rFonts w:ascii="Arial" w:hAnsi="Arial" w:cs="Arial"/>
          <w:color w:val="000000" w:themeColor="text1"/>
          <w:sz w:val="24"/>
          <w:szCs w:val="24"/>
        </w:rPr>
      </w:pPr>
      <w:r w:rsidRPr="00DF78F4">
        <w:rPr>
          <w:rFonts w:ascii="Arial" w:hAnsi="Arial" w:cs="Arial"/>
          <w:color w:val="000000" w:themeColor="text1"/>
          <w:sz w:val="24"/>
          <w:szCs w:val="24"/>
        </w:rPr>
        <w:t>Pr</w:t>
      </w:r>
      <w:r w:rsidR="00A048D8" w:rsidRPr="00DF78F4">
        <w:rPr>
          <w:rFonts w:ascii="Arial" w:hAnsi="Arial" w:cs="Arial"/>
          <w:color w:val="000000" w:themeColor="text1"/>
          <w:sz w:val="24"/>
          <w:szCs w:val="24"/>
        </w:rPr>
        <w:t>á</w:t>
      </w:r>
      <w:r w:rsidRPr="00DF78F4">
        <w:rPr>
          <w:rFonts w:ascii="Arial" w:hAnsi="Arial" w:cs="Arial"/>
          <w:color w:val="000000" w:themeColor="text1"/>
          <w:sz w:val="24"/>
          <w:szCs w:val="24"/>
        </w:rPr>
        <w:t>ctica Pre profesional</w:t>
      </w:r>
      <w:r w:rsidR="005774E8" w:rsidRPr="00DF78F4">
        <w:rPr>
          <w:rFonts w:ascii="Arial" w:hAnsi="Arial" w:cs="Arial"/>
          <w:color w:val="000000" w:themeColor="text1"/>
          <w:sz w:val="24"/>
          <w:szCs w:val="24"/>
        </w:rPr>
        <w:t xml:space="preserve"> Agropecuaria “Evaluación de la aptitud forrajera y Energética en Híbridos de Maíz”</w:t>
      </w:r>
      <w:r w:rsidR="0094090B" w:rsidRPr="00DF78F4">
        <w:rPr>
          <w:rFonts w:ascii="Arial" w:hAnsi="Arial" w:cs="Arial"/>
          <w:color w:val="000000" w:themeColor="text1"/>
          <w:sz w:val="24"/>
          <w:szCs w:val="24"/>
        </w:rPr>
        <w:t xml:space="preserve"> a cargo del docente García Stpien, L.E. Expte Nº A./18.501/10 Res: C.A.A/Nº 012. </w:t>
      </w:r>
      <w:r w:rsidR="00A9649A" w:rsidRPr="00DF78F4">
        <w:rPr>
          <w:rFonts w:ascii="Arial" w:hAnsi="Arial" w:cs="Arial"/>
          <w:color w:val="000000" w:themeColor="text1"/>
          <w:sz w:val="24"/>
          <w:szCs w:val="24"/>
        </w:rPr>
        <w:t>Universidad Nacional de Lomas de Zamora, Facultad de Ciencias Agrarias. 2017.</w:t>
      </w:r>
    </w:p>
    <w:p w:rsidR="005D0411" w:rsidRPr="00DF78F4" w:rsidRDefault="005D0411" w:rsidP="009E03B0">
      <w:pPr>
        <w:widowControl w:val="0"/>
        <w:autoSpaceDE w:val="0"/>
        <w:autoSpaceDN w:val="0"/>
        <w:adjustRightInd w:val="0"/>
        <w:spacing w:line="480" w:lineRule="auto"/>
        <w:jc w:val="center"/>
        <w:rPr>
          <w:rFonts w:ascii="Arial" w:hAnsi="Arial" w:cs="Arial"/>
          <w:b/>
          <w:color w:val="000000" w:themeColor="text1"/>
          <w:sz w:val="28"/>
          <w:szCs w:val="28"/>
        </w:rPr>
      </w:pPr>
    </w:p>
    <w:p w:rsidR="00B5375B" w:rsidRDefault="00B5375B">
      <w:pPr>
        <w:rPr>
          <w:rFonts w:ascii="Arial" w:hAnsi="Arial" w:cs="Arial"/>
          <w:b/>
          <w:color w:val="000000" w:themeColor="text1"/>
          <w:sz w:val="28"/>
          <w:szCs w:val="24"/>
        </w:rPr>
      </w:pPr>
      <w:r>
        <w:rPr>
          <w:rFonts w:ascii="Arial" w:hAnsi="Arial" w:cs="Arial"/>
          <w:b/>
          <w:color w:val="000000" w:themeColor="text1"/>
          <w:sz w:val="28"/>
          <w:szCs w:val="24"/>
        </w:rPr>
        <w:br w:type="page"/>
      </w:r>
    </w:p>
    <w:p w:rsidR="00E84228" w:rsidRDefault="003A7969" w:rsidP="00E84228">
      <w:pPr>
        <w:widowControl w:val="0"/>
        <w:autoSpaceDE w:val="0"/>
        <w:autoSpaceDN w:val="0"/>
        <w:adjustRightInd w:val="0"/>
        <w:spacing w:line="480" w:lineRule="auto"/>
        <w:jc w:val="center"/>
        <w:rPr>
          <w:rFonts w:ascii="Arial" w:hAnsi="Arial" w:cs="Arial"/>
          <w:b/>
          <w:color w:val="000000" w:themeColor="text1"/>
          <w:sz w:val="28"/>
          <w:szCs w:val="24"/>
        </w:rPr>
      </w:pPr>
      <w:r w:rsidRPr="00DF78F4">
        <w:rPr>
          <w:rFonts w:ascii="Arial" w:hAnsi="Arial" w:cs="Arial"/>
          <w:b/>
          <w:color w:val="000000" w:themeColor="text1"/>
          <w:sz w:val="28"/>
          <w:szCs w:val="24"/>
        </w:rPr>
        <w:lastRenderedPageBreak/>
        <w:t>V.6</w:t>
      </w:r>
      <w:r w:rsidR="009E03B0" w:rsidRPr="00DF78F4">
        <w:rPr>
          <w:rFonts w:ascii="Arial" w:hAnsi="Arial" w:cs="Arial"/>
          <w:b/>
          <w:color w:val="000000" w:themeColor="text1"/>
          <w:sz w:val="28"/>
          <w:szCs w:val="24"/>
        </w:rPr>
        <w:t>. ANEXO</w:t>
      </w:r>
    </w:p>
    <w:p w:rsidR="00870543" w:rsidRPr="00E84228" w:rsidRDefault="00323435" w:rsidP="00E84228">
      <w:pPr>
        <w:widowControl w:val="0"/>
        <w:autoSpaceDE w:val="0"/>
        <w:autoSpaceDN w:val="0"/>
        <w:adjustRightInd w:val="0"/>
        <w:spacing w:line="480" w:lineRule="auto"/>
        <w:jc w:val="center"/>
        <w:rPr>
          <w:rFonts w:ascii="Arial" w:hAnsi="Arial" w:cs="Arial"/>
          <w:b/>
          <w:color w:val="000000" w:themeColor="text1"/>
          <w:sz w:val="28"/>
          <w:szCs w:val="24"/>
        </w:rPr>
      </w:pPr>
      <w:r w:rsidRPr="00E84228">
        <w:rPr>
          <w:rFonts w:ascii="Arial" w:hAnsi="Arial" w:cs="Arial"/>
          <w:b/>
          <w:bCs/>
          <w:color w:val="000000" w:themeColor="text1"/>
          <w:sz w:val="16"/>
          <w:szCs w:val="16"/>
        </w:rPr>
        <w:t>Análisis de la varianza</w:t>
      </w:r>
    </w:p>
    <w:p w:rsidR="00870543" w:rsidRPr="00E84228" w:rsidRDefault="00870543" w:rsidP="00E84228">
      <w:pPr>
        <w:autoSpaceDE w:val="0"/>
        <w:autoSpaceDN w:val="0"/>
        <w:adjustRightInd w:val="0"/>
        <w:spacing w:after="0" w:line="240" w:lineRule="auto"/>
        <w:rPr>
          <w:rFonts w:ascii="Arial" w:hAnsi="Arial" w:cs="Arial"/>
          <w:b/>
          <w:bCs/>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rPr>
      </w:pPr>
      <w:r w:rsidRPr="00E84228">
        <w:rPr>
          <w:rFonts w:ascii="Arial" w:hAnsi="Arial" w:cs="Arial"/>
          <w:b/>
          <w:bCs/>
          <w:color w:val="000000" w:themeColor="text1"/>
          <w:sz w:val="16"/>
          <w:szCs w:val="16"/>
        </w:rPr>
        <w:t>Tabla A.1.</w:t>
      </w:r>
      <w:r w:rsidR="00E84228">
        <w:rPr>
          <w:rFonts w:ascii="Arial" w:hAnsi="Arial" w:cs="Arial"/>
          <w:b/>
          <w:bCs/>
          <w:color w:val="000000" w:themeColor="text1"/>
          <w:sz w:val="16"/>
          <w:szCs w:val="16"/>
        </w:rPr>
        <w:t xml:space="preserve"> </w:t>
      </w:r>
      <w:r w:rsidRPr="00E84228">
        <w:rPr>
          <w:rFonts w:ascii="Arial" w:hAnsi="Arial" w:cs="Arial"/>
          <w:bCs/>
          <w:color w:val="000000" w:themeColor="text1"/>
          <w:sz w:val="16"/>
          <w:szCs w:val="16"/>
        </w:rPr>
        <w:t>ANOVA del contenido de Celulosa</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Variable</w:t>
      </w:r>
      <w:r w:rsidRPr="00E84228">
        <w:rPr>
          <w:rFonts w:ascii="Arial" w:hAnsi="Arial" w:cs="Arial"/>
          <w:color w:val="000000" w:themeColor="text1"/>
          <w:sz w:val="16"/>
          <w:szCs w:val="16"/>
          <w:u w:val="single"/>
        </w:rPr>
        <w:tab/>
        <w:t xml:space="preserve">N </w:t>
      </w:r>
      <w:r w:rsidRPr="00E84228">
        <w:rPr>
          <w:rFonts w:ascii="Arial" w:hAnsi="Arial" w:cs="Arial"/>
          <w:color w:val="000000" w:themeColor="text1"/>
          <w:sz w:val="16"/>
          <w:szCs w:val="16"/>
          <w:u w:val="single"/>
        </w:rPr>
        <w:tab/>
        <w:t xml:space="preserve"> R² </w:t>
      </w:r>
      <w:r w:rsidRPr="00E84228">
        <w:rPr>
          <w:rFonts w:ascii="Arial" w:hAnsi="Arial" w:cs="Arial"/>
          <w:color w:val="000000" w:themeColor="text1"/>
          <w:sz w:val="16"/>
          <w:szCs w:val="16"/>
          <w:u w:val="single"/>
        </w:rPr>
        <w:tab/>
        <w:t>R² Aj</w:t>
      </w:r>
      <w:r w:rsidRPr="00E84228">
        <w:rPr>
          <w:rFonts w:ascii="Arial" w:hAnsi="Arial" w:cs="Arial"/>
          <w:color w:val="000000" w:themeColor="text1"/>
          <w:sz w:val="16"/>
          <w:szCs w:val="16"/>
          <w:u w:val="single"/>
        </w:rPr>
        <w:tab/>
        <w:t xml:space="preserve"> CV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Cel</w:t>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24</w:t>
      </w:r>
      <w:r w:rsidRPr="00E84228">
        <w:rPr>
          <w:rFonts w:ascii="Arial" w:hAnsi="Arial" w:cs="Arial"/>
          <w:color w:val="000000" w:themeColor="text1"/>
          <w:sz w:val="16"/>
          <w:szCs w:val="16"/>
          <w:u w:val="single"/>
        </w:rPr>
        <w:tab/>
        <w:t>0.47</w:t>
      </w:r>
      <w:r w:rsidRPr="00E84228">
        <w:rPr>
          <w:rFonts w:ascii="Arial" w:hAnsi="Arial" w:cs="Arial"/>
          <w:color w:val="000000" w:themeColor="text1"/>
          <w:sz w:val="16"/>
          <w:szCs w:val="16"/>
          <w:u w:val="single"/>
        </w:rPr>
        <w:tab/>
        <w:t xml:space="preserve"> 0.24</w:t>
      </w:r>
      <w:r w:rsidRPr="00E84228">
        <w:rPr>
          <w:rFonts w:ascii="Arial" w:hAnsi="Arial" w:cs="Arial"/>
          <w:color w:val="000000" w:themeColor="text1"/>
          <w:sz w:val="16"/>
          <w:szCs w:val="16"/>
          <w:u w:val="single"/>
        </w:rPr>
        <w:tab/>
        <w:t>7.76</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rPr>
      </w:pPr>
      <w:r w:rsidRPr="00E84228">
        <w:rPr>
          <w:rFonts w:ascii="Arial" w:hAnsi="Arial" w:cs="Arial"/>
          <w:bCs/>
          <w:color w:val="000000" w:themeColor="text1"/>
          <w:sz w:val="16"/>
          <w:szCs w:val="16"/>
        </w:rPr>
        <w:t>Cuadro de Análisis de la Varianza (SC tipo III)</w:t>
      </w:r>
    </w:p>
    <w:p w:rsidR="00870543" w:rsidRPr="00E84228" w:rsidRDefault="00650B41" w:rsidP="00E84228">
      <w:pPr>
        <w:autoSpaceDE w:val="0"/>
        <w:autoSpaceDN w:val="0"/>
        <w:adjustRightInd w:val="0"/>
        <w:spacing w:after="0" w:line="240" w:lineRule="auto"/>
        <w:rPr>
          <w:rFonts w:ascii="Arial" w:hAnsi="Arial" w:cs="Arial"/>
          <w:color w:val="000000" w:themeColor="text1"/>
          <w:sz w:val="16"/>
          <w:szCs w:val="16"/>
          <w:u w:val="single"/>
        </w:rPr>
      </w:pP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F.V.</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t xml:space="preserve"> SC</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t>gl</w:t>
      </w:r>
      <w:r w:rsidR="00870543" w:rsidRPr="00E84228">
        <w:rPr>
          <w:rFonts w:ascii="Arial" w:hAnsi="Arial" w:cs="Arial"/>
          <w:color w:val="000000" w:themeColor="text1"/>
          <w:sz w:val="16"/>
          <w:szCs w:val="16"/>
          <w:u w:val="single"/>
        </w:rPr>
        <w:tab/>
        <w:t xml:space="preserve"> CM</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t xml:space="preserve"> F</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t>p-valor</w:t>
      </w:r>
      <w:r w:rsidR="00870543" w:rsidRPr="00E84228">
        <w:rPr>
          <w:rFonts w:ascii="Arial" w:hAnsi="Arial" w:cs="Arial"/>
          <w:color w:val="000000" w:themeColor="text1"/>
          <w:sz w:val="16"/>
          <w:szCs w:val="16"/>
          <w:u w:val="single"/>
        </w:rPr>
        <w:tab/>
      </w:r>
      <w:r>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Modelo.</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 89.77</w:t>
      </w:r>
      <w:r w:rsidRPr="00E84228">
        <w:rPr>
          <w:rFonts w:ascii="Arial" w:hAnsi="Arial" w:cs="Arial"/>
          <w:color w:val="000000" w:themeColor="text1"/>
          <w:sz w:val="16"/>
          <w:szCs w:val="16"/>
        </w:rPr>
        <w:tab/>
        <w:t xml:space="preserve"> 7</w:t>
      </w:r>
      <w:r w:rsidRPr="00E84228">
        <w:rPr>
          <w:rFonts w:ascii="Arial" w:hAnsi="Arial" w:cs="Arial"/>
          <w:color w:val="000000" w:themeColor="text1"/>
          <w:sz w:val="16"/>
          <w:szCs w:val="16"/>
        </w:rPr>
        <w:tab/>
        <w:t>12.82</w:t>
      </w:r>
      <w:r w:rsidRPr="00E84228">
        <w:rPr>
          <w:rFonts w:ascii="Arial" w:hAnsi="Arial" w:cs="Arial"/>
          <w:color w:val="000000" w:themeColor="text1"/>
          <w:sz w:val="16"/>
          <w:szCs w:val="16"/>
        </w:rPr>
        <w:tab/>
        <w:t>2.02</w:t>
      </w:r>
      <w:r w:rsidRPr="00E84228">
        <w:rPr>
          <w:rFonts w:ascii="Arial" w:hAnsi="Arial" w:cs="Arial"/>
          <w:color w:val="000000" w:themeColor="text1"/>
          <w:sz w:val="16"/>
          <w:szCs w:val="16"/>
        </w:rPr>
        <w:tab/>
        <w:t xml:space="preserve"> 0.1155</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FS</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 24.38</w:t>
      </w:r>
      <w:r w:rsidRPr="00E84228">
        <w:rPr>
          <w:rFonts w:ascii="Arial" w:hAnsi="Arial" w:cs="Arial"/>
          <w:color w:val="000000" w:themeColor="text1"/>
          <w:sz w:val="16"/>
          <w:szCs w:val="16"/>
        </w:rPr>
        <w:tab/>
        <w:t xml:space="preserve"> 1</w:t>
      </w:r>
      <w:r w:rsidRPr="00E84228">
        <w:rPr>
          <w:rFonts w:ascii="Arial" w:hAnsi="Arial" w:cs="Arial"/>
          <w:color w:val="000000" w:themeColor="text1"/>
          <w:sz w:val="16"/>
          <w:szCs w:val="16"/>
        </w:rPr>
        <w:tab/>
        <w:t>24.38</w:t>
      </w:r>
      <w:r w:rsidRPr="00E84228">
        <w:rPr>
          <w:rFonts w:ascii="Arial" w:hAnsi="Arial" w:cs="Arial"/>
          <w:color w:val="000000" w:themeColor="text1"/>
          <w:sz w:val="16"/>
          <w:szCs w:val="16"/>
        </w:rPr>
        <w:tab/>
        <w:t>3.84</w:t>
      </w:r>
      <w:r w:rsidRPr="00E84228">
        <w:rPr>
          <w:rFonts w:ascii="Arial" w:hAnsi="Arial" w:cs="Arial"/>
          <w:color w:val="000000" w:themeColor="text1"/>
          <w:sz w:val="16"/>
          <w:szCs w:val="16"/>
        </w:rPr>
        <w:tab/>
        <w:t xml:space="preserve"> 0.0676</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hibrido</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 41.48</w:t>
      </w:r>
      <w:r w:rsidRPr="00E84228">
        <w:rPr>
          <w:rFonts w:ascii="Arial" w:hAnsi="Arial" w:cs="Arial"/>
          <w:color w:val="000000" w:themeColor="text1"/>
          <w:sz w:val="16"/>
          <w:szCs w:val="16"/>
        </w:rPr>
        <w:tab/>
        <w:t xml:space="preserve"> 3</w:t>
      </w:r>
      <w:r w:rsidRPr="00E84228">
        <w:rPr>
          <w:rFonts w:ascii="Arial" w:hAnsi="Arial" w:cs="Arial"/>
          <w:color w:val="000000" w:themeColor="text1"/>
          <w:sz w:val="16"/>
          <w:szCs w:val="16"/>
        </w:rPr>
        <w:tab/>
        <w:t>13.83</w:t>
      </w:r>
      <w:r w:rsidRPr="00E84228">
        <w:rPr>
          <w:rFonts w:ascii="Arial" w:hAnsi="Arial" w:cs="Arial"/>
          <w:color w:val="000000" w:themeColor="text1"/>
          <w:sz w:val="16"/>
          <w:szCs w:val="16"/>
        </w:rPr>
        <w:tab/>
        <w:t>2.18</w:t>
      </w:r>
      <w:r w:rsidRPr="00E84228">
        <w:rPr>
          <w:rFonts w:ascii="Arial" w:hAnsi="Arial" w:cs="Arial"/>
          <w:color w:val="000000" w:themeColor="text1"/>
          <w:sz w:val="16"/>
          <w:szCs w:val="16"/>
        </w:rPr>
        <w:tab/>
        <w:t xml:space="preserve"> 0.1303</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FS*hibrido 23.91</w:t>
      </w:r>
      <w:r w:rsidRPr="00E84228">
        <w:rPr>
          <w:rFonts w:ascii="Arial" w:hAnsi="Arial" w:cs="Arial"/>
          <w:color w:val="000000" w:themeColor="text1"/>
          <w:sz w:val="16"/>
          <w:szCs w:val="16"/>
        </w:rPr>
        <w:tab/>
        <w:t xml:space="preserve"> 3</w:t>
      </w:r>
      <w:r w:rsidRPr="00E84228">
        <w:rPr>
          <w:rFonts w:ascii="Arial" w:hAnsi="Arial" w:cs="Arial"/>
          <w:color w:val="000000" w:themeColor="text1"/>
          <w:sz w:val="16"/>
          <w:szCs w:val="16"/>
        </w:rPr>
        <w:tab/>
        <w:t xml:space="preserve"> 7.97</w:t>
      </w:r>
      <w:r w:rsidRPr="00E84228">
        <w:rPr>
          <w:rFonts w:ascii="Arial" w:hAnsi="Arial" w:cs="Arial"/>
          <w:color w:val="000000" w:themeColor="text1"/>
          <w:sz w:val="16"/>
          <w:szCs w:val="16"/>
        </w:rPr>
        <w:tab/>
        <w:t>1.26</w:t>
      </w:r>
      <w:r w:rsidRPr="00E84228">
        <w:rPr>
          <w:rFonts w:ascii="Arial" w:hAnsi="Arial" w:cs="Arial"/>
          <w:color w:val="000000" w:themeColor="text1"/>
          <w:sz w:val="16"/>
          <w:szCs w:val="16"/>
        </w:rPr>
        <w:tab/>
        <w:t xml:space="preserve"> 0.3227</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lang w:val="en-US"/>
        </w:rPr>
      </w:pPr>
      <w:r w:rsidRPr="00E84228">
        <w:rPr>
          <w:rFonts w:ascii="Arial" w:hAnsi="Arial" w:cs="Arial"/>
          <w:color w:val="000000" w:themeColor="text1"/>
          <w:sz w:val="16"/>
          <w:szCs w:val="16"/>
          <w:lang w:val="en-US"/>
        </w:rPr>
        <w:t>Error</w:t>
      </w:r>
      <w:r w:rsidR="00650B41">
        <w:rPr>
          <w:rFonts w:ascii="Arial" w:hAnsi="Arial" w:cs="Arial"/>
          <w:color w:val="000000" w:themeColor="text1"/>
          <w:sz w:val="16"/>
          <w:szCs w:val="16"/>
          <w:lang w:val="en-US"/>
        </w:rPr>
        <w:t xml:space="preserve">  </w:t>
      </w:r>
      <w:r w:rsidRPr="00E84228">
        <w:rPr>
          <w:rFonts w:ascii="Arial" w:hAnsi="Arial" w:cs="Arial"/>
          <w:color w:val="000000" w:themeColor="text1"/>
          <w:sz w:val="16"/>
          <w:szCs w:val="16"/>
          <w:lang w:val="en-US"/>
        </w:rPr>
        <w:t xml:space="preserve"> </w:t>
      </w:r>
      <w:r w:rsidRPr="00E84228">
        <w:rPr>
          <w:rFonts w:ascii="Arial" w:hAnsi="Arial" w:cs="Arial"/>
          <w:color w:val="000000" w:themeColor="text1"/>
          <w:sz w:val="16"/>
          <w:szCs w:val="16"/>
          <w:lang w:val="en-US"/>
        </w:rPr>
        <w:tab/>
        <w:t>101.52</w:t>
      </w:r>
      <w:r w:rsidRPr="00E84228">
        <w:rPr>
          <w:rFonts w:ascii="Arial" w:hAnsi="Arial" w:cs="Arial"/>
          <w:color w:val="000000" w:themeColor="text1"/>
          <w:sz w:val="16"/>
          <w:szCs w:val="16"/>
          <w:lang w:val="en-US"/>
        </w:rPr>
        <w:tab/>
        <w:t>16</w:t>
      </w:r>
      <w:r w:rsidRPr="00E84228">
        <w:rPr>
          <w:rFonts w:ascii="Arial" w:hAnsi="Arial" w:cs="Arial"/>
          <w:color w:val="000000" w:themeColor="text1"/>
          <w:sz w:val="16"/>
          <w:szCs w:val="16"/>
          <w:lang w:val="en-US"/>
        </w:rPr>
        <w:tab/>
        <w:t xml:space="preserve"> 6.34</w:t>
      </w:r>
      <w:r w:rsidRPr="00E84228">
        <w:rPr>
          <w:rFonts w:ascii="Arial" w:hAnsi="Arial" w:cs="Arial"/>
          <w:color w:val="000000" w:themeColor="text1"/>
          <w:sz w:val="16"/>
          <w:szCs w:val="16"/>
          <w:lang w:val="en-US"/>
        </w:rPr>
        <w:tab/>
      </w:r>
      <w:r w:rsidR="00650B41">
        <w:rPr>
          <w:rFonts w:ascii="Arial" w:hAnsi="Arial" w:cs="Arial"/>
          <w:color w:val="000000" w:themeColor="text1"/>
          <w:sz w:val="16"/>
          <w:szCs w:val="16"/>
          <w:lang w:val="en-US"/>
        </w:rPr>
        <w:t xml:space="preserve">  </w:t>
      </w:r>
      <w:r w:rsidRPr="00E84228">
        <w:rPr>
          <w:rFonts w:ascii="Arial" w:hAnsi="Arial" w:cs="Arial"/>
          <w:color w:val="000000" w:themeColor="text1"/>
          <w:sz w:val="16"/>
          <w:szCs w:val="16"/>
          <w:lang w:val="en-US"/>
        </w:rPr>
        <w:tab/>
      </w:r>
      <w:r w:rsidR="00650B41">
        <w:rPr>
          <w:rFonts w:ascii="Arial" w:hAnsi="Arial" w:cs="Arial"/>
          <w:color w:val="000000" w:themeColor="text1"/>
          <w:sz w:val="16"/>
          <w:szCs w:val="16"/>
          <w:lang w:val="en-US"/>
        </w:rPr>
        <w:t xml:space="preserve">   </w:t>
      </w:r>
      <w:r w:rsidRPr="00E84228">
        <w:rPr>
          <w:rFonts w:ascii="Arial" w:hAnsi="Arial" w:cs="Arial"/>
          <w:color w:val="000000" w:themeColor="text1"/>
          <w:sz w:val="16"/>
          <w:szCs w:val="16"/>
          <w:lang w:val="en-US"/>
        </w:rPr>
        <w:t xml:space="preserve"> </w:t>
      </w:r>
      <w:r w:rsidRPr="00E84228">
        <w:rPr>
          <w:rFonts w:ascii="Arial" w:hAnsi="Arial" w:cs="Arial"/>
          <w:color w:val="000000" w:themeColor="text1"/>
          <w:sz w:val="16"/>
          <w:szCs w:val="16"/>
          <w:lang w:val="en-US"/>
        </w:rPr>
        <w:tab/>
      </w:r>
      <w:r w:rsidR="00650B41">
        <w:rPr>
          <w:rFonts w:ascii="Arial" w:hAnsi="Arial" w:cs="Arial"/>
          <w:color w:val="000000" w:themeColor="text1"/>
          <w:sz w:val="16"/>
          <w:szCs w:val="16"/>
          <w:lang w:val="en-US"/>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lang w:val="en-US"/>
        </w:rPr>
      </w:pPr>
      <w:r w:rsidRPr="00E84228">
        <w:rPr>
          <w:rFonts w:ascii="Arial" w:hAnsi="Arial" w:cs="Arial"/>
          <w:color w:val="000000" w:themeColor="text1"/>
          <w:sz w:val="16"/>
          <w:szCs w:val="16"/>
          <w:u w:val="single"/>
          <w:lang w:val="en-US"/>
        </w:rPr>
        <w:t>Total</w:t>
      </w:r>
      <w:r w:rsidR="00650B41">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ab/>
        <w:t>191.29</w:t>
      </w:r>
      <w:r w:rsidRPr="00E84228">
        <w:rPr>
          <w:rFonts w:ascii="Arial" w:hAnsi="Arial" w:cs="Arial"/>
          <w:color w:val="000000" w:themeColor="text1"/>
          <w:sz w:val="16"/>
          <w:szCs w:val="16"/>
          <w:u w:val="single"/>
          <w:lang w:val="en-US"/>
        </w:rPr>
        <w:tab/>
        <w:t>23</w:t>
      </w:r>
      <w:r w:rsidRPr="00E84228">
        <w:rPr>
          <w:rFonts w:ascii="Arial" w:hAnsi="Arial" w:cs="Arial"/>
          <w:color w:val="000000" w:themeColor="text1"/>
          <w:sz w:val="16"/>
          <w:szCs w:val="16"/>
          <w:u w:val="single"/>
          <w:lang w:val="en-US"/>
        </w:rPr>
        <w:tab/>
      </w:r>
      <w:r w:rsidR="00650B41">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ab/>
      </w:r>
      <w:r w:rsidR="00650B41">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ab/>
      </w:r>
      <w:r w:rsidR="00650B41">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ab/>
      </w:r>
      <w:r w:rsidR="00650B41">
        <w:rPr>
          <w:rFonts w:ascii="Arial" w:hAnsi="Arial" w:cs="Arial"/>
          <w:color w:val="000000" w:themeColor="text1"/>
          <w:sz w:val="16"/>
          <w:szCs w:val="16"/>
          <w:u w:val="single"/>
          <w:lang w:val="en-US"/>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lang w:val="en-US"/>
        </w:rPr>
      </w:pP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lang w:val="en-US"/>
        </w:rPr>
      </w:pPr>
      <w:r w:rsidRPr="00E84228">
        <w:rPr>
          <w:rFonts w:ascii="Arial" w:hAnsi="Arial" w:cs="Arial"/>
          <w:bCs/>
          <w:color w:val="000000" w:themeColor="text1"/>
          <w:sz w:val="16"/>
          <w:szCs w:val="16"/>
          <w:lang w:val="en-US"/>
        </w:rPr>
        <w:t>Test:LSD Fisher Alfa=0.05 DMS=2.18000</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Error: 6.3450 gl: 16</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FS</w:t>
      </w:r>
      <w:r w:rsidRPr="00E84228">
        <w:rPr>
          <w:rFonts w:ascii="Arial" w:hAnsi="Arial" w:cs="Arial"/>
          <w:color w:val="000000" w:themeColor="text1"/>
          <w:sz w:val="16"/>
          <w:szCs w:val="16"/>
          <w:u w:val="single"/>
        </w:rPr>
        <w:tab/>
        <w:t>Medias</w:t>
      </w:r>
      <w:r w:rsidRPr="00E84228">
        <w:rPr>
          <w:rFonts w:ascii="Arial" w:hAnsi="Arial" w:cs="Arial"/>
          <w:color w:val="000000" w:themeColor="text1"/>
          <w:sz w:val="16"/>
          <w:szCs w:val="16"/>
          <w:u w:val="single"/>
        </w:rPr>
        <w:tab/>
        <w:t xml:space="preserve">n </w:t>
      </w:r>
      <w:r w:rsidRPr="00E84228">
        <w:rPr>
          <w:rFonts w:ascii="Arial" w:hAnsi="Arial" w:cs="Arial"/>
          <w:color w:val="000000" w:themeColor="text1"/>
          <w:sz w:val="16"/>
          <w:szCs w:val="16"/>
          <w:u w:val="single"/>
        </w:rPr>
        <w:tab/>
        <w:t>E.E.</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 xml:space="preserve">1 </w:t>
      </w:r>
      <w:r w:rsidRPr="00E84228">
        <w:rPr>
          <w:rFonts w:ascii="Arial" w:hAnsi="Arial" w:cs="Arial"/>
          <w:color w:val="000000" w:themeColor="text1"/>
          <w:sz w:val="16"/>
          <w:szCs w:val="16"/>
        </w:rPr>
        <w:tab/>
        <w:t xml:space="preserve"> 29.47</w:t>
      </w:r>
      <w:r w:rsidRPr="00E84228">
        <w:rPr>
          <w:rFonts w:ascii="Arial" w:hAnsi="Arial" w:cs="Arial"/>
          <w:color w:val="000000" w:themeColor="text1"/>
          <w:sz w:val="16"/>
          <w:szCs w:val="16"/>
        </w:rPr>
        <w:tab/>
        <w:t>12</w:t>
      </w:r>
      <w:r w:rsidRPr="00E84228">
        <w:rPr>
          <w:rFonts w:ascii="Arial" w:hAnsi="Arial" w:cs="Arial"/>
          <w:color w:val="000000" w:themeColor="text1"/>
          <w:sz w:val="16"/>
          <w:szCs w:val="16"/>
        </w:rPr>
        <w:tab/>
        <w:t>0.73</w:t>
      </w:r>
      <w:r w:rsidRPr="00E84228">
        <w:rPr>
          <w:rFonts w:ascii="Arial" w:hAnsi="Arial" w:cs="Arial"/>
          <w:color w:val="000000" w:themeColor="text1"/>
          <w:sz w:val="16"/>
          <w:szCs w:val="16"/>
        </w:rPr>
        <w:tab/>
        <w:t xml:space="preserve">A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 xml:space="preserve">2 </w:t>
      </w:r>
      <w:r w:rsidRPr="00E84228">
        <w:rPr>
          <w:rFonts w:ascii="Arial" w:hAnsi="Arial" w:cs="Arial"/>
          <w:color w:val="000000" w:themeColor="text1"/>
          <w:sz w:val="16"/>
          <w:szCs w:val="16"/>
          <w:u w:val="single"/>
        </w:rPr>
        <w:tab/>
        <w:t xml:space="preserve"> 33.49</w:t>
      </w:r>
      <w:r w:rsidRPr="00E84228">
        <w:rPr>
          <w:rFonts w:ascii="Arial" w:hAnsi="Arial" w:cs="Arial"/>
          <w:color w:val="000000" w:themeColor="text1"/>
          <w:sz w:val="16"/>
          <w:szCs w:val="16"/>
          <w:u w:val="single"/>
        </w:rPr>
        <w:tab/>
        <w:t>12</w:t>
      </w:r>
      <w:r w:rsidRPr="00E84228">
        <w:rPr>
          <w:rFonts w:ascii="Arial" w:hAnsi="Arial" w:cs="Arial"/>
          <w:color w:val="000000" w:themeColor="text1"/>
          <w:sz w:val="16"/>
          <w:szCs w:val="16"/>
          <w:u w:val="single"/>
        </w:rPr>
        <w:tab/>
        <w:t>0.73</w:t>
      </w:r>
      <w:r w:rsidRPr="00E84228">
        <w:rPr>
          <w:rFonts w:ascii="Arial" w:hAnsi="Arial" w:cs="Arial"/>
          <w:color w:val="000000" w:themeColor="text1"/>
          <w:sz w:val="16"/>
          <w:szCs w:val="16"/>
          <w:u w:val="single"/>
        </w:rPr>
        <w:tab/>
        <w:t xml:space="preserve">B </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Medias con una letra común no son significativamente diferentes (p &gt; 0.05)</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lang w:val="en-US"/>
        </w:rPr>
      </w:pPr>
      <w:r w:rsidRPr="00E84228">
        <w:rPr>
          <w:rFonts w:ascii="Arial" w:hAnsi="Arial" w:cs="Arial"/>
          <w:bCs/>
          <w:color w:val="000000" w:themeColor="text1"/>
          <w:sz w:val="16"/>
          <w:szCs w:val="16"/>
          <w:lang w:val="en-US"/>
        </w:rPr>
        <w:t>Test:LSD Fisher Alfa=0.05 DMS=3.08298</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Error: 6.3450 gl: 16</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hibrido</w:t>
      </w:r>
      <w:r w:rsidRPr="00E84228">
        <w:rPr>
          <w:rFonts w:ascii="Arial" w:hAnsi="Arial" w:cs="Arial"/>
          <w:color w:val="000000" w:themeColor="text1"/>
          <w:sz w:val="16"/>
          <w:szCs w:val="16"/>
          <w:u w:val="single"/>
        </w:rPr>
        <w:tab/>
        <w:t>Medias</w:t>
      </w:r>
      <w:r w:rsidRPr="00E84228">
        <w:rPr>
          <w:rFonts w:ascii="Arial" w:hAnsi="Arial" w:cs="Arial"/>
          <w:color w:val="000000" w:themeColor="text1"/>
          <w:sz w:val="16"/>
          <w:szCs w:val="16"/>
          <w:u w:val="single"/>
        </w:rPr>
        <w:tab/>
        <w:t xml:space="preserve">n </w:t>
      </w:r>
      <w:r w:rsidRPr="00E84228">
        <w:rPr>
          <w:rFonts w:ascii="Arial" w:hAnsi="Arial" w:cs="Arial"/>
          <w:color w:val="000000" w:themeColor="text1"/>
          <w:sz w:val="16"/>
          <w:szCs w:val="16"/>
          <w:u w:val="single"/>
        </w:rPr>
        <w:tab/>
        <w:t>E.E.</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3</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 30.71</w:t>
      </w:r>
      <w:r w:rsidRPr="00E84228">
        <w:rPr>
          <w:rFonts w:ascii="Arial" w:hAnsi="Arial" w:cs="Arial"/>
          <w:color w:val="000000" w:themeColor="text1"/>
          <w:sz w:val="16"/>
          <w:szCs w:val="16"/>
        </w:rPr>
        <w:tab/>
        <w:t xml:space="preserve"> 6</w:t>
      </w:r>
      <w:r w:rsidRPr="00E84228">
        <w:rPr>
          <w:rFonts w:ascii="Arial" w:hAnsi="Arial" w:cs="Arial"/>
          <w:color w:val="000000" w:themeColor="text1"/>
          <w:sz w:val="16"/>
          <w:szCs w:val="16"/>
        </w:rPr>
        <w:tab/>
        <w:t>1.03</w:t>
      </w:r>
      <w:r w:rsidRPr="00E84228">
        <w:rPr>
          <w:rFonts w:ascii="Arial" w:hAnsi="Arial" w:cs="Arial"/>
          <w:color w:val="000000" w:themeColor="text1"/>
          <w:sz w:val="16"/>
          <w:szCs w:val="16"/>
        </w:rPr>
        <w:tab/>
        <w:t xml:space="preserve">A </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1</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 32.33</w:t>
      </w:r>
      <w:r w:rsidRPr="00E84228">
        <w:rPr>
          <w:rFonts w:ascii="Arial" w:hAnsi="Arial" w:cs="Arial"/>
          <w:color w:val="000000" w:themeColor="text1"/>
          <w:sz w:val="16"/>
          <w:szCs w:val="16"/>
        </w:rPr>
        <w:tab/>
        <w:t xml:space="preserve"> 6</w:t>
      </w:r>
      <w:r w:rsidRPr="00E84228">
        <w:rPr>
          <w:rFonts w:ascii="Arial" w:hAnsi="Arial" w:cs="Arial"/>
          <w:color w:val="000000" w:themeColor="text1"/>
          <w:sz w:val="16"/>
          <w:szCs w:val="16"/>
        </w:rPr>
        <w:tab/>
        <w:t>1.03</w:t>
      </w:r>
      <w:r w:rsidRPr="00E84228">
        <w:rPr>
          <w:rFonts w:ascii="Arial" w:hAnsi="Arial" w:cs="Arial"/>
          <w:color w:val="000000" w:themeColor="text1"/>
          <w:sz w:val="16"/>
          <w:szCs w:val="16"/>
        </w:rPr>
        <w:tab/>
        <w:t xml:space="preserve">A </w:t>
      </w:r>
      <w:r w:rsidRPr="00E84228">
        <w:rPr>
          <w:rFonts w:ascii="Arial" w:hAnsi="Arial" w:cs="Arial"/>
          <w:color w:val="000000" w:themeColor="text1"/>
          <w:sz w:val="16"/>
          <w:szCs w:val="16"/>
        </w:rPr>
        <w:tab/>
        <w:t xml:space="preserve">B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4</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 32.46</w:t>
      </w:r>
      <w:r w:rsidRPr="00E84228">
        <w:rPr>
          <w:rFonts w:ascii="Arial" w:hAnsi="Arial" w:cs="Arial"/>
          <w:color w:val="000000" w:themeColor="text1"/>
          <w:sz w:val="16"/>
          <w:szCs w:val="16"/>
        </w:rPr>
        <w:tab/>
        <w:t xml:space="preserve"> 6</w:t>
      </w:r>
      <w:r w:rsidRPr="00E84228">
        <w:rPr>
          <w:rFonts w:ascii="Arial" w:hAnsi="Arial" w:cs="Arial"/>
          <w:color w:val="000000" w:themeColor="text1"/>
          <w:sz w:val="16"/>
          <w:szCs w:val="16"/>
        </w:rPr>
        <w:tab/>
        <w:t>1.03</w:t>
      </w:r>
      <w:r w:rsidRPr="00E84228">
        <w:rPr>
          <w:rFonts w:ascii="Arial" w:hAnsi="Arial" w:cs="Arial"/>
          <w:color w:val="000000" w:themeColor="text1"/>
          <w:sz w:val="16"/>
          <w:szCs w:val="16"/>
        </w:rPr>
        <w:tab/>
        <w:t xml:space="preserve">A </w:t>
      </w:r>
      <w:r w:rsidRPr="00E84228">
        <w:rPr>
          <w:rFonts w:ascii="Arial" w:hAnsi="Arial" w:cs="Arial"/>
          <w:color w:val="000000" w:themeColor="text1"/>
          <w:sz w:val="16"/>
          <w:szCs w:val="16"/>
        </w:rPr>
        <w:tab/>
        <w:t xml:space="preserve">B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2</w:t>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 xml:space="preserve"> 34.42</w:t>
      </w:r>
      <w:r w:rsidRPr="00E84228">
        <w:rPr>
          <w:rFonts w:ascii="Arial" w:hAnsi="Arial" w:cs="Arial"/>
          <w:color w:val="000000" w:themeColor="text1"/>
          <w:sz w:val="16"/>
          <w:szCs w:val="16"/>
          <w:u w:val="single"/>
        </w:rPr>
        <w:tab/>
        <w:t xml:space="preserve"> 6</w:t>
      </w:r>
      <w:r w:rsidRPr="00E84228">
        <w:rPr>
          <w:rFonts w:ascii="Arial" w:hAnsi="Arial" w:cs="Arial"/>
          <w:color w:val="000000" w:themeColor="text1"/>
          <w:sz w:val="16"/>
          <w:szCs w:val="16"/>
          <w:u w:val="single"/>
        </w:rPr>
        <w:tab/>
        <w:t>1.03</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 xml:space="preserve">B </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Medias con una letra común no son significativamente diferentes (p &gt; 0.05)</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
          <w:bCs/>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rPr>
      </w:pPr>
      <w:r w:rsidRPr="00E84228">
        <w:rPr>
          <w:rFonts w:ascii="Arial" w:hAnsi="Arial" w:cs="Arial"/>
          <w:b/>
          <w:bCs/>
          <w:color w:val="000000" w:themeColor="text1"/>
          <w:sz w:val="16"/>
          <w:szCs w:val="16"/>
        </w:rPr>
        <w:t>Tabla A.2.</w:t>
      </w:r>
      <w:r w:rsidRPr="00E84228">
        <w:rPr>
          <w:rFonts w:ascii="Arial" w:hAnsi="Arial" w:cs="Arial"/>
          <w:bCs/>
          <w:color w:val="000000" w:themeColor="text1"/>
          <w:sz w:val="16"/>
          <w:szCs w:val="16"/>
        </w:rPr>
        <w:t>ANOVA del contenido de ETP</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Variable</w:t>
      </w:r>
      <w:r w:rsidRPr="00E84228">
        <w:rPr>
          <w:rFonts w:ascii="Arial" w:hAnsi="Arial" w:cs="Arial"/>
          <w:color w:val="000000" w:themeColor="text1"/>
          <w:sz w:val="16"/>
          <w:szCs w:val="16"/>
          <w:u w:val="single"/>
        </w:rPr>
        <w:tab/>
        <w:t xml:space="preserve">N </w:t>
      </w:r>
      <w:r w:rsidRPr="00E84228">
        <w:rPr>
          <w:rFonts w:ascii="Arial" w:hAnsi="Arial" w:cs="Arial"/>
          <w:color w:val="000000" w:themeColor="text1"/>
          <w:sz w:val="16"/>
          <w:szCs w:val="16"/>
          <w:u w:val="single"/>
        </w:rPr>
        <w:tab/>
        <w:t xml:space="preserve"> R² </w:t>
      </w:r>
      <w:r w:rsidRPr="00E84228">
        <w:rPr>
          <w:rFonts w:ascii="Arial" w:hAnsi="Arial" w:cs="Arial"/>
          <w:color w:val="000000" w:themeColor="text1"/>
          <w:sz w:val="16"/>
          <w:szCs w:val="16"/>
          <w:u w:val="single"/>
        </w:rPr>
        <w:tab/>
        <w:t>R² Aj</w:t>
      </w:r>
      <w:r w:rsidRPr="00E84228">
        <w:rPr>
          <w:rFonts w:ascii="Arial" w:hAnsi="Arial" w:cs="Arial"/>
          <w:color w:val="000000" w:themeColor="text1"/>
          <w:sz w:val="16"/>
          <w:szCs w:val="16"/>
          <w:u w:val="single"/>
        </w:rPr>
        <w:tab/>
        <w:t xml:space="preserve"> CV</w:t>
      </w:r>
      <w:r w:rsidR="00650B41">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 xml:space="preserve">ETP </w:t>
      </w:r>
      <w:r w:rsidRPr="00E84228">
        <w:rPr>
          <w:rFonts w:ascii="Arial" w:hAnsi="Arial" w:cs="Arial"/>
          <w:color w:val="000000" w:themeColor="text1"/>
          <w:sz w:val="16"/>
          <w:szCs w:val="16"/>
          <w:u w:val="single"/>
        </w:rPr>
        <w:tab/>
        <w:t>24</w:t>
      </w:r>
      <w:r w:rsidRPr="00E84228">
        <w:rPr>
          <w:rFonts w:ascii="Arial" w:hAnsi="Arial" w:cs="Arial"/>
          <w:color w:val="000000" w:themeColor="text1"/>
          <w:sz w:val="16"/>
          <w:szCs w:val="16"/>
          <w:u w:val="single"/>
        </w:rPr>
        <w:tab/>
        <w:t>0.22</w:t>
      </w:r>
      <w:r w:rsidRPr="00E84228">
        <w:rPr>
          <w:rFonts w:ascii="Arial" w:hAnsi="Arial" w:cs="Arial"/>
          <w:color w:val="000000" w:themeColor="text1"/>
          <w:sz w:val="16"/>
          <w:szCs w:val="16"/>
          <w:u w:val="single"/>
        </w:rPr>
        <w:tab/>
        <w:t xml:space="preserve"> 0.00</w:t>
      </w:r>
      <w:r w:rsidRPr="00E84228">
        <w:rPr>
          <w:rFonts w:ascii="Arial" w:hAnsi="Arial" w:cs="Arial"/>
          <w:color w:val="000000" w:themeColor="text1"/>
          <w:sz w:val="16"/>
          <w:szCs w:val="16"/>
          <w:u w:val="single"/>
        </w:rPr>
        <w:tab/>
        <w:t>10.11</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rPr>
      </w:pPr>
      <w:r w:rsidRPr="00E84228">
        <w:rPr>
          <w:rFonts w:ascii="Arial" w:hAnsi="Arial" w:cs="Arial"/>
          <w:bCs/>
          <w:color w:val="000000" w:themeColor="text1"/>
          <w:sz w:val="16"/>
          <w:szCs w:val="16"/>
        </w:rPr>
        <w:t>Cuadro de Análisis de la Varianza (SC tipo III)</w:t>
      </w:r>
    </w:p>
    <w:p w:rsidR="00870543" w:rsidRPr="00E84228" w:rsidRDefault="00650B41" w:rsidP="00E84228">
      <w:pPr>
        <w:autoSpaceDE w:val="0"/>
        <w:autoSpaceDN w:val="0"/>
        <w:adjustRightInd w:val="0"/>
        <w:spacing w:after="0" w:line="240" w:lineRule="auto"/>
        <w:rPr>
          <w:rFonts w:ascii="Arial" w:hAnsi="Arial" w:cs="Arial"/>
          <w:color w:val="000000" w:themeColor="text1"/>
          <w:sz w:val="16"/>
          <w:szCs w:val="16"/>
          <w:u w:val="single"/>
        </w:rPr>
      </w:pP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F.V.</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SC</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t>gl</w:t>
      </w:r>
      <w:r w:rsidR="00870543" w:rsidRPr="00E84228">
        <w:rPr>
          <w:rFonts w:ascii="Arial" w:hAnsi="Arial" w:cs="Arial"/>
          <w:color w:val="000000" w:themeColor="text1"/>
          <w:sz w:val="16"/>
          <w:szCs w:val="16"/>
          <w:u w:val="single"/>
        </w:rPr>
        <w:tab/>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CM</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t xml:space="preserve"> F</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t>p-valor</w:t>
      </w:r>
      <w:r w:rsidR="00870543" w:rsidRPr="00E84228">
        <w:rPr>
          <w:rFonts w:ascii="Arial" w:hAnsi="Arial" w:cs="Arial"/>
          <w:color w:val="000000" w:themeColor="text1"/>
          <w:sz w:val="16"/>
          <w:szCs w:val="16"/>
          <w:u w:val="single"/>
        </w:rPr>
        <w:tab/>
      </w:r>
      <w:r>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Modelo.</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 4623.85</w:t>
      </w:r>
      <w:r w:rsidRPr="00E84228">
        <w:rPr>
          <w:rFonts w:ascii="Arial" w:hAnsi="Arial" w:cs="Arial"/>
          <w:color w:val="000000" w:themeColor="text1"/>
          <w:sz w:val="16"/>
          <w:szCs w:val="16"/>
        </w:rPr>
        <w:tab/>
        <w:t xml:space="preserve"> 7</w:t>
      </w:r>
      <w:r w:rsidRPr="00E84228">
        <w:rPr>
          <w:rFonts w:ascii="Arial" w:hAnsi="Arial" w:cs="Arial"/>
          <w:color w:val="000000" w:themeColor="text1"/>
          <w:sz w:val="16"/>
          <w:szCs w:val="16"/>
        </w:rPr>
        <w:tab/>
        <w:t xml:space="preserve"> 660.55</w:t>
      </w:r>
      <w:r w:rsidRPr="00E84228">
        <w:rPr>
          <w:rFonts w:ascii="Arial" w:hAnsi="Arial" w:cs="Arial"/>
          <w:color w:val="000000" w:themeColor="text1"/>
          <w:sz w:val="16"/>
          <w:szCs w:val="16"/>
        </w:rPr>
        <w:tab/>
        <w:t>0.63</w:t>
      </w:r>
      <w:r w:rsidRPr="00E84228">
        <w:rPr>
          <w:rFonts w:ascii="Arial" w:hAnsi="Arial" w:cs="Arial"/>
          <w:color w:val="000000" w:themeColor="text1"/>
          <w:sz w:val="16"/>
          <w:szCs w:val="16"/>
        </w:rPr>
        <w:tab/>
        <w:t xml:space="preserve"> 0.7269</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FS</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 3170.78</w:t>
      </w:r>
      <w:r w:rsidRPr="00E84228">
        <w:rPr>
          <w:rFonts w:ascii="Arial" w:hAnsi="Arial" w:cs="Arial"/>
          <w:color w:val="000000" w:themeColor="text1"/>
          <w:sz w:val="16"/>
          <w:szCs w:val="16"/>
        </w:rPr>
        <w:tab/>
        <w:t xml:space="preserve"> 1</w:t>
      </w:r>
      <w:r w:rsidRPr="00E84228">
        <w:rPr>
          <w:rFonts w:ascii="Arial" w:hAnsi="Arial" w:cs="Arial"/>
          <w:color w:val="000000" w:themeColor="text1"/>
          <w:sz w:val="16"/>
          <w:szCs w:val="16"/>
        </w:rPr>
        <w:tab/>
        <w:t>3170.78</w:t>
      </w:r>
      <w:r w:rsidRPr="00E84228">
        <w:rPr>
          <w:rFonts w:ascii="Arial" w:hAnsi="Arial" w:cs="Arial"/>
          <w:color w:val="000000" w:themeColor="text1"/>
          <w:sz w:val="16"/>
          <w:szCs w:val="16"/>
        </w:rPr>
        <w:tab/>
        <w:t>3.01</w:t>
      </w:r>
      <w:r w:rsidRPr="00E84228">
        <w:rPr>
          <w:rFonts w:ascii="Arial" w:hAnsi="Arial" w:cs="Arial"/>
          <w:color w:val="000000" w:themeColor="text1"/>
          <w:sz w:val="16"/>
          <w:szCs w:val="16"/>
        </w:rPr>
        <w:tab/>
        <w:t xml:space="preserve"> </w:t>
      </w:r>
      <w:r w:rsidR="00A847A0">
        <w:rPr>
          <w:rFonts w:ascii="Arial" w:hAnsi="Arial" w:cs="Arial"/>
          <w:color w:val="000000" w:themeColor="text1"/>
          <w:sz w:val="16"/>
          <w:szCs w:val="16"/>
        </w:rPr>
        <w:t>0.0011</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Hibrido</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530.33</w:t>
      </w:r>
      <w:r w:rsidRPr="00E84228">
        <w:rPr>
          <w:rFonts w:ascii="Arial" w:hAnsi="Arial" w:cs="Arial"/>
          <w:color w:val="000000" w:themeColor="text1"/>
          <w:sz w:val="16"/>
          <w:szCs w:val="16"/>
        </w:rPr>
        <w:tab/>
        <w:t xml:space="preserve"> 3</w:t>
      </w:r>
      <w:r w:rsidRPr="00E84228">
        <w:rPr>
          <w:rFonts w:ascii="Arial" w:hAnsi="Arial" w:cs="Arial"/>
          <w:color w:val="000000" w:themeColor="text1"/>
          <w:sz w:val="16"/>
          <w:szCs w:val="16"/>
        </w:rPr>
        <w:tab/>
        <w:t xml:space="preserve"> 176.78</w:t>
      </w:r>
      <w:r w:rsidRPr="00E84228">
        <w:rPr>
          <w:rFonts w:ascii="Arial" w:hAnsi="Arial" w:cs="Arial"/>
          <w:color w:val="000000" w:themeColor="text1"/>
          <w:sz w:val="16"/>
          <w:szCs w:val="16"/>
        </w:rPr>
        <w:tab/>
        <w:t>0.17</w:t>
      </w:r>
      <w:r w:rsidRPr="00E84228">
        <w:rPr>
          <w:rFonts w:ascii="Arial" w:hAnsi="Arial" w:cs="Arial"/>
          <w:color w:val="000000" w:themeColor="text1"/>
          <w:sz w:val="16"/>
          <w:szCs w:val="16"/>
        </w:rPr>
        <w:tab/>
        <w:t xml:space="preserve"> 0.9165</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FS*hibrido</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922.74</w:t>
      </w:r>
      <w:r w:rsidRPr="00E84228">
        <w:rPr>
          <w:rFonts w:ascii="Arial" w:hAnsi="Arial" w:cs="Arial"/>
          <w:color w:val="000000" w:themeColor="text1"/>
          <w:sz w:val="16"/>
          <w:szCs w:val="16"/>
        </w:rPr>
        <w:tab/>
        <w:t xml:space="preserve"> 3</w:t>
      </w:r>
      <w:r w:rsidRPr="00E84228">
        <w:rPr>
          <w:rFonts w:ascii="Arial" w:hAnsi="Arial" w:cs="Arial"/>
          <w:color w:val="000000" w:themeColor="text1"/>
          <w:sz w:val="16"/>
          <w:szCs w:val="16"/>
        </w:rPr>
        <w:tab/>
        <w:t xml:space="preserve"> 307.58</w:t>
      </w:r>
      <w:r w:rsidRPr="00E84228">
        <w:rPr>
          <w:rFonts w:ascii="Arial" w:hAnsi="Arial" w:cs="Arial"/>
          <w:color w:val="000000" w:themeColor="text1"/>
          <w:sz w:val="16"/>
          <w:szCs w:val="16"/>
        </w:rPr>
        <w:tab/>
        <w:t>0.29</w:t>
      </w:r>
      <w:r w:rsidRPr="00E84228">
        <w:rPr>
          <w:rFonts w:ascii="Arial" w:hAnsi="Arial" w:cs="Arial"/>
          <w:color w:val="000000" w:themeColor="text1"/>
          <w:sz w:val="16"/>
          <w:szCs w:val="16"/>
        </w:rPr>
        <w:tab/>
        <w:t xml:space="preserve"> 0.8305</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lang w:val="en-US"/>
        </w:rPr>
      </w:pPr>
      <w:r w:rsidRPr="00E84228">
        <w:rPr>
          <w:rFonts w:ascii="Arial" w:hAnsi="Arial" w:cs="Arial"/>
          <w:color w:val="000000" w:themeColor="text1"/>
          <w:sz w:val="16"/>
          <w:szCs w:val="16"/>
          <w:lang w:val="en-US"/>
        </w:rPr>
        <w:t>Error</w:t>
      </w:r>
      <w:r w:rsidR="00650B41">
        <w:rPr>
          <w:rFonts w:ascii="Arial" w:hAnsi="Arial" w:cs="Arial"/>
          <w:color w:val="000000" w:themeColor="text1"/>
          <w:sz w:val="16"/>
          <w:szCs w:val="16"/>
          <w:lang w:val="en-US"/>
        </w:rPr>
        <w:t xml:space="preserve">  </w:t>
      </w:r>
      <w:r w:rsidRPr="00E84228">
        <w:rPr>
          <w:rFonts w:ascii="Arial" w:hAnsi="Arial" w:cs="Arial"/>
          <w:color w:val="000000" w:themeColor="text1"/>
          <w:sz w:val="16"/>
          <w:szCs w:val="16"/>
          <w:lang w:val="en-US"/>
        </w:rPr>
        <w:t xml:space="preserve"> </w:t>
      </w:r>
      <w:r w:rsidRPr="00E84228">
        <w:rPr>
          <w:rFonts w:ascii="Arial" w:hAnsi="Arial" w:cs="Arial"/>
          <w:color w:val="000000" w:themeColor="text1"/>
          <w:sz w:val="16"/>
          <w:szCs w:val="16"/>
          <w:lang w:val="en-US"/>
        </w:rPr>
        <w:tab/>
        <w:t>16852.12</w:t>
      </w:r>
      <w:r w:rsidRPr="00E84228">
        <w:rPr>
          <w:rFonts w:ascii="Arial" w:hAnsi="Arial" w:cs="Arial"/>
          <w:color w:val="000000" w:themeColor="text1"/>
          <w:sz w:val="16"/>
          <w:szCs w:val="16"/>
          <w:lang w:val="en-US"/>
        </w:rPr>
        <w:tab/>
        <w:t>16</w:t>
      </w:r>
      <w:r w:rsidRPr="00E84228">
        <w:rPr>
          <w:rFonts w:ascii="Arial" w:hAnsi="Arial" w:cs="Arial"/>
          <w:color w:val="000000" w:themeColor="text1"/>
          <w:sz w:val="16"/>
          <w:szCs w:val="16"/>
          <w:lang w:val="en-US"/>
        </w:rPr>
        <w:tab/>
        <w:t>1053.26</w:t>
      </w:r>
      <w:r w:rsidRPr="00E84228">
        <w:rPr>
          <w:rFonts w:ascii="Arial" w:hAnsi="Arial" w:cs="Arial"/>
          <w:color w:val="000000" w:themeColor="text1"/>
          <w:sz w:val="16"/>
          <w:szCs w:val="16"/>
          <w:lang w:val="en-US"/>
        </w:rPr>
        <w:tab/>
      </w:r>
      <w:r w:rsidR="00650B41">
        <w:rPr>
          <w:rFonts w:ascii="Arial" w:hAnsi="Arial" w:cs="Arial"/>
          <w:color w:val="000000" w:themeColor="text1"/>
          <w:sz w:val="16"/>
          <w:szCs w:val="16"/>
          <w:lang w:val="en-US"/>
        </w:rPr>
        <w:t xml:space="preserve">  </w:t>
      </w:r>
      <w:r w:rsidRPr="00E84228">
        <w:rPr>
          <w:rFonts w:ascii="Arial" w:hAnsi="Arial" w:cs="Arial"/>
          <w:color w:val="000000" w:themeColor="text1"/>
          <w:sz w:val="16"/>
          <w:szCs w:val="16"/>
          <w:lang w:val="en-US"/>
        </w:rPr>
        <w:tab/>
      </w:r>
      <w:r w:rsidR="00650B41">
        <w:rPr>
          <w:rFonts w:ascii="Arial" w:hAnsi="Arial" w:cs="Arial"/>
          <w:color w:val="000000" w:themeColor="text1"/>
          <w:sz w:val="16"/>
          <w:szCs w:val="16"/>
          <w:lang w:val="en-US"/>
        </w:rPr>
        <w:t xml:space="preserve">   </w:t>
      </w:r>
      <w:r w:rsidRPr="00E84228">
        <w:rPr>
          <w:rFonts w:ascii="Arial" w:hAnsi="Arial" w:cs="Arial"/>
          <w:color w:val="000000" w:themeColor="text1"/>
          <w:sz w:val="16"/>
          <w:szCs w:val="16"/>
          <w:lang w:val="en-US"/>
        </w:rPr>
        <w:t xml:space="preserve"> </w:t>
      </w:r>
      <w:r w:rsidRPr="00E84228">
        <w:rPr>
          <w:rFonts w:ascii="Arial" w:hAnsi="Arial" w:cs="Arial"/>
          <w:color w:val="000000" w:themeColor="text1"/>
          <w:sz w:val="16"/>
          <w:szCs w:val="16"/>
          <w:lang w:val="en-US"/>
        </w:rPr>
        <w:tab/>
      </w:r>
      <w:r w:rsidR="00650B41">
        <w:rPr>
          <w:rFonts w:ascii="Arial" w:hAnsi="Arial" w:cs="Arial"/>
          <w:color w:val="000000" w:themeColor="text1"/>
          <w:sz w:val="16"/>
          <w:szCs w:val="16"/>
          <w:lang w:val="en-US"/>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lang w:val="en-US"/>
        </w:rPr>
      </w:pPr>
      <w:r w:rsidRPr="00E84228">
        <w:rPr>
          <w:rFonts w:ascii="Arial" w:hAnsi="Arial" w:cs="Arial"/>
          <w:color w:val="000000" w:themeColor="text1"/>
          <w:sz w:val="16"/>
          <w:szCs w:val="16"/>
          <w:u w:val="single"/>
          <w:lang w:val="en-US"/>
        </w:rPr>
        <w:t>Total</w:t>
      </w:r>
      <w:r w:rsidR="00650B41">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ab/>
        <w:t>21475.97</w:t>
      </w:r>
      <w:r w:rsidRPr="00E84228">
        <w:rPr>
          <w:rFonts w:ascii="Arial" w:hAnsi="Arial" w:cs="Arial"/>
          <w:color w:val="000000" w:themeColor="text1"/>
          <w:sz w:val="16"/>
          <w:szCs w:val="16"/>
          <w:u w:val="single"/>
          <w:lang w:val="en-US"/>
        </w:rPr>
        <w:tab/>
        <w:t>23</w:t>
      </w:r>
      <w:r w:rsidRPr="00E84228">
        <w:rPr>
          <w:rFonts w:ascii="Arial" w:hAnsi="Arial" w:cs="Arial"/>
          <w:color w:val="000000" w:themeColor="text1"/>
          <w:sz w:val="16"/>
          <w:szCs w:val="16"/>
          <w:u w:val="single"/>
          <w:lang w:val="en-US"/>
        </w:rPr>
        <w:tab/>
      </w:r>
      <w:r w:rsidR="00650B41">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ab/>
      </w:r>
      <w:r w:rsidR="00650B41">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ab/>
      </w:r>
      <w:r w:rsidR="00650B41">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ab/>
      </w:r>
      <w:r w:rsidR="00650B41">
        <w:rPr>
          <w:rFonts w:ascii="Arial" w:hAnsi="Arial" w:cs="Arial"/>
          <w:color w:val="000000" w:themeColor="text1"/>
          <w:sz w:val="16"/>
          <w:szCs w:val="16"/>
          <w:u w:val="single"/>
          <w:lang w:val="en-US"/>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lang w:val="en-US"/>
        </w:rPr>
      </w:pP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lang w:val="en-US"/>
        </w:rPr>
      </w:pPr>
      <w:r w:rsidRPr="00E84228">
        <w:rPr>
          <w:rFonts w:ascii="Arial" w:hAnsi="Arial" w:cs="Arial"/>
          <w:bCs/>
          <w:color w:val="000000" w:themeColor="text1"/>
          <w:sz w:val="16"/>
          <w:szCs w:val="16"/>
          <w:lang w:val="en-US"/>
        </w:rPr>
        <w:t>Test:LSD Fisher Alfa=0.05 DMS=28.08717</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Error: 1053.2576 gl: 16</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FS</w:t>
      </w:r>
      <w:r w:rsidRPr="00E84228">
        <w:rPr>
          <w:rFonts w:ascii="Arial" w:hAnsi="Arial" w:cs="Arial"/>
          <w:color w:val="000000" w:themeColor="text1"/>
          <w:sz w:val="16"/>
          <w:szCs w:val="16"/>
          <w:u w:val="single"/>
        </w:rPr>
        <w:tab/>
        <w:t>Medias</w:t>
      </w:r>
      <w:r w:rsidRPr="00E84228">
        <w:rPr>
          <w:rFonts w:ascii="Arial" w:hAnsi="Arial" w:cs="Arial"/>
          <w:color w:val="000000" w:themeColor="text1"/>
          <w:sz w:val="16"/>
          <w:szCs w:val="16"/>
          <w:u w:val="single"/>
        </w:rPr>
        <w:tab/>
        <w:t xml:space="preserve">n </w:t>
      </w:r>
      <w:r w:rsidRPr="00E84228">
        <w:rPr>
          <w:rFonts w:ascii="Arial" w:hAnsi="Arial" w:cs="Arial"/>
          <w:color w:val="000000" w:themeColor="text1"/>
          <w:sz w:val="16"/>
          <w:szCs w:val="16"/>
          <w:u w:val="single"/>
        </w:rPr>
        <w:tab/>
        <w:t>E.E.</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 xml:space="preserve">1 </w:t>
      </w:r>
      <w:r w:rsidRPr="00E84228">
        <w:rPr>
          <w:rFonts w:ascii="Arial" w:hAnsi="Arial" w:cs="Arial"/>
          <w:color w:val="000000" w:themeColor="text1"/>
          <w:sz w:val="16"/>
          <w:szCs w:val="16"/>
        </w:rPr>
        <w:tab/>
        <w:t>309.42</w:t>
      </w:r>
      <w:r w:rsidRPr="00E84228">
        <w:rPr>
          <w:rFonts w:ascii="Arial" w:hAnsi="Arial" w:cs="Arial"/>
          <w:color w:val="000000" w:themeColor="text1"/>
          <w:sz w:val="16"/>
          <w:szCs w:val="16"/>
        </w:rPr>
        <w:tab/>
        <w:t>12</w:t>
      </w:r>
      <w:r w:rsidRPr="00E84228">
        <w:rPr>
          <w:rFonts w:ascii="Arial" w:hAnsi="Arial" w:cs="Arial"/>
          <w:color w:val="000000" w:themeColor="text1"/>
          <w:sz w:val="16"/>
          <w:szCs w:val="16"/>
        </w:rPr>
        <w:tab/>
        <w:t>9.37</w:t>
      </w:r>
      <w:r w:rsidRPr="00E84228">
        <w:rPr>
          <w:rFonts w:ascii="Arial" w:hAnsi="Arial" w:cs="Arial"/>
          <w:color w:val="000000" w:themeColor="text1"/>
          <w:sz w:val="16"/>
          <w:szCs w:val="16"/>
        </w:rPr>
        <w:tab/>
        <w:t xml:space="preserve">A </w:t>
      </w:r>
    </w:p>
    <w:p w:rsidR="00870543" w:rsidRPr="00E84228" w:rsidRDefault="00503C6E" w:rsidP="00E84228">
      <w:pPr>
        <w:autoSpaceDE w:val="0"/>
        <w:autoSpaceDN w:val="0"/>
        <w:adjustRightInd w:val="0"/>
        <w:spacing w:after="0" w:line="240" w:lineRule="auto"/>
        <w:rPr>
          <w:rFonts w:ascii="Arial" w:hAnsi="Arial" w:cs="Arial"/>
          <w:color w:val="000000" w:themeColor="text1"/>
          <w:sz w:val="16"/>
          <w:szCs w:val="16"/>
          <w:u w:val="single"/>
        </w:rPr>
      </w:pPr>
      <w:r>
        <w:rPr>
          <w:rFonts w:ascii="Arial" w:hAnsi="Arial" w:cs="Arial"/>
          <w:color w:val="000000" w:themeColor="text1"/>
          <w:sz w:val="16"/>
          <w:szCs w:val="16"/>
          <w:u w:val="single"/>
        </w:rPr>
        <w:t xml:space="preserve">2 </w:t>
      </w:r>
      <w:r>
        <w:rPr>
          <w:rFonts w:ascii="Arial" w:hAnsi="Arial" w:cs="Arial"/>
          <w:color w:val="000000" w:themeColor="text1"/>
          <w:sz w:val="16"/>
          <w:szCs w:val="16"/>
          <w:u w:val="single"/>
        </w:rPr>
        <w:tab/>
        <w:t>436.</w:t>
      </w:r>
      <w:r w:rsidR="00A847A0">
        <w:rPr>
          <w:rFonts w:ascii="Arial" w:hAnsi="Arial" w:cs="Arial"/>
          <w:color w:val="000000" w:themeColor="text1"/>
          <w:sz w:val="16"/>
          <w:szCs w:val="16"/>
          <w:u w:val="single"/>
        </w:rPr>
        <w:t>55</w:t>
      </w:r>
      <w:r w:rsidR="00A847A0">
        <w:rPr>
          <w:rFonts w:ascii="Arial" w:hAnsi="Arial" w:cs="Arial"/>
          <w:color w:val="000000" w:themeColor="text1"/>
          <w:sz w:val="16"/>
          <w:szCs w:val="16"/>
          <w:u w:val="single"/>
        </w:rPr>
        <w:tab/>
        <w:t>12</w:t>
      </w:r>
      <w:r w:rsidR="00A847A0">
        <w:rPr>
          <w:rFonts w:ascii="Arial" w:hAnsi="Arial" w:cs="Arial"/>
          <w:color w:val="000000" w:themeColor="text1"/>
          <w:sz w:val="16"/>
          <w:szCs w:val="16"/>
          <w:u w:val="single"/>
        </w:rPr>
        <w:tab/>
        <w:t>9.37</w:t>
      </w:r>
      <w:r w:rsidR="00A847A0">
        <w:rPr>
          <w:rFonts w:ascii="Arial" w:hAnsi="Arial" w:cs="Arial"/>
          <w:color w:val="000000" w:themeColor="text1"/>
          <w:sz w:val="16"/>
          <w:szCs w:val="16"/>
          <w:u w:val="single"/>
        </w:rPr>
        <w:tab/>
        <w:t>B</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Medias con una letra común no son significativamente diferentes (p &gt; 0.05)</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lang w:val="en-US"/>
        </w:rPr>
      </w:pPr>
      <w:r w:rsidRPr="00E84228">
        <w:rPr>
          <w:rFonts w:ascii="Arial" w:hAnsi="Arial" w:cs="Arial"/>
          <w:bCs/>
          <w:color w:val="000000" w:themeColor="text1"/>
          <w:sz w:val="16"/>
          <w:szCs w:val="16"/>
          <w:lang w:val="en-US"/>
        </w:rPr>
        <w:t>Test:LSD Fisher Alfa=0.05 DMS=39.72126</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Error: 1053.2576 gl: 16</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Hibrido</w:t>
      </w:r>
      <w:r w:rsidRPr="00E84228">
        <w:rPr>
          <w:rFonts w:ascii="Arial" w:hAnsi="Arial" w:cs="Arial"/>
          <w:color w:val="000000" w:themeColor="text1"/>
          <w:sz w:val="16"/>
          <w:szCs w:val="16"/>
          <w:u w:val="single"/>
        </w:rPr>
        <w:tab/>
        <w:t>Medias</w:t>
      </w:r>
      <w:r w:rsidRPr="00E84228">
        <w:rPr>
          <w:rFonts w:ascii="Arial" w:hAnsi="Arial" w:cs="Arial"/>
          <w:color w:val="000000" w:themeColor="text1"/>
          <w:sz w:val="16"/>
          <w:szCs w:val="16"/>
          <w:u w:val="single"/>
        </w:rPr>
        <w:tab/>
        <w:t xml:space="preserve">n </w:t>
      </w:r>
      <w:r w:rsidRPr="00E84228">
        <w:rPr>
          <w:rFonts w:ascii="Arial" w:hAnsi="Arial" w:cs="Arial"/>
          <w:color w:val="000000" w:themeColor="text1"/>
          <w:sz w:val="16"/>
          <w:szCs w:val="16"/>
          <w:u w:val="single"/>
        </w:rPr>
        <w:tab/>
        <w:t xml:space="preserve">E.E. </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3</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313.38</w:t>
      </w:r>
      <w:r w:rsidRPr="00E84228">
        <w:rPr>
          <w:rFonts w:ascii="Arial" w:hAnsi="Arial" w:cs="Arial"/>
          <w:color w:val="000000" w:themeColor="text1"/>
          <w:sz w:val="16"/>
          <w:szCs w:val="16"/>
        </w:rPr>
        <w:tab/>
        <w:t xml:space="preserve"> 6</w:t>
      </w:r>
      <w:r w:rsidRPr="00E84228">
        <w:rPr>
          <w:rFonts w:ascii="Arial" w:hAnsi="Arial" w:cs="Arial"/>
          <w:color w:val="000000" w:themeColor="text1"/>
          <w:sz w:val="16"/>
          <w:szCs w:val="16"/>
        </w:rPr>
        <w:tab/>
        <w:t>13.25</w:t>
      </w:r>
      <w:r w:rsidRPr="00E84228">
        <w:rPr>
          <w:rFonts w:ascii="Arial" w:hAnsi="Arial" w:cs="Arial"/>
          <w:color w:val="000000" w:themeColor="text1"/>
          <w:sz w:val="16"/>
          <w:szCs w:val="16"/>
        </w:rPr>
        <w:tab/>
        <w:t xml:space="preserve">A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1</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320.76</w:t>
      </w:r>
      <w:r w:rsidRPr="00E84228">
        <w:rPr>
          <w:rFonts w:ascii="Arial" w:hAnsi="Arial" w:cs="Arial"/>
          <w:color w:val="000000" w:themeColor="text1"/>
          <w:sz w:val="16"/>
          <w:szCs w:val="16"/>
        </w:rPr>
        <w:tab/>
        <w:t xml:space="preserve"> 6</w:t>
      </w:r>
      <w:r w:rsidRPr="00E84228">
        <w:rPr>
          <w:rFonts w:ascii="Arial" w:hAnsi="Arial" w:cs="Arial"/>
          <w:color w:val="000000" w:themeColor="text1"/>
          <w:sz w:val="16"/>
          <w:szCs w:val="16"/>
        </w:rPr>
        <w:tab/>
        <w:t>13.25</w:t>
      </w:r>
      <w:r w:rsidRPr="00E84228">
        <w:rPr>
          <w:rFonts w:ascii="Arial" w:hAnsi="Arial" w:cs="Arial"/>
          <w:color w:val="000000" w:themeColor="text1"/>
          <w:sz w:val="16"/>
          <w:szCs w:val="16"/>
        </w:rPr>
        <w:tab/>
        <w:t xml:space="preserve">A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2</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323.77</w:t>
      </w:r>
      <w:r w:rsidRPr="00E84228">
        <w:rPr>
          <w:rFonts w:ascii="Arial" w:hAnsi="Arial" w:cs="Arial"/>
          <w:color w:val="000000" w:themeColor="text1"/>
          <w:sz w:val="16"/>
          <w:szCs w:val="16"/>
        </w:rPr>
        <w:tab/>
        <w:t xml:space="preserve"> 6</w:t>
      </w:r>
      <w:r w:rsidRPr="00E84228">
        <w:rPr>
          <w:rFonts w:ascii="Arial" w:hAnsi="Arial" w:cs="Arial"/>
          <w:color w:val="000000" w:themeColor="text1"/>
          <w:sz w:val="16"/>
          <w:szCs w:val="16"/>
        </w:rPr>
        <w:tab/>
        <w:t>13.25</w:t>
      </w:r>
      <w:r w:rsidRPr="00E84228">
        <w:rPr>
          <w:rFonts w:ascii="Arial" w:hAnsi="Arial" w:cs="Arial"/>
          <w:color w:val="000000" w:themeColor="text1"/>
          <w:sz w:val="16"/>
          <w:szCs w:val="16"/>
        </w:rPr>
        <w:tab/>
        <w:t xml:space="preserve">A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4</w:t>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325.75</w:t>
      </w:r>
      <w:r w:rsidRPr="00E84228">
        <w:rPr>
          <w:rFonts w:ascii="Arial" w:hAnsi="Arial" w:cs="Arial"/>
          <w:color w:val="000000" w:themeColor="text1"/>
          <w:sz w:val="16"/>
          <w:szCs w:val="16"/>
          <w:u w:val="single"/>
        </w:rPr>
        <w:tab/>
        <w:t xml:space="preserve"> 6</w:t>
      </w:r>
      <w:r w:rsidRPr="00E84228">
        <w:rPr>
          <w:rFonts w:ascii="Arial" w:hAnsi="Arial" w:cs="Arial"/>
          <w:color w:val="000000" w:themeColor="text1"/>
          <w:sz w:val="16"/>
          <w:szCs w:val="16"/>
          <w:u w:val="single"/>
        </w:rPr>
        <w:tab/>
        <w:t>13.25</w:t>
      </w:r>
      <w:r w:rsidRPr="00E84228">
        <w:rPr>
          <w:rFonts w:ascii="Arial" w:hAnsi="Arial" w:cs="Arial"/>
          <w:color w:val="000000" w:themeColor="text1"/>
          <w:sz w:val="16"/>
          <w:szCs w:val="16"/>
          <w:u w:val="single"/>
        </w:rPr>
        <w:tab/>
        <w:t xml:space="preserve">A </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Medias con una letra común no son significativamente diferentes (p &gt; 0.05)</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rPr>
      </w:pPr>
    </w:p>
    <w:p w:rsidR="00E84228" w:rsidRDefault="00E84228" w:rsidP="00E84228">
      <w:pPr>
        <w:autoSpaceDE w:val="0"/>
        <w:autoSpaceDN w:val="0"/>
        <w:adjustRightInd w:val="0"/>
        <w:spacing w:after="0" w:line="240" w:lineRule="auto"/>
        <w:rPr>
          <w:rFonts w:ascii="Arial" w:hAnsi="Arial" w:cs="Arial"/>
          <w:b/>
          <w:bCs/>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rPr>
      </w:pPr>
      <w:r w:rsidRPr="00E84228">
        <w:rPr>
          <w:rFonts w:ascii="Arial" w:hAnsi="Arial" w:cs="Arial"/>
          <w:b/>
          <w:bCs/>
          <w:color w:val="000000" w:themeColor="text1"/>
          <w:sz w:val="16"/>
          <w:szCs w:val="16"/>
        </w:rPr>
        <w:lastRenderedPageBreak/>
        <w:t>Tabla A.3.</w:t>
      </w:r>
      <w:r w:rsidRPr="00E84228">
        <w:rPr>
          <w:rFonts w:ascii="Arial" w:hAnsi="Arial" w:cs="Arial"/>
          <w:bCs/>
          <w:color w:val="000000" w:themeColor="text1"/>
          <w:sz w:val="16"/>
          <w:szCs w:val="16"/>
        </w:rPr>
        <w:t>ANOVA del contenido de FDA</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Variable</w:t>
      </w:r>
      <w:r w:rsidRPr="00E84228">
        <w:rPr>
          <w:rFonts w:ascii="Arial" w:hAnsi="Arial" w:cs="Arial"/>
          <w:color w:val="000000" w:themeColor="text1"/>
          <w:sz w:val="16"/>
          <w:szCs w:val="16"/>
          <w:u w:val="single"/>
        </w:rPr>
        <w:tab/>
        <w:t xml:space="preserve">N </w:t>
      </w:r>
      <w:r w:rsidRPr="00E84228">
        <w:rPr>
          <w:rFonts w:ascii="Arial" w:hAnsi="Arial" w:cs="Arial"/>
          <w:color w:val="000000" w:themeColor="text1"/>
          <w:sz w:val="16"/>
          <w:szCs w:val="16"/>
          <w:u w:val="single"/>
        </w:rPr>
        <w:tab/>
        <w:t xml:space="preserve"> R² </w:t>
      </w:r>
      <w:r w:rsidRPr="00E84228">
        <w:rPr>
          <w:rFonts w:ascii="Arial" w:hAnsi="Arial" w:cs="Arial"/>
          <w:color w:val="000000" w:themeColor="text1"/>
          <w:sz w:val="16"/>
          <w:szCs w:val="16"/>
          <w:u w:val="single"/>
        </w:rPr>
        <w:tab/>
        <w:t>R² Aj</w:t>
      </w:r>
      <w:r w:rsidRPr="00E84228">
        <w:rPr>
          <w:rFonts w:ascii="Arial" w:hAnsi="Arial" w:cs="Arial"/>
          <w:color w:val="000000" w:themeColor="text1"/>
          <w:sz w:val="16"/>
          <w:szCs w:val="16"/>
          <w:u w:val="single"/>
        </w:rPr>
        <w:tab/>
        <w:t xml:space="preserve"> CV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FDA</w:t>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24</w:t>
      </w:r>
      <w:r w:rsidRPr="00E84228">
        <w:rPr>
          <w:rFonts w:ascii="Arial" w:hAnsi="Arial" w:cs="Arial"/>
          <w:color w:val="000000" w:themeColor="text1"/>
          <w:sz w:val="16"/>
          <w:szCs w:val="16"/>
          <w:u w:val="single"/>
        </w:rPr>
        <w:tab/>
        <w:t>0.55</w:t>
      </w:r>
      <w:r w:rsidRPr="00E84228">
        <w:rPr>
          <w:rFonts w:ascii="Arial" w:hAnsi="Arial" w:cs="Arial"/>
          <w:color w:val="000000" w:themeColor="text1"/>
          <w:sz w:val="16"/>
          <w:szCs w:val="16"/>
          <w:u w:val="single"/>
        </w:rPr>
        <w:tab/>
        <w:t xml:space="preserve"> 0.35</w:t>
      </w:r>
      <w:r w:rsidRPr="00E84228">
        <w:rPr>
          <w:rFonts w:ascii="Arial" w:hAnsi="Arial" w:cs="Arial"/>
          <w:color w:val="000000" w:themeColor="text1"/>
          <w:sz w:val="16"/>
          <w:szCs w:val="16"/>
          <w:u w:val="single"/>
        </w:rPr>
        <w:tab/>
        <w:t>6.75</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rPr>
      </w:pPr>
      <w:r w:rsidRPr="00E84228">
        <w:rPr>
          <w:rFonts w:ascii="Arial" w:hAnsi="Arial" w:cs="Arial"/>
          <w:bCs/>
          <w:color w:val="000000" w:themeColor="text1"/>
          <w:sz w:val="16"/>
          <w:szCs w:val="16"/>
        </w:rPr>
        <w:t>Cuadro de Análisis de la Varianza (SC tipo III)</w:t>
      </w:r>
    </w:p>
    <w:p w:rsidR="00870543" w:rsidRPr="00E84228" w:rsidRDefault="00650B41" w:rsidP="00E84228">
      <w:pPr>
        <w:autoSpaceDE w:val="0"/>
        <w:autoSpaceDN w:val="0"/>
        <w:adjustRightInd w:val="0"/>
        <w:spacing w:after="0" w:line="240" w:lineRule="auto"/>
        <w:rPr>
          <w:rFonts w:ascii="Arial" w:hAnsi="Arial" w:cs="Arial"/>
          <w:color w:val="000000" w:themeColor="text1"/>
          <w:sz w:val="16"/>
          <w:szCs w:val="16"/>
          <w:u w:val="single"/>
        </w:rPr>
      </w:pP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F.V.</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SC</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t>gl</w:t>
      </w:r>
      <w:r w:rsidR="00870543" w:rsidRPr="00E84228">
        <w:rPr>
          <w:rFonts w:ascii="Arial" w:hAnsi="Arial" w:cs="Arial"/>
          <w:color w:val="000000" w:themeColor="text1"/>
          <w:sz w:val="16"/>
          <w:szCs w:val="16"/>
          <w:u w:val="single"/>
        </w:rPr>
        <w:tab/>
        <w:t xml:space="preserve"> CM</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t xml:space="preserve"> F</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t>p-valor</w:t>
      </w:r>
      <w:r w:rsidR="00870543" w:rsidRPr="00E84228">
        <w:rPr>
          <w:rFonts w:ascii="Arial" w:hAnsi="Arial" w:cs="Arial"/>
          <w:color w:val="000000" w:themeColor="text1"/>
          <w:sz w:val="16"/>
          <w:szCs w:val="16"/>
          <w:u w:val="single"/>
        </w:rPr>
        <w:tab/>
      </w:r>
      <w:r>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Modelo.</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t>131.62</w:t>
      </w:r>
      <w:r w:rsidRPr="00E84228">
        <w:rPr>
          <w:rFonts w:ascii="Arial" w:hAnsi="Arial" w:cs="Arial"/>
          <w:color w:val="000000" w:themeColor="text1"/>
          <w:sz w:val="16"/>
          <w:szCs w:val="16"/>
        </w:rPr>
        <w:tab/>
        <w:t xml:space="preserve"> 7</w:t>
      </w:r>
      <w:r w:rsidRPr="00E84228">
        <w:rPr>
          <w:rFonts w:ascii="Arial" w:hAnsi="Arial" w:cs="Arial"/>
          <w:color w:val="000000" w:themeColor="text1"/>
          <w:sz w:val="16"/>
          <w:szCs w:val="16"/>
        </w:rPr>
        <w:tab/>
        <w:t>18.80</w:t>
      </w:r>
      <w:r w:rsidRPr="00E84228">
        <w:rPr>
          <w:rFonts w:ascii="Arial" w:hAnsi="Arial" w:cs="Arial"/>
          <w:color w:val="000000" w:themeColor="text1"/>
          <w:sz w:val="16"/>
          <w:szCs w:val="16"/>
        </w:rPr>
        <w:tab/>
        <w:t>2.78</w:t>
      </w:r>
      <w:r w:rsidRPr="00E84228">
        <w:rPr>
          <w:rFonts w:ascii="Arial" w:hAnsi="Arial" w:cs="Arial"/>
          <w:color w:val="000000" w:themeColor="text1"/>
          <w:sz w:val="16"/>
          <w:szCs w:val="16"/>
        </w:rPr>
        <w:tab/>
        <w:t xml:space="preserve"> 0.0431</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FS</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 60.26</w:t>
      </w:r>
      <w:r w:rsidRPr="00E84228">
        <w:rPr>
          <w:rFonts w:ascii="Arial" w:hAnsi="Arial" w:cs="Arial"/>
          <w:color w:val="000000" w:themeColor="text1"/>
          <w:sz w:val="16"/>
          <w:szCs w:val="16"/>
        </w:rPr>
        <w:tab/>
        <w:t xml:space="preserve"> 1</w:t>
      </w:r>
      <w:r w:rsidRPr="00E84228">
        <w:rPr>
          <w:rFonts w:ascii="Arial" w:hAnsi="Arial" w:cs="Arial"/>
          <w:color w:val="000000" w:themeColor="text1"/>
          <w:sz w:val="16"/>
          <w:szCs w:val="16"/>
        </w:rPr>
        <w:tab/>
        <w:t>60.26</w:t>
      </w:r>
      <w:r w:rsidRPr="00E84228">
        <w:rPr>
          <w:rFonts w:ascii="Arial" w:hAnsi="Arial" w:cs="Arial"/>
          <w:color w:val="000000" w:themeColor="text1"/>
          <w:sz w:val="16"/>
          <w:szCs w:val="16"/>
        </w:rPr>
        <w:tab/>
        <w:t>8.90</w:t>
      </w:r>
      <w:r w:rsidRPr="00E84228">
        <w:rPr>
          <w:rFonts w:ascii="Arial" w:hAnsi="Arial" w:cs="Arial"/>
          <w:color w:val="000000" w:themeColor="text1"/>
          <w:sz w:val="16"/>
          <w:szCs w:val="16"/>
        </w:rPr>
        <w:tab/>
        <w:t xml:space="preserve"> 0.0088</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503C6E">
      <w:pPr>
        <w:tabs>
          <w:tab w:val="left" w:pos="708"/>
          <w:tab w:val="left" w:pos="1416"/>
          <w:tab w:val="left" w:pos="2124"/>
          <w:tab w:val="left" w:pos="2832"/>
          <w:tab w:val="left" w:pos="3540"/>
          <w:tab w:val="left" w:pos="4248"/>
          <w:tab w:val="left" w:pos="6210"/>
        </w:tabs>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hibrido</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 44.64</w:t>
      </w:r>
      <w:r w:rsidRPr="00E84228">
        <w:rPr>
          <w:rFonts w:ascii="Arial" w:hAnsi="Arial" w:cs="Arial"/>
          <w:color w:val="000000" w:themeColor="text1"/>
          <w:sz w:val="16"/>
          <w:szCs w:val="16"/>
        </w:rPr>
        <w:tab/>
        <w:t xml:space="preserve"> 3</w:t>
      </w:r>
      <w:r w:rsidRPr="00E84228">
        <w:rPr>
          <w:rFonts w:ascii="Arial" w:hAnsi="Arial" w:cs="Arial"/>
          <w:color w:val="000000" w:themeColor="text1"/>
          <w:sz w:val="16"/>
          <w:szCs w:val="16"/>
        </w:rPr>
        <w:tab/>
        <w:t>14.88</w:t>
      </w:r>
      <w:r w:rsidRPr="00E84228">
        <w:rPr>
          <w:rFonts w:ascii="Arial" w:hAnsi="Arial" w:cs="Arial"/>
          <w:color w:val="000000" w:themeColor="text1"/>
          <w:sz w:val="16"/>
          <w:szCs w:val="16"/>
        </w:rPr>
        <w:tab/>
        <w:t>2.20</w:t>
      </w:r>
      <w:r w:rsidRPr="00E84228">
        <w:rPr>
          <w:rFonts w:ascii="Arial" w:hAnsi="Arial" w:cs="Arial"/>
          <w:color w:val="000000" w:themeColor="text1"/>
          <w:sz w:val="16"/>
          <w:szCs w:val="16"/>
        </w:rPr>
        <w:tab/>
        <w:t xml:space="preserve"> 0.1282</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r w:rsidR="00503C6E">
        <w:rPr>
          <w:rFonts w:ascii="Arial" w:hAnsi="Arial" w:cs="Arial"/>
          <w:color w:val="000000" w:themeColor="text1"/>
          <w:sz w:val="16"/>
          <w:szCs w:val="16"/>
        </w:rPr>
        <w:tab/>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FS*hibrido 26.72</w:t>
      </w:r>
      <w:r w:rsidRPr="00E84228">
        <w:rPr>
          <w:rFonts w:ascii="Arial" w:hAnsi="Arial" w:cs="Arial"/>
          <w:color w:val="000000" w:themeColor="text1"/>
          <w:sz w:val="16"/>
          <w:szCs w:val="16"/>
        </w:rPr>
        <w:tab/>
        <w:t xml:space="preserve"> 3</w:t>
      </w:r>
      <w:r w:rsidRPr="00E84228">
        <w:rPr>
          <w:rFonts w:ascii="Arial" w:hAnsi="Arial" w:cs="Arial"/>
          <w:color w:val="000000" w:themeColor="text1"/>
          <w:sz w:val="16"/>
          <w:szCs w:val="16"/>
        </w:rPr>
        <w:tab/>
        <w:t xml:space="preserve"> 8.91</w:t>
      </w:r>
      <w:r w:rsidRPr="00E84228">
        <w:rPr>
          <w:rFonts w:ascii="Arial" w:hAnsi="Arial" w:cs="Arial"/>
          <w:color w:val="000000" w:themeColor="text1"/>
          <w:sz w:val="16"/>
          <w:szCs w:val="16"/>
        </w:rPr>
        <w:tab/>
        <w:t>1.31</w:t>
      </w:r>
      <w:r w:rsidRPr="00E84228">
        <w:rPr>
          <w:rFonts w:ascii="Arial" w:hAnsi="Arial" w:cs="Arial"/>
          <w:color w:val="000000" w:themeColor="text1"/>
          <w:sz w:val="16"/>
          <w:szCs w:val="16"/>
        </w:rPr>
        <w:tab/>
        <w:t xml:space="preserve"> 0.3042</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lang w:val="en-US"/>
        </w:rPr>
      </w:pPr>
      <w:r w:rsidRPr="00E84228">
        <w:rPr>
          <w:rFonts w:ascii="Arial" w:hAnsi="Arial" w:cs="Arial"/>
          <w:color w:val="000000" w:themeColor="text1"/>
          <w:sz w:val="16"/>
          <w:szCs w:val="16"/>
          <w:lang w:val="en-US"/>
        </w:rPr>
        <w:t>Error</w:t>
      </w:r>
      <w:r w:rsidR="00650B41">
        <w:rPr>
          <w:rFonts w:ascii="Arial" w:hAnsi="Arial" w:cs="Arial"/>
          <w:color w:val="000000" w:themeColor="text1"/>
          <w:sz w:val="16"/>
          <w:szCs w:val="16"/>
          <w:lang w:val="en-US"/>
        </w:rPr>
        <w:t xml:space="preserve">  </w:t>
      </w:r>
      <w:r w:rsidRPr="00E84228">
        <w:rPr>
          <w:rFonts w:ascii="Arial" w:hAnsi="Arial" w:cs="Arial"/>
          <w:color w:val="000000" w:themeColor="text1"/>
          <w:sz w:val="16"/>
          <w:szCs w:val="16"/>
          <w:lang w:val="en-US"/>
        </w:rPr>
        <w:t xml:space="preserve"> </w:t>
      </w:r>
      <w:r w:rsidRPr="00E84228">
        <w:rPr>
          <w:rFonts w:ascii="Arial" w:hAnsi="Arial" w:cs="Arial"/>
          <w:color w:val="000000" w:themeColor="text1"/>
          <w:sz w:val="16"/>
          <w:szCs w:val="16"/>
          <w:lang w:val="en-US"/>
        </w:rPr>
        <w:tab/>
        <w:t>108.40</w:t>
      </w:r>
      <w:r w:rsidRPr="00E84228">
        <w:rPr>
          <w:rFonts w:ascii="Arial" w:hAnsi="Arial" w:cs="Arial"/>
          <w:color w:val="000000" w:themeColor="text1"/>
          <w:sz w:val="16"/>
          <w:szCs w:val="16"/>
          <w:lang w:val="en-US"/>
        </w:rPr>
        <w:tab/>
        <w:t>16</w:t>
      </w:r>
      <w:r w:rsidRPr="00E84228">
        <w:rPr>
          <w:rFonts w:ascii="Arial" w:hAnsi="Arial" w:cs="Arial"/>
          <w:color w:val="000000" w:themeColor="text1"/>
          <w:sz w:val="16"/>
          <w:szCs w:val="16"/>
          <w:lang w:val="en-US"/>
        </w:rPr>
        <w:tab/>
        <w:t xml:space="preserve"> 6.77</w:t>
      </w:r>
      <w:r w:rsidRPr="00E84228">
        <w:rPr>
          <w:rFonts w:ascii="Arial" w:hAnsi="Arial" w:cs="Arial"/>
          <w:color w:val="000000" w:themeColor="text1"/>
          <w:sz w:val="16"/>
          <w:szCs w:val="16"/>
          <w:lang w:val="en-US"/>
        </w:rPr>
        <w:tab/>
      </w:r>
      <w:r w:rsidR="00650B41">
        <w:rPr>
          <w:rFonts w:ascii="Arial" w:hAnsi="Arial" w:cs="Arial"/>
          <w:color w:val="000000" w:themeColor="text1"/>
          <w:sz w:val="16"/>
          <w:szCs w:val="16"/>
          <w:lang w:val="en-US"/>
        </w:rPr>
        <w:t xml:space="preserve">  </w:t>
      </w:r>
      <w:r w:rsidRPr="00E84228">
        <w:rPr>
          <w:rFonts w:ascii="Arial" w:hAnsi="Arial" w:cs="Arial"/>
          <w:color w:val="000000" w:themeColor="text1"/>
          <w:sz w:val="16"/>
          <w:szCs w:val="16"/>
          <w:lang w:val="en-US"/>
        </w:rPr>
        <w:tab/>
      </w:r>
      <w:r w:rsidR="00650B41">
        <w:rPr>
          <w:rFonts w:ascii="Arial" w:hAnsi="Arial" w:cs="Arial"/>
          <w:color w:val="000000" w:themeColor="text1"/>
          <w:sz w:val="16"/>
          <w:szCs w:val="16"/>
          <w:lang w:val="en-US"/>
        </w:rPr>
        <w:t xml:space="preserve">   </w:t>
      </w:r>
      <w:r w:rsidRPr="00E84228">
        <w:rPr>
          <w:rFonts w:ascii="Arial" w:hAnsi="Arial" w:cs="Arial"/>
          <w:color w:val="000000" w:themeColor="text1"/>
          <w:sz w:val="16"/>
          <w:szCs w:val="16"/>
          <w:lang w:val="en-US"/>
        </w:rPr>
        <w:t xml:space="preserve"> </w:t>
      </w:r>
      <w:r w:rsidRPr="00E84228">
        <w:rPr>
          <w:rFonts w:ascii="Arial" w:hAnsi="Arial" w:cs="Arial"/>
          <w:color w:val="000000" w:themeColor="text1"/>
          <w:sz w:val="16"/>
          <w:szCs w:val="16"/>
          <w:lang w:val="en-US"/>
        </w:rPr>
        <w:tab/>
      </w:r>
      <w:r w:rsidR="00650B41">
        <w:rPr>
          <w:rFonts w:ascii="Arial" w:hAnsi="Arial" w:cs="Arial"/>
          <w:color w:val="000000" w:themeColor="text1"/>
          <w:sz w:val="16"/>
          <w:szCs w:val="16"/>
          <w:lang w:val="en-US"/>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lang w:val="en-US"/>
        </w:rPr>
      </w:pPr>
      <w:r w:rsidRPr="00E84228">
        <w:rPr>
          <w:rFonts w:ascii="Arial" w:hAnsi="Arial" w:cs="Arial"/>
          <w:color w:val="000000" w:themeColor="text1"/>
          <w:sz w:val="16"/>
          <w:szCs w:val="16"/>
          <w:u w:val="single"/>
          <w:lang w:val="en-US"/>
        </w:rPr>
        <w:t>Total</w:t>
      </w:r>
      <w:r w:rsidR="00650B41">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ab/>
        <w:t>240.02</w:t>
      </w:r>
      <w:r w:rsidRPr="00E84228">
        <w:rPr>
          <w:rFonts w:ascii="Arial" w:hAnsi="Arial" w:cs="Arial"/>
          <w:color w:val="000000" w:themeColor="text1"/>
          <w:sz w:val="16"/>
          <w:szCs w:val="16"/>
          <w:u w:val="single"/>
          <w:lang w:val="en-US"/>
        </w:rPr>
        <w:tab/>
        <w:t>23</w:t>
      </w:r>
      <w:r w:rsidRPr="00E84228">
        <w:rPr>
          <w:rFonts w:ascii="Arial" w:hAnsi="Arial" w:cs="Arial"/>
          <w:color w:val="000000" w:themeColor="text1"/>
          <w:sz w:val="16"/>
          <w:szCs w:val="16"/>
          <w:u w:val="single"/>
          <w:lang w:val="en-US"/>
        </w:rPr>
        <w:tab/>
      </w:r>
      <w:r w:rsidR="00650B41">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ab/>
      </w:r>
      <w:r w:rsidR="00650B41">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ab/>
      </w:r>
      <w:r w:rsidR="00650B41">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ab/>
      </w:r>
      <w:r w:rsidR="00650B41">
        <w:rPr>
          <w:rFonts w:ascii="Arial" w:hAnsi="Arial" w:cs="Arial"/>
          <w:color w:val="000000" w:themeColor="text1"/>
          <w:sz w:val="16"/>
          <w:szCs w:val="16"/>
          <w:u w:val="single"/>
          <w:lang w:val="en-US"/>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lang w:val="en-US"/>
        </w:rPr>
      </w:pP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lang w:val="en-US"/>
        </w:rPr>
      </w:pPr>
      <w:r w:rsidRPr="00E84228">
        <w:rPr>
          <w:rFonts w:ascii="Arial" w:hAnsi="Arial" w:cs="Arial"/>
          <w:bCs/>
          <w:color w:val="000000" w:themeColor="text1"/>
          <w:sz w:val="16"/>
          <w:szCs w:val="16"/>
          <w:lang w:val="en-US"/>
        </w:rPr>
        <w:t>Test:LSD Fisher Alfa=0.05 DMS=2.25261</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Error: 6.7747 gl: 16</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FS</w:t>
      </w:r>
      <w:r w:rsidRPr="00E84228">
        <w:rPr>
          <w:rFonts w:ascii="Arial" w:hAnsi="Arial" w:cs="Arial"/>
          <w:color w:val="000000" w:themeColor="text1"/>
          <w:sz w:val="16"/>
          <w:szCs w:val="16"/>
          <w:u w:val="single"/>
        </w:rPr>
        <w:tab/>
        <w:t>Medias</w:t>
      </w:r>
      <w:r w:rsidRPr="00E84228">
        <w:rPr>
          <w:rFonts w:ascii="Arial" w:hAnsi="Arial" w:cs="Arial"/>
          <w:color w:val="000000" w:themeColor="text1"/>
          <w:sz w:val="16"/>
          <w:szCs w:val="16"/>
          <w:u w:val="single"/>
        </w:rPr>
        <w:tab/>
        <w:t xml:space="preserve">n </w:t>
      </w:r>
      <w:r w:rsidRPr="00E84228">
        <w:rPr>
          <w:rFonts w:ascii="Arial" w:hAnsi="Arial" w:cs="Arial"/>
          <w:color w:val="000000" w:themeColor="text1"/>
          <w:sz w:val="16"/>
          <w:szCs w:val="16"/>
          <w:u w:val="single"/>
        </w:rPr>
        <w:tab/>
        <w:t>E.E.</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 xml:space="preserve">1 </w:t>
      </w:r>
      <w:r w:rsidRPr="00E84228">
        <w:rPr>
          <w:rFonts w:ascii="Arial" w:hAnsi="Arial" w:cs="Arial"/>
          <w:color w:val="000000" w:themeColor="text1"/>
          <w:sz w:val="16"/>
          <w:szCs w:val="16"/>
        </w:rPr>
        <w:tab/>
        <w:t xml:space="preserve"> 36.98</w:t>
      </w:r>
      <w:r w:rsidRPr="00E84228">
        <w:rPr>
          <w:rFonts w:ascii="Arial" w:hAnsi="Arial" w:cs="Arial"/>
          <w:color w:val="000000" w:themeColor="text1"/>
          <w:sz w:val="16"/>
          <w:szCs w:val="16"/>
        </w:rPr>
        <w:tab/>
        <w:t>12</w:t>
      </w:r>
      <w:r w:rsidRPr="00E84228">
        <w:rPr>
          <w:rFonts w:ascii="Arial" w:hAnsi="Arial" w:cs="Arial"/>
          <w:color w:val="000000" w:themeColor="text1"/>
          <w:sz w:val="16"/>
          <w:szCs w:val="16"/>
        </w:rPr>
        <w:tab/>
        <w:t>0.75</w:t>
      </w:r>
      <w:r w:rsidRPr="00E84228">
        <w:rPr>
          <w:rFonts w:ascii="Arial" w:hAnsi="Arial" w:cs="Arial"/>
          <w:color w:val="000000" w:themeColor="text1"/>
          <w:sz w:val="16"/>
          <w:szCs w:val="16"/>
        </w:rPr>
        <w:tab/>
        <w:t xml:space="preserve">A </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 xml:space="preserve">2 </w:t>
      </w:r>
      <w:r w:rsidRPr="00E84228">
        <w:rPr>
          <w:rFonts w:ascii="Arial" w:hAnsi="Arial" w:cs="Arial"/>
          <w:color w:val="000000" w:themeColor="text1"/>
          <w:sz w:val="16"/>
          <w:szCs w:val="16"/>
          <w:u w:val="single"/>
        </w:rPr>
        <w:tab/>
        <w:t xml:space="preserve"> 40.15</w:t>
      </w:r>
      <w:r w:rsidRPr="00E84228">
        <w:rPr>
          <w:rFonts w:ascii="Arial" w:hAnsi="Arial" w:cs="Arial"/>
          <w:color w:val="000000" w:themeColor="text1"/>
          <w:sz w:val="16"/>
          <w:szCs w:val="16"/>
          <w:u w:val="single"/>
        </w:rPr>
        <w:tab/>
        <w:t>12</w:t>
      </w:r>
      <w:r w:rsidRPr="00E84228">
        <w:rPr>
          <w:rFonts w:ascii="Arial" w:hAnsi="Arial" w:cs="Arial"/>
          <w:color w:val="000000" w:themeColor="text1"/>
          <w:sz w:val="16"/>
          <w:szCs w:val="16"/>
          <w:u w:val="single"/>
        </w:rPr>
        <w:tab/>
        <w:t>0.75</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 xml:space="preserve">B </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Medias con una letra común no son significativamente diferentes (p &gt; 0.05)</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lang w:val="en-US"/>
        </w:rPr>
      </w:pPr>
      <w:r w:rsidRPr="00E84228">
        <w:rPr>
          <w:rFonts w:ascii="Arial" w:hAnsi="Arial" w:cs="Arial"/>
          <w:bCs/>
          <w:color w:val="000000" w:themeColor="text1"/>
          <w:sz w:val="16"/>
          <w:szCs w:val="16"/>
          <w:lang w:val="en-US"/>
        </w:rPr>
        <w:t>Test:LSD Fisher Alfa=0.05 DMS=3.18567</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Error: 6.7747 gl: 16</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Hibrido</w:t>
      </w:r>
      <w:r w:rsidRPr="00E84228">
        <w:rPr>
          <w:rFonts w:ascii="Arial" w:hAnsi="Arial" w:cs="Arial"/>
          <w:color w:val="000000" w:themeColor="text1"/>
          <w:sz w:val="16"/>
          <w:szCs w:val="16"/>
          <w:u w:val="single"/>
        </w:rPr>
        <w:tab/>
        <w:t>Medias</w:t>
      </w:r>
      <w:r w:rsidRPr="00E84228">
        <w:rPr>
          <w:rFonts w:ascii="Arial" w:hAnsi="Arial" w:cs="Arial"/>
          <w:color w:val="000000" w:themeColor="text1"/>
          <w:sz w:val="16"/>
          <w:szCs w:val="16"/>
          <w:u w:val="single"/>
        </w:rPr>
        <w:tab/>
        <w:t xml:space="preserve">n </w:t>
      </w:r>
      <w:r w:rsidRPr="00E84228">
        <w:rPr>
          <w:rFonts w:ascii="Arial" w:hAnsi="Arial" w:cs="Arial"/>
          <w:color w:val="000000" w:themeColor="text1"/>
          <w:sz w:val="16"/>
          <w:szCs w:val="16"/>
          <w:u w:val="single"/>
        </w:rPr>
        <w:tab/>
        <w:t>E.E.</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3</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 36.62</w:t>
      </w:r>
      <w:r w:rsidRPr="00E84228">
        <w:rPr>
          <w:rFonts w:ascii="Arial" w:hAnsi="Arial" w:cs="Arial"/>
          <w:color w:val="000000" w:themeColor="text1"/>
          <w:sz w:val="16"/>
          <w:szCs w:val="16"/>
        </w:rPr>
        <w:tab/>
        <w:t xml:space="preserve"> 6</w:t>
      </w:r>
      <w:r w:rsidRPr="00E84228">
        <w:rPr>
          <w:rFonts w:ascii="Arial" w:hAnsi="Arial" w:cs="Arial"/>
          <w:color w:val="000000" w:themeColor="text1"/>
          <w:sz w:val="16"/>
          <w:szCs w:val="16"/>
        </w:rPr>
        <w:tab/>
        <w:t>1.06</w:t>
      </w:r>
      <w:r w:rsidRPr="00E84228">
        <w:rPr>
          <w:rFonts w:ascii="Arial" w:hAnsi="Arial" w:cs="Arial"/>
          <w:color w:val="000000" w:themeColor="text1"/>
          <w:sz w:val="16"/>
          <w:szCs w:val="16"/>
        </w:rPr>
        <w:tab/>
        <w:t xml:space="preserve">A </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4</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 38.57</w:t>
      </w:r>
      <w:r w:rsidRPr="00E84228">
        <w:rPr>
          <w:rFonts w:ascii="Arial" w:hAnsi="Arial" w:cs="Arial"/>
          <w:color w:val="000000" w:themeColor="text1"/>
          <w:sz w:val="16"/>
          <w:szCs w:val="16"/>
        </w:rPr>
        <w:tab/>
        <w:t xml:space="preserve"> 6</w:t>
      </w:r>
      <w:r w:rsidRPr="00E84228">
        <w:rPr>
          <w:rFonts w:ascii="Arial" w:hAnsi="Arial" w:cs="Arial"/>
          <w:color w:val="000000" w:themeColor="text1"/>
          <w:sz w:val="16"/>
          <w:szCs w:val="16"/>
        </w:rPr>
        <w:tab/>
        <w:t>1.06</w:t>
      </w:r>
      <w:r w:rsidRPr="00E84228">
        <w:rPr>
          <w:rFonts w:ascii="Arial" w:hAnsi="Arial" w:cs="Arial"/>
          <w:color w:val="000000" w:themeColor="text1"/>
          <w:sz w:val="16"/>
          <w:szCs w:val="16"/>
        </w:rPr>
        <w:tab/>
        <w:t xml:space="preserve">A </w:t>
      </w:r>
      <w:r w:rsidRPr="00E84228">
        <w:rPr>
          <w:rFonts w:ascii="Arial" w:hAnsi="Arial" w:cs="Arial"/>
          <w:color w:val="000000" w:themeColor="text1"/>
          <w:sz w:val="16"/>
          <w:szCs w:val="16"/>
        </w:rPr>
        <w:tab/>
        <w:t xml:space="preserve">B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1</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 38.61</w:t>
      </w:r>
      <w:r w:rsidRPr="00E84228">
        <w:rPr>
          <w:rFonts w:ascii="Arial" w:hAnsi="Arial" w:cs="Arial"/>
          <w:color w:val="000000" w:themeColor="text1"/>
          <w:sz w:val="16"/>
          <w:szCs w:val="16"/>
        </w:rPr>
        <w:tab/>
        <w:t xml:space="preserve"> 6</w:t>
      </w:r>
      <w:r w:rsidRPr="00E84228">
        <w:rPr>
          <w:rFonts w:ascii="Arial" w:hAnsi="Arial" w:cs="Arial"/>
          <w:color w:val="000000" w:themeColor="text1"/>
          <w:sz w:val="16"/>
          <w:szCs w:val="16"/>
        </w:rPr>
        <w:tab/>
        <w:t>1.06</w:t>
      </w:r>
      <w:r w:rsidRPr="00E84228">
        <w:rPr>
          <w:rFonts w:ascii="Arial" w:hAnsi="Arial" w:cs="Arial"/>
          <w:color w:val="000000" w:themeColor="text1"/>
          <w:sz w:val="16"/>
          <w:szCs w:val="16"/>
        </w:rPr>
        <w:tab/>
        <w:t xml:space="preserve">A </w:t>
      </w:r>
      <w:r w:rsidRPr="00E84228">
        <w:rPr>
          <w:rFonts w:ascii="Arial" w:hAnsi="Arial" w:cs="Arial"/>
          <w:color w:val="000000" w:themeColor="text1"/>
          <w:sz w:val="16"/>
          <w:szCs w:val="16"/>
        </w:rPr>
        <w:tab/>
        <w:t xml:space="preserve">B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2</w:t>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 xml:space="preserve"> 40.47</w:t>
      </w:r>
      <w:r w:rsidRPr="00E84228">
        <w:rPr>
          <w:rFonts w:ascii="Arial" w:hAnsi="Arial" w:cs="Arial"/>
          <w:color w:val="000000" w:themeColor="text1"/>
          <w:sz w:val="16"/>
          <w:szCs w:val="16"/>
          <w:u w:val="single"/>
        </w:rPr>
        <w:tab/>
        <w:t xml:space="preserve"> 6</w:t>
      </w:r>
      <w:r w:rsidRPr="00E84228">
        <w:rPr>
          <w:rFonts w:ascii="Arial" w:hAnsi="Arial" w:cs="Arial"/>
          <w:color w:val="000000" w:themeColor="text1"/>
          <w:sz w:val="16"/>
          <w:szCs w:val="16"/>
          <w:u w:val="single"/>
        </w:rPr>
        <w:tab/>
        <w:t>1.06</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 xml:space="preserve">B </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Medias con una letra común no son significativamente diferentes (p &gt; 0.05)</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rPr>
      </w:pPr>
      <w:r w:rsidRPr="00E84228">
        <w:rPr>
          <w:rFonts w:ascii="Arial" w:hAnsi="Arial" w:cs="Arial"/>
          <w:b/>
          <w:bCs/>
          <w:color w:val="000000" w:themeColor="text1"/>
          <w:sz w:val="16"/>
          <w:szCs w:val="16"/>
        </w:rPr>
        <w:t>Tabla A.4.</w:t>
      </w:r>
      <w:r w:rsidRPr="00E84228">
        <w:rPr>
          <w:rFonts w:ascii="Arial" w:hAnsi="Arial" w:cs="Arial"/>
          <w:bCs/>
          <w:color w:val="000000" w:themeColor="text1"/>
          <w:sz w:val="16"/>
          <w:szCs w:val="16"/>
        </w:rPr>
        <w:t>ANOVA del contenido de FDN</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Variable</w:t>
      </w:r>
      <w:r w:rsidRPr="00E84228">
        <w:rPr>
          <w:rFonts w:ascii="Arial" w:hAnsi="Arial" w:cs="Arial"/>
          <w:color w:val="000000" w:themeColor="text1"/>
          <w:sz w:val="16"/>
          <w:szCs w:val="16"/>
          <w:u w:val="single"/>
        </w:rPr>
        <w:tab/>
        <w:t xml:space="preserve">N </w:t>
      </w:r>
      <w:r w:rsidRPr="00E84228">
        <w:rPr>
          <w:rFonts w:ascii="Arial" w:hAnsi="Arial" w:cs="Arial"/>
          <w:color w:val="000000" w:themeColor="text1"/>
          <w:sz w:val="16"/>
          <w:szCs w:val="16"/>
          <w:u w:val="single"/>
        </w:rPr>
        <w:tab/>
        <w:t xml:space="preserve"> R² </w:t>
      </w:r>
      <w:r w:rsidRPr="00E84228">
        <w:rPr>
          <w:rFonts w:ascii="Arial" w:hAnsi="Arial" w:cs="Arial"/>
          <w:color w:val="000000" w:themeColor="text1"/>
          <w:sz w:val="16"/>
          <w:szCs w:val="16"/>
          <w:u w:val="single"/>
        </w:rPr>
        <w:tab/>
        <w:t>R² Aj</w:t>
      </w:r>
      <w:r w:rsidRPr="00E84228">
        <w:rPr>
          <w:rFonts w:ascii="Arial" w:hAnsi="Arial" w:cs="Arial"/>
          <w:color w:val="000000" w:themeColor="text1"/>
          <w:sz w:val="16"/>
          <w:szCs w:val="16"/>
          <w:u w:val="single"/>
        </w:rPr>
        <w:tab/>
        <w:t xml:space="preserve"> CV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FDN</w:t>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24</w:t>
      </w:r>
      <w:r w:rsidRPr="00E84228">
        <w:rPr>
          <w:rFonts w:ascii="Arial" w:hAnsi="Arial" w:cs="Arial"/>
          <w:color w:val="000000" w:themeColor="text1"/>
          <w:sz w:val="16"/>
          <w:szCs w:val="16"/>
          <w:u w:val="single"/>
        </w:rPr>
        <w:tab/>
        <w:t>0.58</w:t>
      </w:r>
      <w:r w:rsidRPr="00E84228">
        <w:rPr>
          <w:rFonts w:ascii="Arial" w:hAnsi="Arial" w:cs="Arial"/>
          <w:color w:val="000000" w:themeColor="text1"/>
          <w:sz w:val="16"/>
          <w:szCs w:val="16"/>
          <w:u w:val="single"/>
        </w:rPr>
        <w:tab/>
        <w:t xml:space="preserve"> 0.40</w:t>
      </w:r>
      <w:r w:rsidRPr="00E84228">
        <w:rPr>
          <w:rFonts w:ascii="Arial" w:hAnsi="Arial" w:cs="Arial"/>
          <w:color w:val="000000" w:themeColor="text1"/>
          <w:sz w:val="16"/>
          <w:szCs w:val="16"/>
          <w:u w:val="single"/>
        </w:rPr>
        <w:tab/>
        <w:t>6.92</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rPr>
      </w:pPr>
      <w:r w:rsidRPr="00E84228">
        <w:rPr>
          <w:rFonts w:ascii="Arial" w:hAnsi="Arial" w:cs="Arial"/>
          <w:bCs/>
          <w:color w:val="000000" w:themeColor="text1"/>
          <w:sz w:val="16"/>
          <w:szCs w:val="16"/>
        </w:rPr>
        <w:t>Cuadro de Análisis de la Varianza (SC tipo III)</w:t>
      </w:r>
    </w:p>
    <w:p w:rsidR="00870543" w:rsidRPr="00E84228" w:rsidRDefault="00650B41" w:rsidP="00E84228">
      <w:pPr>
        <w:autoSpaceDE w:val="0"/>
        <w:autoSpaceDN w:val="0"/>
        <w:adjustRightInd w:val="0"/>
        <w:spacing w:after="0" w:line="240" w:lineRule="auto"/>
        <w:rPr>
          <w:rFonts w:ascii="Arial" w:hAnsi="Arial" w:cs="Arial"/>
          <w:color w:val="000000" w:themeColor="text1"/>
          <w:sz w:val="16"/>
          <w:szCs w:val="16"/>
          <w:u w:val="single"/>
        </w:rPr>
      </w:pP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F.V.</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SC</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t>gl</w:t>
      </w:r>
      <w:r w:rsidR="00870543" w:rsidRPr="00E84228">
        <w:rPr>
          <w:rFonts w:ascii="Arial" w:hAnsi="Arial" w:cs="Arial"/>
          <w:color w:val="000000" w:themeColor="text1"/>
          <w:sz w:val="16"/>
          <w:szCs w:val="16"/>
          <w:u w:val="single"/>
        </w:rPr>
        <w:tab/>
        <w:t xml:space="preserve"> CM</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t xml:space="preserve"> F</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t>p-valor</w:t>
      </w:r>
      <w:r w:rsidR="00870543" w:rsidRPr="00E84228">
        <w:rPr>
          <w:rFonts w:ascii="Arial" w:hAnsi="Arial" w:cs="Arial"/>
          <w:color w:val="000000" w:themeColor="text1"/>
          <w:sz w:val="16"/>
          <w:szCs w:val="16"/>
          <w:u w:val="single"/>
        </w:rPr>
        <w:tab/>
      </w:r>
      <w:r>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Modelo.</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t>511.25</w:t>
      </w:r>
      <w:r w:rsidRPr="00E84228">
        <w:rPr>
          <w:rFonts w:ascii="Arial" w:hAnsi="Arial" w:cs="Arial"/>
          <w:color w:val="000000" w:themeColor="text1"/>
          <w:sz w:val="16"/>
          <w:szCs w:val="16"/>
        </w:rPr>
        <w:tab/>
        <w:t xml:space="preserve"> 7</w:t>
      </w:r>
      <w:r w:rsidRPr="00E84228">
        <w:rPr>
          <w:rFonts w:ascii="Arial" w:hAnsi="Arial" w:cs="Arial"/>
          <w:color w:val="000000" w:themeColor="text1"/>
          <w:sz w:val="16"/>
          <w:szCs w:val="16"/>
        </w:rPr>
        <w:tab/>
        <w:t xml:space="preserve"> 73.04</w:t>
      </w:r>
      <w:r w:rsidRPr="00E84228">
        <w:rPr>
          <w:rFonts w:ascii="Arial" w:hAnsi="Arial" w:cs="Arial"/>
          <w:color w:val="000000" w:themeColor="text1"/>
          <w:sz w:val="16"/>
          <w:szCs w:val="16"/>
        </w:rPr>
        <w:tab/>
        <w:t xml:space="preserve"> 3.19</w:t>
      </w:r>
      <w:r w:rsidRPr="00E84228">
        <w:rPr>
          <w:rFonts w:ascii="Arial" w:hAnsi="Arial" w:cs="Arial"/>
          <w:color w:val="000000" w:themeColor="text1"/>
          <w:sz w:val="16"/>
          <w:szCs w:val="16"/>
        </w:rPr>
        <w:tab/>
        <w:t xml:space="preserve"> 0.0258</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FS</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348.16</w:t>
      </w:r>
      <w:r w:rsidRPr="00E84228">
        <w:rPr>
          <w:rFonts w:ascii="Arial" w:hAnsi="Arial" w:cs="Arial"/>
          <w:color w:val="000000" w:themeColor="text1"/>
          <w:sz w:val="16"/>
          <w:szCs w:val="16"/>
        </w:rPr>
        <w:tab/>
        <w:t xml:space="preserve"> 1</w:t>
      </w:r>
      <w:r w:rsidRPr="00E84228">
        <w:rPr>
          <w:rFonts w:ascii="Arial" w:hAnsi="Arial" w:cs="Arial"/>
          <w:color w:val="000000" w:themeColor="text1"/>
          <w:sz w:val="16"/>
          <w:szCs w:val="16"/>
        </w:rPr>
        <w:tab/>
        <w:t>348.16</w:t>
      </w:r>
      <w:r w:rsidRPr="00E84228">
        <w:rPr>
          <w:rFonts w:ascii="Arial" w:hAnsi="Arial" w:cs="Arial"/>
          <w:color w:val="000000" w:themeColor="text1"/>
          <w:sz w:val="16"/>
          <w:szCs w:val="16"/>
        </w:rPr>
        <w:tab/>
        <w:t>15.23</w:t>
      </w:r>
      <w:r w:rsidRPr="00E84228">
        <w:rPr>
          <w:rFonts w:ascii="Arial" w:hAnsi="Arial" w:cs="Arial"/>
          <w:color w:val="000000" w:themeColor="text1"/>
          <w:sz w:val="16"/>
          <w:szCs w:val="16"/>
        </w:rPr>
        <w:tab/>
        <w:t xml:space="preserve"> 0.0013</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Hibrido</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t>122.37</w:t>
      </w:r>
      <w:r w:rsidRPr="00E84228">
        <w:rPr>
          <w:rFonts w:ascii="Arial" w:hAnsi="Arial" w:cs="Arial"/>
          <w:color w:val="000000" w:themeColor="text1"/>
          <w:sz w:val="16"/>
          <w:szCs w:val="16"/>
        </w:rPr>
        <w:tab/>
        <w:t xml:space="preserve"> 3</w:t>
      </w:r>
      <w:r w:rsidRPr="00E84228">
        <w:rPr>
          <w:rFonts w:ascii="Arial" w:hAnsi="Arial" w:cs="Arial"/>
          <w:color w:val="000000" w:themeColor="text1"/>
          <w:sz w:val="16"/>
          <w:szCs w:val="16"/>
        </w:rPr>
        <w:tab/>
        <w:t xml:space="preserve"> 40.79</w:t>
      </w:r>
      <w:r w:rsidRPr="00E84228">
        <w:rPr>
          <w:rFonts w:ascii="Arial" w:hAnsi="Arial" w:cs="Arial"/>
          <w:color w:val="000000" w:themeColor="text1"/>
          <w:sz w:val="16"/>
          <w:szCs w:val="16"/>
        </w:rPr>
        <w:tab/>
        <w:t xml:space="preserve"> 1.78</w:t>
      </w:r>
      <w:r w:rsidRPr="00E84228">
        <w:rPr>
          <w:rFonts w:ascii="Arial" w:hAnsi="Arial" w:cs="Arial"/>
          <w:color w:val="000000" w:themeColor="text1"/>
          <w:sz w:val="16"/>
          <w:szCs w:val="16"/>
        </w:rPr>
        <w:tab/>
        <w:t xml:space="preserve"> 0.1907</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FS*hibrido 40.72</w:t>
      </w:r>
      <w:r w:rsidRPr="00E84228">
        <w:rPr>
          <w:rFonts w:ascii="Arial" w:hAnsi="Arial" w:cs="Arial"/>
          <w:color w:val="000000" w:themeColor="text1"/>
          <w:sz w:val="16"/>
          <w:szCs w:val="16"/>
        </w:rPr>
        <w:tab/>
        <w:t xml:space="preserve"> 3</w:t>
      </w:r>
      <w:r w:rsidRPr="00E84228">
        <w:rPr>
          <w:rFonts w:ascii="Arial" w:hAnsi="Arial" w:cs="Arial"/>
          <w:color w:val="000000" w:themeColor="text1"/>
          <w:sz w:val="16"/>
          <w:szCs w:val="16"/>
        </w:rPr>
        <w:tab/>
        <w:t xml:space="preserve"> 13.57</w:t>
      </w:r>
      <w:r w:rsidRPr="00E84228">
        <w:rPr>
          <w:rFonts w:ascii="Arial" w:hAnsi="Arial" w:cs="Arial"/>
          <w:color w:val="000000" w:themeColor="text1"/>
          <w:sz w:val="16"/>
          <w:szCs w:val="16"/>
        </w:rPr>
        <w:tab/>
        <w:t xml:space="preserve"> 0.59</w:t>
      </w:r>
      <w:r w:rsidRPr="00E84228">
        <w:rPr>
          <w:rFonts w:ascii="Arial" w:hAnsi="Arial" w:cs="Arial"/>
          <w:color w:val="000000" w:themeColor="text1"/>
          <w:sz w:val="16"/>
          <w:szCs w:val="16"/>
        </w:rPr>
        <w:tab/>
        <w:t xml:space="preserve"> 0.6281</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lang w:val="en-US"/>
        </w:rPr>
      </w:pPr>
      <w:r w:rsidRPr="00E84228">
        <w:rPr>
          <w:rFonts w:ascii="Arial" w:hAnsi="Arial" w:cs="Arial"/>
          <w:color w:val="000000" w:themeColor="text1"/>
          <w:sz w:val="16"/>
          <w:szCs w:val="16"/>
          <w:lang w:val="en-US"/>
        </w:rPr>
        <w:t>Error</w:t>
      </w:r>
      <w:r w:rsidR="00650B41">
        <w:rPr>
          <w:rFonts w:ascii="Arial" w:hAnsi="Arial" w:cs="Arial"/>
          <w:color w:val="000000" w:themeColor="text1"/>
          <w:sz w:val="16"/>
          <w:szCs w:val="16"/>
          <w:lang w:val="en-US"/>
        </w:rPr>
        <w:t xml:space="preserve">  </w:t>
      </w:r>
      <w:r w:rsidRPr="00E84228">
        <w:rPr>
          <w:rFonts w:ascii="Arial" w:hAnsi="Arial" w:cs="Arial"/>
          <w:color w:val="000000" w:themeColor="text1"/>
          <w:sz w:val="16"/>
          <w:szCs w:val="16"/>
          <w:lang w:val="en-US"/>
        </w:rPr>
        <w:t xml:space="preserve"> </w:t>
      </w:r>
      <w:r w:rsidRPr="00E84228">
        <w:rPr>
          <w:rFonts w:ascii="Arial" w:hAnsi="Arial" w:cs="Arial"/>
          <w:color w:val="000000" w:themeColor="text1"/>
          <w:sz w:val="16"/>
          <w:szCs w:val="16"/>
          <w:lang w:val="en-US"/>
        </w:rPr>
        <w:tab/>
        <w:t>365.81</w:t>
      </w:r>
      <w:r w:rsidRPr="00E84228">
        <w:rPr>
          <w:rFonts w:ascii="Arial" w:hAnsi="Arial" w:cs="Arial"/>
          <w:color w:val="000000" w:themeColor="text1"/>
          <w:sz w:val="16"/>
          <w:szCs w:val="16"/>
          <w:lang w:val="en-US"/>
        </w:rPr>
        <w:tab/>
        <w:t>16</w:t>
      </w:r>
      <w:r w:rsidRPr="00E84228">
        <w:rPr>
          <w:rFonts w:ascii="Arial" w:hAnsi="Arial" w:cs="Arial"/>
          <w:color w:val="000000" w:themeColor="text1"/>
          <w:sz w:val="16"/>
          <w:szCs w:val="16"/>
          <w:lang w:val="en-US"/>
        </w:rPr>
        <w:tab/>
        <w:t xml:space="preserve"> 22.86</w:t>
      </w:r>
      <w:r w:rsidRPr="00E84228">
        <w:rPr>
          <w:rFonts w:ascii="Arial" w:hAnsi="Arial" w:cs="Arial"/>
          <w:color w:val="000000" w:themeColor="text1"/>
          <w:sz w:val="16"/>
          <w:szCs w:val="16"/>
          <w:lang w:val="en-US"/>
        </w:rPr>
        <w:tab/>
      </w:r>
      <w:r w:rsidR="00650B41">
        <w:rPr>
          <w:rFonts w:ascii="Arial" w:hAnsi="Arial" w:cs="Arial"/>
          <w:color w:val="000000" w:themeColor="text1"/>
          <w:sz w:val="16"/>
          <w:szCs w:val="16"/>
          <w:lang w:val="en-US"/>
        </w:rPr>
        <w:t xml:space="preserve">  </w:t>
      </w:r>
      <w:r w:rsidRPr="00E84228">
        <w:rPr>
          <w:rFonts w:ascii="Arial" w:hAnsi="Arial" w:cs="Arial"/>
          <w:color w:val="000000" w:themeColor="text1"/>
          <w:sz w:val="16"/>
          <w:szCs w:val="16"/>
          <w:lang w:val="en-US"/>
        </w:rPr>
        <w:t xml:space="preserve"> </w:t>
      </w:r>
      <w:r w:rsidRPr="00E84228">
        <w:rPr>
          <w:rFonts w:ascii="Arial" w:hAnsi="Arial" w:cs="Arial"/>
          <w:color w:val="000000" w:themeColor="text1"/>
          <w:sz w:val="16"/>
          <w:szCs w:val="16"/>
          <w:lang w:val="en-US"/>
        </w:rPr>
        <w:tab/>
      </w:r>
      <w:r w:rsidR="00650B41">
        <w:rPr>
          <w:rFonts w:ascii="Arial" w:hAnsi="Arial" w:cs="Arial"/>
          <w:color w:val="000000" w:themeColor="text1"/>
          <w:sz w:val="16"/>
          <w:szCs w:val="16"/>
          <w:lang w:val="en-US"/>
        </w:rPr>
        <w:t xml:space="preserve">   </w:t>
      </w:r>
      <w:r w:rsidRPr="00E84228">
        <w:rPr>
          <w:rFonts w:ascii="Arial" w:hAnsi="Arial" w:cs="Arial"/>
          <w:color w:val="000000" w:themeColor="text1"/>
          <w:sz w:val="16"/>
          <w:szCs w:val="16"/>
          <w:lang w:val="en-US"/>
        </w:rPr>
        <w:t xml:space="preserve"> </w:t>
      </w:r>
      <w:r w:rsidRPr="00E84228">
        <w:rPr>
          <w:rFonts w:ascii="Arial" w:hAnsi="Arial" w:cs="Arial"/>
          <w:color w:val="000000" w:themeColor="text1"/>
          <w:sz w:val="16"/>
          <w:szCs w:val="16"/>
          <w:lang w:val="en-US"/>
        </w:rPr>
        <w:tab/>
      </w:r>
      <w:r w:rsidR="00650B41">
        <w:rPr>
          <w:rFonts w:ascii="Arial" w:hAnsi="Arial" w:cs="Arial"/>
          <w:color w:val="000000" w:themeColor="text1"/>
          <w:sz w:val="16"/>
          <w:szCs w:val="16"/>
          <w:lang w:val="en-US"/>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lang w:val="en-US"/>
        </w:rPr>
      </w:pPr>
      <w:r w:rsidRPr="00E84228">
        <w:rPr>
          <w:rFonts w:ascii="Arial" w:hAnsi="Arial" w:cs="Arial"/>
          <w:color w:val="000000" w:themeColor="text1"/>
          <w:sz w:val="16"/>
          <w:szCs w:val="16"/>
          <w:u w:val="single"/>
          <w:lang w:val="en-US"/>
        </w:rPr>
        <w:t>Total</w:t>
      </w:r>
      <w:r w:rsidR="00650B41">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ab/>
        <w:t>877.06</w:t>
      </w:r>
      <w:r w:rsidRPr="00E84228">
        <w:rPr>
          <w:rFonts w:ascii="Arial" w:hAnsi="Arial" w:cs="Arial"/>
          <w:color w:val="000000" w:themeColor="text1"/>
          <w:sz w:val="16"/>
          <w:szCs w:val="16"/>
          <w:u w:val="single"/>
          <w:lang w:val="en-US"/>
        </w:rPr>
        <w:tab/>
        <w:t>23</w:t>
      </w:r>
      <w:r w:rsidRPr="00E84228">
        <w:rPr>
          <w:rFonts w:ascii="Arial" w:hAnsi="Arial" w:cs="Arial"/>
          <w:color w:val="000000" w:themeColor="text1"/>
          <w:sz w:val="16"/>
          <w:szCs w:val="16"/>
          <w:u w:val="single"/>
          <w:lang w:val="en-US"/>
        </w:rPr>
        <w:tab/>
      </w:r>
      <w:r w:rsidR="00650B41">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ab/>
      </w:r>
      <w:r w:rsidR="00650B41">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ab/>
      </w:r>
      <w:r w:rsidR="00650B41">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ab/>
      </w:r>
      <w:r w:rsidR="00650B41">
        <w:rPr>
          <w:rFonts w:ascii="Arial" w:hAnsi="Arial" w:cs="Arial"/>
          <w:color w:val="000000" w:themeColor="text1"/>
          <w:sz w:val="16"/>
          <w:szCs w:val="16"/>
          <w:u w:val="single"/>
          <w:lang w:val="en-US"/>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lang w:val="en-US"/>
        </w:rPr>
      </w:pP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lang w:val="en-US"/>
        </w:rPr>
      </w:pPr>
      <w:r w:rsidRPr="00E84228">
        <w:rPr>
          <w:rFonts w:ascii="Arial" w:hAnsi="Arial" w:cs="Arial"/>
          <w:bCs/>
          <w:color w:val="000000" w:themeColor="text1"/>
          <w:sz w:val="16"/>
          <w:szCs w:val="16"/>
          <w:lang w:val="en-US"/>
        </w:rPr>
        <w:t>Test:LSD Fisher Alfa=0.05 DMS=4.13817</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Error: 22.8632 gl: 16</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FS</w:t>
      </w:r>
      <w:r w:rsidRPr="00E84228">
        <w:rPr>
          <w:rFonts w:ascii="Arial" w:hAnsi="Arial" w:cs="Arial"/>
          <w:color w:val="000000" w:themeColor="text1"/>
          <w:sz w:val="16"/>
          <w:szCs w:val="16"/>
          <w:u w:val="single"/>
        </w:rPr>
        <w:tab/>
        <w:t>Medias</w:t>
      </w:r>
      <w:r w:rsidRPr="00E84228">
        <w:rPr>
          <w:rFonts w:ascii="Arial" w:hAnsi="Arial" w:cs="Arial"/>
          <w:color w:val="000000" w:themeColor="text1"/>
          <w:sz w:val="16"/>
          <w:szCs w:val="16"/>
          <w:u w:val="single"/>
        </w:rPr>
        <w:tab/>
        <w:t xml:space="preserve">n </w:t>
      </w:r>
      <w:r w:rsidRPr="00E84228">
        <w:rPr>
          <w:rFonts w:ascii="Arial" w:hAnsi="Arial" w:cs="Arial"/>
          <w:color w:val="000000" w:themeColor="text1"/>
          <w:sz w:val="16"/>
          <w:szCs w:val="16"/>
          <w:u w:val="single"/>
        </w:rPr>
        <w:tab/>
        <w:t>E.E.</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 xml:space="preserve">1 </w:t>
      </w:r>
      <w:r w:rsidRPr="00E84228">
        <w:rPr>
          <w:rFonts w:ascii="Arial" w:hAnsi="Arial" w:cs="Arial"/>
          <w:color w:val="000000" w:themeColor="text1"/>
          <w:sz w:val="16"/>
          <w:szCs w:val="16"/>
        </w:rPr>
        <w:tab/>
        <w:t xml:space="preserve"> 65.28</w:t>
      </w:r>
      <w:r w:rsidRPr="00E84228">
        <w:rPr>
          <w:rFonts w:ascii="Arial" w:hAnsi="Arial" w:cs="Arial"/>
          <w:color w:val="000000" w:themeColor="text1"/>
          <w:sz w:val="16"/>
          <w:szCs w:val="16"/>
        </w:rPr>
        <w:tab/>
        <w:t>12</w:t>
      </w:r>
      <w:r w:rsidRPr="00E84228">
        <w:rPr>
          <w:rFonts w:ascii="Arial" w:hAnsi="Arial" w:cs="Arial"/>
          <w:color w:val="000000" w:themeColor="text1"/>
          <w:sz w:val="16"/>
          <w:szCs w:val="16"/>
        </w:rPr>
        <w:tab/>
        <w:t>1.38</w:t>
      </w:r>
      <w:r w:rsidRPr="00E84228">
        <w:rPr>
          <w:rFonts w:ascii="Arial" w:hAnsi="Arial" w:cs="Arial"/>
          <w:color w:val="000000" w:themeColor="text1"/>
          <w:sz w:val="16"/>
          <w:szCs w:val="16"/>
        </w:rPr>
        <w:tab/>
        <w:t xml:space="preserve">A </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 xml:space="preserve">2 </w:t>
      </w:r>
      <w:r w:rsidRPr="00E84228">
        <w:rPr>
          <w:rFonts w:ascii="Arial" w:hAnsi="Arial" w:cs="Arial"/>
          <w:color w:val="000000" w:themeColor="text1"/>
          <w:sz w:val="16"/>
          <w:szCs w:val="16"/>
          <w:u w:val="single"/>
        </w:rPr>
        <w:tab/>
        <w:t xml:space="preserve"> 72.90</w:t>
      </w:r>
      <w:r w:rsidRPr="00E84228">
        <w:rPr>
          <w:rFonts w:ascii="Arial" w:hAnsi="Arial" w:cs="Arial"/>
          <w:color w:val="000000" w:themeColor="text1"/>
          <w:sz w:val="16"/>
          <w:szCs w:val="16"/>
          <w:u w:val="single"/>
        </w:rPr>
        <w:tab/>
        <w:t>12</w:t>
      </w:r>
      <w:r w:rsidRPr="00E84228">
        <w:rPr>
          <w:rFonts w:ascii="Arial" w:hAnsi="Arial" w:cs="Arial"/>
          <w:color w:val="000000" w:themeColor="text1"/>
          <w:sz w:val="16"/>
          <w:szCs w:val="16"/>
          <w:u w:val="single"/>
        </w:rPr>
        <w:tab/>
        <w:t>1.38</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 xml:space="preserve">B </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Medias con una letra común no son significativamente diferentes (p &gt; 0.05)</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lang w:val="en-US"/>
        </w:rPr>
      </w:pPr>
      <w:r w:rsidRPr="00E84228">
        <w:rPr>
          <w:rFonts w:ascii="Arial" w:hAnsi="Arial" w:cs="Arial"/>
          <w:bCs/>
          <w:color w:val="000000" w:themeColor="text1"/>
          <w:sz w:val="16"/>
          <w:szCs w:val="16"/>
          <w:lang w:val="en-US"/>
        </w:rPr>
        <w:t>Test:LSD Fisher Alfa=0.05 DMS=5.85226</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Error: 22.8632 gl: 16</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Hibrido</w:t>
      </w:r>
      <w:r w:rsidRPr="00E84228">
        <w:rPr>
          <w:rFonts w:ascii="Arial" w:hAnsi="Arial" w:cs="Arial"/>
          <w:color w:val="000000" w:themeColor="text1"/>
          <w:sz w:val="16"/>
          <w:szCs w:val="16"/>
          <w:u w:val="single"/>
        </w:rPr>
        <w:tab/>
        <w:t>Medias</w:t>
      </w:r>
      <w:r w:rsidRPr="00E84228">
        <w:rPr>
          <w:rFonts w:ascii="Arial" w:hAnsi="Arial" w:cs="Arial"/>
          <w:color w:val="000000" w:themeColor="text1"/>
          <w:sz w:val="16"/>
          <w:szCs w:val="16"/>
          <w:u w:val="single"/>
        </w:rPr>
        <w:tab/>
        <w:t xml:space="preserve">n </w:t>
      </w:r>
      <w:r w:rsidRPr="00E84228">
        <w:rPr>
          <w:rFonts w:ascii="Arial" w:hAnsi="Arial" w:cs="Arial"/>
          <w:color w:val="000000" w:themeColor="text1"/>
          <w:sz w:val="16"/>
          <w:szCs w:val="16"/>
          <w:u w:val="single"/>
        </w:rPr>
        <w:tab/>
        <w:t>E.E.</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3</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 66.44</w:t>
      </w:r>
      <w:r w:rsidRPr="00E84228">
        <w:rPr>
          <w:rFonts w:ascii="Arial" w:hAnsi="Arial" w:cs="Arial"/>
          <w:color w:val="000000" w:themeColor="text1"/>
          <w:sz w:val="16"/>
          <w:szCs w:val="16"/>
        </w:rPr>
        <w:tab/>
        <w:t xml:space="preserve"> 6</w:t>
      </w:r>
      <w:r w:rsidRPr="00E84228">
        <w:rPr>
          <w:rFonts w:ascii="Arial" w:hAnsi="Arial" w:cs="Arial"/>
          <w:color w:val="000000" w:themeColor="text1"/>
          <w:sz w:val="16"/>
          <w:szCs w:val="16"/>
        </w:rPr>
        <w:tab/>
        <w:t>1.95</w:t>
      </w:r>
      <w:r w:rsidRPr="00E84228">
        <w:rPr>
          <w:rFonts w:ascii="Arial" w:hAnsi="Arial" w:cs="Arial"/>
          <w:color w:val="000000" w:themeColor="text1"/>
          <w:sz w:val="16"/>
          <w:szCs w:val="16"/>
        </w:rPr>
        <w:tab/>
        <w:t xml:space="preserve">A </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1</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 68.23</w:t>
      </w:r>
      <w:r w:rsidRPr="00E84228">
        <w:rPr>
          <w:rFonts w:ascii="Arial" w:hAnsi="Arial" w:cs="Arial"/>
          <w:color w:val="000000" w:themeColor="text1"/>
          <w:sz w:val="16"/>
          <w:szCs w:val="16"/>
        </w:rPr>
        <w:tab/>
        <w:t xml:space="preserve"> 6</w:t>
      </w:r>
      <w:r w:rsidRPr="00E84228">
        <w:rPr>
          <w:rFonts w:ascii="Arial" w:hAnsi="Arial" w:cs="Arial"/>
          <w:color w:val="000000" w:themeColor="text1"/>
          <w:sz w:val="16"/>
          <w:szCs w:val="16"/>
        </w:rPr>
        <w:tab/>
        <w:t>1.95</w:t>
      </w:r>
      <w:r w:rsidRPr="00E84228">
        <w:rPr>
          <w:rFonts w:ascii="Arial" w:hAnsi="Arial" w:cs="Arial"/>
          <w:color w:val="000000" w:themeColor="text1"/>
          <w:sz w:val="16"/>
          <w:szCs w:val="16"/>
        </w:rPr>
        <w:tab/>
        <w:t xml:space="preserve">A </w:t>
      </w:r>
      <w:r w:rsidRPr="00E84228">
        <w:rPr>
          <w:rFonts w:ascii="Arial" w:hAnsi="Arial" w:cs="Arial"/>
          <w:color w:val="000000" w:themeColor="text1"/>
          <w:sz w:val="16"/>
          <w:szCs w:val="16"/>
        </w:rPr>
        <w:tab/>
        <w:t xml:space="preserve">B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4</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 69.03</w:t>
      </w:r>
      <w:r w:rsidRPr="00E84228">
        <w:rPr>
          <w:rFonts w:ascii="Arial" w:hAnsi="Arial" w:cs="Arial"/>
          <w:color w:val="000000" w:themeColor="text1"/>
          <w:sz w:val="16"/>
          <w:szCs w:val="16"/>
        </w:rPr>
        <w:tab/>
        <w:t xml:space="preserve"> 6</w:t>
      </w:r>
      <w:r w:rsidRPr="00E84228">
        <w:rPr>
          <w:rFonts w:ascii="Arial" w:hAnsi="Arial" w:cs="Arial"/>
          <w:color w:val="000000" w:themeColor="text1"/>
          <w:sz w:val="16"/>
          <w:szCs w:val="16"/>
        </w:rPr>
        <w:tab/>
        <w:t>1.95</w:t>
      </w:r>
      <w:r w:rsidRPr="00E84228">
        <w:rPr>
          <w:rFonts w:ascii="Arial" w:hAnsi="Arial" w:cs="Arial"/>
          <w:color w:val="000000" w:themeColor="text1"/>
          <w:sz w:val="16"/>
          <w:szCs w:val="16"/>
        </w:rPr>
        <w:tab/>
        <w:t xml:space="preserve">A </w:t>
      </w:r>
      <w:r w:rsidRPr="00E84228">
        <w:rPr>
          <w:rFonts w:ascii="Arial" w:hAnsi="Arial" w:cs="Arial"/>
          <w:color w:val="000000" w:themeColor="text1"/>
          <w:sz w:val="16"/>
          <w:szCs w:val="16"/>
        </w:rPr>
        <w:tab/>
        <w:t xml:space="preserve">B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2</w:t>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 xml:space="preserve"> 72.64</w:t>
      </w:r>
      <w:r w:rsidRPr="00E84228">
        <w:rPr>
          <w:rFonts w:ascii="Arial" w:hAnsi="Arial" w:cs="Arial"/>
          <w:color w:val="000000" w:themeColor="text1"/>
          <w:sz w:val="16"/>
          <w:szCs w:val="16"/>
          <w:u w:val="single"/>
        </w:rPr>
        <w:tab/>
        <w:t xml:space="preserve"> 6</w:t>
      </w:r>
      <w:r w:rsidRPr="00E84228">
        <w:rPr>
          <w:rFonts w:ascii="Arial" w:hAnsi="Arial" w:cs="Arial"/>
          <w:color w:val="000000" w:themeColor="text1"/>
          <w:sz w:val="16"/>
          <w:szCs w:val="16"/>
          <w:u w:val="single"/>
        </w:rPr>
        <w:tab/>
        <w:t>1.95</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 xml:space="preserve">B </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Medias con una letra común no son significativamente diferentes (p &gt; 0.05)</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p>
    <w:p w:rsidR="00E84228" w:rsidRDefault="00E84228" w:rsidP="00E84228">
      <w:pPr>
        <w:autoSpaceDE w:val="0"/>
        <w:autoSpaceDN w:val="0"/>
        <w:adjustRightInd w:val="0"/>
        <w:spacing w:after="0" w:line="240" w:lineRule="auto"/>
        <w:rPr>
          <w:rFonts w:ascii="Arial" w:hAnsi="Arial" w:cs="Arial"/>
          <w:b/>
          <w:bCs/>
          <w:color w:val="000000" w:themeColor="text1"/>
          <w:sz w:val="16"/>
          <w:szCs w:val="16"/>
        </w:rPr>
      </w:pPr>
    </w:p>
    <w:p w:rsidR="00E84228" w:rsidRDefault="00E84228" w:rsidP="00E84228">
      <w:pPr>
        <w:autoSpaceDE w:val="0"/>
        <w:autoSpaceDN w:val="0"/>
        <w:adjustRightInd w:val="0"/>
        <w:spacing w:after="0" w:line="240" w:lineRule="auto"/>
        <w:rPr>
          <w:rFonts w:ascii="Arial" w:hAnsi="Arial" w:cs="Arial"/>
          <w:b/>
          <w:bCs/>
          <w:color w:val="000000" w:themeColor="text1"/>
          <w:sz w:val="16"/>
          <w:szCs w:val="16"/>
        </w:rPr>
      </w:pPr>
    </w:p>
    <w:p w:rsidR="00E84228" w:rsidRDefault="00E84228" w:rsidP="00E84228">
      <w:pPr>
        <w:autoSpaceDE w:val="0"/>
        <w:autoSpaceDN w:val="0"/>
        <w:adjustRightInd w:val="0"/>
        <w:spacing w:after="0" w:line="240" w:lineRule="auto"/>
        <w:rPr>
          <w:rFonts w:ascii="Arial" w:hAnsi="Arial" w:cs="Arial"/>
          <w:b/>
          <w:bCs/>
          <w:color w:val="000000" w:themeColor="text1"/>
          <w:sz w:val="16"/>
          <w:szCs w:val="16"/>
        </w:rPr>
      </w:pPr>
    </w:p>
    <w:p w:rsidR="00E84228" w:rsidRDefault="00E84228" w:rsidP="00E84228">
      <w:pPr>
        <w:autoSpaceDE w:val="0"/>
        <w:autoSpaceDN w:val="0"/>
        <w:adjustRightInd w:val="0"/>
        <w:spacing w:after="0" w:line="240" w:lineRule="auto"/>
        <w:rPr>
          <w:rFonts w:ascii="Arial" w:hAnsi="Arial" w:cs="Arial"/>
          <w:b/>
          <w:bCs/>
          <w:color w:val="000000" w:themeColor="text1"/>
          <w:sz w:val="16"/>
          <w:szCs w:val="16"/>
        </w:rPr>
      </w:pPr>
    </w:p>
    <w:p w:rsidR="00E84228" w:rsidRDefault="00E84228" w:rsidP="00E84228">
      <w:pPr>
        <w:autoSpaceDE w:val="0"/>
        <w:autoSpaceDN w:val="0"/>
        <w:adjustRightInd w:val="0"/>
        <w:spacing w:after="0" w:line="240" w:lineRule="auto"/>
        <w:rPr>
          <w:rFonts w:ascii="Arial" w:hAnsi="Arial" w:cs="Arial"/>
          <w:b/>
          <w:bCs/>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rPr>
      </w:pPr>
      <w:r w:rsidRPr="00E84228">
        <w:rPr>
          <w:rFonts w:ascii="Arial" w:hAnsi="Arial" w:cs="Arial"/>
          <w:b/>
          <w:bCs/>
          <w:color w:val="000000" w:themeColor="text1"/>
          <w:sz w:val="16"/>
          <w:szCs w:val="16"/>
        </w:rPr>
        <w:t>Tabla A.5.</w:t>
      </w:r>
      <w:r w:rsidRPr="00E84228">
        <w:rPr>
          <w:rFonts w:ascii="Arial" w:hAnsi="Arial" w:cs="Arial"/>
          <w:bCs/>
          <w:color w:val="000000" w:themeColor="text1"/>
          <w:sz w:val="16"/>
          <w:szCs w:val="16"/>
        </w:rPr>
        <w:t>ANOVA del contenido de HCel</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Variable</w:t>
      </w:r>
      <w:r w:rsidRPr="00E84228">
        <w:rPr>
          <w:rFonts w:ascii="Arial" w:hAnsi="Arial" w:cs="Arial"/>
          <w:color w:val="000000" w:themeColor="text1"/>
          <w:sz w:val="16"/>
          <w:szCs w:val="16"/>
          <w:u w:val="single"/>
        </w:rPr>
        <w:tab/>
        <w:t xml:space="preserve">N </w:t>
      </w:r>
      <w:r w:rsidRPr="00E84228">
        <w:rPr>
          <w:rFonts w:ascii="Arial" w:hAnsi="Arial" w:cs="Arial"/>
          <w:color w:val="000000" w:themeColor="text1"/>
          <w:sz w:val="16"/>
          <w:szCs w:val="16"/>
          <w:u w:val="single"/>
        </w:rPr>
        <w:tab/>
        <w:t xml:space="preserve"> R² </w:t>
      </w:r>
      <w:r w:rsidRPr="00E84228">
        <w:rPr>
          <w:rFonts w:ascii="Arial" w:hAnsi="Arial" w:cs="Arial"/>
          <w:color w:val="000000" w:themeColor="text1"/>
          <w:sz w:val="16"/>
          <w:szCs w:val="16"/>
          <w:u w:val="single"/>
        </w:rPr>
        <w:tab/>
        <w:t>R² Aj</w:t>
      </w:r>
      <w:r w:rsidRPr="00E84228">
        <w:rPr>
          <w:rFonts w:ascii="Arial" w:hAnsi="Arial" w:cs="Arial"/>
          <w:color w:val="000000" w:themeColor="text1"/>
          <w:sz w:val="16"/>
          <w:szCs w:val="16"/>
          <w:u w:val="single"/>
        </w:rPr>
        <w:tab/>
        <w:t xml:space="preserve"> CV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Hcel</w:t>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24</w:t>
      </w:r>
      <w:r w:rsidRPr="00E84228">
        <w:rPr>
          <w:rFonts w:ascii="Arial" w:hAnsi="Arial" w:cs="Arial"/>
          <w:color w:val="000000" w:themeColor="text1"/>
          <w:sz w:val="16"/>
          <w:szCs w:val="16"/>
          <w:u w:val="single"/>
        </w:rPr>
        <w:tab/>
        <w:t>0.65</w:t>
      </w:r>
      <w:r w:rsidRPr="00E84228">
        <w:rPr>
          <w:rFonts w:ascii="Arial" w:hAnsi="Arial" w:cs="Arial"/>
          <w:color w:val="000000" w:themeColor="text1"/>
          <w:sz w:val="16"/>
          <w:szCs w:val="16"/>
          <w:u w:val="single"/>
        </w:rPr>
        <w:tab/>
        <w:t xml:space="preserve"> 0.49</w:t>
      </w:r>
      <w:r w:rsidRPr="00E84228">
        <w:rPr>
          <w:rFonts w:ascii="Arial" w:hAnsi="Arial" w:cs="Arial"/>
          <w:color w:val="000000" w:themeColor="text1"/>
          <w:sz w:val="16"/>
          <w:szCs w:val="16"/>
          <w:u w:val="single"/>
        </w:rPr>
        <w:tab/>
        <w:t>7.35</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rPr>
      </w:pPr>
      <w:r w:rsidRPr="00E84228">
        <w:rPr>
          <w:rFonts w:ascii="Arial" w:hAnsi="Arial" w:cs="Arial"/>
          <w:bCs/>
          <w:color w:val="000000" w:themeColor="text1"/>
          <w:sz w:val="16"/>
          <w:szCs w:val="16"/>
        </w:rPr>
        <w:lastRenderedPageBreak/>
        <w:t>Cuadro de Análisis de la Varianza (SC tipo III)</w:t>
      </w:r>
    </w:p>
    <w:p w:rsidR="00870543" w:rsidRPr="00E84228" w:rsidRDefault="00650B41" w:rsidP="00E84228">
      <w:pPr>
        <w:autoSpaceDE w:val="0"/>
        <w:autoSpaceDN w:val="0"/>
        <w:adjustRightInd w:val="0"/>
        <w:spacing w:after="0" w:line="240" w:lineRule="auto"/>
        <w:rPr>
          <w:rFonts w:ascii="Arial" w:hAnsi="Arial" w:cs="Arial"/>
          <w:color w:val="000000" w:themeColor="text1"/>
          <w:sz w:val="16"/>
          <w:szCs w:val="16"/>
          <w:u w:val="single"/>
        </w:rPr>
      </w:pP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F.V.</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SC</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t>gl</w:t>
      </w:r>
      <w:r w:rsidR="00870543" w:rsidRPr="00E84228">
        <w:rPr>
          <w:rFonts w:ascii="Arial" w:hAnsi="Arial" w:cs="Arial"/>
          <w:color w:val="000000" w:themeColor="text1"/>
          <w:sz w:val="16"/>
          <w:szCs w:val="16"/>
          <w:u w:val="single"/>
        </w:rPr>
        <w:tab/>
        <w:t xml:space="preserve"> CM</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t xml:space="preserve"> F</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t>p-valor</w:t>
      </w:r>
      <w:r w:rsidR="00870543" w:rsidRPr="00E84228">
        <w:rPr>
          <w:rFonts w:ascii="Arial" w:hAnsi="Arial" w:cs="Arial"/>
          <w:color w:val="000000" w:themeColor="text1"/>
          <w:sz w:val="16"/>
          <w:szCs w:val="16"/>
          <w:u w:val="single"/>
        </w:rPr>
        <w:tab/>
      </w:r>
      <w:r>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Modelo.</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t>147.87</w:t>
      </w:r>
      <w:r w:rsidRPr="00E84228">
        <w:rPr>
          <w:rFonts w:ascii="Arial" w:hAnsi="Arial" w:cs="Arial"/>
          <w:color w:val="000000" w:themeColor="text1"/>
          <w:sz w:val="16"/>
          <w:szCs w:val="16"/>
        </w:rPr>
        <w:tab/>
        <w:t xml:space="preserve"> 7</w:t>
      </w:r>
      <w:r w:rsidRPr="00E84228">
        <w:rPr>
          <w:rFonts w:ascii="Arial" w:hAnsi="Arial" w:cs="Arial"/>
          <w:color w:val="000000" w:themeColor="text1"/>
          <w:sz w:val="16"/>
          <w:szCs w:val="16"/>
        </w:rPr>
        <w:tab/>
        <w:t xml:space="preserve"> 21.12</w:t>
      </w:r>
      <w:r w:rsidRPr="00E84228">
        <w:rPr>
          <w:rFonts w:ascii="Arial" w:hAnsi="Arial" w:cs="Arial"/>
          <w:color w:val="000000" w:themeColor="text1"/>
          <w:sz w:val="16"/>
          <w:szCs w:val="16"/>
        </w:rPr>
        <w:tab/>
        <w:t xml:space="preserve"> 4.20</w:t>
      </w:r>
      <w:r w:rsidRPr="00E84228">
        <w:rPr>
          <w:rFonts w:ascii="Arial" w:hAnsi="Arial" w:cs="Arial"/>
          <w:color w:val="000000" w:themeColor="text1"/>
          <w:sz w:val="16"/>
          <w:szCs w:val="16"/>
        </w:rPr>
        <w:tab/>
        <w:t xml:space="preserve"> 0.0083</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FS</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118.82</w:t>
      </w:r>
      <w:r w:rsidRPr="00E84228">
        <w:rPr>
          <w:rFonts w:ascii="Arial" w:hAnsi="Arial" w:cs="Arial"/>
          <w:color w:val="000000" w:themeColor="text1"/>
          <w:sz w:val="16"/>
          <w:szCs w:val="16"/>
        </w:rPr>
        <w:tab/>
        <w:t xml:space="preserve"> 1</w:t>
      </w:r>
      <w:r w:rsidRPr="00E84228">
        <w:rPr>
          <w:rFonts w:ascii="Arial" w:hAnsi="Arial" w:cs="Arial"/>
          <w:color w:val="000000" w:themeColor="text1"/>
          <w:sz w:val="16"/>
          <w:szCs w:val="16"/>
        </w:rPr>
        <w:tab/>
        <w:t>118.82</w:t>
      </w:r>
      <w:r w:rsidRPr="00E84228">
        <w:rPr>
          <w:rFonts w:ascii="Arial" w:hAnsi="Arial" w:cs="Arial"/>
          <w:color w:val="000000" w:themeColor="text1"/>
          <w:sz w:val="16"/>
          <w:szCs w:val="16"/>
        </w:rPr>
        <w:tab/>
        <w:t>23.60</w:t>
      </w:r>
      <w:r w:rsidRPr="00E84228">
        <w:rPr>
          <w:rFonts w:ascii="Arial" w:hAnsi="Arial" w:cs="Arial"/>
          <w:color w:val="000000" w:themeColor="text1"/>
          <w:sz w:val="16"/>
          <w:szCs w:val="16"/>
        </w:rPr>
        <w:tab/>
        <w:t xml:space="preserve"> 0.0002</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Hibrido</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 24.09</w:t>
      </w:r>
      <w:r w:rsidRPr="00E84228">
        <w:rPr>
          <w:rFonts w:ascii="Arial" w:hAnsi="Arial" w:cs="Arial"/>
          <w:color w:val="000000" w:themeColor="text1"/>
          <w:sz w:val="16"/>
          <w:szCs w:val="16"/>
        </w:rPr>
        <w:tab/>
        <w:t xml:space="preserve"> 3</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8.03</w:t>
      </w:r>
      <w:r w:rsidRPr="00E84228">
        <w:rPr>
          <w:rFonts w:ascii="Arial" w:hAnsi="Arial" w:cs="Arial"/>
          <w:color w:val="000000" w:themeColor="text1"/>
          <w:sz w:val="16"/>
          <w:szCs w:val="16"/>
        </w:rPr>
        <w:tab/>
        <w:t xml:space="preserve"> 1.60</w:t>
      </w:r>
      <w:r w:rsidRPr="00E84228">
        <w:rPr>
          <w:rFonts w:ascii="Arial" w:hAnsi="Arial" w:cs="Arial"/>
          <w:color w:val="000000" w:themeColor="text1"/>
          <w:sz w:val="16"/>
          <w:szCs w:val="16"/>
        </w:rPr>
        <w:tab/>
        <w:t xml:space="preserve"> 0.2298</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FS*hibrido</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4.97</w:t>
      </w:r>
      <w:r w:rsidRPr="00E84228">
        <w:rPr>
          <w:rFonts w:ascii="Arial" w:hAnsi="Arial" w:cs="Arial"/>
          <w:color w:val="000000" w:themeColor="text1"/>
          <w:sz w:val="16"/>
          <w:szCs w:val="16"/>
        </w:rPr>
        <w:tab/>
        <w:t xml:space="preserve"> 3</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1.66</w:t>
      </w:r>
      <w:r w:rsidRPr="00E84228">
        <w:rPr>
          <w:rFonts w:ascii="Arial" w:hAnsi="Arial" w:cs="Arial"/>
          <w:color w:val="000000" w:themeColor="text1"/>
          <w:sz w:val="16"/>
          <w:szCs w:val="16"/>
        </w:rPr>
        <w:tab/>
        <w:t xml:space="preserve"> 0.33</w:t>
      </w:r>
      <w:r w:rsidRPr="00E84228">
        <w:rPr>
          <w:rFonts w:ascii="Arial" w:hAnsi="Arial" w:cs="Arial"/>
          <w:color w:val="000000" w:themeColor="text1"/>
          <w:sz w:val="16"/>
          <w:szCs w:val="16"/>
        </w:rPr>
        <w:tab/>
        <w:t xml:space="preserve"> 0.8044</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lang w:val="en-US"/>
        </w:rPr>
      </w:pPr>
      <w:r w:rsidRPr="00E84228">
        <w:rPr>
          <w:rFonts w:ascii="Arial" w:hAnsi="Arial" w:cs="Arial"/>
          <w:color w:val="000000" w:themeColor="text1"/>
          <w:sz w:val="16"/>
          <w:szCs w:val="16"/>
          <w:lang w:val="en-US"/>
        </w:rPr>
        <w:t>Error</w:t>
      </w:r>
      <w:r w:rsidR="00650B41">
        <w:rPr>
          <w:rFonts w:ascii="Arial" w:hAnsi="Arial" w:cs="Arial"/>
          <w:color w:val="000000" w:themeColor="text1"/>
          <w:sz w:val="16"/>
          <w:szCs w:val="16"/>
          <w:lang w:val="en-US"/>
        </w:rPr>
        <w:t xml:space="preserve">  </w:t>
      </w:r>
      <w:r w:rsidRPr="00E84228">
        <w:rPr>
          <w:rFonts w:ascii="Arial" w:hAnsi="Arial" w:cs="Arial"/>
          <w:color w:val="000000" w:themeColor="text1"/>
          <w:sz w:val="16"/>
          <w:szCs w:val="16"/>
          <w:lang w:val="en-US"/>
        </w:rPr>
        <w:t xml:space="preserve"> </w:t>
      </w:r>
      <w:r w:rsidRPr="00E84228">
        <w:rPr>
          <w:rFonts w:ascii="Arial" w:hAnsi="Arial" w:cs="Arial"/>
          <w:color w:val="000000" w:themeColor="text1"/>
          <w:sz w:val="16"/>
          <w:szCs w:val="16"/>
          <w:lang w:val="en-US"/>
        </w:rPr>
        <w:tab/>
        <w:t xml:space="preserve"> 80.54</w:t>
      </w:r>
      <w:r w:rsidRPr="00E84228">
        <w:rPr>
          <w:rFonts w:ascii="Arial" w:hAnsi="Arial" w:cs="Arial"/>
          <w:color w:val="000000" w:themeColor="text1"/>
          <w:sz w:val="16"/>
          <w:szCs w:val="16"/>
          <w:lang w:val="en-US"/>
        </w:rPr>
        <w:tab/>
        <w:t>16</w:t>
      </w:r>
      <w:r w:rsidRPr="00E84228">
        <w:rPr>
          <w:rFonts w:ascii="Arial" w:hAnsi="Arial" w:cs="Arial"/>
          <w:color w:val="000000" w:themeColor="text1"/>
          <w:sz w:val="16"/>
          <w:szCs w:val="16"/>
          <w:lang w:val="en-US"/>
        </w:rPr>
        <w:tab/>
      </w:r>
      <w:r w:rsidR="00650B41">
        <w:rPr>
          <w:rFonts w:ascii="Arial" w:hAnsi="Arial" w:cs="Arial"/>
          <w:color w:val="000000" w:themeColor="text1"/>
          <w:sz w:val="16"/>
          <w:szCs w:val="16"/>
          <w:lang w:val="en-US"/>
        </w:rPr>
        <w:t xml:space="preserve"> </w:t>
      </w:r>
      <w:r w:rsidRPr="00E84228">
        <w:rPr>
          <w:rFonts w:ascii="Arial" w:hAnsi="Arial" w:cs="Arial"/>
          <w:color w:val="000000" w:themeColor="text1"/>
          <w:sz w:val="16"/>
          <w:szCs w:val="16"/>
          <w:lang w:val="en-US"/>
        </w:rPr>
        <w:t>5.03</w:t>
      </w:r>
      <w:r w:rsidRPr="00E84228">
        <w:rPr>
          <w:rFonts w:ascii="Arial" w:hAnsi="Arial" w:cs="Arial"/>
          <w:color w:val="000000" w:themeColor="text1"/>
          <w:sz w:val="16"/>
          <w:szCs w:val="16"/>
          <w:lang w:val="en-US"/>
        </w:rPr>
        <w:tab/>
      </w:r>
      <w:r w:rsidR="00650B41">
        <w:rPr>
          <w:rFonts w:ascii="Arial" w:hAnsi="Arial" w:cs="Arial"/>
          <w:color w:val="000000" w:themeColor="text1"/>
          <w:sz w:val="16"/>
          <w:szCs w:val="16"/>
          <w:lang w:val="en-US"/>
        </w:rPr>
        <w:t xml:space="preserve">  </w:t>
      </w:r>
      <w:r w:rsidRPr="00E84228">
        <w:rPr>
          <w:rFonts w:ascii="Arial" w:hAnsi="Arial" w:cs="Arial"/>
          <w:color w:val="000000" w:themeColor="text1"/>
          <w:sz w:val="16"/>
          <w:szCs w:val="16"/>
          <w:lang w:val="en-US"/>
        </w:rPr>
        <w:t xml:space="preserve"> </w:t>
      </w:r>
      <w:r w:rsidRPr="00E84228">
        <w:rPr>
          <w:rFonts w:ascii="Arial" w:hAnsi="Arial" w:cs="Arial"/>
          <w:color w:val="000000" w:themeColor="text1"/>
          <w:sz w:val="16"/>
          <w:szCs w:val="16"/>
          <w:lang w:val="en-US"/>
        </w:rPr>
        <w:tab/>
      </w:r>
      <w:r w:rsidR="00650B41">
        <w:rPr>
          <w:rFonts w:ascii="Arial" w:hAnsi="Arial" w:cs="Arial"/>
          <w:color w:val="000000" w:themeColor="text1"/>
          <w:sz w:val="16"/>
          <w:szCs w:val="16"/>
          <w:lang w:val="en-US"/>
        </w:rPr>
        <w:t xml:space="preserve">   </w:t>
      </w:r>
      <w:r w:rsidRPr="00E84228">
        <w:rPr>
          <w:rFonts w:ascii="Arial" w:hAnsi="Arial" w:cs="Arial"/>
          <w:color w:val="000000" w:themeColor="text1"/>
          <w:sz w:val="16"/>
          <w:szCs w:val="16"/>
          <w:lang w:val="en-US"/>
        </w:rPr>
        <w:t xml:space="preserve"> </w:t>
      </w:r>
      <w:r w:rsidRPr="00E84228">
        <w:rPr>
          <w:rFonts w:ascii="Arial" w:hAnsi="Arial" w:cs="Arial"/>
          <w:color w:val="000000" w:themeColor="text1"/>
          <w:sz w:val="16"/>
          <w:szCs w:val="16"/>
          <w:lang w:val="en-US"/>
        </w:rPr>
        <w:tab/>
      </w:r>
      <w:r w:rsidR="00650B41">
        <w:rPr>
          <w:rFonts w:ascii="Arial" w:hAnsi="Arial" w:cs="Arial"/>
          <w:color w:val="000000" w:themeColor="text1"/>
          <w:sz w:val="16"/>
          <w:szCs w:val="16"/>
          <w:lang w:val="en-US"/>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lang w:val="en-US"/>
        </w:rPr>
      </w:pPr>
      <w:r w:rsidRPr="00E84228">
        <w:rPr>
          <w:rFonts w:ascii="Arial" w:hAnsi="Arial" w:cs="Arial"/>
          <w:color w:val="000000" w:themeColor="text1"/>
          <w:sz w:val="16"/>
          <w:szCs w:val="16"/>
          <w:u w:val="single"/>
          <w:lang w:val="en-US"/>
        </w:rPr>
        <w:t>Total</w:t>
      </w:r>
      <w:r w:rsidR="00650B41">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ab/>
        <w:t>228.41</w:t>
      </w:r>
      <w:r w:rsidRPr="00E84228">
        <w:rPr>
          <w:rFonts w:ascii="Arial" w:hAnsi="Arial" w:cs="Arial"/>
          <w:color w:val="000000" w:themeColor="text1"/>
          <w:sz w:val="16"/>
          <w:szCs w:val="16"/>
          <w:u w:val="single"/>
          <w:lang w:val="en-US"/>
        </w:rPr>
        <w:tab/>
        <w:t>23</w:t>
      </w:r>
      <w:r w:rsidRPr="00E84228">
        <w:rPr>
          <w:rFonts w:ascii="Arial" w:hAnsi="Arial" w:cs="Arial"/>
          <w:color w:val="000000" w:themeColor="text1"/>
          <w:sz w:val="16"/>
          <w:szCs w:val="16"/>
          <w:u w:val="single"/>
          <w:lang w:val="en-US"/>
        </w:rPr>
        <w:tab/>
      </w:r>
      <w:r w:rsidR="00650B41">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ab/>
      </w:r>
      <w:r w:rsidR="00650B41">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ab/>
      </w:r>
      <w:r w:rsidR="00650B41">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ab/>
      </w:r>
      <w:r w:rsidR="00650B41">
        <w:rPr>
          <w:rFonts w:ascii="Arial" w:hAnsi="Arial" w:cs="Arial"/>
          <w:color w:val="000000" w:themeColor="text1"/>
          <w:sz w:val="16"/>
          <w:szCs w:val="16"/>
          <w:u w:val="single"/>
          <w:lang w:val="en-US"/>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lang w:val="en-US"/>
        </w:rPr>
      </w:pP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lang w:val="en-US"/>
        </w:rPr>
      </w:pPr>
      <w:r w:rsidRPr="00E84228">
        <w:rPr>
          <w:rFonts w:ascii="Arial" w:hAnsi="Arial" w:cs="Arial"/>
          <w:bCs/>
          <w:color w:val="000000" w:themeColor="text1"/>
          <w:sz w:val="16"/>
          <w:szCs w:val="16"/>
          <w:lang w:val="en-US"/>
        </w:rPr>
        <w:t>Test:LSD Fisher Alfa=0.05 DMS=1.94172</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Error: 5.0337 gl: 16</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FS</w:t>
      </w:r>
      <w:r w:rsidRPr="00E84228">
        <w:rPr>
          <w:rFonts w:ascii="Arial" w:hAnsi="Arial" w:cs="Arial"/>
          <w:color w:val="000000" w:themeColor="text1"/>
          <w:sz w:val="16"/>
          <w:szCs w:val="16"/>
          <w:u w:val="single"/>
        </w:rPr>
        <w:tab/>
        <w:t>Medias</w:t>
      </w:r>
      <w:r w:rsidRPr="00E84228">
        <w:rPr>
          <w:rFonts w:ascii="Arial" w:hAnsi="Arial" w:cs="Arial"/>
          <w:color w:val="000000" w:themeColor="text1"/>
          <w:sz w:val="16"/>
          <w:szCs w:val="16"/>
          <w:u w:val="single"/>
        </w:rPr>
        <w:tab/>
        <w:t xml:space="preserve">n </w:t>
      </w:r>
      <w:r w:rsidRPr="00E84228">
        <w:rPr>
          <w:rFonts w:ascii="Arial" w:hAnsi="Arial" w:cs="Arial"/>
          <w:color w:val="000000" w:themeColor="text1"/>
          <w:sz w:val="16"/>
          <w:szCs w:val="16"/>
          <w:u w:val="single"/>
        </w:rPr>
        <w:tab/>
        <w:t>E.E.</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 xml:space="preserve">1 </w:t>
      </w:r>
      <w:r w:rsidRPr="00E84228">
        <w:rPr>
          <w:rFonts w:ascii="Arial" w:hAnsi="Arial" w:cs="Arial"/>
          <w:color w:val="000000" w:themeColor="text1"/>
          <w:sz w:val="16"/>
          <w:szCs w:val="16"/>
        </w:rPr>
        <w:tab/>
        <w:t xml:space="preserve"> 28.30</w:t>
      </w:r>
      <w:r w:rsidRPr="00E84228">
        <w:rPr>
          <w:rFonts w:ascii="Arial" w:hAnsi="Arial" w:cs="Arial"/>
          <w:color w:val="000000" w:themeColor="text1"/>
          <w:sz w:val="16"/>
          <w:szCs w:val="16"/>
        </w:rPr>
        <w:tab/>
        <w:t>12</w:t>
      </w:r>
      <w:r w:rsidRPr="00E84228">
        <w:rPr>
          <w:rFonts w:ascii="Arial" w:hAnsi="Arial" w:cs="Arial"/>
          <w:color w:val="000000" w:themeColor="text1"/>
          <w:sz w:val="16"/>
          <w:szCs w:val="16"/>
        </w:rPr>
        <w:tab/>
        <w:t>0.65</w:t>
      </w:r>
      <w:r w:rsidRPr="00E84228">
        <w:rPr>
          <w:rFonts w:ascii="Arial" w:hAnsi="Arial" w:cs="Arial"/>
          <w:color w:val="000000" w:themeColor="text1"/>
          <w:sz w:val="16"/>
          <w:szCs w:val="16"/>
        </w:rPr>
        <w:tab/>
        <w:t xml:space="preserve">A </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 xml:space="preserve">2 </w:t>
      </w:r>
      <w:r w:rsidRPr="00E84228">
        <w:rPr>
          <w:rFonts w:ascii="Arial" w:hAnsi="Arial" w:cs="Arial"/>
          <w:color w:val="000000" w:themeColor="text1"/>
          <w:sz w:val="16"/>
          <w:szCs w:val="16"/>
          <w:u w:val="single"/>
        </w:rPr>
        <w:tab/>
        <w:t xml:space="preserve"> 32.75</w:t>
      </w:r>
      <w:r w:rsidRPr="00E84228">
        <w:rPr>
          <w:rFonts w:ascii="Arial" w:hAnsi="Arial" w:cs="Arial"/>
          <w:color w:val="000000" w:themeColor="text1"/>
          <w:sz w:val="16"/>
          <w:szCs w:val="16"/>
          <w:u w:val="single"/>
        </w:rPr>
        <w:tab/>
        <w:t>12</w:t>
      </w:r>
      <w:r w:rsidRPr="00E84228">
        <w:rPr>
          <w:rFonts w:ascii="Arial" w:hAnsi="Arial" w:cs="Arial"/>
          <w:color w:val="000000" w:themeColor="text1"/>
          <w:sz w:val="16"/>
          <w:szCs w:val="16"/>
          <w:u w:val="single"/>
        </w:rPr>
        <w:tab/>
        <w:t>0.65</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 xml:space="preserve">B </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Medias con una letra común no son significativamente diferentes (p &gt; 0.05)</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lang w:val="en-US"/>
        </w:rPr>
      </w:pPr>
      <w:r w:rsidRPr="00E84228">
        <w:rPr>
          <w:rFonts w:ascii="Arial" w:hAnsi="Arial" w:cs="Arial"/>
          <w:bCs/>
          <w:color w:val="000000" w:themeColor="text1"/>
          <w:sz w:val="16"/>
          <w:szCs w:val="16"/>
          <w:lang w:val="en-US"/>
        </w:rPr>
        <w:t>Test:LSD Fisher Alfa=0.05 DMS=2.74601</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Error: 5.0337 gl: 16</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Hibrido</w:t>
      </w:r>
      <w:r w:rsidRPr="00E84228">
        <w:rPr>
          <w:rFonts w:ascii="Arial" w:hAnsi="Arial" w:cs="Arial"/>
          <w:color w:val="000000" w:themeColor="text1"/>
          <w:sz w:val="16"/>
          <w:szCs w:val="16"/>
          <w:u w:val="single"/>
        </w:rPr>
        <w:tab/>
        <w:t>Medias</w:t>
      </w:r>
      <w:r w:rsidRPr="00E84228">
        <w:rPr>
          <w:rFonts w:ascii="Arial" w:hAnsi="Arial" w:cs="Arial"/>
          <w:color w:val="000000" w:themeColor="text1"/>
          <w:sz w:val="16"/>
          <w:szCs w:val="16"/>
          <w:u w:val="single"/>
        </w:rPr>
        <w:tab/>
        <w:t xml:space="preserve">n </w:t>
      </w:r>
      <w:r w:rsidRPr="00E84228">
        <w:rPr>
          <w:rFonts w:ascii="Arial" w:hAnsi="Arial" w:cs="Arial"/>
          <w:color w:val="000000" w:themeColor="text1"/>
          <w:sz w:val="16"/>
          <w:szCs w:val="16"/>
          <w:u w:val="single"/>
        </w:rPr>
        <w:tab/>
        <w:t>E.E.</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1</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 29.63</w:t>
      </w:r>
      <w:r w:rsidRPr="00E84228">
        <w:rPr>
          <w:rFonts w:ascii="Arial" w:hAnsi="Arial" w:cs="Arial"/>
          <w:color w:val="000000" w:themeColor="text1"/>
          <w:sz w:val="16"/>
          <w:szCs w:val="16"/>
        </w:rPr>
        <w:tab/>
        <w:t xml:space="preserve"> 6</w:t>
      </w:r>
      <w:r w:rsidRPr="00E84228">
        <w:rPr>
          <w:rFonts w:ascii="Arial" w:hAnsi="Arial" w:cs="Arial"/>
          <w:color w:val="000000" w:themeColor="text1"/>
          <w:sz w:val="16"/>
          <w:szCs w:val="16"/>
        </w:rPr>
        <w:tab/>
        <w:t>0.92</w:t>
      </w:r>
      <w:r w:rsidRPr="00E84228">
        <w:rPr>
          <w:rFonts w:ascii="Arial" w:hAnsi="Arial" w:cs="Arial"/>
          <w:color w:val="000000" w:themeColor="text1"/>
          <w:sz w:val="16"/>
          <w:szCs w:val="16"/>
        </w:rPr>
        <w:tab/>
        <w:t xml:space="preserve">A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3</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 29.82</w:t>
      </w:r>
      <w:r w:rsidRPr="00E84228">
        <w:rPr>
          <w:rFonts w:ascii="Arial" w:hAnsi="Arial" w:cs="Arial"/>
          <w:color w:val="000000" w:themeColor="text1"/>
          <w:sz w:val="16"/>
          <w:szCs w:val="16"/>
        </w:rPr>
        <w:tab/>
        <w:t xml:space="preserve"> 6</w:t>
      </w:r>
      <w:r w:rsidRPr="00E84228">
        <w:rPr>
          <w:rFonts w:ascii="Arial" w:hAnsi="Arial" w:cs="Arial"/>
          <w:color w:val="000000" w:themeColor="text1"/>
          <w:sz w:val="16"/>
          <w:szCs w:val="16"/>
        </w:rPr>
        <w:tab/>
        <w:t>0.92</w:t>
      </w:r>
      <w:r w:rsidRPr="00E84228">
        <w:rPr>
          <w:rFonts w:ascii="Arial" w:hAnsi="Arial" w:cs="Arial"/>
          <w:color w:val="000000" w:themeColor="text1"/>
          <w:sz w:val="16"/>
          <w:szCs w:val="16"/>
        </w:rPr>
        <w:tab/>
        <w:t xml:space="preserve">A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4</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 30.46</w:t>
      </w:r>
      <w:r w:rsidRPr="00E84228">
        <w:rPr>
          <w:rFonts w:ascii="Arial" w:hAnsi="Arial" w:cs="Arial"/>
          <w:color w:val="000000" w:themeColor="text1"/>
          <w:sz w:val="16"/>
          <w:szCs w:val="16"/>
        </w:rPr>
        <w:tab/>
        <w:t xml:space="preserve"> 6</w:t>
      </w:r>
      <w:r w:rsidRPr="00E84228">
        <w:rPr>
          <w:rFonts w:ascii="Arial" w:hAnsi="Arial" w:cs="Arial"/>
          <w:color w:val="000000" w:themeColor="text1"/>
          <w:sz w:val="16"/>
          <w:szCs w:val="16"/>
        </w:rPr>
        <w:tab/>
        <w:t>0.92</w:t>
      </w:r>
      <w:r w:rsidRPr="00E84228">
        <w:rPr>
          <w:rFonts w:ascii="Arial" w:hAnsi="Arial" w:cs="Arial"/>
          <w:color w:val="000000" w:themeColor="text1"/>
          <w:sz w:val="16"/>
          <w:szCs w:val="16"/>
        </w:rPr>
        <w:tab/>
        <w:t xml:space="preserve">A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2</w:t>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 xml:space="preserve"> 32.17</w:t>
      </w:r>
      <w:r w:rsidRPr="00E84228">
        <w:rPr>
          <w:rFonts w:ascii="Arial" w:hAnsi="Arial" w:cs="Arial"/>
          <w:color w:val="000000" w:themeColor="text1"/>
          <w:sz w:val="16"/>
          <w:szCs w:val="16"/>
          <w:u w:val="single"/>
        </w:rPr>
        <w:tab/>
        <w:t xml:space="preserve"> 6</w:t>
      </w:r>
      <w:r w:rsidRPr="00E84228">
        <w:rPr>
          <w:rFonts w:ascii="Arial" w:hAnsi="Arial" w:cs="Arial"/>
          <w:color w:val="000000" w:themeColor="text1"/>
          <w:sz w:val="16"/>
          <w:szCs w:val="16"/>
          <w:u w:val="single"/>
        </w:rPr>
        <w:tab/>
        <w:t>0.92</w:t>
      </w:r>
      <w:r w:rsidRPr="00E84228">
        <w:rPr>
          <w:rFonts w:ascii="Arial" w:hAnsi="Arial" w:cs="Arial"/>
          <w:color w:val="000000" w:themeColor="text1"/>
          <w:sz w:val="16"/>
          <w:szCs w:val="16"/>
          <w:u w:val="single"/>
        </w:rPr>
        <w:tab/>
        <w:t xml:space="preserve">A </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Medias con una letra común no son significativamente diferentes (p &gt; 0.05)</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rPr>
      </w:pPr>
      <w:r w:rsidRPr="00E84228">
        <w:rPr>
          <w:rFonts w:ascii="Arial" w:hAnsi="Arial" w:cs="Arial"/>
          <w:b/>
          <w:bCs/>
          <w:color w:val="000000" w:themeColor="text1"/>
          <w:sz w:val="16"/>
          <w:szCs w:val="16"/>
        </w:rPr>
        <w:t>Tabla A.6.</w:t>
      </w:r>
      <w:r w:rsidRPr="00E84228">
        <w:rPr>
          <w:rFonts w:ascii="Arial" w:hAnsi="Arial" w:cs="Arial"/>
          <w:bCs/>
          <w:color w:val="000000" w:themeColor="text1"/>
          <w:sz w:val="16"/>
          <w:szCs w:val="16"/>
        </w:rPr>
        <w:t>ANOVA del contenido de LDA</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Variable</w:t>
      </w:r>
      <w:r w:rsidRPr="00E84228">
        <w:rPr>
          <w:rFonts w:ascii="Arial" w:hAnsi="Arial" w:cs="Arial"/>
          <w:color w:val="000000" w:themeColor="text1"/>
          <w:sz w:val="16"/>
          <w:szCs w:val="16"/>
          <w:u w:val="single"/>
        </w:rPr>
        <w:tab/>
        <w:t xml:space="preserve">N </w:t>
      </w:r>
      <w:r w:rsidRPr="00E84228">
        <w:rPr>
          <w:rFonts w:ascii="Arial" w:hAnsi="Arial" w:cs="Arial"/>
          <w:color w:val="000000" w:themeColor="text1"/>
          <w:sz w:val="16"/>
          <w:szCs w:val="16"/>
          <w:u w:val="single"/>
        </w:rPr>
        <w:tab/>
        <w:t xml:space="preserve"> R² </w:t>
      </w:r>
      <w:r w:rsidRPr="00E84228">
        <w:rPr>
          <w:rFonts w:ascii="Arial" w:hAnsi="Arial" w:cs="Arial"/>
          <w:color w:val="000000" w:themeColor="text1"/>
          <w:sz w:val="16"/>
          <w:szCs w:val="16"/>
          <w:u w:val="single"/>
        </w:rPr>
        <w:tab/>
        <w:t>R² Aj</w:t>
      </w:r>
      <w:r w:rsidRPr="00E84228">
        <w:rPr>
          <w:rFonts w:ascii="Arial" w:hAnsi="Arial" w:cs="Arial"/>
          <w:color w:val="000000" w:themeColor="text1"/>
          <w:sz w:val="16"/>
          <w:szCs w:val="16"/>
          <w:u w:val="single"/>
        </w:rPr>
        <w:tab/>
        <w:t xml:space="preserve"> CV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LDA</w:t>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24</w:t>
      </w:r>
      <w:r w:rsidRPr="00E84228">
        <w:rPr>
          <w:rFonts w:ascii="Arial" w:hAnsi="Arial" w:cs="Arial"/>
          <w:color w:val="000000" w:themeColor="text1"/>
          <w:sz w:val="16"/>
          <w:szCs w:val="16"/>
          <w:u w:val="single"/>
        </w:rPr>
        <w:tab/>
        <w:t>0.89</w:t>
      </w:r>
      <w:r w:rsidRPr="00E84228">
        <w:rPr>
          <w:rFonts w:ascii="Arial" w:hAnsi="Arial" w:cs="Arial"/>
          <w:color w:val="000000" w:themeColor="text1"/>
          <w:sz w:val="16"/>
          <w:szCs w:val="16"/>
          <w:u w:val="single"/>
        </w:rPr>
        <w:tab/>
        <w:t xml:space="preserve"> 0.85</w:t>
      </w:r>
      <w:r w:rsidRPr="00E84228">
        <w:rPr>
          <w:rFonts w:ascii="Arial" w:hAnsi="Arial" w:cs="Arial"/>
          <w:color w:val="000000" w:themeColor="text1"/>
          <w:sz w:val="16"/>
          <w:szCs w:val="16"/>
          <w:u w:val="single"/>
        </w:rPr>
        <w:tab/>
        <w:t>4.13</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rPr>
      </w:pPr>
      <w:r w:rsidRPr="00E84228">
        <w:rPr>
          <w:rFonts w:ascii="Arial" w:hAnsi="Arial" w:cs="Arial"/>
          <w:bCs/>
          <w:color w:val="000000" w:themeColor="text1"/>
          <w:sz w:val="16"/>
          <w:szCs w:val="16"/>
        </w:rPr>
        <w:t>Cuadro de Análisis de la Varianza (SC tipo III)</w:t>
      </w:r>
    </w:p>
    <w:p w:rsidR="00870543" w:rsidRPr="00E84228" w:rsidRDefault="00650B41" w:rsidP="00E84228">
      <w:pPr>
        <w:autoSpaceDE w:val="0"/>
        <w:autoSpaceDN w:val="0"/>
        <w:adjustRightInd w:val="0"/>
        <w:spacing w:after="0" w:line="240" w:lineRule="auto"/>
        <w:rPr>
          <w:rFonts w:ascii="Arial" w:hAnsi="Arial" w:cs="Arial"/>
          <w:color w:val="000000" w:themeColor="text1"/>
          <w:sz w:val="16"/>
          <w:szCs w:val="16"/>
          <w:u w:val="single"/>
        </w:rPr>
      </w:pP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F.V.</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t xml:space="preserve"> SC </w:t>
      </w:r>
      <w:r w:rsidR="00870543" w:rsidRPr="00E84228">
        <w:rPr>
          <w:rFonts w:ascii="Arial" w:hAnsi="Arial" w:cs="Arial"/>
          <w:color w:val="000000" w:themeColor="text1"/>
          <w:sz w:val="16"/>
          <w:szCs w:val="16"/>
          <w:u w:val="single"/>
        </w:rPr>
        <w:tab/>
        <w:t>gl</w:t>
      </w:r>
      <w:r w:rsidR="00870543" w:rsidRPr="00E84228">
        <w:rPr>
          <w:rFonts w:ascii="Arial" w:hAnsi="Arial" w:cs="Arial"/>
          <w:color w:val="000000" w:themeColor="text1"/>
          <w:sz w:val="16"/>
          <w:szCs w:val="16"/>
          <w:u w:val="single"/>
        </w:rPr>
        <w:tab/>
        <w:t xml:space="preserve"> CM </w:t>
      </w:r>
      <w:r w:rsidR="00870543" w:rsidRPr="00E84228">
        <w:rPr>
          <w:rFonts w:ascii="Arial" w:hAnsi="Arial" w:cs="Arial"/>
          <w:color w:val="000000" w:themeColor="text1"/>
          <w:sz w:val="16"/>
          <w:szCs w:val="16"/>
          <w:u w:val="single"/>
        </w:rPr>
        <w:tab/>
        <w:t xml:space="preserve"> F</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t>p-valor</w:t>
      </w:r>
      <w:r w:rsidR="00870543" w:rsidRPr="00E84228">
        <w:rPr>
          <w:rFonts w:ascii="Arial" w:hAnsi="Arial" w:cs="Arial"/>
          <w:color w:val="000000" w:themeColor="text1"/>
          <w:sz w:val="16"/>
          <w:szCs w:val="16"/>
          <w:u w:val="single"/>
        </w:rPr>
        <w:tab/>
      </w:r>
      <w:r>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Modelo.</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t>8.62</w:t>
      </w:r>
      <w:r w:rsidRPr="00E84228">
        <w:rPr>
          <w:rFonts w:ascii="Arial" w:hAnsi="Arial" w:cs="Arial"/>
          <w:color w:val="000000" w:themeColor="text1"/>
          <w:sz w:val="16"/>
          <w:szCs w:val="16"/>
        </w:rPr>
        <w:tab/>
        <w:t xml:space="preserve"> 7</w:t>
      </w:r>
      <w:r w:rsidRPr="00E84228">
        <w:rPr>
          <w:rFonts w:ascii="Arial" w:hAnsi="Arial" w:cs="Arial"/>
          <w:color w:val="000000" w:themeColor="text1"/>
          <w:sz w:val="16"/>
          <w:szCs w:val="16"/>
        </w:rPr>
        <w:tab/>
        <w:t>1.23</w:t>
      </w:r>
      <w:r w:rsidRPr="00E84228">
        <w:rPr>
          <w:rFonts w:ascii="Arial" w:hAnsi="Arial" w:cs="Arial"/>
          <w:color w:val="000000" w:themeColor="text1"/>
          <w:sz w:val="16"/>
          <w:szCs w:val="16"/>
        </w:rPr>
        <w:tab/>
        <w:t xml:space="preserve"> 19.47</w:t>
      </w:r>
      <w:r w:rsidRPr="00E84228">
        <w:rPr>
          <w:rFonts w:ascii="Arial" w:hAnsi="Arial" w:cs="Arial"/>
          <w:color w:val="000000" w:themeColor="text1"/>
          <w:sz w:val="16"/>
          <w:szCs w:val="16"/>
        </w:rPr>
        <w:tab/>
        <w:t>&lt;0.0001</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FS</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7.94</w:t>
      </w:r>
      <w:r w:rsidRPr="00E84228">
        <w:rPr>
          <w:rFonts w:ascii="Arial" w:hAnsi="Arial" w:cs="Arial"/>
          <w:color w:val="000000" w:themeColor="text1"/>
          <w:sz w:val="16"/>
          <w:szCs w:val="16"/>
        </w:rPr>
        <w:tab/>
        <w:t xml:space="preserve"> 1</w:t>
      </w:r>
      <w:r w:rsidRPr="00E84228">
        <w:rPr>
          <w:rFonts w:ascii="Arial" w:hAnsi="Arial" w:cs="Arial"/>
          <w:color w:val="000000" w:themeColor="text1"/>
          <w:sz w:val="16"/>
          <w:szCs w:val="16"/>
        </w:rPr>
        <w:tab/>
        <w:t>7.94</w:t>
      </w:r>
      <w:r w:rsidRPr="00E84228">
        <w:rPr>
          <w:rFonts w:ascii="Arial" w:hAnsi="Arial" w:cs="Arial"/>
          <w:color w:val="000000" w:themeColor="text1"/>
          <w:sz w:val="16"/>
          <w:szCs w:val="16"/>
        </w:rPr>
        <w:tab/>
        <w:t>125.52</w:t>
      </w:r>
      <w:r w:rsidRPr="00E84228">
        <w:rPr>
          <w:rFonts w:ascii="Arial" w:hAnsi="Arial" w:cs="Arial"/>
          <w:color w:val="000000" w:themeColor="text1"/>
          <w:sz w:val="16"/>
          <w:szCs w:val="16"/>
        </w:rPr>
        <w:tab/>
        <w:t>&lt;0.0001</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Hibrido</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t>0.42</w:t>
      </w:r>
      <w:r w:rsidRPr="00E84228">
        <w:rPr>
          <w:rFonts w:ascii="Arial" w:hAnsi="Arial" w:cs="Arial"/>
          <w:color w:val="000000" w:themeColor="text1"/>
          <w:sz w:val="16"/>
          <w:szCs w:val="16"/>
        </w:rPr>
        <w:tab/>
        <w:t xml:space="preserve"> 3</w:t>
      </w:r>
      <w:r w:rsidRPr="00E84228">
        <w:rPr>
          <w:rFonts w:ascii="Arial" w:hAnsi="Arial" w:cs="Arial"/>
          <w:color w:val="000000" w:themeColor="text1"/>
          <w:sz w:val="16"/>
          <w:szCs w:val="16"/>
        </w:rPr>
        <w:tab/>
        <w:t>0.14</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2.24</w:t>
      </w:r>
      <w:r w:rsidRPr="00E84228">
        <w:rPr>
          <w:rFonts w:ascii="Arial" w:hAnsi="Arial" w:cs="Arial"/>
          <w:color w:val="000000" w:themeColor="text1"/>
          <w:sz w:val="16"/>
          <w:szCs w:val="16"/>
        </w:rPr>
        <w:tab/>
        <w:t xml:space="preserve"> 0.1235</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FS*hibrido0.26</w:t>
      </w:r>
      <w:r w:rsidRPr="00E84228">
        <w:rPr>
          <w:rFonts w:ascii="Arial" w:hAnsi="Arial" w:cs="Arial"/>
          <w:color w:val="000000" w:themeColor="text1"/>
          <w:sz w:val="16"/>
          <w:szCs w:val="16"/>
        </w:rPr>
        <w:tab/>
        <w:t xml:space="preserve"> 3</w:t>
      </w:r>
      <w:r w:rsidRPr="00E84228">
        <w:rPr>
          <w:rFonts w:ascii="Arial" w:hAnsi="Arial" w:cs="Arial"/>
          <w:color w:val="000000" w:themeColor="text1"/>
          <w:sz w:val="16"/>
          <w:szCs w:val="16"/>
        </w:rPr>
        <w:tab/>
        <w:t>0.09</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1.36</w:t>
      </w:r>
      <w:r w:rsidRPr="00E84228">
        <w:rPr>
          <w:rFonts w:ascii="Arial" w:hAnsi="Arial" w:cs="Arial"/>
          <w:color w:val="000000" w:themeColor="text1"/>
          <w:sz w:val="16"/>
          <w:szCs w:val="16"/>
        </w:rPr>
        <w:tab/>
        <w:t xml:space="preserve"> 0.2919</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lang w:val="en-US"/>
        </w:rPr>
      </w:pPr>
      <w:r w:rsidRPr="00E84228">
        <w:rPr>
          <w:rFonts w:ascii="Arial" w:hAnsi="Arial" w:cs="Arial"/>
          <w:color w:val="000000" w:themeColor="text1"/>
          <w:sz w:val="16"/>
          <w:szCs w:val="16"/>
          <w:lang w:val="en-US"/>
        </w:rPr>
        <w:t>Error</w:t>
      </w:r>
      <w:r w:rsidR="00650B41">
        <w:rPr>
          <w:rFonts w:ascii="Arial" w:hAnsi="Arial" w:cs="Arial"/>
          <w:color w:val="000000" w:themeColor="text1"/>
          <w:sz w:val="16"/>
          <w:szCs w:val="16"/>
          <w:lang w:val="en-US"/>
        </w:rPr>
        <w:t xml:space="preserve">  </w:t>
      </w:r>
      <w:r w:rsidRPr="00E84228">
        <w:rPr>
          <w:rFonts w:ascii="Arial" w:hAnsi="Arial" w:cs="Arial"/>
          <w:color w:val="000000" w:themeColor="text1"/>
          <w:sz w:val="16"/>
          <w:szCs w:val="16"/>
          <w:lang w:val="en-US"/>
        </w:rPr>
        <w:t xml:space="preserve"> </w:t>
      </w:r>
      <w:r w:rsidRPr="00E84228">
        <w:rPr>
          <w:rFonts w:ascii="Arial" w:hAnsi="Arial" w:cs="Arial"/>
          <w:color w:val="000000" w:themeColor="text1"/>
          <w:sz w:val="16"/>
          <w:szCs w:val="16"/>
          <w:lang w:val="en-US"/>
        </w:rPr>
        <w:tab/>
        <w:t>1.01</w:t>
      </w:r>
      <w:r w:rsidRPr="00E84228">
        <w:rPr>
          <w:rFonts w:ascii="Arial" w:hAnsi="Arial" w:cs="Arial"/>
          <w:color w:val="000000" w:themeColor="text1"/>
          <w:sz w:val="16"/>
          <w:szCs w:val="16"/>
          <w:lang w:val="en-US"/>
        </w:rPr>
        <w:tab/>
        <w:t>16</w:t>
      </w:r>
      <w:r w:rsidRPr="00E84228">
        <w:rPr>
          <w:rFonts w:ascii="Arial" w:hAnsi="Arial" w:cs="Arial"/>
          <w:color w:val="000000" w:themeColor="text1"/>
          <w:sz w:val="16"/>
          <w:szCs w:val="16"/>
          <w:lang w:val="en-US"/>
        </w:rPr>
        <w:tab/>
        <w:t>0.06</w:t>
      </w:r>
      <w:r w:rsidRPr="00E84228">
        <w:rPr>
          <w:rFonts w:ascii="Arial" w:hAnsi="Arial" w:cs="Arial"/>
          <w:color w:val="000000" w:themeColor="text1"/>
          <w:sz w:val="16"/>
          <w:szCs w:val="16"/>
          <w:lang w:val="en-US"/>
        </w:rPr>
        <w:tab/>
      </w:r>
      <w:r w:rsidR="00650B41">
        <w:rPr>
          <w:rFonts w:ascii="Arial" w:hAnsi="Arial" w:cs="Arial"/>
          <w:color w:val="000000" w:themeColor="text1"/>
          <w:sz w:val="16"/>
          <w:szCs w:val="16"/>
          <w:lang w:val="en-US"/>
        </w:rPr>
        <w:t xml:space="preserve">   </w:t>
      </w:r>
      <w:r w:rsidRPr="00E84228">
        <w:rPr>
          <w:rFonts w:ascii="Arial" w:hAnsi="Arial" w:cs="Arial"/>
          <w:color w:val="000000" w:themeColor="text1"/>
          <w:sz w:val="16"/>
          <w:szCs w:val="16"/>
          <w:lang w:val="en-US"/>
        </w:rPr>
        <w:tab/>
      </w:r>
      <w:r w:rsidR="00650B41">
        <w:rPr>
          <w:rFonts w:ascii="Arial" w:hAnsi="Arial" w:cs="Arial"/>
          <w:color w:val="000000" w:themeColor="text1"/>
          <w:sz w:val="16"/>
          <w:szCs w:val="16"/>
          <w:lang w:val="en-US"/>
        </w:rPr>
        <w:t xml:space="preserve">   </w:t>
      </w:r>
      <w:r w:rsidRPr="00E84228">
        <w:rPr>
          <w:rFonts w:ascii="Arial" w:hAnsi="Arial" w:cs="Arial"/>
          <w:color w:val="000000" w:themeColor="text1"/>
          <w:sz w:val="16"/>
          <w:szCs w:val="16"/>
          <w:lang w:val="en-US"/>
        </w:rPr>
        <w:t xml:space="preserve"> </w:t>
      </w:r>
      <w:r w:rsidRPr="00E84228">
        <w:rPr>
          <w:rFonts w:ascii="Arial" w:hAnsi="Arial" w:cs="Arial"/>
          <w:color w:val="000000" w:themeColor="text1"/>
          <w:sz w:val="16"/>
          <w:szCs w:val="16"/>
          <w:lang w:val="en-US"/>
        </w:rPr>
        <w:tab/>
      </w:r>
      <w:r w:rsidR="00650B41">
        <w:rPr>
          <w:rFonts w:ascii="Arial" w:hAnsi="Arial" w:cs="Arial"/>
          <w:color w:val="000000" w:themeColor="text1"/>
          <w:sz w:val="16"/>
          <w:szCs w:val="16"/>
          <w:lang w:val="en-US"/>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lang w:val="en-US"/>
        </w:rPr>
      </w:pPr>
      <w:r w:rsidRPr="00E84228">
        <w:rPr>
          <w:rFonts w:ascii="Arial" w:hAnsi="Arial" w:cs="Arial"/>
          <w:color w:val="000000" w:themeColor="text1"/>
          <w:sz w:val="16"/>
          <w:szCs w:val="16"/>
          <w:u w:val="single"/>
          <w:lang w:val="en-US"/>
        </w:rPr>
        <w:t>Total</w:t>
      </w:r>
      <w:r w:rsidR="00650B41">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ab/>
        <w:t>9.63</w:t>
      </w:r>
      <w:r w:rsidRPr="00E84228">
        <w:rPr>
          <w:rFonts w:ascii="Arial" w:hAnsi="Arial" w:cs="Arial"/>
          <w:color w:val="000000" w:themeColor="text1"/>
          <w:sz w:val="16"/>
          <w:szCs w:val="16"/>
          <w:u w:val="single"/>
          <w:lang w:val="en-US"/>
        </w:rPr>
        <w:tab/>
        <w:t>23</w:t>
      </w:r>
      <w:r w:rsidRPr="00E84228">
        <w:rPr>
          <w:rFonts w:ascii="Arial" w:hAnsi="Arial" w:cs="Arial"/>
          <w:color w:val="000000" w:themeColor="text1"/>
          <w:sz w:val="16"/>
          <w:szCs w:val="16"/>
          <w:u w:val="single"/>
          <w:lang w:val="en-US"/>
        </w:rPr>
        <w:tab/>
      </w:r>
      <w:r w:rsidR="00650B41">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ab/>
      </w:r>
      <w:r w:rsidR="00650B41">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ab/>
      </w:r>
      <w:r w:rsidR="00650B41">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ab/>
      </w:r>
      <w:r w:rsidR="00650B41">
        <w:rPr>
          <w:rFonts w:ascii="Arial" w:hAnsi="Arial" w:cs="Arial"/>
          <w:color w:val="000000" w:themeColor="text1"/>
          <w:sz w:val="16"/>
          <w:szCs w:val="16"/>
          <w:u w:val="single"/>
          <w:lang w:val="en-US"/>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lang w:val="en-US"/>
        </w:rPr>
      </w:pP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lang w:val="en-US"/>
        </w:rPr>
      </w:pPr>
      <w:r w:rsidRPr="00E84228">
        <w:rPr>
          <w:rFonts w:ascii="Arial" w:hAnsi="Arial" w:cs="Arial"/>
          <w:bCs/>
          <w:color w:val="000000" w:themeColor="text1"/>
          <w:sz w:val="16"/>
          <w:szCs w:val="16"/>
          <w:lang w:val="en-US"/>
        </w:rPr>
        <w:t>Test:LSD Fisher Alfa=0.05 DMS=0.21760</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Error: 0.0632 gl: 16</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FS</w:t>
      </w:r>
      <w:r w:rsidRPr="00E84228">
        <w:rPr>
          <w:rFonts w:ascii="Arial" w:hAnsi="Arial" w:cs="Arial"/>
          <w:color w:val="000000" w:themeColor="text1"/>
          <w:sz w:val="16"/>
          <w:szCs w:val="16"/>
          <w:u w:val="single"/>
        </w:rPr>
        <w:tab/>
        <w:t>Medias</w:t>
      </w:r>
      <w:r w:rsidRPr="00E84228">
        <w:rPr>
          <w:rFonts w:ascii="Arial" w:hAnsi="Arial" w:cs="Arial"/>
          <w:color w:val="000000" w:themeColor="text1"/>
          <w:sz w:val="16"/>
          <w:szCs w:val="16"/>
          <w:u w:val="single"/>
        </w:rPr>
        <w:tab/>
        <w:t xml:space="preserve">n </w:t>
      </w:r>
      <w:r w:rsidRPr="00E84228">
        <w:rPr>
          <w:rFonts w:ascii="Arial" w:hAnsi="Arial" w:cs="Arial"/>
          <w:color w:val="000000" w:themeColor="text1"/>
          <w:sz w:val="16"/>
          <w:szCs w:val="16"/>
          <w:u w:val="single"/>
        </w:rPr>
        <w:tab/>
        <w:t>E.E.</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 xml:space="preserve">1 </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5.51</w:t>
      </w:r>
      <w:r w:rsidRPr="00E84228">
        <w:rPr>
          <w:rFonts w:ascii="Arial" w:hAnsi="Arial" w:cs="Arial"/>
          <w:color w:val="000000" w:themeColor="text1"/>
          <w:sz w:val="16"/>
          <w:szCs w:val="16"/>
        </w:rPr>
        <w:tab/>
        <w:t>12</w:t>
      </w:r>
      <w:r w:rsidRPr="00E84228">
        <w:rPr>
          <w:rFonts w:ascii="Arial" w:hAnsi="Arial" w:cs="Arial"/>
          <w:color w:val="000000" w:themeColor="text1"/>
          <w:sz w:val="16"/>
          <w:szCs w:val="16"/>
        </w:rPr>
        <w:tab/>
        <w:t>0.07</w:t>
      </w:r>
      <w:r w:rsidRPr="00E84228">
        <w:rPr>
          <w:rFonts w:ascii="Arial" w:hAnsi="Arial" w:cs="Arial"/>
          <w:color w:val="000000" w:themeColor="text1"/>
          <w:sz w:val="16"/>
          <w:szCs w:val="16"/>
        </w:rPr>
        <w:tab/>
        <w:t xml:space="preserve">A </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 xml:space="preserve">2 </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6.66</w:t>
      </w:r>
      <w:r w:rsidRPr="00E84228">
        <w:rPr>
          <w:rFonts w:ascii="Arial" w:hAnsi="Arial" w:cs="Arial"/>
          <w:color w:val="000000" w:themeColor="text1"/>
          <w:sz w:val="16"/>
          <w:szCs w:val="16"/>
          <w:u w:val="single"/>
        </w:rPr>
        <w:tab/>
        <w:t>12</w:t>
      </w:r>
      <w:r w:rsidRPr="00E84228">
        <w:rPr>
          <w:rFonts w:ascii="Arial" w:hAnsi="Arial" w:cs="Arial"/>
          <w:color w:val="000000" w:themeColor="text1"/>
          <w:sz w:val="16"/>
          <w:szCs w:val="16"/>
          <w:u w:val="single"/>
        </w:rPr>
        <w:tab/>
        <w:t>0.07</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 xml:space="preserve">B </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Medias con una letra común no son significativamente diferentes (p &gt; 0.05)</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lang w:val="en-US"/>
        </w:rPr>
      </w:pPr>
      <w:r w:rsidRPr="00E84228">
        <w:rPr>
          <w:rFonts w:ascii="Arial" w:hAnsi="Arial" w:cs="Arial"/>
          <w:bCs/>
          <w:color w:val="000000" w:themeColor="text1"/>
          <w:sz w:val="16"/>
          <w:szCs w:val="16"/>
          <w:lang w:val="en-US"/>
        </w:rPr>
        <w:t>Test:LSD Fisher Alfa=0.05 DMS=0.30773</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Error: 0.0632 gl: 16</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Hibrido</w:t>
      </w:r>
      <w:r w:rsidRPr="00E84228">
        <w:rPr>
          <w:rFonts w:ascii="Arial" w:hAnsi="Arial" w:cs="Arial"/>
          <w:color w:val="000000" w:themeColor="text1"/>
          <w:sz w:val="16"/>
          <w:szCs w:val="16"/>
          <w:u w:val="single"/>
        </w:rPr>
        <w:tab/>
        <w:t>Medias</w:t>
      </w:r>
      <w:r w:rsidRPr="00E84228">
        <w:rPr>
          <w:rFonts w:ascii="Arial" w:hAnsi="Arial" w:cs="Arial"/>
          <w:color w:val="000000" w:themeColor="text1"/>
          <w:sz w:val="16"/>
          <w:szCs w:val="16"/>
          <w:u w:val="single"/>
        </w:rPr>
        <w:tab/>
        <w:t xml:space="preserve">n </w:t>
      </w:r>
      <w:r w:rsidRPr="00E84228">
        <w:rPr>
          <w:rFonts w:ascii="Arial" w:hAnsi="Arial" w:cs="Arial"/>
          <w:color w:val="000000" w:themeColor="text1"/>
          <w:sz w:val="16"/>
          <w:szCs w:val="16"/>
          <w:u w:val="single"/>
        </w:rPr>
        <w:tab/>
        <w:t>E.E.</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3</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5.91</w:t>
      </w:r>
      <w:r w:rsidRPr="00E84228">
        <w:rPr>
          <w:rFonts w:ascii="Arial" w:hAnsi="Arial" w:cs="Arial"/>
          <w:color w:val="000000" w:themeColor="text1"/>
          <w:sz w:val="16"/>
          <w:szCs w:val="16"/>
        </w:rPr>
        <w:tab/>
        <w:t xml:space="preserve"> 6</w:t>
      </w:r>
      <w:r w:rsidRPr="00E84228">
        <w:rPr>
          <w:rFonts w:ascii="Arial" w:hAnsi="Arial" w:cs="Arial"/>
          <w:color w:val="000000" w:themeColor="text1"/>
          <w:sz w:val="16"/>
          <w:szCs w:val="16"/>
        </w:rPr>
        <w:tab/>
        <w:t>0.10</w:t>
      </w:r>
      <w:r w:rsidRPr="00E84228">
        <w:rPr>
          <w:rFonts w:ascii="Arial" w:hAnsi="Arial" w:cs="Arial"/>
          <w:color w:val="000000" w:themeColor="text1"/>
          <w:sz w:val="16"/>
          <w:szCs w:val="16"/>
        </w:rPr>
        <w:tab/>
        <w:t xml:space="preserve">A </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2</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6.06</w:t>
      </w:r>
      <w:r w:rsidRPr="00E84228">
        <w:rPr>
          <w:rFonts w:ascii="Arial" w:hAnsi="Arial" w:cs="Arial"/>
          <w:color w:val="000000" w:themeColor="text1"/>
          <w:sz w:val="16"/>
          <w:szCs w:val="16"/>
        </w:rPr>
        <w:tab/>
        <w:t xml:space="preserve"> 6</w:t>
      </w:r>
      <w:r w:rsidRPr="00E84228">
        <w:rPr>
          <w:rFonts w:ascii="Arial" w:hAnsi="Arial" w:cs="Arial"/>
          <w:color w:val="000000" w:themeColor="text1"/>
          <w:sz w:val="16"/>
          <w:szCs w:val="16"/>
        </w:rPr>
        <w:tab/>
        <w:t>0.10</w:t>
      </w:r>
      <w:r w:rsidRPr="00E84228">
        <w:rPr>
          <w:rFonts w:ascii="Arial" w:hAnsi="Arial" w:cs="Arial"/>
          <w:color w:val="000000" w:themeColor="text1"/>
          <w:sz w:val="16"/>
          <w:szCs w:val="16"/>
        </w:rPr>
        <w:tab/>
        <w:t xml:space="preserve">A </w:t>
      </w:r>
      <w:r w:rsidRPr="00E84228">
        <w:rPr>
          <w:rFonts w:ascii="Arial" w:hAnsi="Arial" w:cs="Arial"/>
          <w:color w:val="000000" w:themeColor="text1"/>
          <w:sz w:val="16"/>
          <w:szCs w:val="16"/>
        </w:rPr>
        <w:tab/>
        <w:t xml:space="preserve">B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4</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6.11</w:t>
      </w:r>
      <w:r w:rsidRPr="00E84228">
        <w:rPr>
          <w:rFonts w:ascii="Arial" w:hAnsi="Arial" w:cs="Arial"/>
          <w:color w:val="000000" w:themeColor="text1"/>
          <w:sz w:val="16"/>
          <w:szCs w:val="16"/>
        </w:rPr>
        <w:tab/>
        <w:t xml:space="preserve"> 6</w:t>
      </w:r>
      <w:r w:rsidRPr="00E84228">
        <w:rPr>
          <w:rFonts w:ascii="Arial" w:hAnsi="Arial" w:cs="Arial"/>
          <w:color w:val="000000" w:themeColor="text1"/>
          <w:sz w:val="16"/>
          <w:szCs w:val="16"/>
        </w:rPr>
        <w:tab/>
        <w:t>0.10</w:t>
      </w:r>
      <w:r w:rsidRPr="00E84228">
        <w:rPr>
          <w:rFonts w:ascii="Arial" w:hAnsi="Arial" w:cs="Arial"/>
          <w:color w:val="000000" w:themeColor="text1"/>
          <w:sz w:val="16"/>
          <w:szCs w:val="16"/>
        </w:rPr>
        <w:tab/>
        <w:t xml:space="preserve">A </w:t>
      </w:r>
      <w:r w:rsidRPr="00E84228">
        <w:rPr>
          <w:rFonts w:ascii="Arial" w:hAnsi="Arial" w:cs="Arial"/>
          <w:color w:val="000000" w:themeColor="text1"/>
          <w:sz w:val="16"/>
          <w:szCs w:val="16"/>
        </w:rPr>
        <w:tab/>
        <w:t xml:space="preserve">B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1</w:t>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6.28</w:t>
      </w:r>
      <w:r w:rsidRPr="00E84228">
        <w:rPr>
          <w:rFonts w:ascii="Arial" w:hAnsi="Arial" w:cs="Arial"/>
          <w:color w:val="000000" w:themeColor="text1"/>
          <w:sz w:val="16"/>
          <w:szCs w:val="16"/>
          <w:u w:val="single"/>
        </w:rPr>
        <w:tab/>
        <w:t xml:space="preserve"> 6</w:t>
      </w:r>
      <w:r w:rsidRPr="00E84228">
        <w:rPr>
          <w:rFonts w:ascii="Arial" w:hAnsi="Arial" w:cs="Arial"/>
          <w:color w:val="000000" w:themeColor="text1"/>
          <w:sz w:val="16"/>
          <w:szCs w:val="16"/>
          <w:u w:val="single"/>
        </w:rPr>
        <w:tab/>
        <w:t>0.10</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 xml:space="preserve">B </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Medias con una letra común no son significativamente diferentes (p &gt; 0.05)</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
          <w:bCs/>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rPr>
      </w:pPr>
      <w:r w:rsidRPr="00E84228">
        <w:rPr>
          <w:rFonts w:ascii="Arial" w:hAnsi="Arial" w:cs="Arial"/>
          <w:b/>
          <w:bCs/>
          <w:color w:val="000000" w:themeColor="text1"/>
          <w:sz w:val="16"/>
          <w:szCs w:val="16"/>
        </w:rPr>
        <w:t>Tabla A.7.</w:t>
      </w:r>
      <w:r w:rsidRPr="00E84228">
        <w:rPr>
          <w:rFonts w:ascii="Arial" w:hAnsi="Arial" w:cs="Arial"/>
          <w:bCs/>
          <w:color w:val="000000" w:themeColor="text1"/>
          <w:sz w:val="16"/>
          <w:szCs w:val="16"/>
        </w:rPr>
        <w:t>ANOVA del contenido de Ngran</w:t>
      </w:r>
    </w:p>
    <w:p w:rsidR="00870543" w:rsidRPr="00E84228" w:rsidRDefault="00870543" w:rsidP="00E84228">
      <w:pPr>
        <w:autoSpaceDE w:val="0"/>
        <w:autoSpaceDN w:val="0"/>
        <w:adjustRightInd w:val="0"/>
        <w:spacing w:after="0" w:line="240" w:lineRule="auto"/>
        <w:rPr>
          <w:rFonts w:ascii="Arial" w:hAnsi="Arial" w:cs="Arial"/>
          <w:b/>
          <w:bCs/>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Variable</w:t>
      </w:r>
      <w:r w:rsidRPr="00E84228">
        <w:rPr>
          <w:rFonts w:ascii="Arial" w:hAnsi="Arial" w:cs="Arial"/>
          <w:color w:val="000000" w:themeColor="text1"/>
          <w:sz w:val="16"/>
          <w:szCs w:val="16"/>
          <w:u w:val="single"/>
        </w:rPr>
        <w:tab/>
        <w:t xml:space="preserve">N </w:t>
      </w:r>
      <w:r w:rsidRPr="00E84228">
        <w:rPr>
          <w:rFonts w:ascii="Arial" w:hAnsi="Arial" w:cs="Arial"/>
          <w:color w:val="000000" w:themeColor="text1"/>
          <w:sz w:val="16"/>
          <w:szCs w:val="16"/>
          <w:u w:val="single"/>
        </w:rPr>
        <w:tab/>
        <w:t xml:space="preserve"> R² </w:t>
      </w:r>
      <w:r w:rsidRPr="00E84228">
        <w:rPr>
          <w:rFonts w:ascii="Arial" w:hAnsi="Arial" w:cs="Arial"/>
          <w:color w:val="000000" w:themeColor="text1"/>
          <w:sz w:val="16"/>
          <w:szCs w:val="16"/>
          <w:u w:val="single"/>
        </w:rPr>
        <w:tab/>
        <w:t>R² Aj</w:t>
      </w:r>
      <w:r w:rsidRPr="00E84228">
        <w:rPr>
          <w:rFonts w:ascii="Arial" w:hAnsi="Arial" w:cs="Arial"/>
          <w:color w:val="000000" w:themeColor="text1"/>
          <w:sz w:val="16"/>
          <w:szCs w:val="16"/>
          <w:u w:val="single"/>
        </w:rPr>
        <w:tab/>
        <w:t xml:space="preserve"> CV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Ngram</w:t>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24</w:t>
      </w:r>
      <w:r w:rsidRPr="00E84228">
        <w:rPr>
          <w:rFonts w:ascii="Arial" w:hAnsi="Arial" w:cs="Arial"/>
          <w:color w:val="000000" w:themeColor="text1"/>
          <w:sz w:val="16"/>
          <w:szCs w:val="16"/>
          <w:u w:val="single"/>
        </w:rPr>
        <w:tab/>
        <w:t>0.42</w:t>
      </w:r>
      <w:r w:rsidRPr="00E84228">
        <w:rPr>
          <w:rFonts w:ascii="Arial" w:hAnsi="Arial" w:cs="Arial"/>
          <w:color w:val="000000" w:themeColor="text1"/>
          <w:sz w:val="16"/>
          <w:szCs w:val="16"/>
          <w:u w:val="single"/>
        </w:rPr>
        <w:tab/>
        <w:t xml:space="preserve"> 0.04</w:t>
      </w:r>
      <w:r w:rsidRPr="00E84228">
        <w:rPr>
          <w:rFonts w:ascii="Arial" w:hAnsi="Arial" w:cs="Arial"/>
          <w:color w:val="000000" w:themeColor="text1"/>
          <w:sz w:val="16"/>
          <w:szCs w:val="16"/>
          <w:u w:val="single"/>
        </w:rPr>
        <w:tab/>
        <w:t>7.77</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
          <w:bCs/>
          <w:color w:val="000000" w:themeColor="text1"/>
          <w:sz w:val="16"/>
          <w:szCs w:val="16"/>
        </w:rPr>
      </w:pPr>
      <w:r w:rsidRPr="00E84228">
        <w:rPr>
          <w:rFonts w:ascii="Arial" w:hAnsi="Arial" w:cs="Arial"/>
          <w:b/>
          <w:bCs/>
          <w:color w:val="000000" w:themeColor="text1"/>
          <w:sz w:val="16"/>
          <w:szCs w:val="16"/>
        </w:rPr>
        <w:t>Cuadro de Análisis de la Varianza (SC tipo III)</w:t>
      </w:r>
    </w:p>
    <w:p w:rsidR="00870543" w:rsidRPr="00E84228" w:rsidRDefault="00650B41" w:rsidP="00E84228">
      <w:pPr>
        <w:autoSpaceDE w:val="0"/>
        <w:autoSpaceDN w:val="0"/>
        <w:adjustRightInd w:val="0"/>
        <w:spacing w:after="0" w:line="240" w:lineRule="auto"/>
        <w:rPr>
          <w:rFonts w:ascii="Arial" w:hAnsi="Arial" w:cs="Arial"/>
          <w:color w:val="000000" w:themeColor="text1"/>
          <w:sz w:val="16"/>
          <w:szCs w:val="16"/>
          <w:u w:val="single"/>
        </w:rPr>
      </w:pP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F.V.</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SC</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t>gl</w:t>
      </w:r>
      <w:r w:rsidR="00870543" w:rsidRPr="00E84228">
        <w:rPr>
          <w:rFonts w:ascii="Arial" w:hAnsi="Arial" w:cs="Arial"/>
          <w:color w:val="000000" w:themeColor="text1"/>
          <w:sz w:val="16"/>
          <w:szCs w:val="16"/>
          <w:u w:val="single"/>
        </w:rPr>
        <w:tab/>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 xml:space="preserve"> CM</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t xml:space="preserve"> F</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t>p-valor</w:t>
      </w:r>
      <w:r w:rsidR="00870543" w:rsidRPr="00E84228">
        <w:rPr>
          <w:rFonts w:ascii="Arial" w:hAnsi="Arial" w:cs="Arial"/>
          <w:color w:val="000000" w:themeColor="text1"/>
          <w:sz w:val="16"/>
          <w:szCs w:val="16"/>
          <w:u w:val="single"/>
        </w:rPr>
        <w:tab/>
      </w:r>
      <w:r>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Modelo.</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t>1510000.50</w:t>
      </w:r>
      <w:r w:rsidRPr="00E84228">
        <w:rPr>
          <w:rFonts w:ascii="Arial" w:hAnsi="Arial" w:cs="Arial"/>
          <w:color w:val="000000" w:themeColor="text1"/>
          <w:sz w:val="16"/>
          <w:szCs w:val="16"/>
        </w:rPr>
        <w:tab/>
        <w:t xml:space="preserve"> 9</w:t>
      </w:r>
      <w:r w:rsidRPr="00E84228">
        <w:rPr>
          <w:rFonts w:ascii="Arial" w:hAnsi="Arial" w:cs="Arial"/>
          <w:color w:val="000000" w:themeColor="text1"/>
          <w:sz w:val="16"/>
          <w:szCs w:val="16"/>
        </w:rPr>
        <w:tab/>
        <w:t>167777.83</w:t>
      </w:r>
      <w:r w:rsidRPr="00E84228">
        <w:rPr>
          <w:rFonts w:ascii="Arial" w:hAnsi="Arial" w:cs="Arial"/>
          <w:color w:val="000000" w:themeColor="text1"/>
          <w:sz w:val="16"/>
          <w:szCs w:val="16"/>
        </w:rPr>
        <w:tab/>
        <w:t>1.12</w:t>
      </w:r>
      <w:r w:rsidRPr="00E84228">
        <w:rPr>
          <w:rFonts w:ascii="Arial" w:hAnsi="Arial" w:cs="Arial"/>
          <w:color w:val="000000" w:themeColor="text1"/>
          <w:sz w:val="16"/>
          <w:szCs w:val="16"/>
        </w:rPr>
        <w:tab/>
        <w:t xml:space="preserve"> 0.4116</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FS</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1109.76</w:t>
      </w:r>
      <w:r w:rsidRPr="00E84228">
        <w:rPr>
          <w:rFonts w:ascii="Arial" w:hAnsi="Arial" w:cs="Arial"/>
          <w:color w:val="000000" w:themeColor="text1"/>
          <w:sz w:val="16"/>
          <w:szCs w:val="16"/>
        </w:rPr>
        <w:tab/>
        <w:t xml:space="preserve"> 1</w:t>
      </w:r>
      <w:r w:rsidRPr="00E84228">
        <w:rPr>
          <w:rFonts w:ascii="Arial" w:hAnsi="Arial" w:cs="Arial"/>
          <w:color w:val="000000" w:themeColor="text1"/>
          <w:sz w:val="16"/>
          <w:szCs w:val="16"/>
        </w:rPr>
        <w:tab/>
        <w:t xml:space="preserve"> 1109.76</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0.01</w:t>
      </w:r>
      <w:r w:rsidRPr="00E84228">
        <w:rPr>
          <w:rFonts w:ascii="Arial" w:hAnsi="Arial" w:cs="Arial"/>
          <w:color w:val="000000" w:themeColor="text1"/>
          <w:sz w:val="16"/>
          <w:szCs w:val="16"/>
        </w:rPr>
        <w:tab/>
        <w:t xml:space="preserve"> 0.9327</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hibrido</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 448445.64</w:t>
      </w:r>
      <w:r w:rsidRPr="00E84228">
        <w:rPr>
          <w:rFonts w:ascii="Arial" w:hAnsi="Arial" w:cs="Arial"/>
          <w:color w:val="000000" w:themeColor="text1"/>
          <w:sz w:val="16"/>
          <w:szCs w:val="16"/>
        </w:rPr>
        <w:tab/>
        <w:t xml:space="preserve"> 3</w:t>
      </w:r>
      <w:r w:rsidRPr="00E84228">
        <w:rPr>
          <w:rFonts w:ascii="Arial" w:hAnsi="Arial" w:cs="Arial"/>
          <w:color w:val="000000" w:themeColor="text1"/>
          <w:sz w:val="16"/>
          <w:szCs w:val="16"/>
        </w:rPr>
        <w:tab/>
        <w:t>149481.88</w:t>
      </w:r>
      <w:r w:rsidRPr="00E84228">
        <w:rPr>
          <w:rFonts w:ascii="Arial" w:hAnsi="Arial" w:cs="Arial"/>
          <w:color w:val="000000" w:themeColor="text1"/>
          <w:sz w:val="16"/>
          <w:szCs w:val="16"/>
        </w:rPr>
        <w:tab/>
        <w:t>0.99</w:t>
      </w:r>
      <w:r w:rsidRPr="00E84228">
        <w:rPr>
          <w:rFonts w:ascii="Arial" w:hAnsi="Arial" w:cs="Arial"/>
          <w:color w:val="000000" w:themeColor="text1"/>
          <w:sz w:val="16"/>
          <w:szCs w:val="16"/>
        </w:rPr>
        <w:tab/>
        <w:t xml:space="preserve"> 0.4239</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bloque</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84109.20</w:t>
      </w:r>
      <w:r w:rsidRPr="00E84228">
        <w:rPr>
          <w:rFonts w:ascii="Arial" w:hAnsi="Arial" w:cs="Arial"/>
          <w:color w:val="000000" w:themeColor="text1"/>
          <w:sz w:val="16"/>
          <w:szCs w:val="16"/>
        </w:rPr>
        <w:tab/>
        <w:t xml:space="preserve"> 2</w:t>
      </w:r>
      <w:r w:rsidRPr="00E84228">
        <w:rPr>
          <w:rFonts w:ascii="Arial" w:hAnsi="Arial" w:cs="Arial"/>
          <w:color w:val="000000" w:themeColor="text1"/>
          <w:sz w:val="16"/>
          <w:szCs w:val="16"/>
        </w:rPr>
        <w:tab/>
        <w:t xml:space="preserve"> 42054.60</w:t>
      </w:r>
      <w:r w:rsidRPr="00E84228">
        <w:rPr>
          <w:rFonts w:ascii="Arial" w:hAnsi="Arial" w:cs="Arial"/>
          <w:color w:val="000000" w:themeColor="text1"/>
          <w:sz w:val="16"/>
          <w:szCs w:val="16"/>
        </w:rPr>
        <w:tab/>
        <w:t>0.28</w:t>
      </w:r>
      <w:r w:rsidRPr="00E84228">
        <w:rPr>
          <w:rFonts w:ascii="Arial" w:hAnsi="Arial" w:cs="Arial"/>
          <w:color w:val="000000" w:themeColor="text1"/>
          <w:sz w:val="16"/>
          <w:szCs w:val="16"/>
        </w:rPr>
        <w:tab/>
        <w:t xml:space="preserve"> 0.7600</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FS*hibrido 976335.90</w:t>
      </w:r>
      <w:r w:rsidRPr="00E84228">
        <w:rPr>
          <w:rFonts w:ascii="Arial" w:hAnsi="Arial" w:cs="Arial"/>
          <w:color w:val="000000" w:themeColor="text1"/>
          <w:sz w:val="16"/>
          <w:szCs w:val="16"/>
        </w:rPr>
        <w:tab/>
        <w:t xml:space="preserve"> 3</w:t>
      </w:r>
      <w:r w:rsidRPr="00E84228">
        <w:rPr>
          <w:rFonts w:ascii="Arial" w:hAnsi="Arial" w:cs="Arial"/>
          <w:color w:val="000000" w:themeColor="text1"/>
          <w:sz w:val="16"/>
          <w:szCs w:val="16"/>
        </w:rPr>
        <w:tab/>
        <w:t>325445.30</w:t>
      </w:r>
      <w:r w:rsidRPr="00E84228">
        <w:rPr>
          <w:rFonts w:ascii="Arial" w:hAnsi="Arial" w:cs="Arial"/>
          <w:color w:val="000000" w:themeColor="text1"/>
          <w:sz w:val="16"/>
          <w:szCs w:val="16"/>
        </w:rPr>
        <w:tab/>
        <w:t>2.17</w:t>
      </w:r>
      <w:r w:rsidRPr="00E84228">
        <w:rPr>
          <w:rFonts w:ascii="Arial" w:hAnsi="Arial" w:cs="Arial"/>
          <w:color w:val="000000" w:themeColor="text1"/>
          <w:sz w:val="16"/>
          <w:szCs w:val="16"/>
        </w:rPr>
        <w:tab/>
        <w:t xml:space="preserve"> 0.1377</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Error</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t>2103783.71</w:t>
      </w:r>
      <w:r w:rsidRPr="00E84228">
        <w:rPr>
          <w:rFonts w:ascii="Arial" w:hAnsi="Arial" w:cs="Arial"/>
          <w:color w:val="000000" w:themeColor="text1"/>
          <w:sz w:val="16"/>
          <w:szCs w:val="16"/>
        </w:rPr>
        <w:tab/>
        <w:t>14</w:t>
      </w:r>
      <w:r w:rsidRPr="00E84228">
        <w:rPr>
          <w:rFonts w:ascii="Arial" w:hAnsi="Arial" w:cs="Arial"/>
          <w:color w:val="000000" w:themeColor="text1"/>
          <w:sz w:val="16"/>
          <w:szCs w:val="16"/>
        </w:rPr>
        <w:tab/>
        <w:t>150270.27</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Total</w:t>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3613784.21</w:t>
      </w:r>
      <w:r w:rsidRPr="00E84228">
        <w:rPr>
          <w:rFonts w:ascii="Arial" w:hAnsi="Arial" w:cs="Arial"/>
          <w:color w:val="000000" w:themeColor="text1"/>
          <w:sz w:val="16"/>
          <w:szCs w:val="16"/>
          <w:u w:val="single"/>
        </w:rPr>
        <w:tab/>
        <w:t>23</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
          <w:bCs/>
          <w:color w:val="000000" w:themeColor="text1"/>
          <w:sz w:val="16"/>
          <w:szCs w:val="16"/>
        </w:rPr>
      </w:pPr>
      <w:r w:rsidRPr="00E84228">
        <w:rPr>
          <w:rFonts w:ascii="Arial" w:hAnsi="Arial" w:cs="Arial"/>
          <w:b/>
          <w:bCs/>
          <w:color w:val="000000" w:themeColor="text1"/>
          <w:sz w:val="16"/>
          <w:szCs w:val="16"/>
        </w:rPr>
        <w:t>Test:LSD Fisher Alfa=0.05 DMS=339.42583</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lastRenderedPageBreak/>
        <w:t>Error: 150270.2652 gl: 14</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FS</w:t>
      </w:r>
      <w:r w:rsidRPr="00E84228">
        <w:rPr>
          <w:rFonts w:ascii="Arial" w:hAnsi="Arial" w:cs="Arial"/>
          <w:color w:val="000000" w:themeColor="text1"/>
          <w:sz w:val="16"/>
          <w:szCs w:val="16"/>
          <w:u w:val="single"/>
        </w:rPr>
        <w:tab/>
        <w:t xml:space="preserve">Medias </w:t>
      </w:r>
      <w:r w:rsidRPr="00E84228">
        <w:rPr>
          <w:rFonts w:ascii="Arial" w:hAnsi="Arial" w:cs="Arial"/>
          <w:color w:val="000000" w:themeColor="text1"/>
          <w:sz w:val="16"/>
          <w:szCs w:val="16"/>
          <w:u w:val="single"/>
        </w:rPr>
        <w:tab/>
        <w:t xml:space="preserve">n </w:t>
      </w:r>
      <w:r w:rsidRPr="00E84228">
        <w:rPr>
          <w:rFonts w:ascii="Arial" w:hAnsi="Arial" w:cs="Arial"/>
          <w:color w:val="000000" w:themeColor="text1"/>
          <w:sz w:val="16"/>
          <w:szCs w:val="16"/>
          <w:u w:val="single"/>
        </w:rPr>
        <w:tab/>
        <w:t xml:space="preserve"> E.E. </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 xml:space="preserve">2 </w:t>
      </w:r>
      <w:r w:rsidRPr="00E84228">
        <w:rPr>
          <w:rFonts w:ascii="Arial" w:hAnsi="Arial" w:cs="Arial"/>
          <w:color w:val="000000" w:themeColor="text1"/>
          <w:sz w:val="16"/>
          <w:szCs w:val="16"/>
        </w:rPr>
        <w:tab/>
        <w:t>4983.42</w:t>
      </w:r>
      <w:r w:rsidRPr="00E84228">
        <w:rPr>
          <w:rFonts w:ascii="Arial" w:hAnsi="Arial" w:cs="Arial"/>
          <w:color w:val="000000" w:themeColor="text1"/>
          <w:sz w:val="16"/>
          <w:szCs w:val="16"/>
        </w:rPr>
        <w:tab/>
        <w:t>12</w:t>
      </w:r>
      <w:r w:rsidRPr="00E84228">
        <w:rPr>
          <w:rFonts w:ascii="Arial" w:hAnsi="Arial" w:cs="Arial"/>
          <w:color w:val="000000" w:themeColor="text1"/>
          <w:sz w:val="16"/>
          <w:szCs w:val="16"/>
        </w:rPr>
        <w:tab/>
        <w:t>111.90</w:t>
      </w:r>
      <w:r w:rsidRPr="00E84228">
        <w:rPr>
          <w:rFonts w:ascii="Arial" w:hAnsi="Arial" w:cs="Arial"/>
          <w:color w:val="000000" w:themeColor="text1"/>
          <w:sz w:val="16"/>
          <w:szCs w:val="16"/>
        </w:rPr>
        <w:tab/>
        <w:t xml:space="preserve">A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 xml:space="preserve">1 </w:t>
      </w:r>
      <w:r w:rsidRPr="00E84228">
        <w:rPr>
          <w:rFonts w:ascii="Arial" w:hAnsi="Arial" w:cs="Arial"/>
          <w:color w:val="000000" w:themeColor="text1"/>
          <w:sz w:val="16"/>
          <w:szCs w:val="16"/>
          <w:u w:val="single"/>
        </w:rPr>
        <w:tab/>
        <w:t>4997.02</w:t>
      </w:r>
      <w:r w:rsidRPr="00E84228">
        <w:rPr>
          <w:rFonts w:ascii="Arial" w:hAnsi="Arial" w:cs="Arial"/>
          <w:color w:val="000000" w:themeColor="text1"/>
          <w:sz w:val="16"/>
          <w:szCs w:val="16"/>
          <w:u w:val="single"/>
        </w:rPr>
        <w:tab/>
        <w:t>12</w:t>
      </w:r>
      <w:r w:rsidRPr="00E84228">
        <w:rPr>
          <w:rFonts w:ascii="Arial" w:hAnsi="Arial" w:cs="Arial"/>
          <w:color w:val="000000" w:themeColor="text1"/>
          <w:sz w:val="16"/>
          <w:szCs w:val="16"/>
          <w:u w:val="single"/>
        </w:rPr>
        <w:tab/>
        <w:t>111.90</w:t>
      </w:r>
      <w:r w:rsidRPr="00E84228">
        <w:rPr>
          <w:rFonts w:ascii="Arial" w:hAnsi="Arial" w:cs="Arial"/>
          <w:color w:val="000000" w:themeColor="text1"/>
          <w:sz w:val="16"/>
          <w:szCs w:val="16"/>
          <w:u w:val="single"/>
        </w:rPr>
        <w:tab/>
        <w:t xml:space="preserve">A </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Medias con una letra común no son significativamente diferentes (p &gt; 0.05)</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
          <w:bCs/>
          <w:color w:val="000000" w:themeColor="text1"/>
          <w:sz w:val="16"/>
          <w:szCs w:val="16"/>
        </w:rPr>
      </w:pPr>
      <w:r w:rsidRPr="00E84228">
        <w:rPr>
          <w:rFonts w:ascii="Arial" w:hAnsi="Arial" w:cs="Arial"/>
          <w:b/>
          <w:bCs/>
          <w:color w:val="000000" w:themeColor="text1"/>
          <w:sz w:val="16"/>
          <w:szCs w:val="16"/>
        </w:rPr>
        <w:t>Test:LSD Fisher Alfa=0.05 DMS=480.02062</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Error: 150270.2652 gl: 14</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hibrido</w:t>
      </w:r>
      <w:r w:rsidRPr="00E84228">
        <w:rPr>
          <w:rFonts w:ascii="Arial" w:hAnsi="Arial" w:cs="Arial"/>
          <w:color w:val="000000" w:themeColor="text1"/>
          <w:sz w:val="16"/>
          <w:szCs w:val="16"/>
          <w:u w:val="single"/>
        </w:rPr>
        <w:tab/>
        <w:t xml:space="preserve">Medias </w:t>
      </w:r>
      <w:r w:rsidRPr="00E84228">
        <w:rPr>
          <w:rFonts w:ascii="Arial" w:hAnsi="Arial" w:cs="Arial"/>
          <w:color w:val="000000" w:themeColor="text1"/>
          <w:sz w:val="16"/>
          <w:szCs w:val="16"/>
          <w:u w:val="single"/>
        </w:rPr>
        <w:tab/>
        <w:t xml:space="preserve">n </w:t>
      </w:r>
      <w:r w:rsidRPr="00E84228">
        <w:rPr>
          <w:rFonts w:ascii="Arial" w:hAnsi="Arial" w:cs="Arial"/>
          <w:color w:val="000000" w:themeColor="text1"/>
          <w:sz w:val="16"/>
          <w:szCs w:val="16"/>
          <w:u w:val="single"/>
        </w:rPr>
        <w:tab/>
        <w:t xml:space="preserve"> E.E. </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3</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4796.05</w:t>
      </w:r>
      <w:r w:rsidRPr="00E84228">
        <w:rPr>
          <w:rFonts w:ascii="Arial" w:hAnsi="Arial" w:cs="Arial"/>
          <w:color w:val="000000" w:themeColor="text1"/>
          <w:sz w:val="16"/>
          <w:szCs w:val="16"/>
        </w:rPr>
        <w:tab/>
        <w:t xml:space="preserve"> 6</w:t>
      </w:r>
      <w:r w:rsidRPr="00E84228">
        <w:rPr>
          <w:rFonts w:ascii="Arial" w:hAnsi="Arial" w:cs="Arial"/>
          <w:color w:val="000000" w:themeColor="text1"/>
          <w:sz w:val="16"/>
          <w:szCs w:val="16"/>
        </w:rPr>
        <w:tab/>
        <w:t>158.26</w:t>
      </w:r>
      <w:r w:rsidRPr="00E84228">
        <w:rPr>
          <w:rFonts w:ascii="Arial" w:hAnsi="Arial" w:cs="Arial"/>
          <w:color w:val="000000" w:themeColor="text1"/>
          <w:sz w:val="16"/>
          <w:szCs w:val="16"/>
        </w:rPr>
        <w:tab/>
        <w:t xml:space="preserve">A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4</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4932.48</w:t>
      </w:r>
      <w:r w:rsidRPr="00E84228">
        <w:rPr>
          <w:rFonts w:ascii="Arial" w:hAnsi="Arial" w:cs="Arial"/>
          <w:color w:val="000000" w:themeColor="text1"/>
          <w:sz w:val="16"/>
          <w:szCs w:val="16"/>
        </w:rPr>
        <w:tab/>
        <w:t xml:space="preserve"> 6</w:t>
      </w:r>
      <w:r w:rsidRPr="00E84228">
        <w:rPr>
          <w:rFonts w:ascii="Arial" w:hAnsi="Arial" w:cs="Arial"/>
          <w:color w:val="000000" w:themeColor="text1"/>
          <w:sz w:val="16"/>
          <w:szCs w:val="16"/>
        </w:rPr>
        <w:tab/>
        <w:t>158.26</w:t>
      </w:r>
      <w:r w:rsidRPr="00E84228">
        <w:rPr>
          <w:rFonts w:ascii="Arial" w:hAnsi="Arial" w:cs="Arial"/>
          <w:color w:val="000000" w:themeColor="text1"/>
          <w:sz w:val="16"/>
          <w:szCs w:val="16"/>
        </w:rPr>
        <w:tab/>
        <w:t xml:space="preserve">A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2</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5084.70</w:t>
      </w:r>
      <w:r w:rsidRPr="00E84228">
        <w:rPr>
          <w:rFonts w:ascii="Arial" w:hAnsi="Arial" w:cs="Arial"/>
          <w:color w:val="000000" w:themeColor="text1"/>
          <w:sz w:val="16"/>
          <w:szCs w:val="16"/>
        </w:rPr>
        <w:tab/>
        <w:t xml:space="preserve"> 6</w:t>
      </w:r>
      <w:r w:rsidRPr="00E84228">
        <w:rPr>
          <w:rFonts w:ascii="Arial" w:hAnsi="Arial" w:cs="Arial"/>
          <w:color w:val="000000" w:themeColor="text1"/>
          <w:sz w:val="16"/>
          <w:szCs w:val="16"/>
        </w:rPr>
        <w:tab/>
        <w:t>158.26</w:t>
      </w:r>
      <w:r w:rsidRPr="00E84228">
        <w:rPr>
          <w:rFonts w:ascii="Arial" w:hAnsi="Arial" w:cs="Arial"/>
          <w:color w:val="000000" w:themeColor="text1"/>
          <w:sz w:val="16"/>
          <w:szCs w:val="16"/>
        </w:rPr>
        <w:tab/>
        <w:t xml:space="preserve">A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1</w:t>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5147.63</w:t>
      </w:r>
      <w:r w:rsidRPr="00E84228">
        <w:rPr>
          <w:rFonts w:ascii="Arial" w:hAnsi="Arial" w:cs="Arial"/>
          <w:color w:val="000000" w:themeColor="text1"/>
          <w:sz w:val="16"/>
          <w:szCs w:val="16"/>
          <w:u w:val="single"/>
        </w:rPr>
        <w:tab/>
        <w:t xml:space="preserve"> 6</w:t>
      </w:r>
      <w:r w:rsidRPr="00E84228">
        <w:rPr>
          <w:rFonts w:ascii="Arial" w:hAnsi="Arial" w:cs="Arial"/>
          <w:color w:val="000000" w:themeColor="text1"/>
          <w:sz w:val="16"/>
          <w:szCs w:val="16"/>
          <w:u w:val="single"/>
        </w:rPr>
        <w:tab/>
        <w:t>158.26</w:t>
      </w:r>
      <w:r w:rsidRPr="00E84228">
        <w:rPr>
          <w:rFonts w:ascii="Arial" w:hAnsi="Arial" w:cs="Arial"/>
          <w:color w:val="000000" w:themeColor="text1"/>
          <w:sz w:val="16"/>
          <w:szCs w:val="16"/>
          <w:u w:val="single"/>
        </w:rPr>
        <w:tab/>
        <w:t xml:space="preserve">A </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Medias con una letra común no son significativamente diferentes (p &gt; 0.05)</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rPr>
      </w:pPr>
      <w:r w:rsidRPr="00E84228">
        <w:rPr>
          <w:rFonts w:ascii="Arial" w:hAnsi="Arial" w:cs="Arial"/>
          <w:b/>
          <w:bCs/>
          <w:color w:val="000000" w:themeColor="text1"/>
          <w:sz w:val="16"/>
          <w:szCs w:val="16"/>
        </w:rPr>
        <w:t>Tabla A.8.</w:t>
      </w:r>
      <w:r w:rsidRPr="00E84228">
        <w:rPr>
          <w:rFonts w:ascii="Arial" w:hAnsi="Arial" w:cs="Arial"/>
          <w:bCs/>
          <w:color w:val="000000" w:themeColor="text1"/>
          <w:sz w:val="16"/>
          <w:szCs w:val="16"/>
        </w:rPr>
        <w:t>ANOVA del contenido de Pmil</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Variable</w:t>
      </w:r>
      <w:r w:rsidRPr="00E84228">
        <w:rPr>
          <w:rFonts w:ascii="Arial" w:hAnsi="Arial" w:cs="Arial"/>
          <w:color w:val="000000" w:themeColor="text1"/>
          <w:sz w:val="16"/>
          <w:szCs w:val="16"/>
          <w:u w:val="single"/>
        </w:rPr>
        <w:tab/>
        <w:t xml:space="preserve">N </w:t>
      </w:r>
      <w:r w:rsidRPr="00E84228">
        <w:rPr>
          <w:rFonts w:ascii="Arial" w:hAnsi="Arial" w:cs="Arial"/>
          <w:color w:val="000000" w:themeColor="text1"/>
          <w:sz w:val="16"/>
          <w:szCs w:val="16"/>
          <w:u w:val="single"/>
        </w:rPr>
        <w:tab/>
        <w:t xml:space="preserve"> R² </w:t>
      </w:r>
      <w:r w:rsidRPr="00E84228">
        <w:rPr>
          <w:rFonts w:ascii="Arial" w:hAnsi="Arial" w:cs="Arial"/>
          <w:color w:val="000000" w:themeColor="text1"/>
          <w:sz w:val="16"/>
          <w:szCs w:val="16"/>
          <w:u w:val="single"/>
        </w:rPr>
        <w:tab/>
        <w:t>R² Aj</w:t>
      </w:r>
      <w:r w:rsidRPr="00E84228">
        <w:rPr>
          <w:rFonts w:ascii="Arial" w:hAnsi="Arial" w:cs="Arial"/>
          <w:color w:val="000000" w:themeColor="text1"/>
          <w:sz w:val="16"/>
          <w:szCs w:val="16"/>
          <w:u w:val="single"/>
        </w:rPr>
        <w:tab/>
        <w:t xml:space="preserve"> CV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Pmil</w:t>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24</w:t>
      </w:r>
      <w:r w:rsidRPr="00E84228">
        <w:rPr>
          <w:rFonts w:ascii="Arial" w:hAnsi="Arial" w:cs="Arial"/>
          <w:color w:val="000000" w:themeColor="text1"/>
          <w:sz w:val="16"/>
          <w:szCs w:val="16"/>
          <w:u w:val="single"/>
        </w:rPr>
        <w:tab/>
        <w:t>0.75</w:t>
      </w:r>
      <w:r w:rsidRPr="00E84228">
        <w:rPr>
          <w:rFonts w:ascii="Arial" w:hAnsi="Arial" w:cs="Arial"/>
          <w:color w:val="000000" w:themeColor="text1"/>
          <w:sz w:val="16"/>
          <w:szCs w:val="16"/>
          <w:u w:val="single"/>
        </w:rPr>
        <w:tab/>
        <w:t xml:space="preserve"> 0.58</w:t>
      </w:r>
      <w:r w:rsidRPr="00E84228">
        <w:rPr>
          <w:rFonts w:ascii="Arial" w:hAnsi="Arial" w:cs="Arial"/>
          <w:color w:val="000000" w:themeColor="text1"/>
          <w:sz w:val="16"/>
          <w:szCs w:val="16"/>
          <w:u w:val="single"/>
        </w:rPr>
        <w:tab/>
        <w:t>3.95</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
          <w:bCs/>
          <w:color w:val="000000" w:themeColor="text1"/>
          <w:sz w:val="16"/>
          <w:szCs w:val="16"/>
        </w:rPr>
      </w:pPr>
      <w:r w:rsidRPr="00E84228">
        <w:rPr>
          <w:rFonts w:ascii="Arial" w:hAnsi="Arial" w:cs="Arial"/>
          <w:b/>
          <w:bCs/>
          <w:color w:val="000000" w:themeColor="text1"/>
          <w:sz w:val="16"/>
          <w:szCs w:val="16"/>
        </w:rPr>
        <w:t>Cuadro de Análisis de la Varianza (SC tipo III)</w:t>
      </w:r>
    </w:p>
    <w:p w:rsidR="00870543" w:rsidRPr="00E84228" w:rsidRDefault="00650B41" w:rsidP="00E84228">
      <w:pPr>
        <w:autoSpaceDE w:val="0"/>
        <w:autoSpaceDN w:val="0"/>
        <w:adjustRightInd w:val="0"/>
        <w:spacing w:after="0" w:line="240" w:lineRule="auto"/>
        <w:rPr>
          <w:rFonts w:ascii="Arial" w:hAnsi="Arial" w:cs="Arial"/>
          <w:color w:val="000000" w:themeColor="text1"/>
          <w:sz w:val="16"/>
          <w:szCs w:val="16"/>
          <w:u w:val="single"/>
        </w:rPr>
      </w:pP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F.V.</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SC</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t>gl</w:t>
      </w:r>
      <w:r w:rsidR="00870543" w:rsidRPr="00E84228">
        <w:rPr>
          <w:rFonts w:ascii="Arial" w:hAnsi="Arial" w:cs="Arial"/>
          <w:color w:val="000000" w:themeColor="text1"/>
          <w:sz w:val="16"/>
          <w:szCs w:val="16"/>
          <w:u w:val="single"/>
        </w:rPr>
        <w:tab/>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CM</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t xml:space="preserve"> F</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t>p-valor</w:t>
      </w:r>
      <w:r w:rsidR="00870543" w:rsidRPr="00E84228">
        <w:rPr>
          <w:rFonts w:ascii="Arial" w:hAnsi="Arial" w:cs="Arial"/>
          <w:color w:val="000000" w:themeColor="text1"/>
          <w:sz w:val="16"/>
          <w:szCs w:val="16"/>
          <w:u w:val="single"/>
        </w:rPr>
        <w:tab/>
      </w:r>
      <w:r>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Modelo.</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t>6331.23</w:t>
      </w:r>
      <w:r w:rsidRPr="00E84228">
        <w:rPr>
          <w:rFonts w:ascii="Arial" w:hAnsi="Arial" w:cs="Arial"/>
          <w:color w:val="000000" w:themeColor="text1"/>
          <w:sz w:val="16"/>
          <w:szCs w:val="16"/>
        </w:rPr>
        <w:tab/>
        <w:t xml:space="preserve"> 9</w:t>
      </w:r>
      <w:r w:rsidRPr="00E84228">
        <w:rPr>
          <w:rFonts w:ascii="Arial" w:hAnsi="Arial" w:cs="Arial"/>
          <w:color w:val="000000" w:themeColor="text1"/>
          <w:sz w:val="16"/>
          <w:szCs w:val="16"/>
        </w:rPr>
        <w:tab/>
        <w:t xml:space="preserve"> 703.47</w:t>
      </w:r>
      <w:r w:rsidRPr="00E84228">
        <w:rPr>
          <w:rFonts w:ascii="Arial" w:hAnsi="Arial" w:cs="Arial"/>
          <w:color w:val="000000" w:themeColor="text1"/>
          <w:sz w:val="16"/>
          <w:szCs w:val="16"/>
        </w:rPr>
        <w:tab/>
        <w:t xml:space="preserve"> 4.56</w:t>
      </w:r>
      <w:r w:rsidRPr="00E84228">
        <w:rPr>
          <w:rFonts w:ascii="Arial" w:hAnsi="Arial" w:cs="Arial"/>
          <w:color w:val="000000" w:themeColor="text1"/>
          <w:sz w:val="16"/>
          <w:szCs w:val="16"/>
        </w:rPr>
        <w:tab/>
        <w:t xml:space="preserve"> 0.0058</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FS</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4093.53</w:t>
      </w:r>
      <w:r w:rsidRPr="00E84228">
        <w:rPr>
          <w:rFonts w:ascii="Arial" w:hAnsi="Arial" w:cs="Arial"/>
          <w:color w:val="000000" w:themeColor="text1"/>
          <w:sz w:val="16"/>
          <w:szCs w:val="16"/>
        </w:rPr>
        <w:tab/>
        <w:t xml:space="preserve"> 1</w:t>
      </w:r>
      <w:r w:rsidRPr="00E84228">
        <w:rPr>
          <w:rFonts w:ascii="Arial" w:hAnsi="Arial" w:cs="Arial"/>
          <w:color w:val="000000" w:themeColor="text1"/>
          <w:sz w:val="16"/>
          <w:szCs w:val="16"/>
        </w:rPr>
        <w:tab/>
        <w:t>4093.53</w:t>
      </w:r>
      <w:r w:rsidRPr="00E84228">
        <w:rPr>
          <w:rFonts w:ascii="Arial" w:hAnsi="Arial" w:cs="Arial"/>
          <w:color w:val="000000" w:themeColor="text1"/>
          <w:sz w:val="16"/>
          <w:szCs w:val="16"/>
        </w:rPr>
        <w:tab/>
        <w:t>26.52</w:t>
      </w:r>
      <w:r w:rsidRPr="00E84228">
        <w:rPr>
          <w:rFonts w:ascii="Arial" w:hAnsi="Arial" w:cs="Arial"/>
          <w:color w:val="000000" w:themeColor="text1"/>
          <w:sz w:val="16"/>
          <w:szCs w:val="16"/>
        </w:rPr>
        <w:tab/>
        <w:t xml:space="preserve"> 0.0001</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hibrido</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 759.19</w:t>
      </w:r>
      <w:r w:rsidRPr="00E84228">
        <w:rPr>
          <w:rFonts w:ascii="Arial" w:hAnsi="Arial" w:cs="Arial"/>
          <w:color w:val="000000" w:themeColor="text1"/>
          <w:sz w:val="16"/>
          <w:szCs w:val="16"/>
        </w:rPr>
        <w:tab/>
        <w:t xml:space="preserve"> 3</w:t>
      </w:r>
      <w:r w:rsidRPr="00E84228">
        <w:rPr>
          <w:rFonts w:ascii="Arial" w:hAnsi="Arial" w:cs="Arial"/>
          <w:color w:val="000000" w:themeColor="text1"/>
          <w:sz w:val="16"/>
          <w:szCs w:val="16"/>
        </w:rPr>
        <w:tab/>
        <w:t xml:space="preserve"> 253.06</w:t>
      </w:r>
      <w:r w:rsidRPr="00E84228">
        <w:rPr>
          <w:rFonts w:ascii="Arial" w:hAnsi="Arial" w:cs="Arial"/>
          <w:color w:val="000000" w:themeColor="text1"/>
          <w:sz w:val="16"/>
          <w:szCs w:val="16"/>
        </w:rPr>
        <w:tab/>
        <w:t xml:space="preserve"> 1.64</w:t>
      </w:r>
      <w:r w:rsidRPr="00E84228">
        <w:rPr>
          <w:rFonts w:ascii="Arial" w:hAnsi="Arial" w:cs="Arial"/>
          <w:color w:val="000000" w:themeColor="text1"/>
          <w:sz w:val="16"/>
          <w:szCs w:val="16"/>
        </w:rPr>
        <w:tab/>
        <w:t xml:space="preserve"> 0.2254</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bloque</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1163.69</w:t>
      </w:r>
      <w:r w:rsidRPr="00E84228">
        <w:rPr>
          <w:rFonts w:ascii="Arial" w:hAnsi="Arial" w:cs="Arial"/>
          <w:color w:val="000000" w:themeColor="text1"/>
          <w:sz w:val="16"/>
          <w:szCs w:val="16"/>
        </w:rPr>
        <w:tab/>
        <w:t xml:space="preserve"> 2</w:t>
      </w:r>
      <w:r w:rsidRPr="00E84228">
        <w:rPr>
          <w:rFonts w:ascii="Arial" w:hAnsi="Arial" w:cs="Arial"/>
          <w:color w:val="000000" w:themeColor="text1"/>
          <w:sz w:val="16"/>
          <w:szCs w:val="16"/>
        </w:rPr>
        <w:tab/>
        <w:t xml:space="preserve"> 581.85</w:t>
      </w:r>
      <w:r w:rsidRPr="00E84228">
        <w:rPr>
          <w:rFonts w:ascii="Arial" w:hAnsi="Arial" w:cs="Arial"/>
          <w:color w:val="000000" w:themeColor="text1"/>
          <w:sz w:val="16"/>
          <w:szCs w:val="16"/>
        </w:rPr>
        <w:tab/>
        <w:t xml:space="preserve"> 3.77</w:t>
      </w:r>
      <w:r w:rsidRPr="00E84228">
        <w:rPr>
          <w:rFonts w:ascii="Arial" w:hAnsi="Arial" w:cs="Arial"/>
          <w:color w:val="000000" w:themeColor="text1"/>
          <w:sz w:val="16"/>
          <w:szCs w:val="16"/>
        </w:rPr>
        <w:tab/>
        <w:t xml:space="preserve"> 0.0490</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FS*hibrido</w:t>
      </w:r>
      <w:r w:rsidRPr="00E84228">
        <w:rPr>
          <w:rFonts w:ascii="Arial" w:hAnsi="Arial" w:cs="Arial"/>
          <w:color w:val="000000" w:themeColor="text1"/>
          <w:sz w:val="16"/>
          <w:szCs w:val="16"/>
        </w:rPr>
        <w:tab/>
        <w:t xml:space="preserve"> 314.83</w:t>
      </w:r>
      <w:r w:rsidRPr="00E84228">
        <w:rPr>
          <w:rFonts w:ascii="Arial" w:hAnsi="Arial" w:cs="Arial"/>
          <w:color w:val="000000" w:themeColor="text1"/>
          <w:sz w:val="16"/>
          <w:szCs w:val="16"/>
        </w:rPr>
        <w:tab/>
        <w:t xml:space="preserve"> 3</w:t>
      </w:r>
      <w:r w:rsidRPr="00E84228">
        <w:rPr>
          <w:rFonts w:ascii="Arial" w:hAnsi="Arial" w:cs="Arial"/>
          <w:color w:val="000000" w:themeColor="text1"/>
          <w:sz w:val="16"/>
          <w:szCs w:val="16"/>
        </w:rPr>
        <w:tab/>
        <w:t xml:space="preserve"> 104.94</w:t>
      </w:r>
      <w:r w:rsidRPr="00E84228">
        <w:rPr>
          <w:rFonts w:ascii="Arial" w:hAnsi="Arial" w:cs="Arial"/>
          <w:color w:val="000000" w:themeColor="text1"/>
          <w:sz w:val="16"/>
          <w:szCs w:val="16"/>
        </w:rPr>
        <w:tab/>
        <w:t xml:space="preserve"> 0.68</w:t>
      </w:r>
      <w:r w:rsidRPr="00E84228">
        <w:rPr>
          <w:rFonts w:ascii="Arial" w:hAnsi="Arial" w:cs="Arial"/>
          <w:color w:val="000000" w:themeColor="text1"/>
          <w:sz w:val="16"/>
          <w:szCs w:val="16"/>
        </w:rPr>
        <w:tab/>
        <w:t xml:space="preserve"> 0.5788</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Error</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t>2161.25</w:t>
      </w:r>
      <w:r w:rsidRPr="00E84228">
        <w:rPr>
          <w:rFonts w:ascii="Arial" w:hAnsi="Arial" w:cs="Arial"/>
          <w:color w:val="000000" w:themeColor="text1"/>
          <w:sz w:val="16"/>
          <w:szCs w:val="16"/>
        </w:rPr>
        <w:tab/>
        <w:t>14</w:t>
      </w:r>
      <w:r w:rsidRPr="00E84228">
        <w:rPr>
          <w:rFonts w:ascii="Arial" w:hAnsi="Arial" w:cs="Arial"/>
          <w:color w:val="000000" w:themeColor="text1"/>
          <w:sz w:val="16"/>
          <w:szCs w:val="16"/>
        </w:rPr>
        <w:tab/>
        <w:t xml:space="preserve"> 154.37</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Total</w:t>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8492.48</w:t>
      </w:r>
      <w:r w:rsidRPr="00E84228">
        <w:rPr>
          <w:rFonts w:ascii="Arial" w:hAnsi="Arial" w:cs="Arial"/>
          <w:color w:val="000000" w:themeColor="text1"/>
          <w:sz w:val="16"/>
          <w:szCs w:val="16"/>
          <w:u w:val="single"/>
        </w:rPr>
        <w:tab/>
        <w:t>23</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
          <w:bCs/>
          <w:color w:val="000000" w:themeColor="text1"/>
          <w:sz w:val="16"/>
          <w:szCs w:val="16"/>
        </w:rPr>
      </w:pPr>
      <w:r w:rsidRPr="00E84228">
        <w:rPr>
          <w:rFonts w:ascii="Arial" w:hAnsi="Arial" w:cs="Arial"/>
          <w:b/>
          <w:bCs/>
          <w:color w:val="000000" w:themeColor="text1"/>
          <w:sz w:val="16"/>
          <w:szCs w:val="16"/>
        </w:rPr>
        <w:t>Test:LSD Fisher Alfa=0.05 DMS=10.87919</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Error: 154.3749 gl: 14</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FS</w:t>
      </w:r>
      <w:r w:rsidRPr="00E84228">
        <w:rPr>
          <w:rFonts w:ascii="Arial" w:hAnsi="Arial" w:cs="Arial"/>
          <w:color w:val="000000" w:themeColor="text1"/>
          <w:sz w:val="16"/>
          <w:szCs w:val="16"/>
          <w:u w:val="single"/>
        </w:rPr>
        <w:tab/>
        <w:t>Medias</w:t>
      </w:r>
      <w:r w:rsidRPr="00E84228">
        <w:rPr>
          <w:rFonts w:ascii="Arial" w:hAnsi="Arial" w:cs="Arial"/>
          <w:color w:val="000000" w:themeColor="text1"/>
          <w:sz w:val="16"/>
          <w:szCs w:val="16"/>
          <w:u w:val="single"/>
        </w:rPr>
        <w:tab/>
        <w:t xml:space="preserve">n </w:t>
      </w:r>
      <w:r w:rsidRPr="00E84228">
        <w:rPr>
          <w:rFonts w:ascii="Arial" w:hAnsi="Arial" w:cs="Arial"/>
          <w:color w:val="000000" w:themeColor="text1"/>
          <w:sz w:val="16"/>
          <w:szCs w:val="16"/>
          <w:u w:val="single"/>
        </w:rPr>
        <w:tab/>
        <w:t>E.E.</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 xml:space="preserve">2 </w:t>
      </w:r>
      <w:r w:rsidRPr="00E84228">
        <w:rPr>
          <w:rFonts w:ascii="Arial" w:hAnsi="Arial" w:cs="Arial"/>
          <w:color w:val="000000" w:themeColor="text1"/>
          <w:sz w:val="16"/>
          <w:szCs w:val="16"/>
        </w:rPr>
        <w:tab/>
        <w:t>327.29</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12</w:t>
      </w:r>
      <w:r w:rsidRPr="00E84228">
        <w:rPr>
          <w:rFonts w:ascii="Arial" w:hAnsi="Arial" w:cs="Arial"/>
          <w:color w:val="000000" w:themeColor="text1"/>
          <w:sz w:val="16"/>
          <w:szCs w:val="16"/>
        </w:rPr>
        <w:tab/>
        <w:t>3.59</w:t>
      </w:r>
      <w:r w:rsidRPr="00E84228">
        <w:rPr>
          <w:rFonts w:ascii="Arial" w:hAnsi="Arial" w:cs="Arial"/>
          <w:color w:val="000000" w:themeColor="text1"/>
          <w:sz w:val="16"/>
          <w:szCs w:val="16"/>
        </w:rPr>
        <w:tab/>
        <w:t xml:space="preserve">A </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 xml:space="preserve">1 </w:t>
      </w:r>
      <w:r w:rsidRPr="00E84228">
        <w:rPr>
          <w:rFonts w:ascii="Arial" w:hAnsi="Arial" w:cs="Arial"/>
          <w:color w:val="000000" w:themeColor="text1"/>
          <w:sz w:val="16"/>
          <w:szCs w:val="16"/>
          <w:u w:val="single"/>
        </w:rPr>
        <w:tab/>
        <w:t>301.17</w:t>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 xml:space="preserve"> 12</w:t>
      </w:r>
      <w:r w:rsidRPr="00E84228">
        <w:rPr>
          <w:rFonts w:ascii="Arial" w:hAnsi="Arial" w:cs="Arial"/>
          <w:color w:val="000000" w:themeColor="text1"/>
          <w:sz w:val="16"/>
          <w:szCs w:val="16"/>
          <w:u w:val="single"/>
        </w:rPr>
        <w:tab/>
        <w:t>3.59</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 xml:space="preserve">B </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Medias con una letra común no son significativamente diferentes (p &gt; 0.05)</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
          <w:bCs/>
          <w:color w:val="000000" w:themeColor="text1"/>
          <w:sz w:val="16"/>
          <w:szCs w:val="16"/>
        </w:rPr>
      </w:pPr>
      <w:r w:rsidRPr="00E84228">
        <w:rPr>
          <w:rFonts w:ascii="Arial" w:hAnsi="Arial" w:cs="Arial"/>
          <w:b/>
          <w:bCs/>
          <w:color w:val="000000" w:themeColor="text1"/>
          <w:sz w:val="16"/>
          <w:szCs w:val="16"/>
        </w:rPr>
        <w:t>Test:LSD Fisher Alfa=0.05 DMS=15.38550</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Error: 154.3749 gl: 14</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hibrido</w:t>
      </w:r>
      <w:r w:rsidRPr="00E84228">
        <w:rPr>
          <w:rFonts w:ascii="Arial" w:hAnsi="Arial" w:cs="Arial"/>
          <w:color w:val="000000" w:themeColor="text1"/>
          <w:sz w:val="16"/>
          <w:szCs w:val="16"/>
          <w:u w:val="single"/>
        </w:rPr>
        <w:tab/>
        <w:t>Medias</w:t>
      </w:r>
      <w:r w:rsidRPr="00E84228">
        <w:rPr>
          <w:rFonts w:ascii="Arial" w:hAnsi="Arial" w:cs="Arial"/>
          <w:color w:val="000000" w:themeColor="text1"/>
          <w:sz w:val="16"/>
          <w:szCs w:val="16"/>
          <w:u w:val="single"/>
        </w:rPr>
        <w:tab/>
        <w:t xml:space="preserve">n </w:t>
      </w:r>
      <w:r w:rsidRPr="00E84228">
        <w:rPr>
          <w:rFonts w:ascii="Arial" w:hAnsi="Arial" w:cs="Arial"/>
          <w:color w:val="000000" w:themeColor="text1"/>
          <w:sz w:val="16"/>
          <w:szCs w:val="16"/>
          <w:u w:val="single"/>
        </w:rPr>
        <w:tab/>
        <w:t>E.E.</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4</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305.87</w:t>
      </w:r>
      <w:r w:rsidRPr="00E84228">
        <w:rPr>
          <w:rFonts w:ascii="Arial" w:hAnsi="Arial" w:cs="Arial"/>
          <w:color w:val="000000" w:themeColor="text1"/>
          <w:sz w:val="16"/>
          <w:szCs w:val="16"/>
        </w:rPr>
        <w:tab/>
        <w:t xml:space="preserve"> 6</w:t>
      </w:r>
      <w:r w:rsidRPr="00E84228">
        <w:rPr>
          <w:rFonts w:ascii="Arial" w:hAnsi="Arial" w:cs="Arial"/>
          <w:color w:val="000000" w:themeColor="text1"/>
          <w:sz w:val="16"/>
          <w:szCs w:val="16"/>
        </w:rPr>
        <w:tab/>
        <w:t>5.07</w:t>
      </w:r>
      <w:r w:rsidRPr="00E84228">
        <w:rPr>
          <w:rFonts w:ascii="Arial" w:hAnsi="Arial" w:cs="Arial"/>
          <w:color w:val="000000" w:themeColor="text1"/>
          <w:sz w:val="16"/>
          <w:szCs w:val="16"/>
        </w:rPr>
        <w:tab/>
        <w:t xml:space="preserve">A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1</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312.59</w:t>
      </w:r>
      <w:r w:rsidRPr="00E84228">
        <w:rPr>
          <w:rFonts w:ascii="Arial" w:hAnsi="Arial" w:cs="Arial"/>
          <w:color w:val="000000" w:themeColor="text1"/>
          <w:sz w:val="16"/>
          <w:szCs w:val="16"/>
        </w:rPr>
        <w:tab/>
        <w:t xml:space="preserve"> 6</w:t>
      </w:r>
      <w:r w:rsidRPr="00E84228">
        <w:rPr>
          <w:rFonts w:ascii="Arial" w:hAnsi="Arial" w:cs="Arial"/>
          <w:color w:val="000000" w:themeColor="text1"/>
          <w:sz w:val="16"/>
          <w:szCs w:val="16"/>
        </w:rPr>
        <w:tab/>
        <w:t>5.07</w:t>
      </w:r>
      <w:r w:rsidRPr="00E84228">
        <w:rPr>
          <w:rFonts w:ascii="Arial" w:hAnsi="Arial" w:cs="Arial"/>
          <w:color w:val="000000" w:themeColor="text1"/>
          <w:sz w:val="16"/>
          <w:szCs w:val="16"/>
        </w:rPr>
        <w:tab/>
        <w:t xml:space="preserve">A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2</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317.79</w:t>
      </w:r>
      <w:r w:rsidRPr="00E84228">
        <w:rPr>
          <w:rFonts w:ascii="Arial" w:hAnsi="Arial" w:cs="Arial"/>
          <w:color w:val="000000" w:themeColor="text1"/>
          <w:sz w:val="16"/>
          <w:szCs w:val="16"/>
        </w:rPr>
        <w:tab/>
        <w:t xml:space="preserve"> 6</w:t>
      </w:r>
      <w:r w:rsidRPr="00E84228">
        <w:rPr>
          <w:rFonts w:ascii="Arial" w:hAnsi="Arial" w:cs="Arial"/>
          <w:color w:val="000000" w:themeColor="text1"/>
          <w:sz w:val="16"/>
          <w:szCs w:val="16"/>
        </w:rPr>
        <w:tab/>
        <w:t>5.07</w:t>
      </w:r>
      <w:r w:rsidRPr="00E84228">
        <w:rPr>
          <w:rFonts w:ascii="Arial" w:hAnsi="Arial" w:cs="Arial"/>
          <w:color w:val="000000" w:themeColor="text1"/>
          <w:sz w:val="16"/>
          <w:szCs w:val="16"/>
        </w:rPr>
        <w:tab/>
        <w:t xml:space="preserve">A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3</w:t>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320.66</w:t>
      </w:r>
      <w:r w:rsidRPr="00E84228">
        <w:rPr>
          <w:rFonts w:ascii="Arial" w:hAnsi="Arial" w:cs="Arial"/>
          <w:color w:val="000000" w:themeColor="text1"/>
          <w:sz w:val="16"/>
          <w:szCs w:val="16"/>
          <w:u w:val="single"/>
        </w:rPr>
        <w:tab/>
        <w:t xml:space="preserve"> 6</w:t>
      </w:r>
      <w:r w:rsidRPr="00E84228">
        <w:rPr>
          <w:rFonts w:ascii="Arial" w:hAnsi="Arial" w:cs="Arial"/>
          <w:color w:val="000000" w:themeColor="text1"/>
          <w:sz w:val="16"/>
          <w:szCs w:val="16"/>
          <w:u w:val="single"/>
        </w:rPr>
        <w:tab/>
        <w:t>5.07</w:t>
      </w:r>
      <w:r w:rsidRPr="00E84228">
        <w:rPr>
          <w:rFonts w:ascii="Arial" w:hAnsi="Arial" w:cs="Arial"/>
          <w:color w:val="000000" w:themeColor="text1"/>
          <w:sz w:val="16"/>
          <w:szCs w:val="16"/>
          <w:u w:val="single"/>
        </w:rPr>
        <w:tab/>
        <w:t xml:space="preserve">A </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Medias con una letra común no son significativamente diferentes (p &gt; 0.05)</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rPr>
      </w:pPr>
      <w:r w:rsidRPr="00E84228">
        <w:rPr>
          <w:rFonts w:ascii="Arial" w:hAnsi="Arial" w:cs="Arial"/>
          <w:b/>
          <w:bCs/>
          <w:color w:val="000000" w:themeColor="text1"/>
          <w:sz w:val="16"/>
          <w:szCs w:val="16"/>
        </w:rPr>
        <w:t>Tabla A.9.</w:t>
      </w:r>
      <w:r w:rsidRPr="00E84228">
        <w:rPr>
          <w:rFonts w:ascii="Arial" w:hAnsi="Arial" w:cs="Arial"/>
          <w:bCs/>
          <w:color w:val="000000" w:themeColor="text1"/>
          <w:sz w:val="16"/>
          <w:szCs w:val="16"/>
        </w:rPr>
        <w:t>ANOVA del contenido de RETP</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Variable</w:t>
      </w:r>
      <w:r w:rsidRPr="00E84228">
        <w:rPr>
          <w:rFonts w:ascii="Arial" w:hAnsi="Arial" w:cs="Arial"/>
          <w:color w:val="000000" w:themeColor="text1"/>
          <w:sz w:val="16"/>
          <w:szCs w:val="16"/>
          <w:u w:val="single"/>
        </w:rPr>
        <w:tab/>
        <w:t xml:space="preserve">N </w:t>
      </w:r>
      <w:r w:rsidRPr="00E84228">
        <w:rPr>
          <w:rFonts w:ascii="Arial" w:hAnsi="Arial" w:cs="Arial"/>
          <w:color w:val="000000" w:themeColor="text1"/>
          <w:sz w:val="16"/>
          <w:szCs w:val="16"/>
          <w:u w:val="single"/>
        </w:rPr>
        <w:tab/>
        <w:t xml:space="preserve"> R² </w:t>
      </w:r>
      <w:r w:rsidRPr="00E84228">
        <w:rPr>
          <w:rFonts w:ascii="Arial" w:hAnsi="Arial" w:cs="Arial"/>
          <w:color w:val="000000" w:themeColor="text1"/>
          <w:sz w:val="16"/>
          <w:szCs w:val="16"/>
          <w:u w:val="single"/>
        </w:rPr>
        <w:tab/>
        <w:t>R² Aj</w:t>
      </w:r>
      <w:r w:rsidRPr="00E84228">
        <w:rPr>
          <w:rFonts w:ascii="Arial" w:hAnsi="Arial" w:cs="Arial"/>
          <w:color w:val="000000" w:themeColor="text1"/>
          <w:sz w:val="16"/>
          <w:szCs w:val="16"/>
          <w:u w:val="single"/>
        </w:rPr>
        <w:tab/>
        <w:t xml:space="preserve"> CV</w:t>
      </w:r>
      <w:r w:rsidR="00650B41">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RETP</w:t>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24</w:t>
      </w:r>
      <w:r w:rsidRPr="00E84228">
        <w:rPr>
          <w:rFonts w:ascii="Arial" w:hAnsi="Arial" w:cs="Arial"/>
          <w:color w:val="000000" w:themeColor="text1"/>
          <w:sz w:val="16"/>
          <w:szCs w:val="16"/>
          <w:u w:val="single"/>
        </w:rPr>
        <w:tab/>
        <w:t>0.19</w:t>
      </w:r>
      <w:r w:rsidRPr="00E84228">
        <w:rPr>
          <w:rFonts w:ascii="Arial" w:hAnsi="Arial" w:cs="Arial"/>
          <w:color w:val="000000" w:themeColor="text1"/>
          <w:sz w:val="16"/>
          <w:szCs w:val="16"/>
          <w:u w:val="single"/>
        </w:rPr>
        <w:tab/>
        <w:t xml:space="preserve"> 0.02</w:t>
      </w:r>
      <w:r w:rsidRPr="00E84228">
        <w:rPr>
          <w:rFonts w:ascii="Arial" w:hAnsi="Arial" w:cs="Arial"/>
          <w:color w:val="000000" w:themeColor="text1"/>
          <w:sz w:val="16"/>
          <w:szCs w:val="16"/>
          <w:u w:val="single"/>
        </w:rPr>
        <w:tab/>
        <w:t>18.34</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rPr>
      </w:pPr>
      <w:r w:rsidRPr="00E84228">
        <w:rPr>
          <w:rFonts w:ascii="Arial" w:hAnsi="Arial" w:cs="Arial"/>
          <w:bCs/>
          <w:color w:val="000000" w:themeColor="text1"/>
          <w:sz w:val="16"/>
          <w:szCs w:val="16"/>
        </w:rPr>
        <w:t>Cuadro de Análisis de la Varianza (SC tipo III)</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 xml:space="preserve"> F.V.</w:t>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SC</w:t>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gl</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 xml:space="preserve"> CM</w:t>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 xml:space="preserve"> F</w:t>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p-valor</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Modelo.</w:t>
      </w:r>
      <w:r w:rsidRPr="00E84228">
        <w:rPr>
          <w:rFonts w:ascii="Arial" w:hAnsi="Arial" w:cs="Arial"/>
          <w:color w:val="000000" w:themeColor="text1"/>
          <w:sz w:val="16"/>
          <w:szCs w:val="16"/>
        </w:rPr>
        <w:tab/>
        <w:t>1142925.87</w:t>
      </w:r>
      <w:r w:rsidRPr="00E84228">
        <w:rPr>
          <w:rFonts w:ascii="Arial" w:hAnsi="Arial" w:cs="Arial"/>
          <w:color w:val="000000" w:themeColor="text1"/>
          <w:sz w:val="16"/>
          <w:szCs w:val="16"/>
        </w:rPr>
        <w:tab/>
        <w:t xml:space="preserve"> 4</w:t>
      </w:r>
      <w:r w:rsidRPr="00E84228">
        <w:rPr>
          <w:rFonts w:ascii="Arial" w:hAnsi="Arial" w:cs="Arial"/>
          <w:color w:val="000000" w:themeColor="text1"/>
          <w:sz w:val="16"/>
          <w:szCs w:val="16"/>
        </w:rPr>
        <w:tab/>
        <w:t>285731.47</w:t>
      </w:r>
      <w:r w:rsidRPr="00E84228">
        <w:rPr>
          <w:rFonts w:ascii="Arial" w:hAnsi="Arial" w:cs="Arial"/>
          <w:color w:val="000000" w:themeColor="text1"/>
          <w:sz w:val="16"/>
          <w:szCs w:val="16"/>
        </w:rPr>
        <w:tab/>
        <w:t>1.11</w:t>
      </w:r>
      <w:r w:rsidRPr="00E84228">
        <w:rPr>
          <w:rFonts w:ascii="Arial" w:hAnsi="Arial" w:cs="Arial"/>
          <w:color w:val="000000" w:themeColor="text1"/>
          <w:sz w:val="16"/>
          <w:szCs w:val="16"/>
        </w:rPr>
        <w:tab/>
        <w:t xml:space="preserve"> 0.3792</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FS</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65542.40</w:t>
      </w:r>
      <w:r w:rsidRPr="00E84228">
        <w:rPr>
          <w:rFonts w:ascii="Arial" w:hAnsi="Arial" w:cs="Arial"/>
          <w:color w:val="000000" w:themeColor="text1"/>
          <w:sz w:val="16"/>
          <w:szCs w:val="16"/>
        </w:rPr>
        <w:tab/>
        <w:t xml:space="preserve"> 1</w:t>
      </w:r>
      <w:r w:rsidRPr="00E84228">
        <w:rPr>
          <w:rFonts w:ascii="Arial" w:hAnsi="Arial" w:cs="Arial"/>
          <w:color w:val="000000" w:themeColor="text1"/>
          <w:sz w:val="16"/>
          <w:szCs w:val="16"/>
        </w:rPr>
        <w:tab/>
        <w:t xml:space="preserve"> 65542.40</w:t>
      </w:r>
      <w:r w:rsidRPr="00E84228">
        <w:rPr>
          <w:rFonts w:ascii="Arial" w:hAnsi="Arial" w:cs="Arial"/>
          <w:color w:val="000000" w:themeColor="text1"/>
          <w:sz w:val="16"/>
          <w:szCs w:val="16"/>
        </w:rPr>
        <w:tab/>
        <w:t>0.26</w:t>
      </w:r>
      <w:r w:rsidRPr="00E84228">
        <w:rPr>
          <w:rFonts w:ascii="Arial" w:hAnsi="Arial" w:cs="Arial"/>
          <w:color w:val="000000" w:themeColor="text1"/>
          <w:sz w:val="16"/>
          <w:szCs w:val="16"/>
        </w:rPr>
        <w:tab/>
        <w:t xml:space="preserve"> 0.6191</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Hibrido</w:t>
      </w:r>
      <w:r w:rsidRPr="00E84228">
        <w:rPr>
          <w:rFonts w:ascii="Arial" w:hAnsi="Arial" w:cs="Arial"/>
          <w:color w:val="000000" w:themeColor="text1"/>
          <w:sz w:val="16"/>
          <w:szCs w:val="16"/>
        </w:rPr>
        <w:tab/>
        <w:t>1077383.47</w:t>
      </w:r>
      <w:r w:rsidRPr="00E84228">
        <w:rPr>
          <w:rFonts w:ascii="Arial" w:hAnsi="Arial" w:cs="Arial"/>
          <w:color w:val="000000" w:themeColor="text1"/>
          <w:sz w:val="16"/>
          <w:szCs w:val="16"/>
        </w:rPr>
        <w:tab/>
        <w:t xml:space="preserve"> 3</w:t>
      </w:r>
      <w:r w:rsidRPr="00E84228">
        <w:rPr>
          <w:rFonts w:ascii="Arial" w:hAnsi="Arial" w:cs="Arial"/>
          <w:color w:val="000000" w:themeColor="text1"/>
          <w:sz w:val="16"/>
          <w:szCs w:val="16"/>
        </w:rPr>
        <w:tab/>
        <w:t>359127.82</w:t>
      </w:r>
      <w:r w:rsidRPr="00E84228">
        <w:rPr>
          <w:rFonts w:ascii="Arial" w:hAnsi="Arial" w:cs="Arial"/>
          <w:color w:val="000000" w:themeColor="text1"/>
          <w:sz w:val="16"/>
          <w:szCs w:val="16"/>
        </w:rPr>
        <w:tab/>
        <w:t>1.40</w:t>
      </w:r>
      <w:r w:rsidRPr="00E84228">
        <w:rPr>
          <w:rFonts w:ascii="Arial" w:hAnsi="Arial" w:cs="Arial"/>
          <w:color w:val="000000" w:themeColor="text1"/>
          <w:sz w:val="16"/>
          <w:szCs w:val="16"/>
        </w:rPr>
        <w:tab/>
        <w:t xml:space="preserve"> 0.2737</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Error</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4875703.22</w:t>
      </w:r>
      <w:r w:rsidRPr="00E84228">
        <w:rPr>
          <w:rFonts w:ascii="Arial" w:hAnsi="Arial" w:cs="Arial"/>
          <w:color w:val="000000" w:themeColor="text1"/>
          <w:sz w:val="16"/>
          <w:szCs w:val="16"/>
        </w:rPr>
        <w:tab/>
        <w:t>19</w:t>
      </w:r>
      <w:r w:rsidRPr="00E84228">
        <w:rPr>
          <w:rFonts w:ascii="Arial" w:hAnsi="Arial" w:cs="Arial"/>
          <w:color w:val="000000" w:themeColor="text1"/>
          <w:sz w:val="16"/>
          <w:szCs w:val="16"/>
        </w:rPr>
        <w:tab/>
        <w:t>256615.96</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Total</w:t>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6018629.10</w:t>
      </w:r>
      <w:r w:rsidRPr="00E84228">
        <w:rPr>
          <w:rFonts w:ascii="Arial" w:hAnsi="Arial" w:cs="Arial"/>
          <w:color w:val="000000" w:themeColor="text1"/>
          <w:sz w:val="16"/>
          <w:szCs w:val="16"/>
          <w:u w:val="single"/>
        </w:rPr>
        <w:tab/>
        <w:t>23</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lang w:val="en-US"/>
        </w:rPr>
      </w:pPr>
      <w:r w:rsidRPr="00E84228">
        <w:rPr>
          <w:rFonts w:ascii="Arial" w:hAnsi="Arial" w:cs="Arial"/>
          <w:bCs/>
          <w:color w:val="000000" w:themeColor="text1"/>
          <w:sz w:val="16"/>
          <w:szCs w:val="16"/>
          <w:lang w:val="en-US"/>
        </w:rPr>
        <w:t>Test:LSD Fisher Alfa=0.05 DMS=432.85291</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Error: 256615.9592 gl: 19</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FS</w:t>
      </w:r>
      <w:r w:rsidRPr="00E84228">
        <w:rPr>
          <w:rFonts w:ascii="Arial" w:hAnsi="Arial" w:cs="Arial"/>
          <w:color w:val="000000" w:themeColor="text1"/>
          <w:sz w:val="16"/>
          <w:szCs w:val="16"/>
          <w:u w:val="single"/>
        </w:rPr>
        <w:tab/>
        <w:t xml:space="preserve">Medias </w:t>
      </w:r>
      <w:r w:rsidRPr="00E84228">
        <w:rPr>
          <w:rFonts w:ascii="Arial" w:hAnsi="Arial" w:cs="Arial"/>
          <w:color w:val="000000" w:themeColor="text1"/>
          <w:sz w:val="16"/>
          <w:szCs w:val="16"/>
          <w:u w:val="single"/>
        </w:rPr>
        <w:tab/>
        <w:t xml:space="preserve">n </w:t>
      </w:r>
      <w:r w:rsidRPr="00E84228">
        <w:rPr>
          <w:rFonts w:ascii="Arial" w:hAnsi="Arial" w:cs="Arial"/>
          <w:color w:val="000000" w:themeColor="text1"/>
          <w:sz w:val="16"/>
          <w:szCs w:val="16"/>
          <w:u w:val="single"/>
        </w:rPr>
        <w:tab/>
        <w:t xml:space="preserve"> E.E. </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 xml:space="preserve">2 </w:t>
      </w:r>
      <w:r w:rsidRPr="00E84228">
        <w:rPr>
          <w:rFonts w:ascii="Arial" w:hAnsi="Arial" w:cs="Arial"/>
          <w:color w:val="000000" w:themeColor="text1"/>
          <w:sz w:val="16"/>
          <w:szCs w:val="16"/>
        </w:rPr>
        <w:tab/>
        <w:t>2709.98</w:t>
      </w:r>
      <w:r w:rsidRPr="00E84228">
        <w:rPr>
          <w:rFonts w:ascii="Arial" w:hAnsi="Arial" w:cs="Arial"/>
          <w:color w:val="000000" w:themeColor="text1"/>
          <w:sz w:val="16"/>
          <w:szCs w:val="16"/>
        </w:rPr>
        <w:tab/>
        <w:t>12</w:t>
      </w:r>
      <w:r w:rsidRPr="00E84228">
        <w:rPr>
          <w:rFonts w:ascii="Arial" w:hAnsi="Arial" w:cs="Arial"/>
          <w:color w:val="000000" w:themeColor="text1"/>
          <w:sz w:val="16"/>
          <w:szCs w:val="16"/>
        </w:rPr>
        <w:tab/>
        <w:t>146.23</w:t>
      </w:r>
      <w:r w:rsidRPr="00E84228">
        <w:rPr>
          <w:rFonts w:ascii="Arial" w:hAnsi="Arial" w:cs="Arial"/>
          <w:color w:val="000000" w:themeColor="text1"/>
          <w:sz w:val="16"/>
          <w:szCs w:val="16"/>
        </w:rPr>
        <w:tab/>
        <w:t xml:space="preserve">A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 xml:space="preserve">1 </w:t>
      </w:r>
      <w:r w:rsidRPr="00E84228">
        <w:rPr>
          <w:rFonts w:ascii="Arial" w:hAnsi="Arial" w:cs="Arial"/>
          <w:color w:val="000000" w:themeColor="text1"/>
          <w:sz w:val="16"/>
          <w:szCs w:val="16"/>
          <w:u w:val="single"/>
        </w:rPr>
        <w:tab/>
        <w:t>2814.50</w:t>
      </w:r>
      <w:r w:rsidRPr="00E84228">
        <w:rPr>
          <w:rFonts w:ascii="Arial" w:hAnsi="Arial" w:cs="Arial"/>
          <w:color w:val="000000" w:themeColor="text1"/>
          <w:sz w:val="16"/>
          <w:szCs w:val="16"/>
          <w:u w:val="single"/>
        </w:rPr>
        <w:tab/>
        <w:t>12</w:t>
      </w:r>
      <w:r w:rsidRPr="00E84228">
        <w:rPr>
          <w:rFonts w:ascii="Arial" w:hAnsi="Arial" w:cs="Arial"/>
          <w:color w:val="000000" w:themeColor="text1"/>
          <w:sz w:val="16"/>
          <w:szCs w:val="16"/>
          <w:u w:val="single"/>
        </w:rPr>
        <w:tab/>
        <w:t>146.23</w:t>
      </w:r>
      <w:r w:rsidRPr="00E84228">
        <w:rPr>
          <w:rFonts w:ascii="Arial" w:hAnsi="Arial" w:cs="Arial"/>
          <w:color w:val="000000" w:themeColor="text1"/>
          <w:sz w:val="16"/>
          <w:szCs w:val="16"/>
          <w:u w:val="single"/>
        </w:rPr>
        <w:tab/>
        <w:t xml:space="preserve">A </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Medias con una letra común no son significativamente diferentes (p &gt; 0.05)</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E84228" w:rsidRDefault="00E84228" w:rsidP="00E84228">
      <w:pPr>
        <w:autoSpaceDE w:val="0"/>
        <w:autoSpaceDN w:val="0"/>
        <w:adjustRightInd w:val="0"/>
        <w:spacing w:after="0" w:line="240" w:lineRule="auto"/>
        <w:rPr>
          <w:rFonts w:ascii="Arial" w:hAnsi="Arial" w:cs="Arial"/>
          <w:bCs/>
          <w:color w:val="000000" w:themeColor="text1"/>
          <w:sz w:val="16"/>
          <w:szCs w:val="16"/>
          <w:lang w:val="en-US"/>
        </w:rPr>
      </w:pPr>
    </w:p>
    <w:p w:rsidR="00E84228" w:rsidRDefault="00E84228" w:rsidP="00E84228">
      <w:pPr>
        <w:autoSpaceDE w:val="0"/>
        <w:autoSpaceDN w:val="0"/>
        <w:adjustRightInd w:val="0"/>
        <w:spacing w:after="0" w:line="240" w:lineRule="auto"/>
        <w:rPr>
          <w:rFonts w:ascii="Arial" w:hAnsi="Arial" w:cs="Arial"/>
          <w:bCs/>
          <w:color w:val="000000" w:themeColor="text1"/>
          <w:sz w:val="16"/>
          <w:szCs w:val="16"/>
          <w:lang w:val="en-US"/>
        </w:rPr>
      </w:pPr>
    </w:p>
    <w:p w:rsidR="00E84228" w:rsidRDefault="00E84228" w:rsidP="00E84228">
      <w:pPr>
        <w:autoSpaceDE w:val="0"/>
        <w:autoSpaceDN w:val="0"/>
        <w:adjustRightInd w:val="0"/>
        <w:spacing w:after="0" w:line="240" w:lineRule="auto"/>
        <w:rPr>
          <w:rFonts w:ascii="Arial" w:hAnsi="Arial" w:cs="Arial"/>
          <w:bCs/>
          <w:color w:val="000000" w:themeColor="text1"/>
          <w:sz w:val="16"/>
          <w:szCs w:val="16"/>
          <w:lang w:val="en-US"/>
        </w:rPr>
      </w:pP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lang w:val="en-US"/>
        </w:rPr>
      </w:pPr>
      <w:r w:rsidRPr="00E84228">
        <w:rPr>
          <w:rFonts w:ascii="Arial" w:hAnsi="Arial" w:cs="Arial"/>
          <w:bCs/>
          <w:color w:val="000000" w:themeColor="text1"/>
          <w:sz w:val="16"/>
          <w:szCs w:val="16"/>
          <w:lang w:val="en-US"/>
        </w:rPr>
        <w:lastRenderedPageBreak/>
        <w:t>Test:LSD Fisher Alfa=0.05 DMS=612.14646</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Error: 256615.9592 gl: 19</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Hibrido</w:t>
      </w:r>
      <w:r w:rsidRPr="00E84228">
        <w:rPr>
          <w:rFonts w:ascii="Arial" w:hAnsi="Arial" w:cs="Arial"/>
          <w:color w:val="000000" w:themeColor="text1"/>
          <w:sz w:val="16"/>
          <w:szCs w:val="16"/>
          <w:u w:val="single"/>
        </w:rPr>
        <w:tab/>
        <w:t xml:space="preserve">Medias </w:t>
      </w:r>
      <w:r w:rsidRPr="00E84228">
        <w:rPr>
          <w:rFonts w:ascii="Arial" w:hAnsi="Arial" w:cs="Arial"/>
          <w:color w:val="000000" w:themeColor="text1"/>
          <w:sz w:val="16"/>
          <w:szCs w:val="16"/>
          <w:u w:val="single"/>
        </w:rPr>
        <w:tab/>
        <w:t xml:space="preserve">n </w:t>
      </w:r>
      <w:r w:rsidRPr="00E84228">
        <w:rPr>
          <w:rFonts w:ascii="Arial" w:hAnsi="Arial" w:cs="Arial"/>
          <w:color w:val="000000" w:themeColor="text1"/>
          <w:sz w:val="16"/>
          <w:szCs w:val="16"/>
          <w:u w:val="single"/>
        </w:rPr>
        <w:tab/>
        <w:t xml:space="preserve"> E.E. </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1</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2533.10</w:t>
      </w:r>
      <w:r w:rsidRPr="00E84228">
        <w:rPr>
          <w:rFonts w:ascii="Arial" w:hAnsi="Arial" w:cs="Arial"/>
          <w:color w:val="000000" w:themeColor="text1"/>
          <w:sz w:val="16"/>
          <w:szCs w:val="16"/>
        </w:rPr>
        <w:tab/>
        <w:t xml:space="preserve"> 6</w:t>
      </w:r>
      <w:r w:rsidRPr="00E84228">
        <w:rPr>
          <w:rFonts w:ascii="Arial" w:hAnsi="Arial" w:cs="Arial"/>
          <w:color w:val="000000" w:themeColor="text1"/>
          <w:sz w:val="16"/>
          <w:szCs w:val="16"/>
        </w:rPr>
        <w:tab/>
        <w:t>206.81</w:t>
      </w:r>
      <w:r w:rsidRPr="00E84228">
        <w:rPr>
          <w:rFonts w:ascii="Arial" w:hAnsi="Arial" w:cs="Arial"/>
          <w:color w:val="000000" w:themeColor="text1"/>
          <w:sz w:val="16"/>
          <w:szCs w:val="16"/>
        </w:rPr>
        <w:tab/>
        <w:t xml:space="preserve">A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3</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2692.85</w:t>
      </w:r>
      <w:r w:rsidRPr="00E84228">
        <w:rPr>
          <w:rFonts w:ascii="Arial" w:hAnsi="Arial" w:cs="Arial"/>
          <w:color w:val="000000" w:themeColor="text1"/>
          <w:sz w:val="16"/>
          <w:szCs w:val="16"/>
        </w:rPr>
        <w:tab/>
        <w:t xml:space="preserve"> 6</w:t>
      </w:r>
      <w:r w:rsidRPr="00E84228">
        <w:rPr>
          <w:rFonts w:ascii="Arial" w:hAnsi="Arial" w:cs="Arial"/>
          <w:color w:val="000000" w:themeColor="text1"/>
          <w:sz w:val="16"/>
          <w:szCs w:val="16"/>
        </w:rPr>
        <w:tab/>
        <w:t>206.81</w:t>
      </w:r>
      <w:r w:rsidRPr="00E84228">
        <w:rPr>
          <w:rFonts w:ascii="Arial" w:hAnsi="Arial" w:cs="Arial"/>
          <w:color w:val="000000" w:themeColor="text1"/>
          <w:sz w:val="16"/>
          <w:szCs w:val="16"/>
        </w:rPr>
        <w:tab/>
        <w:t xml:space="preserve">A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4</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2714.43</w:t>
      </w:r>
      <w:r w:rsidRPr="00E84228">
        <w:rPr>
          <w:rFonts w:ascii="Arial" w:hAnsi="Arial" w:cs="Arial"/>
          <w:color w:val="000000" w:themeColor="text1"/>
          <w:sz w:val="16"/>
          <w:szCs w:val="16"/>
        </w:rPr>
        <w:tab/>
        <w:t xml:space="preserve"> 6</w:t>
      </w:r>
      <w:r w:rsidRPr="00E84228">
        <w:rPr>
          <w:rFonts w:ascii="Arial" w:hAnsi="Arial" w:cs="Arial"/>
          <w:color w:val="000000" w:themeColor="text1"/>
          <w:sz w:val="16"/>
          <w:szCs w:val="16"/>
        </w:rPr>
        <w:tab/>
        <w:t>206.81</w:t>
      </w:r>
      <w:r w:rsidRPr="00E84228">
        <w:rPr>
          <w:rFonts w:ascii="Arial" w:hAnsi="Arial" w:cs="Arial"/>
          <w:color w:val="000000" w:themeColor="text1"/>
          <w:sz w:val="16"/>
          <w:szCs w:val="16"/>
        </w:rPr>
        <w:tab/>
        <w:t xml:space="preserve">A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2</w:t>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3108.59</w:t>
      </w:r>
      <w:r w:rsidRPr="00E84228">
        <w:rPr>
          <w:rFonts w:ascii="Arial" w:hAnsi="Arial" w:cs="Arial"/>
          <w:color w:val="000000" w:themeColor="text1"/>
          <w:sz w:val="16"/>
          <w:szCs w:val="16"/>
          <w:u w:val="single"/>
        </w:rPr>
        <w:tab/>
        <w:t xml:space="preserve"> 6</w:t>
      </w:r>
      <w:r w:rsidRPr="00E84228">
        <w:rPr>
          <w:rFonts w:ascii="Arial" w:hAnsi="Arial" w:cs="Arial"/>
          <w:color w:val="000000" w:themeColor="text1"/>
          <w:sz w:val="16"/>
          <w:szCs w:val="16"/>
          <w:u w:val="single"/>
        </w:rPr>
        <w:tab/>
        <w:t>206.81</w:t>
      </w:r>
      <w:r w:rsidRPr="00E84228">
        <w:rPr>
          <w:rFonts w:ascii="Arial" w:hAnsi="Arial" w:cs="Arial"/>
          <w:color w:val="000000" w:themeColor="text1"/>
          <w:sz w:val="16"/>
          <w:szCs w:val="16"/>
          <w:u w:val="single"/>
        </w:rPr>
        <w:tab/>
        <w:t xml:space="preserve">A </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Medias con una letra común no son significativamente diferentes (p &gt; 0.05)</w:t>
      </w: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rPr>
      </w:pPr>
      <w:r w:rsidRPr="00E84228">
        <w:rPr>
          <w:rFonts w:ascii="Arial" w:hAnsi="Arial" w:cs="Arial"/>
          <w:b/>
          <w:bCs/>
          <w:color w:val="000000" w:themeColor="text1"/>
          <w:sz w:val="16"/>
          <w:szCs w:val="16"/>
        </w:rPr>
        <w:t>Tabla A.10.</w:t>
      </w:r>
      <w:r w:rsidRPr="00E84228">
        <w:rPr>
          <w:rFonts w:ascii="Arial" w:hAnsi="Arial" w:cs="Arial"/>
          <w:bCs/>
          <w:color w:val="000000" w:themeColor="text1"/>
          <w:sz w:val="16"/>
          <w:szCs w:val="16"/>
        </w:rPr>
        <w:t>ANOVA del contenido de RMS</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Variable</w:t>
      </w:r>
      <w:r w:rsidRPr="00E84228">
        <w:rPr>
          <w:rFonts w:ascii="Arial" w:hAnsi="Arial" w:cs="Arial"/>
          <w:color w:val="000000" w:themeColor="text1"/>
          <w:sz w:val="16"/>
          <w:szCs w:val="16"/>
          <w:u w:val="single"/>
        </w:rPr>
        <w:tab/>
        <w:t xml:space="preserve">N </w:t>
      </w:r>
      <w:r w:rsidRPr="00E84228">
        <w:rPr>
          <w:rFonts w:ascii="Arial" w:hAnsi="Arial" w:cs="Arial"/>
          <w:color w:val="000000" w:themeColor="text1"/>
          <w:sz w:val="16"/>
          <w:szCs w:val="16"/>
          <w:u w:val="single"/>
        </w:rPr>
        <w:tab/>
        <w:t xml:space="preserve"> R² </w:t>
      </w:r>
      <w:r w:rsidRPr="00E84228">
        <w:rPr>
          <w:rFonts w:ascii="Arial" w:hAnsi="Arial" w:cs="Arial"/>
          <w:color w:val="000000" w:themeColor="text1"/>
          <w:sz w:val="16"/>
          <w:szCs w:val="16"/>
          <w:u w:val="single"/>
        </w:rPr>
        <w:tab/>
        <w:t>R² Aj</w:t>
      </w:r>
      <w:r w:rsidRPr="00E84228">
        <w:rPr>
          <w:rFonts w:ascii="Arial" w:hAnsi="Arial" w:cs="Arial"/>
          <w:color w:val="000000" w:themeColor="text1"/>
          <w:sz w:val="16"/>
          <w:szCs w:val="16"/>
          <w:u w:val="single"/>
        </w:rPr>
        <w:tab/>
        <w:t xml:space="preserve"> CV</w:t>
      </w:r>
      <w:r w:rsidR="00650B41">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RMS</w:t>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24</w:t>
      </w:r>
      <w:r w:rsidRPr="00E84228">
        <w:rPr>
          <w:rFonts w:ascii="Arial" w:hAnsi="Arial" w:cs="Arial"/>
          <w:color w:val="000000" w:themeColor="text1"/>
          <w:sz w:val="16"/>
          <w:szCs w:val="16"/>
          <w:u w:val="single"/>
        </w:rPr>
        <w:tab/>
        <w:t>0.47</w:t>
      </w:r>
      <w:r w:rsidRPr="00E84228">
        <w:rPr>
          <w:rFonts w:ascii="Arial" w:hAnsi="Arial" w:cs="Arial"/>
          <w:color w:val="000000" w:themeColor="text1"/>
          <w:sz w:val="16"/>
          <w:szCs w:val="16"/>
          <w:u w:val="single"/>
        </w:rPr>
        <w:tab/>
        <w:t xml:space="preserve"> 0.25</w:t>
      </w:r>
      <w:r w:rsidRPr="00E84228">
        <w:rPr>
          <w:rFonts w:ascii="Arial" w:hAnsi="Arial" w:cs="Arial"/>
          <w:color w:val="000000" w:themeColor="text1"/>
          <w:sz w:val="16"/>
          <w:szCs w:val="16"/>
          <w:u w:val="single"/>
        </w:rPr>
        <w:tab/>
        <w:t>14.84</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rPr>
      </w:pPr>
      <w:r w:rsidRPr="00E84228">
        <w:rPr>
          <w:rFonts w:ascii="Arial" w:hAnsi="Arial" w:cs="Arial"/>
          <w:bCs/>
          <w:color w:val="000000" w:themeColor="text1"/>
          <w:sz w:val="16"/>
          <w:szCs w:val="16"/>
        </w:rPr>
        <w:t>Cuadro de Análisis de la Varianza (SC tipo III)</w:t>
      </w:r>
    </w:p>
    <w:p w:rsidR="00870543" w:rsidRPr="00E84228" w:rsidRDefault="00650B41" w:rsidP="00E84228">
      <w:pPr>
        <w:autoSpaceDE w:val="0"/>
        <w:autoSpaceDN w:val="0"/>
        <w:adjustRightInd w:val="0"/>
        <w:spacing w:after="0" w:line="240" w:lineRule="auto"/>
        <w:rPr>
          <w:rFonts w:ascii="Arial" w:hAnsi="Arial" w:cs="Arial"/>
          <w:color w:val="000000" w:themeColor="text1"/>
          <w:sz w:val="16"/>
          <w:szCs w:val="16"/>
          <w:u w:val="single"/>
        </w:rPr>
      </w:pP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F.V.</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SC</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t>gl</w:t>
      </w:r>
      <w:r w:rsidR="00870543" w:rsidRPr="00E84228">
        <w:rPr>
          <w:rFonts w:ascii="Arial" w:hAnsi="Arial" w:cs="Arial"/>
          <w:color w:val="000000" w:themeColor="text1"/>
          <w:sz w:val="16"/>
          <w:szCs w:val="16"/>
          <w:u w:val="single"/>
        </w:rPr>
        <w:tab/>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CM</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t xml:space="preserve"> F</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t>p-valor</w:t>
      </w:r>
      <w:r w:rsidR="00870543" w:rsidRPr="00E84228">
        <w:rPr>
          <w:rFonts w:ascii="Arial" w:hAnsi="Arial" w:cs="Arial"/>
          <w:color w:val="000000" w:themeColor="text1"/>
          <w:sz w:val="16"/>
          <w:szCs w:val="16"/>
          <w:u w:val="single"/>
        </w:rPr>
        <w:tab/>
      </w:r>
      <w:r>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Modelo.</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t>23722461.29</w:t>
      </w:r>
      <w:r w:rsidRPr="00E84228">
        <w:rPr>
          <w:rFonts w:ascii="Arial" w:hAnsi="Arial" w:cs="Arial"/>
          <w:color w:val="000000" w:themeColor="text1"/>
          <w:sz w:val="16"/>
          <w:szCs w:val="16"/>
        </w:rPr>
        <w:tab/>
        <w:t xml:space="preserve"> 7</w:t>
      </w:r>
      <w:r w:rsidRPr="00E84228">
        <w:rPr>
          <w:rFonts w:ascii="Arial" w:hAnsi="Arial" w:cs="Arial"/>
          <w:color w:val="000000" w:themeColor="text1"/>
          <w:sz w:val="16"/>
          <w:szCs w:val="16"/>
        </w:rPr>
        <w:tab/>
        <w:t>3388923.04</w:t>
      </w:r>
      <w:r w:rsidRPr="00E84228">
        <w:rPr>
          <w:rFonts w:ascii="Arial" w:hAnsi="Arial" w:cs="Arial"/>
          <w:color w:val="000000" w:themeColor="text1"/>
          <w:sz w:val="16"/>
          <w:szCs w:val="16"/>
        </w:rPr>
        <w:tab/>
        <w:t>2.07</w:t>
      </w:r>
      <w:r w:rsidRPr="00E84228">
        <w:rPr>
          <w:rFonts w:ascii="Arial" w:hAnsi="Arial" w:cs="Arial"/>
          <w:color w:val="000000" w:themeColor="text1"/>
          <w:sz w:val="16"/>
          <w:szCs w:val="16"/>
        </w:rPr>
        <w:tab/>
        <w:t xml:space="preserve"> 0.1087</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FS</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 5588315.04</w:t>
      </w:r>
      <w:r w:rsidRPr="00E84228">
        <w:rPr>
          <w:rFonts w:ascii="Arial" w:hAnsi="Arial" w:cs="Arial"/>
          <w:color w:val="000000" w:themeColor="text1"/>
          <w:sz w:val="16"/>
          <w:szCs w:val="16"/>
        </w:rPr>
        <w:tab/>
        <w:t xml:space="preserve"> 1</w:t>
      </w:r>
      <w:r w:rsidRPr="00E84228">
        <w:rPr>
          <w:rFonts w:ascii="Arial" w:hAnsi="Arial" w:cs="Arial"/>
          <w:color w:val="000000" w:themeColor="text1"/>
          <w:sz w:val="16"/>
          <w:szCs w:val="16"/>
        </w:rPr>
        <w:tab/>
        <w:t>5588315.04</w:t>
      </w:r>
      <w:r w:rsidRPr="00E84228">
        <w:rPr>
          <w:rFonts w:ascii="Arial" w:hAnsi="Arial" w:cs="Arial"/>
          <w:color w:val="000000" w:themeColor="text1"/>
          <w:sz w:val="16"/>
          <w:szCs w:val="16"/>
        </w:rPr>
        <w:tab/>
        <w:t>3.41</w:t>
      </w:r>
      <w:r w:rsidRPr="00E84228">
        <w:rPr>
          <w:rFonts w:ascii="Arial" w:hAnsi="Arial" w:cs="Arial"/>
          <w:color w:val="000000" w:themeColor="text1"/>
          <w:sz w:val="16"/>
          <w:szCs w:val="16"/>
        </w:rPr>
        <w:tab/>
        <w:t xml:space="preserve"> 0.0835</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Hibrido</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 8652837.13</w:t>
      </w:r>
      <w:r w:rsidRPr="00E84228">
        <w:rPr>
          <w:rFonts w:ascii="Arial" w:hAnsi="Arial" w:cs="Arial"/>
          <w:color w:val="000000" w:themeColor="text1"/>
          <w:sz w:val="16"/>
          <w:szCs w:val="16"/>
        </w:rPr>
        <w:tab/>
        <w:t xml:space="preserve"> 3</w:t>
      </w:r>
      <w:r w:rsidRPr="00E84228">
        <w:rPr>
          <w:rFonts w:ascii="Arial" w:hAnsi="Arial" w:cs="Arial"/>
          <w:color w:val="000000" w:themeColor="text1"/>
          <w:sz w:val="16"/>
          <w:szCs w:val="16"/>
        </w:rPr>
        <w:tab/>
        <w:t>2884279.04</w:t>
      </w:r>
      <w:r w:rsidRPr="00E84228">
        <w:rPr>
          <w:rFonts w:ascii="Arial" w:hAnsi="Arial" w:cs="Arial"/>
          <w:color w:val="000000" w:themeColor="text1"/>
          <w:sz w:val="16"/>
          <w:szCs w:val="16"/>
        </w:rPr>
        <w:tab/>
        <w:t>1.76</w:t>
      </w:r>
      <w:r w:rsidRPr="00E84228">
        <w:rPr>
          <w:rFonts w:ascii="Arial" w:hAnsi="Arial" w:cs="Arial"/>
          <w:color w:val="000000" w:themeColor="text1"/>
          <w:sz w:val="16"/>
          <w:szCs w:val="16"/>
        </w:rPr>
        <w:tab/>
        <w:t xml:space="preserve"> 0.1955</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FS*hibrido 9481309.13</w:t>
      </w:r>
      <w:r w:rsidRPr="00E84228">
        <w:rPr>
          <w:rFonts w:ascii="Arial" w:hAnsi="Arial" w:cs="Arial"/>
          <w:color w:val="000000" w:themeColor="text1"/>
          <w:sz w:val="16"/>
          <w:szCs w:val="16"/>
        </w:rPr>
        <w:tab/>
        <w:t xml:space="preserve"> 3</w:t>
      </w:r>
      <w:r w:rsidRPr="00E84228">
        <w:rPr>
          <w:rFonts w:ascii="Arial" w:hAnsi="Arial" w:cs="Arial"/>
          <w:color w:val="000000" w:themeColor="text1"/>
          <w:sz w:val="16"/>
          <w:szCs w:val="16"/>
        </w:rPr>
        <w:tab/>
        <w:t>3160436.38</w:t>
      </w:r>
      <w:r w:rsidRPr="00E84228">
        <w:rPr>
          <w:rFonts w:ascii="Arial" w:hAnsi="Arial" w:cs="Arial"/>
          <w:color w:val="000000" w:themeColor="text1"/>
          <w:sz w:val="16"/>
          <w:szCs w:val="16"/>
        </w:rPr>
        <w:tab/>
        <w:t>1.93</w:t>
      </w:r>
      <w:r w:rsidRPr="00E84228">
        <w:rPr>
          <w:rFonts w:ascii="Arial" w:hAnsi="Arial" w:cs="Arial"/>
          <w:color w:val="000000" w:themeColor="text1"/>
          <w:sz w:val="16"/>
          <w:szCs w:val="16"/>
        </w:rPr>
        <w:tab/>
        <w:t xml:space="preserve"> 0.1659</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lang w:val="en-US"/>
        </w:rPr>
      </w:pPr>
      <w:r w:rsidRPr="00E84228">
        <w:rPr>
          <w:rFonts w:ascii="Arial" w:hAnsi="Arial" w:cs="Arial"/>
          <w:color w:val="000000" w:themeColor="text1"/>
          <w:sz w:val="16"/>
          <w:szCs w:val="16"/>
          <w:lang w:val="en-US"/>
        </w:rPr>
        <w:t>Error</w:t>
      </w:r>
      <w:r w:rsidR="00650B41">
        <w:rPr>
          <w:rFonts w:ascii="Arial" w:hAnsi="Arial" w:cs="Arial"/>
          <w:color w:val="000000" w:themeColor="text1"/>
          <w:sz w:val="16"/>
          <w:szCs w:val="16"/>
          <w:lang w:val="en-US"/>
        </w:rPr>
        <w:t xml:space="preserve">  </w:t>
      </w:r>
      <w:r w:rsidRPr="00E84228">
        <w:rPr>
          <w:rFonts w:ascii="Arial" w:hAnsi="Arial" w:cs="Arial"/>
          <w:color w:val="000000" w:themeColor="text1"/>
          <w:sz w:val="16"/>
          <w:szCs w:val="16"/>
          <w:lang w:val="en-US"/>
        </w:rPr>
        <w:t xml:space="preserve"> </w:t>
      </w:r>
      <w:r w:rsidRPr="00E84228">
        <w:rPr>
          <w:rFonts w:ascii="Arial" w:hAnsi="Arial" w:cs="Arial"/>
          <w:color w:val="000000" w:themeColor="text1"/>
          <w:sz w:val="16"/>
          <w:szCs w:val="16"/>
          <w:lang w:val="en-US"/>
        </w:rPr>
        <w:tab/>
        <w:t>26240680.67</w:t>
      </w:r>
      <w:r w:rsidRPr="00E84228">
        <w:rPr>
          <w:rFonts w:ascii="Arial" w:hAnsi="Arial" w:cs="Arial"/>
          <w:color w:val="000000" w:themeColor="text1"/>
          <w:sz w:val="16"/>
          <w:szCs w:val="16"/>
          <w:lang w:val="en-US"/>
        </w:rPr>
        <w:tab/>
        <w:t>16</w:t>
      </w:r>
      <w:r w:rsidRPr="00E84228">
        <w:rPr>
          <w:rFonts w:ascii="Arial" w:hAnsi="Arial" w:cs="Arial"/>
          <w:color w:val="000000" w:themeColor="text1"/>
          <w:sz w:val="16"/>
          <w:szCs w:val="16"/>
          <w:lang w:val="en-US"/>
        </w:rPr>
        <w:tab/>
        <w:t>1640042.54</w:t>
      </w:r>
      <w:r w:rsidRPr="00E84228">
        <w:rPr>
          <w:rFonts w:ascii="Arial" w:hAnsi="Arial" w:cs="Arial"/>
          <w:color w:val="000000" w:themeColor="text1"/>
          <w:sz w:val="16"/>
          <w:szCs w:val="16"/>
          <w:lang w:val="en-US"/>
        </w:rPr>
        <w:tab/>
      </w:r>
      <w:r w:rsidR="00650B41">
        <w:rPr>
          <w:rFonts w:ascii="Arial" w:hAnsi="Arial" w:cs="Arial"/>
          <w:color w:val="000000" w:themeColor="text1"/>
          <w:sz w:val="16"/>
          <w:szCs w:val="16"/>
          <w:lang w:val="en-US"/>
        </w:rPr>
        <w:t xml:space="preserve">  </w:t>
      </w:r>
      <w:r w:rsidRPr="00E84228">
        <w:rPr>
          <w:rFonts w:ascii="Arial" w:hAnsi="Arial" w:cs="Arial"/>
          <w:color w:val="000000" w:themeColor="text1"/>
          <w:sz w:val="16"/>
          <w:szCs w:val="16"/>
          <w:lang w:val="en-US"/>
        </w:rPr>
        <w:tab/>
      </w:r>
      <w:r w:rsidR="00650B41">
        <w:rPr>
          <w:rFonts w:ascii="Arial" w:hAnsi="Arial" w:cs="Arial"/>
          <w:color w:val="000000" w:themeColor="text1"/>
          <w:sz w:val="16"/>
          <w:szCs w:val="16"/>
          <w:lang w:val="en-US"/>
        </w:rPr>
        <w:t xml:space="preserve">   </w:t>
      </w:r>
      <w:r w:rsidRPr="00E84228">
        <w:rPr>
          <w:rFonts w:ascii="Arial" w:hAnsi="Arial" w:cs="Arial"/>
          <w:color w:val="000000" w:themeColor="text1"/>
          <w:sz w:val="16"/>
          <w:szCs w:val="16"/>
          <w:lang w:val="en-US"/>
        </w:rPr>
        <w:t xml:space="preserve"> </w:t>
      </w:r>
      <w:r w:rsidRPr="00E84228">
        <w:rPr>
          <w:rFonts w:ascii="Arial" w:hAnsi="Arial" w:cs="Arial"/>
          <w:color w:val="000000" w:themeColor="text1"/>
          <w:sz w:val="16"/>
          <w:szCs w:val="16"/>
          <w:lang w:val="en-US"/>
        </w:rPr>
        <w:tab/>
      </w:r>
      <w:r w:rsidR="00650B41">
        <w:rPr>
          <w:rFonts w:ascii="Arial" w:hAnsi="Arial" w:cs="Arial"/>
          <w:color w:val="000000" w:themeColor="text1"/>
          <w:sz w:val="16"/>
          <w:szCs w:val="16"/>
          <w:lang w:val="en-US"/>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lang w:val="en-US"/>
        </w:rPr>
      </w:pPr>
      <w:r w:rsidRPr="00E84228">
        <w:rPr>
          <w:rFonts w:ascii="Arial" w:hAnsi="Arial" w:cs="Arial"/>
          <w:color w:val="000000" w:themeColor="text1"/>
          <w:sz w:val="16"/>
          <w:szCs w:val="16"/>
          <w:u w:val="single"/>
          <w:lang w:val="en-US"/>
        </w:rPr>
        <w:t>Total</w:t>
      </w:r>
      <w:r w:rsidR="00650B41">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ab/>
        <w:t>49963141.96</w:t>
      </w:r>
      <w:r w:rsidRPr="00E84228">
        <w:rPr>
          <w:rFonts w:ascii="Arial" w:hAnsi="Arial" w:cs="Arial"/>
          <w:color w:val="000000" w:themeColor="text1"/>
          <w:sz w:val="16"/>
          <w:szCs w:val="16"/>
          <w:u w:val="single"/>
          <w:lang w:val="en-US"/>
        </w:rPr>
        <w:tab/>
        <w:t>23</w:t>
      </w:r>
      <w:r w:rsidRPr="00E84228">
        <w:rPr>
          <w:rFonts w:ascii="Arial" w:hAnsi="Arial" w:cs="Arial"/>
          <w:color w:val="000000" w:themeColor="text1"/>
          <w:sz w:val="16"/>
          <w:szCs w:val="16"/>
          <w:u w:val="single"/>
          <w:lang w:val="en-US"/>
        </w:rPr>
        <w:tab/>
      </w:r>
      <w:r w:rsidR="00650B41">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ab/>
      </w:r>
      <w:r w:rsidR="00650B41">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ab/>
      </w:r>
      <w:r w:rsidR="00650B41">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ab/>
      </w:r>
      <w:r w:rsidR="00650B41">
        <w:rPr>
          <w:rFonts w:ascii="Arial" w:hAnsi="Arial" w:cs="Arial"/>
          <w:color w:val="000000" w:themeColor="text1"/>
          <w:sz w:val="16"/>
          <w:szCs w:val="16"/>
          <w:u w:val="single"/>
          <w:lang w:val="en-US"/>
        </w:rPr>
        <w:t xml:space="preserve"> </w:t>
      </w: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lang w:val="en-US"/>
        </w:rPr>
      </w:pP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lang w:val="en-US"/>
        </w:rPr>
      </w:pPr>
      <w:r w:rsidRPr="00E84228">
        <w:rPr>
          <w:rFonts w:ascii="Arial" w:hAnsi="Arial" w:cs="Arial"/>
          <w:bCs/>
          <w:color w:val="000000" w:themeColor="text1"/>
          <w:sz w:val="16"/>
          <w:szCs w:val="16"/>
          <w:lang w:val="en-US"/>
        </w:rPr>
        <w:t>Test:LSD Fisher Alfa=0.05 DMS=1108.32794</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Error: 1640042.5417 gl: 16</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FS</w:t>
      </w:r>
      <w:r w:rsidRPr="00E84228">
        <w:rPr>
          <w:rFonts w:ascii="Arial" w:hAnsi="Arial" w:cs="Arial"/>
          <w:color w:val="000000" w:themeColor="text1"/>
          <w:sz w:val="16"/>
          <w:szCs w:val="16"/>
          <w:u w:val="single"/>
        </w:rPr>
        <w:tab/>
        <w:t xml:space="preserve">Medias </w:t>
      </w:r>
      <w:r w:rsidRPr="00E84228">
        <w:rPr>
          <w:rFonts w:ascii="Arial" w:hAnsi="Arial" w:cs="Arial"/>
          <w:color w:val="000000" w:themeColor="text1"/>
          <w:sz w:val="16"/>
          <w:szCs w:val="16"/>
          <w:u w:val="single"/>
        </w:rPr>
        <w:tab/>
        <w:t xml:space="preserve">n </w:t>
      </w:r>
      <w:r w:rsidRPr="00E84228">
        <w:rPr>
          <w:rFonts w:ascii="Arial" w:hAnsi="Arial" w:cs="Arial"/>
          <w:color w:val="000000" w:themeColor="text1"/>
          <w:sz w:val="16"/>
          <w:szCs w:val="16"/>
          <w:u w:val="single"/>
        </w:rPr>
        <w:tab/>
        <w:t xml:space="preserve"> E.E. </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 xml:space="preserve">2 </w:t>
      </w:r>
      <w:r w:rsidRPr="00E84228">
        <w:rPr>
          <w:rFonts w:ascii="Arial" w:hAnsi="Arial" w:cs="Arial"/>
          <w:color w:val="000000" w:themeColor="text1"/>
          <w:sz w:val="16"/>
          <w:szCs w:val="16"/>
        </w:rPr>
        <w:tab/>
        <w:t>8147.92</w:t>
      </w:r>
      <w:r w:rsidRPr="00E84228">
        <w:rPr>
          <w:rFonts w:ascii="Arial" w:hAnsi="Arial" w:cs="Arial"/>
          <w:color w:val="000000" w:themeColor="text1"/>
          <w:sz w:val="16"/>
          <w:szCs w:val="16"/>
        </w:rPr>
        <w:tab/>
        <w:t>12</w:t>
      </w:r>
      <w:r w:rsidRPr="00E84228">
        <w:rPr>
          <w:rFonts w:ascii="Arial" w:hAnsi="Arial" w:cs="Arial"/>
          <w:color w:val="000000" w:themeColor="text1"/>
          <w:sz w:val="16"/>
          <w:szCs w:val="16"/>
        </w:rPr>
        <w:tab/>
        <w:t>369.69</w:t>
      </w:r>
      <w:r w:rsidRPr="00E84228">
        <w:rPr>
          <w:rFonts w:ascii="Arial" w:hAnsi="Arial" w:cs="Arial"/>
          <w:color w:val="000000" w:themeColor="text1"/>
          <w:sz w:val="16"/>
          <w:szCs w:val="16"/>
        </w:rPr>
        <w:tab/>
        <w:t xml:space="preserve">A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 xml:space="preserve">1 </w:t>
      </w:r>
      <w:r w:rsidRPr="00E84228">
        <w:rPr>
          <w:rFonts w:ascii="Arial" w:hAnsi="Arial" w:cs="Arial"/>
          <w:color w:val="000000" w:themeColor="text1"/>
          <w:sz w:val="16"/>
          <w:szCs w:val="16"/>
          <w:u w:val="single"/>
        </w:rPr>
        <w:tab/>
        <w:t>9113.00</w:t>
      </w:r>
      <w:r w:rsidRPr="00E84228">
        <w:rPr>
          <w:rFonts w:ascii="Arial" w:hAnsi="Arial" w:cs="Arial"/>
          <w:color w:val="000000" w:themeColor="text1"/>
          <w:sz w:val="16"/>
          <w:szCs w:val="16"/>
          <w:u w:val="single"/>
        </w:rPr>
        <w:tab/>
        <w:t>12</w:t>
      </w:r>
      <w:r w:rsidRPr="00E84228">
        <w:rPr>
          <w:rFonts w:ascii="Arial" w:hAnsi="Arial" w:cs="Arial"/>
          <w:color w:val="000000" w:themeColor="text1"/>
          <w:sz w:val="16"/>
          <w:szCs w:val="16"/>
          <w:u w:val="single"/>
        </w:rPr>
        <w:tab/>
        <w:t>369.69</w:t>
      </w:r>
      <w:r w:rsidRPr="00E84228">
        <w:rPr>
          <w:rFonts w:ascii="Arial" w:hAnsi="Arial" w:cs="Arial"/>
          <w:color w:val="000000" w:themeColor="text1"/>
          <w:sz w:val="16"/>
          <w:szCs w:val="16"/>
          <w:u w:val="single"/>
        </w:rPr>
        <w:tab/>
        <w:t xml:space="preserve">A </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Medias con una letra común no son significativamente diferentes (p &gt; 0.05)</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lang w:val="en-US"/>
        </w:rPr>
      </w:pPr>
      <w:r w:rsidRPr="00E84228">
        <w:rPr>
          <w:rFonts w:ascii="Arial" w:hAnsi="Arial" w:cs="Arial"/>
          <w:bCs/>
          <w:color w:val="000000" w:themeColor="text1"/>
          <w:sz w:val="16"/>
          <w:szCs w:val="16"/>
          <w:lang w:val="en-US"/>
        </w:rPr>
        <w:t>Test:LSD Fisher Alfa=0.05 DMS=1567.41240</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Error: 1640042.5417 gl: 16</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Hibrido</w:t>
      </w:r>
      <w:r w:rsidRPr="00E84228">
        <w:rPr>
          <w:rFonts w:ascii="Arial" w:hAnsi="Arial" w:cs="Arial"/>
          <w:color w:val="000000" w:themeColor="text1"/>
          <w:sz w:val="16"/>
          <w:szCs w:val="16"/>
          <w:u w:val="single"/>
        </w:rPr>
        <w:tab/>
        <w:t xml:space="preserve">Medias </w:t>
      </w:r>
      <w:r w:rsidRPr="00E84228">
        <w:rPr>
          <w:rFonts w:ascii="Arial" w:hAnsi="Arial" w:cs="Arial"/>
          <w:color w:val="000000" w:themeColor="text1"/>
          <w:sz w:val="16"/>
          <w:szCs w:val="16"/>
          <w:u w:val="single"/>
        </w:rPr>
        <w:tab/>
        <w:t xml:space="preserve">n </w:t>
      </w:r>
      <w:r w:rsidRPr="00E84228">
        <w:rPr>
          <w:rFonts w:ascii="Arial" w:hAnsi="Arial" w:cs="Arial"/>
          <w:color w:val="000000" w:themeColor="text1"/>
          <w:sz w:val="16"/>
          <w:szCs w:val="16"/>
          <w:u w:val="single"/>
        </w:rPr>
        <w:tab/>
        <w:t xml:space="preserve"> E.E. </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1</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7935.50</w:t>
      </w:r>
      <w:r w:rsidRPr="00E84228">
        <w:rPr>
          <w:rFonts w:ascii="Arial" w:hAnsi="Arial" w:cs="Arial"/>
          <w:color w:val="000000" w:themeColor="text1"/>
          <w:sz w:val="16"/>
          <w:szCs w:val="16"/>
        </w:rPr>
        <w:tab/>
        <w:t xml:space="preserve"> 6</w:t>
      </w:r>
      <w:r w:rsidRPr="00E84228">
        <w:rPr>
          <w:rFonts w:ascii="Arial" w:hAnsi="Arial" w:cs="Arial"/>
          <w:color w:val="000000" w:themeColor="text1"/>
          <w:sz w:val="16"/>
          <w:szCs w:val="16"/>
        </w:rPr>
        <w:tab/>
        <w:t>522.82</w:t>
      </w:r>
      <w:r w:rsidRPr="00E84228">
        <w:rPr>
          <w:rFonts w:ascii="Arial" w:hAnsi="Arial" w:cs="Arial"/>
          <w:color w:val="000000" w:themeColor="text1"/>
          <w:sz w:val="16"/>
          <w:szCs w:val="16"/>
        </w:rPr>
        <w:tab/>
        <w:t xml:space="preserve">A </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4</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8365.00</w:t>
      </w:r>
      <w:r w:rsidRPr="00E84228">
        <w:rPr>
          <w:rFonts w:ascii="Arial" w:hAnsi="Arial" w:cs="Arial"/>
          <w:color w:val="000000" w:themeColor="text1"/>
          <w:sz w:val="16"/>
          <w:szCs w:val="16"/>
        </w:rPr>
        <w:tab/>
        <w:t xml:space="preserve"> 6</w:t>
      </w:r>
      <w:r w:rsidRPr="00E84228">
        <w:rPr>
          <w:rFonts w:ascii="Arial" w:hAnsi="Arial" w:cs="Arial"/>
          <w:color w:val="000000" w:themeColor="text1"/>
          <w:sz w:val="16"/>
          <w:szCs w:val="16"/>
        </w:rPr>
        <w:tab/>
        <w:t>522.82</w:t>
      </w:r>
      <w:r w:rsidRPr="00E84228">
        <w:rPr>
          <w:rFonts w:ascii="Arial" w:hAnsi="Arial" w:cs="Arial"/>
          <w:color w:val="000000" w:themeColor="text1"/>
          <w:sz w:val="16"/>
          <w:szCs w:val="16"/>
        </w:rPr>
        <w:tab/>
        <w:t xml:space="preserve">A </w:t>
      </w:r>
      <w:r w:rsidRPr="00E84228">
        <w:rPr>
          <w:rFonts w:ascii="Arial" w:hAnsi="Arial" w:cs="Arial"/>
          <w:color w:val="000000" w:themeColor="text1"/>
          <w:sz w:val="16"/>
          <w:szCs w:val="16"/>
        </w:rPr>
        <w:tab/>
        <w:t xml:space="preserve">B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3</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8648.33</w:t>
      </w:r>
      <w:r w:rsidRPr="00E84228">
        <w:rPr>
          <w:rFonts w:ascii="Arial" w:hAnsi="Arial" w:cs="Arial"/>
          <w:color w:val="000000" w:themeColor="text1"/>
          <w:sz w:val="16"/>
          <w:szCs w:val="16"/>
        </w:rPr>
        <w:tab/>
        <w:t xml:space="preserve"> 6</w:t>
      </w:r>
      <w:r w:rsidRPr="00E84228">
        <w:rPr>
          <w:rFonts w:ascii="Arial" w:hAnsi="Arial" w:cs="Arial"/>
          <w:color w:val="000000" w:themeColor="text1"/>
          <w:sz w:val="16"/>
          <w:szCs w:val="16"/>
        </w:rPr>
        <w:tab/>
        <w:t>522.82</w:t>
      </w:r>
      <w:r w:rsidRPr="00E84228">
        <w:rPr>
          <w:rFonts w:ascii="Arial" w:hAnsi="Arial" w:cs="Arial"/>
          <w:color w:val="000000" w:themeColor="text1"/>
          <w:sz w:val="16"/>
          <w:szCs w:val="16"/>
        </w:rPr>
        <w:tab/>
        <w:t xml:space="preserve">A </w:t>
      </w:r>
      <w:r w:rsidRPr="00E84228">
        <w:rPr>
          <w:rFonts w:ascii="Arial" w:hAnsi="Arial" w:cs="Arial"/>
          <w:color w:val="000000" w:themeColor="text1"/>
          <w:sz w:val="16"/>
          <w:szCs w:val="16"/>
        </w:rPr>
        <w:tab/>
        <w:t xml:space="preserve">B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2</w:t>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9573.00</w:t>
      </w:r>
      <w:r w:rsidRPr="00E84228">
        <w:rPr>
          <w:rFonts w:ascii="Arial" w:hAnsi="Arial" w:cs="Arial"/>
          <w:color w:val="000000" w:themeColor="text1"/>
          <w:sz w:val="16"/>
          <w:szCs w:val="16"/>
          <w:u w:val="single"/>
        </w:rPr>
        <w:tab/>
        <w:t xml:space="preserve"> 6</w:t>
      </w:r>
      <w:r w:rsidRPr="00E84228">
        <w:rPr>
          <w:rFonts w:ascii="Arial" w:hAnsi="Arial" w:cs="Arial"/>
          <w:color w:val="000000" w:themeColor="text1"/>
          <w:sz w:val="16"/>
          <w:szCs w:val="16"/>
          <w:u w:val="single"/>
        </w:rPr>
        <w:tab/>
        <w:t>522.82</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 xml:space="preserve">B </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Medias con una letra común no son significativamente diferentes (p &gt; 0.05)</w:t>
      </w:r>
    </w:p>
    <w:p w:rsidR="00870543" w:rsidRPr="00E84228" w:rsidRDefault="00870543" w:rsidP="00E84228">
      <w:pPr>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rPr>
      </w:pPr>
      <w:r w:rsidRPr="00E84228">
        <w:rPr>
          <w:rFonts w:ascii="Arial" w:hAnsi="Arial" w:cs="Arial"/>
          <w:b/>
          <w:bCs/>
          <w:color w:val="000000" w:themeColor="text1"/>
          <w:sz w:val="16"/>
          <w:szCs w:val="16"/>
        </w:rPr>
        <w:t>Tabla A.11.</w:t>
      </w:r>
      <w:r w:rsidRPr="00E84228">
        <w:rPr>
          <w:rFonts w:ascii="Arial" w:hAnsi="Arial" w:cs="Arial"/>
          <w:bCs/>
          <w:color w:val="000000" w:themeColor="text1"/>
          <w:sz w:val="16"/>
          <w:szCs w:val="16"/>
        </w:rPr>
        <w:t>ANOVA del contenido de Rg</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Variable</w:t>
      </w:r>
      <w:r w:rsidRPr="00E84228">
        <w:rPr>
          <w:rFonts w:ascii="Arial" w:hAnsi="Arial" w:cs="Arial"/>
          <w:color w:val="000000" w:themeColor="text1"/>
          <w:sz w:val="16"/>
          <w:szCs w:val="16"/>
          <w:u w:val="single"/>
        </w:rPr>
        <w:tab/>
        <w:t xml:space="preserve">N </w:t>
      </w:r>
      <w:r w:rsidRPr="00E84228">
        <w:rPr>
          <w:rFonts w:ascii="Arial" w:hAnsi="Arial" w:cs="Arial"/>
          <w:color w:val="000000" w:themeColor="text1"/>
          <w:sz w:val="16"/>
          <w:szCs w:val="16"/>
          <w:u w:val="single"/>
        </w:rPr>
        <w:tab/>
        <w:t xml:space="preserve"> R² </w:t>
      </w:r>
      <w:r w:rsidRPr="00E84228">
        <w:rPr>
          <w:rFonts w:ascii="Arial" w:hAnsi="Arial" w:cs="Arial"/>
          <w:color w:val="000000" w:themeColor="text1"/>
          <w:sz w:val="16"/>
          <w:szCs w:val="16"/>
          <w:u w:val="single"/>
        </w:rPr>
        <w:tab/>
        <w:t>R² Aj</w:t>
      </w:r>
      <w:r w:rsidRPr="00E84228">
        <w:rPr>
          <w:rFonts w:ascii="Arial" w:hAnsi="Arial" w:cs="Arial"/>
          <w:color w:val="000000" w:themeColor="text1"/>
          <w:sz w:val="16"/>
          <w:szCs w:val="16"/>
          <w:u w:val="single"/>
        </w:rPr>
        <w:tab/>
        <w:t xml:space="preserve"> CV</w:t>
      </w:r>
      <w:r w:rsidR="00650B41">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Rg</w:t>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24</w:t>
      </w:r>
      <w:r w:rsidRPr="00E84228">
        <w:rPr>
          <w:rFonts w:ascii="Arial" w:hAnsi="Arial" w:cs="Arial"/>
          <w:color w:val="000000" w:themeColor="text1"/>
          <w:sz w:val="16"/>
          <w:szCs w:val="16"/>
          <w:u w:val="single"/>
        </w:rPr>
        <w:tab/>
        <w:t>0.46</w:t>
      </w:r>
      <w:r w:rsidRPr="00E84228">
        <w:rPr>
          <w:rFonts w:ascii="Arial" w:hAnsi="Arial" w:cs="Arial"/>
          <w:color w:val="000000" w:themeColor="text1"/>
          <w:sz w:val="16"/>
          <w:szCs w:val="16"/>
          <w:u w:val="single"/>
        </w:rPr>
        <w:tab/>
        <w:t xml:space="preserve"> 0.22</w:t>
      </w:r>
      <w:r w:rsidRPr="00E84228">
        <w:rPr>
          <w:rFonts w:ascii="Arial" w:hAnsi="Arial" w:cs="Arial"/>
          <w:color w:val="000000" w:themeColor="text1"/>
          <w:sz w:val="16"/>
          <w:szCs w:val="16"/>
          <w:u w:val="single"/>
        </w:rPr>
        <w:tab/>
        <w:t>11.33</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rPr>
      </w:pPr>
      <w:r w:rsidRPr="00E84228">
        <w:rPr>
          <w:rFonts w:ascii="Arial" w:hAnsi="Arial" w:cs="Arial"/>
          <w:bCs/>
          <w:color w:val="000000" w:themeColor="text1"/>
          <w:sz w:val="16"/>
          <w:szCs w:val="16"/>
        </w:rPr>
        <w:t>Cuadro de Análisis de la Varianza (SC tipo III)</w:t>
      </w:r>
    </w:p>
    <w:p w:rsidR="00870543" w:rsidRPr="00E84228" w:rsidRDefault="00650B41" w:rsidP="00E84228">
      <w:pPr>
        <w:autoSpaceDE w:val="0"/>
        <w:autoSpaceDN w:val="0"/>
        <w:adjustRightInd w:val="0"/>
        <w:spacing w:after="0" w:line="240" w:lineRule="auto"/>
        <w:rPr>
          <w:rFonts w:ascii="Arial" w:hAnsi="Arial" w:cs="Arial"/>
          <w:color w:val="000000" w:themeColor="text1"/>
          <w:sz w:val="16"/>
          <w:szCs w:val="16"/>
          <w:u w:val="single"/>
        </w:rPr>
      </w:pP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F.V.</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SC</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t>gl</w:t>
      </w:r>
      <w:r w:rsidR="00870543" w:rsidRPr="00E84228">
        <w:rPr>
          <w:rFonts w:ascii="Arial" w:hAnsi="Arial" w:cs="Arial"/>
          <w:color w:val="000000" w:themeColor="text1"/>
          <w:sz w:val="16"/>
          <w:szCs w:val="16"/>
          <w:u w:val="single"/>
        </w:rPr>
        <w:tab/>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CM</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t xml:space="preserve"> F</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t>p-valor</w:t>
      </w:r>
      <w:r w:rsidR="00870543" w:rsidRPr="00E84228">
        <w:rPr>
          <w:rFonts w:ascii="Arial" w:hAnsi="Arial" w:cs="Arial"/>
          <w:color w:val="000000" w:themeColor="text1"/>
          <w:sz w:val="16"/>
          <w:szCs w:val="16"/>
          <w:u w:val="single"/>
        </w:rPr>
        <w:tab/>
      </w:r>
      <w:r>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Modelo.</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t>35468311.33</w:t>
      </w:r>
      <w:r w:rsidRPr="00E84228">
        <w:rPr>
          <w:rFonts w:ascii="Arial" w:hAnsi="Arial" w:cs="Arial"/>
          <w:color w:val="000000" w:themeColor="text1"/>
          <w:sz w:val="16"/>
          <w:szCs w:val="16"/>
        </w:rPr>
        <w:tab/>
        <w:t xml:space="preserve"> 7</w:t>
      </w:r>
      <w:r w:rsidRPr="00E84228">
        <w:rPr>
          <w:rFonts w:ascii="Arial" w:hAnsi="Arial" w:cs="Arial"/>
          <w:color w:val="000000" w:themeColor="text1"/>
          <w:sz w:val="16"/>
          <w:szCs w:val="16"/>
        </w:rPr>
        <w:tab/>
        <w:t xml:space="preserve"> 5066901.62</w:t>
      </w:r>
      <w:r w:rsidRPr="00E84228">
        <w:rPr>
          <w:rFonts w:ascii="Arial" w:hAnsi="Arial" w:cs="Arial"/>
          <w:color w:val="000000" w:themeColor="text1"/>
          <w:sz w:val="16"/>
          <w:szCs w:val="16"/>
        </w:rPr>
        <w:tab/>
        <w:t>1.93</w:t>
      </w:r>
      <w:r w:rsidRPr="00E84228">
        <w:rPr>
          <w:rFonts w:ascii="Arial" w:hAnsi="Arial" w:cs="Arial"/>
          <w:color w:val="000000" w:themeColor="text1"/>
          <w:sz w:val="16"/>
          <w:szCs w:val="16"/>
        </w:rPr>
        <w:tab/>
        <w:t xml:space="preserve"> 0.1312</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FS</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 1122337.50</w:t>
      </w:r>
      <w:r w:rsidRPr="00E84228">
        <w:rPr>
          <w:rFonts w:ascii="Arial" w:hAnsi="Arial" w:cs="Arial"/>
          <w:color w:val="000000" w:themeColor="text1"/>
          <w:sz w:val="16"/>
          <w:szCs w:val="16"/>
        </w:rPr>
        <w:tab/>
        <w:t xml:space="preserve"> 1</w:t>
      </w:r>
      <w:r w:rsidRPr="00E84228">
        <w:rPr>
          <w:rFonts w:ascii="Arial" w:hAnsi="Arial" w:cs="Arial"/>
          <w:color w:val="000000" w:themeColor="text1"/>
          <w:sz w:val="16"/>
          <w:szCs w:val="16"/>
        </w:rPr>
        <w:tab/>
        <w:t xml:space="preserve"> 1122337.50</w:t>
      </w:r>
      <w:r w:rsidRPr="00E84228">
        <w:rPr>
          <w:rFonts w:ascii="Arial" w:hAnsi="Arial" w:cs="Arial"/>
          <w:color w:val="000000" w:themeColor="text1"/>
          <w:sz w:val="16"/>
          <w:szCs w:val="16"/>
        </w:rPr>
        <w:tab/>
        <w:t>0.43</w:t>
      </w:r>
      <w:r w:rsidRPr="00E84228">
        <w:rPr>
          <w:rFonts w:ascii="Arial" w:hAnsi="Arial" w:cs="Arial"/>
          <w:color w:val="000000" w:themeColor="text1"/>
          <w:sz w:val="16"/>
          <w:szCs w:val="16"/>
        </w:rPr>
        <w:tab/>
        <w:t xml:space="preserve"> 0.5227</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Hibrido</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 4145485.00</w:t>
      </w:r>
      <w:r w:rsidRPr="00E84228">
        <w:rPr>
          <w:rFonts w:ascii="Arial" w:hAnsi="Arial" w:cs="Arial"/>
          <w:color w:val="000000" w:themeColor="text1"/>
          <w:sz w:val="16"/>
          <w:szCs w:val="16"/>
        </w:rPr>
        <w:tab/>
        <w:t xml:space="preserve"> 3</w:t>
      </w:r>
      <w:r w:rsidRPr="00E84228">
        <w:rPr>
          <w:rFonts w:ascii="Arial" w:hAnsi="Arial" w:cs="Arial"/>
          <w:color w:val="000000" w:themeColor="text1"/>
          <w:sz w:val="16"/>
          <w:szCs w:val="16"/>
        </w:rPr>
        <w:tab/>
        <w:t xml:space="preserve"> 1381828.33</w:t>
      </w:r>
      <w:r w:rsidRPr="00E84228">
        <w:rPr>
          <w:rFonts w:ascii="Arial" w:hAnsi="Arial" w:cs="Arial"/>
          <w:color w:val="000000" w:themeColor="text1"/>
          <w:sz w:val="16"/>
          <w:szCs w:val="16"/>
        </w:rPr>
        <w:tab/>
        <w:t>0.53</w:t>
      </w:r>
      <w:r w:rsidRPr="00E84228">
        <w:rPr>
          <w:rFonts w:ascii="Arial" w:hAnsi="Arial" w:cs="Arial"/>
          <w:color w:val="000000" w:themeColor="text1"/>
          <w:sz w:val="16"/>
          <w:szCs w:val="16"/>
        </w:rPr>
        <w:tab/>
        <w:t xml:space="preserve"> 0.6709</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FS*hibrido30200488.83</w:t>
      </w:r>
      <w:r w:rsidRPr="00E84228">
        <w:rPr>
          <w:rFonts w:ascii="Arial" w:hAnsi="Arial" w:cs="Arial"/>
          <w:color w:val="000000" w:themeColor="text1"/>
          <w:sz w:val="16"/>
          <w:szCs w:val="16"/>
        </w:rPr>
        <w:tab/>
        <w:t xml:space="preserve"> 3</w:t>
      </w:r>
      <w:r w:rsidRPr="00E84228">
        <w:rPr>
          <w:rFonts w:ascii="Arial" w:hAnsi="Arial" w:cs="Arial"/>
          <w:color w:val="000000" w:themeColor="text1"/>
          <w:sz w:val="16"/>
          <w:szCs w:val="16"/>
        </w:rPr>
        <w:tab/>
        <w:t>10066829.61</w:t>
      </w:r>
      <w:r w:rsidRPr="00E84228">
        <w:rPr>
          <w:rFonts w:ascii="Arial" w:hAnsi="Arial" w:cs="Arial"/>
          <w:color w:val="000000" w:themeColor="text1"/>
          <w:sz w:val="16"/>
          <w:szCs w:val="16"/>
        </w:rPr>
        <w:tab/>
        <w:t>3.83</w:t>
      </w:r>
      <w:r w:rsidRPr="00E84228">
        <w:rPr>
          <w:rFonts w:ascii="Arial" w:hAnsi="Arial" w:cs="Arial"/>
          <w:color w:val="000000" w:themeColor="text1"/>
          <w:sz w:val="16"/>
          <w:szCs w:val="16"/>
        </w:rPr>
        <w:tab/>
        <w:t xml:space="preserve"> 0.0305</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lang w:val="en-US"/>
        </w:rPr>
      </w:pPr>
      <w:r w:rsidRPr="00E84228">
        <w:rPr>
          <w:rFonts w:ascii="Arial" w:hAnsi="Arial" w:cs="Arial"/>
          <w:color w:val="000000" w:themeColor="text1"/>
          <w:sz w:val="16"/>
          <w:szCs w:val="16"/>
          <w:lang w:val="en-US"/>
        </w:rPr>
        <w:t>Error</w:t>
      </w:r>
      <w:r w:rsidR="00650B41">
        <w:rPr>
          <w:rFonts w:ascii="Arial" w:hAnsi="Arial" w:cs="Arial"/>
          <w:color w:val="000000" w:themeColor="text1"/>
          <w:sz w:val="16"/>
          <w:szCs w:val="16"/>
          <w:lang w:val="en-US"/>
        </w:rPr>
        <w:t xml:space="preserve">  </w:t>
      </w:r>
      <w:r w:rsidRPr="00E84228">
        <w:rPr>
          <w:rFonts w:ascii="Arial" w:hAnsi="Arial" w:cs="Arial"/>
          <w:color w:val="000000" w:themeColor="text1"/>
          <w:sz w:val="16"/>
          <w:szCs w:val="16"/>
          <w:lang w:val="en-US"/>
        </w:rPr>
        <w:t xml:space="preserve"> </w:t>
      </w:r>
      <w:r w:rsidRPr="00E84228">
        <w:rPr>
          <w:rFonts w:ascii="Arial" w:hAnsi="Arial" w:cs="Arial"/>
          <w:color w:val="000000" w:themeColor="text1"/>
          <w:sz w:val="16"/>
          <w:szCs w:val="16"/>
          <w:lang w:val="en-US"/>
        </w:rPr>
        <w:tab/>
        <w:t>42055042.67</w:t>
      </w:r>
      <w:r w:rsidRPr="00E84228">
        <w:rPr>
          <w:rFonts w:ascii="Arial" w:hAnsi="Arial" w:cs="Arial"/>
          <w:color w:val="000000" w:themeColor="text1"/>
          <w:sz w:val="16"/>
          <w:szCs w:val="16"/>
          <w:lang w:val="en-US"/>
        </w:rPr>
        <w:tab/>
        <w:t>16</w:t>
      </w:r>
      <w:r w:rsidRPr="00E84228">
        <w:rPr>
          <w:rFonts w:ascii="Arial" w:hAnsi="Arial" w:cs="Arial"/>
          <w:color w:val="000000" w:themeColor="text1"/>
          <w:sz w:val="16"/>
          <w:szCs w:val="16"/>
          <w:lang w:val="en-US"/>
        </w:rPr>
        <w:tab/>
        <w:t xml:space="preserve"> 2628440.17</w:t>
      </w:r>
      <w:r w:rsidRPr="00E84228">
        <w:rPr>
          <w:rFonts w:ascii="Arial" w:hAnsi="Arial" w:cs="Arial"/>
          <w:color w:val="000000" w:themeColor="text1"/>
          <w:sz w:val="16"/>
          <w:szCs w:val="16"/>
          <w:lang w:val="en-US"/>
        </w:rPr>
        <w:tab/>
      </w:r>
      <w:r w:rsidR="00650B41">
        <w:rPr>
          <w:rFonts w:ascii="Arial" w:hAnsi="Arial" w:cs="Arial"/>
          <w:color w:val="000000" w:themeColor="text1"/>
          <w:sz w:val="16"/>
          <w:szCs w:val="16"/>
          <w:lang w:val="en-US"/>
        </w:rPr>
        <w:t xml:space="preserve">  </w:t>
      </w:r>
      <w:r w:rsidRPr="00E84228">
        <w:rPr>
          <w:rFonts w:ascii="Arial" w:hAnsi="Arial" w:cs="Arial"/>
          <w:color w:val="000000" w:themeColor="text1"/>
          <w:sz w:val="16"/>
          <w:szCs w:val="16"/>
          <w:lang w:val="en-US"/>
        </w:rPr>
        <w:tab/>
      </w:r>
      <w:r w:rsidR="00650B41">
        <w:rPr>
          <w:rFonts w:ascii="Arial" w:hAnsi="Arial" w:cs="Arial"/>
          <w:color w:val="000000" w:themeColor="text1"/>
          <w:sz w:val="16"/>
          <w:szCs w:val="16"/>
          <w:lang w:val="en-US"/>
        </w:rPr>
        <w:t xml:space="preserve">   </w:t>
      </w:r>
      <w:r w:rsidRPr="00E84228">
        <w:rPr>
          <w:rFonts w:ascii="Arial" w:hAnsi="Arial" w:cs="Arial"/>
          <w:color w:val="000000" w:themeColor="text1"/>
          <w:sz w:val="16"/>
          <w:szCs w:val="16"/>
          <w:lang w:val="en-US"/>
        </w:rPr>
        <w:t xml:space="preserve"> </w:t>
      </w:r>
      <w:r w:rsidRPr="00E84228">
        <w:rPr>
          <w:rFonts w:ascii="Arial" w:hAnsi="Arial" w:cs="Arial"/>
          <w:color w:val="000000" w:themeColor="text1"/>
          <w:sz w:val="16"/>
          <w:szCs w:val="16"/>
          <w:lang w:val="en-US"/>
        </w:rPr>
        <w:tab/>
      </w:r>
      <w:r w:rsidR="00650B41">
        <w:rPr>
          <w:rFonts w:ascii="Arial" w:hAnsi="Arial" w:cs="Arial"/>
          <w:color w:val="000000" w:themeColor="text1"/>
          <w:sz w:val="16"/>
          <w:szCs w:val="16"/>
          <w:lang w:val="en-US"/>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lang w:val="en-US"/>
        </w:rPr>
      </w:pPr>
      <w:r w:rsidRPr="00E84228">
        <w:rPr>
          <w:rFonts w:ascii="Arial" w:hAnsi="Arial" w:cs="Arial"/>
          <w:color w:val="000000" w:themeColor="text1"/>
          <w:sz w:val="16"/>
          <w:szCs w:val="16"/>
          <w:u w:val="single"/>
          <w:lang w:val="en-US"/>
        </w:rPr>
        <w:t>Total</w:t>
      </w:r>
      <w:r w:rsidR="00650B41">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ab/>
        <w:t>77523354.00</w:t>
      </w:r>
      <w:r w:rsidRPr="00E84228">
        <w:rPr>
          <w:rFonts w:ascii="Arial" w:hAnsi="Arial" w:cs="Arial"/>
          <w:color w:val="000000" w:themeColor="text1"/>
          <w:sz w:val="16"/>
          <w:szCs w:val="16"/>
          <w:u w:val="single"/>
          <w:lang w:val="en-US"/>
        </w:rPr>
        <w:tab/>
        <w:t>23</w:t>
      </w:r>
      <w:r w:rsidRPr="00E84228">
        <w:rPr>
          <w:rFonts w:ascii="Arial" w:hAnsi="Arial" w:cs="Arial"/>
          <w:color w:val="000000" w:themeColor="text1"/>
          <w:sz w:val="16"/>
          <w:szCs w:val="16"/>
          <w:u w:val="single"/>
          <w:lang w:val="en-US"/>
        </w:rPr>
        <w:tab/>
      </w:r>
      <w:r w:rsidR="00650B41">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ab/>
      </w:r>
      <w:r w:rsidR="00650B41">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ab/>
      </w:r>
      <w:r w:rsidR="00650B41">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 xml:space="preserve"> </w:t>
      </w:r>
      <w:r w:rsidRPr="00E84228">
        <w:rPr>
          <w:rFonts w:ascii="Arial" w:hAnsi="Arial" w:cs="Arial"/>
          <w:color w:val="000000" w:themeColor="text1"/>
          <w:sz w:val="16"/>
          <w:szCs w:val="16"/>
          <w:u w:val="single"/>
          <w:lang w:val="en-US"/>
        </w:rPr>
        <w:tab/>
      </w:r>
      <w:r w:rsidR="00650B41">
        <w:rPr>
          <w:rFonts w:ascii="Arial" w:hAnsi="Arial" w:cs="Arial"/>
          <w:color w:val="000000" w:themeColor="text1"/>
          <w:sz w:val="16"/>
          <w:szCs w:val="16"/>
          <w:u w:val="single"/>
          <w:lang w:val="en-US"/>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lang w:val="en-US"/>
        </w:rPr>
      </w:pP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lang w:val="en-US"/>
        </w:rPr>
      </w:pPr>
      <w:r w:rsidRPr="00E84228">
        <w:rPr>
          <w:rFonts w:ascii="Arial" w:hAnsi="Arial" w:cs="Arial"/>
          <w:bCs/>
          <w:color w:val="000000" w:themeColor="text1"/>
          <w:sz w:val="16"/>
          <w:szCs w:val="16"/>
          <w:lang w:val="en-US"/>
        </w:rPr>
        <w:t>Test:LSD Fisher Alfa=0.05 DMS=1403.10371</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Error: 2628440.1667 gl: 16</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FS</w:t>
      </w:r>
      <w:r w:rsidRPr="00E84228">
        <w:rPr>
          <w:rFonts w:ascii="Arial" w:hAnsi="Arial" w:cs="Arial"/>
          <w:color w:val="000000" w:themeColor="text1"/>
          <w:sz w:val="16"/>
          <w:szCs w:val="16"/>
          <w:u w:val="single"/>
        </w:rPr>
        <w:tab/>
        <w:t xml:space="preserve"> Medias </w:t>
      </w:r>
      <w:r w:rsidRPr="00E84228">
        <w:rPr>
          <w:rFonts w:ascii="Arial" w:hAnsi="Arial" w:cs="Arial"/>
          <w:color w:val="000000" w:themeColor="text1"/>
          <w:sz w:val="16"/>
          <w:szCs w:val="16"/>
          <w:u w:val="single"/>
        </w:rPr>
        <w:tab/>
        <w:t xml:space="preserve">n </w:t>
      </w:r>
      <w:r w:rsidRPr="00E84228">
        <w:rPr>
          <w:rFonts w:ascii="Arial" w:hAnsi="Arial" w:cs="Arial"/>
          <w:color w:val="000000" w:themeColor="text1"/>
          <w:sz w:val="16"/>
          <w:szCs w:val="16"/>
          <w:u w:val="single"/>
        </w:rPr>
        <w:tab/>
        <w:t xml:space="preserve"> E.E. </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 xml:space="preserve">2 </w:t>
      </w:r>
      <w:r w:rsidRPr="00E84228">
        <w:rPr>
          <w:rFonts w:ascii="Arial" w:hAnsi="Arial" w:cs="Arial"/>
          <w:color w:val="000000" w:themeColor="text1"/>
          <w:sz w:val="16"/>
          <w:szCs w:val="16"/>
        </w:rPr>
        <w:tab/>
        <w:t>14088.75</w:t>
      </w:r>
      <w:r w:rsidRPr="00E84228">
        <w:rPr>
          <w:rFonts w:ascii="Arial" w:hAnsi="Arial" w:cs="Arial"/>
          <w:color w:val="000000" w:themeColor="text1"/>
          <w:sz w:val="16"/>
          <w:szCs w:val="16"/>
        </w:rPr>
        <w:tab/>
        <w:t>12</w:t>
      </w:r>
      <w:r w:rsidRPr="00E84228">
        <w:rPr>
          <w:rFonts w:ascii="Arial" w:hAnsi="Arial" w:cs="Arial"/>
          <w:color w:val="000000" w:themeColor="text1"/>
          <w:sz w:val="16"/>
          <w:szCs w:val="16"/>
        </w:rPr>
        <w:tab/>
        <w:t>468.01</w:t>
      </w:r>
      <w:r w:rsidRPr="00E84228">
        <w:rPr>
          <w:rFonts w:ascii="Arial" w:hAnsi="Arial" w:cs="Arial"/>
          <w:color w:val="000000" w:themeColor="text1"/>
          <w:sz w:val="16"/>
          <w:szCs w:val="16"/>
        </w:rPr>
        <w:tab/>
        <w:t xml:space="preserve">A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 xml:space="preserve">1 </w:t>
      </w:r>
      <w:r w:rsidRPr="00E84228">
        <w:rPr>
          <w:rFonts w:ascii="Arial" w:hAnsi="Arial" w:cs="Arial"/>
          <w:color w:val="000000" w:themeColor="text1"/>
          <w:sz w:val="16"/>
          <w:szCs w:val="16"/>
          <w:u w:val="single"/>
        </w:rPr>
        <w:tab/>
        <w:t>14521.25</w:t>
      </w:r>
      <w:r w:rsidRPr="00E84228">
        <w:rPr>
          <w:rFonts w:ascii="Arial" w:hAnsi="Arial" w:cs="Arial"/>
          <w:color w:val="000000" w:themeColor="text1"/>
          <w:sz w:val="16"/>
          <w:szCs w:val="16"/>
          <w:u w:val="single"/>
        </w:rPr>
        <w:tab/>
        <w:t>12</w:t>
      </w:r>
      <w:r w:rsidRPr="00E84228">
        <w:rPr>
          <w:rFonts w:ascii="Arial" w:hAnsi="Arial" w:cs="Arial"/>
          <w:color w:val="000000" w:themeColor="text1"/>
          <w:sz w:val="16"/>
          <w:szCs w:val="16"/>
          <w:u w:val="single"/>
        </w:rPr>
        <w:tab/>
        <w:t>468.01</w:t>
      </w:r>
      <w:r w:rsidRPr="00E84228">
        <w:rPr>
          <w:rFonts w:ascii="Arial" w:hAnsi="Arial" w:cs="Arial"/>
          <w:color w:val="000000" w:themeColor="text1"/>
          <w:sz w:val="16"/>
          <w:szCs w:val="16"/>
          <w:u w:val="single"/>
        </w:rPr>
        <w:tab/>
        <w:t xml:space="preserve">A </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Medias con una letra común no son significativamente diferentes (p &gt; 0.05)</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lang w:val="en-US"/>
        </w:rPr>
      </w:pPr>
      <w:r w:rsidRPr="00E84228">
        <w:rPr>
          <w:rFonts w:ascii="Arial" w:hAnsi="Arial" w:cs="Arial"/>
          <w:bCs/>
          <w:color w:val="000000" w:themeColor="text1"/>
          <w:sz w:val="16"/>
          <w:szCs w:val="16"/>
          <w:lang w:val="en-US"/>
        </w:rPr>
        <w:t>Test:LSD Fisher Alfa=0.05 DMS=1984.28829</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Error: 2628440.1667 gl: 16</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hibrido</w:t>
      </w:r>
      <w:r w:rsidRPr="00E84228">
        <w:rPr>
          <w:rFonts w:ascii="Arial" w:hAnsi="Arial" w:cs="Arial"/>
          <w:color w:val="000000" w:themeColor="text1"/>
          <w:sz w:val="16"/>
          <w:szCs w:val="16"/>
          <w:u w:val="single"/>
        </w:rPr>
        <w:tab/>
        <w:t xml:space="preserve"> Medias </w:t>
      </w:r>
      <w:r w:rsidRPr="00E84228">
        <w:rPr>
          <w:rFonts w:ascii="Arial" w:hAnsi="Arial" w:cs="Arial"/>
          <w:color w:val="000000" w:themeColor="text1"/>
          <w:sz w:val="16"/>
          <w:szCs w:val="16"/>
          <w:u w:val="single"/>
        </w:rPr>
        <w:tab/>
        <w:t xml:space="preserve">n </w:t>
      </w:r>
      <w:r w:rsidRPr="00E84228">
        <w:rPr>
          <w:rFonts w:ascii="Arial" w:hAnsi="Arial" w:cs="Arial"/>
          <w:color w:val="000000" w:themeColor="text1"/>
          <w:sz w:val="16"/>
          <w:szCs w:val="16"/>
          <w:u w:val="single"/>
        </w:rPr>
        <w:tab/>
        <w:t xml:space="preserve"> E.E. </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3</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13588.67</w:t>
      </w:r>
      <w:r w:rsidRPr="00E84228">
        <w:rPr>
          <w:rFonts w:ascii="Arial" w:hAnsi="Arial" w:cs="Arial"/>
          <w:color w:val="000000" w:themeColor="text1"/>
          <w:sz w:val="16"/>
          <w:szCs w:val="16"/>
        </w:rPr>
        <w:tab/>
        <w:t xml:space="preserve"> 6</w:t>
      </w:r>
      <w:r w:rsidRPr="00E84228">
        <w:rPr>
          <w:rFonts w:ascii="Arial" w:hAnsi="Arial" w:cs="Arial"/>
          <w:color w:val="000000" w:themeColor="text1"/>
          <w:sz w:val="16"/>
          <w:szCs w:val="16"/>
        </w:rPr>
        <w:tab/>
        <w:t>661.87</w:t>
      </w:r>
      <w:r w:rsidRPr="00E84228">
        <w:rPr>
          <w:rFonts w:ascii="Arial" w:hAnsi="Arial" w:cs="Arial"/>
          <w:color w:val="000000" w:themeColor="text1"/>
          <w:sz w:val="16"/>
          <w:szCs w:val="16"/>
        </w:rPr>
        <w:tab/>
        <w:t xml:space="preserve">A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4</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14495.50</w:t>
      </w:r>
      <w:r w:rsidRPr="00E84228">
        <w:rPr>
          <w:rFonts w:ascii="Arial" w:hAnsi="Arial" w:cs="Arial"/>
          <w:color w:val="000000" w:themeColor="text1"/>
          <w:sz w:val="16"/>
          <w:szCs w:val="16"/>
        </w:rPr>
        <w:tab/>
        <w:t xml:space="preserve"> 6</w:t>
      </w:r>
      <w:r w:rsidRPr="00E84228">
        <w:rPr>
          <w:rFonts w:ascii="Arial" w:hAnsi="Arial" w:cs="Arial"/>
          <w:color w:val="000000" w:themeColor="text1"/>
          <w:sz w:val="16"/>
          <w:szCs w:val="16"/>
        </w:rPr>
        <w:tab/>
        <w:t>661.87</w:t>
      </w:r>
      <w:r w:rsidRPr="00E84228">
        <w:rPr>
          <w:rFonts w:ascii="Arial" w:hAnsi="Arial" w:cs="Arial"/>
          <w:color w:val="000000" w:themeColor="text1"/>
          <w:sz w:val="16"/>
          <w:szCs w:val="16"/>
        </w:rPr>
        <w:tab/>
        <w:t xml:space="preserve">A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1</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14527.67</w:t>
      </w:r>
      <w:r w:rsidRPr="00E84228">
        <w:rPr>
          <w:rFonts w:ascii="Arial" w:hAnsi="Arial" w:cs="Arial"/>
          <w:color w:val="000000" w:themeColor="text1"/>
          <w:sz w:val="16"/>
          <w:szCs w:val="16"/>
        </w:rPr>
        <w:tab/>
        <w:t xml:space="preserve"> 6</w:t>
      </w:r>
      <w:r w:rsidRPr="00E84228">
        <w:rPr>
          <w:rFonts w:ascii="Arial" w:hAnsi="Arial" w:cs="Arial"/>
          <w:color w:val="000000" w:themeColor="text1"/>
          <w:sz w:val="16"/>
          <w:szCs w:val="16"/>
        </w:rPr>
        <w:tab/>
        <w:t>661.87</w:t>
      </w:r>
      <w:r w:rsidRPr="00E84228">
        <w:rPr>
          <w:rFonts w:ascii="Arial" w:hAnsi="Arial" w:cs="Arial"/>
          <w:color w:val="000000" w:themeColor="text1"/>
          <w:sz w:val="16"/>
          <w:szCs w:val="16"/>
        </w:rPr>
        <w:tab/>
        <w:t xml:space="preserve">A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2</w:t>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14608.17</w:t>
      </w:r>
      <w:r w:rsidRPr="00E84228">
        <w:rPr>
          <w:rFonts w:ascii="Arial" w:hAnsi="Arial" w:cs="Arial"/>
          <w:color w:val="000000" w:themeColor="text1"/>
          <w:sz w:val="16"/>
          <w:szCs w:val="16"/>
          <w:u w:val="single"/>
        </w:rPr>
        <w:tab/>
        <w:t xml:space="preserve"> 6</w:t>
      </w:r>
      <w:r w:rsidRPr="00E84228">
        <w:rPr>
          <w:rFonts w:ascii="Arial" w:hAnsi="Arial" w:cs="Arial"/>
          <w:color w:val="000000" w:themeColor="text1"/>
          <w:sz w:val="16"/>
          <w:szCs w:val="16"/>
          <w:u w:val="single"/>
        </w:rPr>
        <w:tab/>
        <w:t>661.87</w:t>
      </w:r>
      <w:r w:rsidRPr="00E84228">
        <w:rPr>
          <w:rFonts w:ascii="Arial" w:hAnsi="Arial" w:cs="Arial"/>
          <w:color w:val="000000" w:themeColor="text1"/>
          <w:sz w:val="16"/>
          <w:szCs w:val="16"/>
          <w:u w:val="single"/>
        </w:rPr>
        <w:tab/>
        <w:t xml:space="preserve">A </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Medias con una letra común no son significativamente diferentes (p &gt; 0.05)</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
          <w:bCs/>
          <w:color w:val="000000" w:themeColor="text1"/>
          <w:sz w:val="16"/>
          <w:szCs w:val="16"/>
        </w:rPr>
      </w:pPr>
    </w:p>
    <w:p w:rsidR="00E84228" w:rsidRDefault="00E84228" w:rsidP="00E84228">
      <w:pPr>
        <w:autoSpaceDE w:val="0"/>
        <w:autoSpaceDN w:val="0"/>
        <w:adjustRightInd w:val="0"/>
        <w:spacing w:after="0" w:line="240" w:lineRule="auto"/>
        <w:rPr>
          <w:rFonts w:ascii="Arial" w:hAnsi="Arial" w:cs="Arial"/>
          <w:b/>
          <w:bCs/>
          <w:color w:val="000000" w:themeColor="text1"/>
          <w:sz w:val="16"/>
          <w:szCs w:val="16"/>
        </w:rPr>
      </w:pPr>
    </w:p>
    <w:p w:rsidR="00E84228" w:rsidRDefault="00E84228" w:rsidP="00E84228">
      <w:pPr>
        <w:autoSpaceDE w:val="0"/>
        <w:autoSpaceDN w:val="0"/>
        <w:adjustRightInd w:val="0"/>
        <w:spacing w:after="0" w:line="240" w:lineRule="auto"/>
        <w:rPr>
          <w:rFonts w:ascii="Arial" w:hAnsi="Arial" w:cs="Arial"/>
          <w:b/>
          <w:bCs/>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rPr>
      </w:pPr>
      <w:r w:rsidRPr="00E84228">
        <w:rPr>
          <w:rFonts w:ascii="Arial" w:hAnsi="Arial" w:cs="Arial"/>
          <w:b/>
          <w:bCs/>
          <w:color w:val="000000" w:themeColor="text1"/>
          <w:sz w:val="16"/>
          <w:szCs w:val="16"/>
        </w:rPr>
        <w:lastRenderedPageBreak/>
        <w:t>Tabla A.12.</w:t>
      </w:r>
      <w:r w:rsidRPr="00E84228">
        <w:rPr>
          <w:rFonts w:ascii="Arial" w:hAnsi="Arial" w:cs="Arial"/>
          <w:bCs/>
          <w:color w:val="000000" w:themeColor="text1"/>
          <w:sz w:val="16"/>
          <w:szCs w:val="16"/>
        </w:rPr>
        <w:t>ANOVA del contenido de Rg</w:t>
      </w:r>
    </w:p>
    <w:p w:rsidR="00870543" w:rsidRPr="00E84228" w:rsidRDefault="00870543" w:rsidP="00E84228">
      <w:pPr>
        <w:autoSpaceDE w:val="0"/>
        <w:autoSpaceDN w:val="0"/>
        <w:adjustRightInd w:val="0"/>
        <w:spacing w:after="0" w:line="240" w:lineRule="auto"/>
        <w:rPr>
          <w:rFonts w:ascii="Arial" w:hAnsi="Arial" w:cs="Arial"/>
          <w:b/>
          <w:bCs/>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Variable</w:t>
      </w:r>
      <w:r w:rsidRPr="00E84228">
        <w:rPr>
          <w:rFonts w:ascii="Arial" w:hAnsi="Arial" w:cs="Arial"/>
          <w:color w:val="000000" w:themeColor="text1"/>
          <w:sz w:val="16"/>
          <w:szCs w:val="16"/>
          <w:u w:val="single"/>
        </w:rPr>
        <w:tab/>
        <w:t xml:space="preserve">N </w:t>
      </w:r>
      <w:r w:rsidRPr="00E84228">
        <w:rPr>
          <w:rFonts w:ascii="Arial" w:hAnsi="Arial" w:cs="Arial"/>
          <w:color w:val="000000" w:themeColor="text1"/>
          <w:sz w:val="16"/>
          <w:szCs w:val="16"/>
          <w:u w:val="single"/>
        </w:rPr>
        <w:tab/>
        <w:t xml:space="preserve"> R² </w:t>
      </w:r>
      <w:r w:rsidRPr="00E84228">
        <w:rPr>
          <w:rFonts w:ascii="Arial" w:hAnsi="Arial" w:cs="Arial"/>
          <w:color w:val="000000" w:themeColor="text1"/>
          <w:sz w:val="16"/>
          <w:szCs w:val="16"/>
          <w:u w:val="single"/>
        </w:rPr>
        <w:tab/>
        <w:t>R² Aj</w:t>
      </w:r>
      <w:r w:rsidRPr="00E84228">
        <w:rPr>
          <w:rFonts w:ascii="Arial" w:hAnsi="Arial" w:cs="Arial"/>
          <w:color w:val="000000" w:themeColor="text1"/>
          <w:sz w:val="16"/>
          <w:szCs w:val="16"/>
          <w:u w:val="single"/>
        </w:rPr>
        <w:tab/>
        <w:t xml:space="preserve"> CV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IC</w:t>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24</w:t>
      </w:r>
      <w:r w:rsidRPr="00E84228">
        <w:rPr>
          <w:rFonts w:ascii="Arial" w:hAnsi="Arial" w:cs="Arial"/>
          <w:color w:val="000000" w:themeColor="text1"/>
          <w:sz w:val="16"/>
          <w:szCs w:val="16"/>
          <w:u w:val="single"/>
        </w:rPr>
        <w:tab/>
        <w:t>0.62</w:t>
      </w:r>
      <w:r w:rsidRPr="00E84228">
        <w:rPr>
          <w:rFonts w:ascii="Arial" w:hAnsi="Arial" w:cs="Arial"/>
          <w:color w:val="000000" w:themeColor="text1"/>
          <w:sz w:val="16"/>
          <w:szCs w:val="16"/>
          <w:u w:val="single"/>
        </w:rPr>
        <w:tab/>
        <w:t xml:space="preserve"> 0.38</w:t>
      </w:r>
      <w:r w:rsidRPr="00E84228">
        <w:rPr>
          <w:rFonts w:ascii="Arial" w:hAnsi="Arial" w:cs="Arial"/>
          <w:color w:val="000000" w:themeColor="text1"/>
          <w:sz w:val="16"/>
          <w:szCs w:val="16"/>
          <w:u w:val="single"/>
        </w:rPr>
        <w:tab/>
        <w:t>3.29</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
          <w:bCs/>
          <w:color w:val="000000" w:themeColor="text1"/>
          <w:sz w:val="16"/>
          <w:szCs w:val="16"/>
        </w:rPr>
      </w:pPr>
      <w:r w:rsidRPr="00E84228">
        <w:rPr>
          <w:rFonts w:ascii="Arial" w:hAnsi="Arial" w:cs="Arial"/>
          <w:b/>
          <w:bCs/>
          <w:color w:val="000000" w:themeColor="text1"/>
          <w:sz w:val="16"/>
          <w:szCs w:val="16"/>
        </w:rPr>
        <w:t>Cuadro de Análisis de la Varianza (SC tipo III)</w:t>
      </w:r>
    </w:p>
    <w:p w:rsidR="00870543" w:rsidRPr="00E84228" w:rsidRDefault="00650B41" w:rsidP="00E84228">
      <w:pPr>
        <w:autoSpaceDE w:val="0"/>
        <w:autoSpaceDN w:val="0"/>
        <w:adjustRightInd w:val="0"/>
        <w:spacing w:after="0" w:line="240" w:lineRule="auto"/>
        <w:rPr>
          <w:rFonts w:ascii="Arial" w:hAnsi="Arial" w:cs="Arial"/>
          <w:color w:val="000000" w:themeColor="text1"/>
          <w:sz w:val="16"/>
          <w:szCs w:val="16"/>
          <w:u w:val="single"/>
        </w:rPr>
      </w:pP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F.V.</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t xml:space="preserve"> SC</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t>gl</w:t>
      </w:r>
      <w:r w:rsidR="00870543" w:rsidRPr="00E84228">
        <w:rPr>
          <w:rFonts w:ascii="Arial" w:hAnsi="Arial" w:cs="Arial"/>
          <w:color w:val="000000" w:themeColor="text1"/>
          <w:sz w:val="16"/>
          <w:szCs w:val="16"/>
          <w:u w:val="single"/>
        </w:rPr>
        <w:tab/>
        <w:t xml:space="preserve"> CM</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t xml:space="preserve"> F</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t>p-valor</w:t>
      </w:r>
      <w:r w:rsidR="00870543" w:rsidRPr="00E84228">
        <w:rPr>
          <w:rFonts w:ascii="Arial" w:hAnsi="Arial" w:cs="Arial"/>
          <w:color w:val="000000" w:themeColor="text1"/>
          <w:sz w:val="16"/>
          <w:szCs w:val="16"/>
          <w:u w:val="single"/>
        </w:rPr>
        <w:tab/>
      </w:r>
      <w:r>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Modelo.</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 97.56</w:t>
      </w:r>
      <w:r w:rsidRPr="00E84228">
        <w:rPr>
          <w:rFonts w:ascii="Arial" w:hAnsi="Arial" w:cs="Arial"/>
          <w:color w:val="000000" w:themeColor="text1"/>
          <w:sz w:val="16"/>
          <w:szCs w:val="16"/>
        </w:rPr>
        <w:tab/>
        <w:t xml:space="preserve"> 9</w:t>
      </w:r>
      <w:r w:rsidRPr="00E84228">
        <w:rPr>
          <w:rFonts w:ascii="Arial" w:hAnsi="Arial" w:cs="Arial"/>
          <w:color w:val="000000" w:themeColor="text1"/>
          <w:sz w:val="16"/>
          <w:szCs w:val="16"/>
        </w:rPr>
        <w:tab/>
        <w:t>10.84</w:t>
      </w:r>
      <w:r w:rsidRPr="00E84228">
        <w:rPr>
          <w:rFonts w:ascii="Arial" w:hAnsi="Arial" w:cs="Arial"/>
          <w:color w:val="000000" w:themeColor="text1"/>
          <w:sz w:val="16"/>
          <w:szCs w:val="16"/>
        </w:rPr>
        <w:tab/>
        <w:t>2.57</w:t>
      </w:r>
      <w:r w:rsidRPr="00E84228">
        <w:rPr>
          <w:rFonts w:ascii="Arial" w:hAnsi="Arial" w:cs="Arial"/>
          <w:color w:val="000000" w:themeColor="text1"/>
          <w:sz w:val="16"/>
          <w:szCs w:val="16"/>
        </w:rPr>
        <w:tab/>
        <w:t xml:space="preserve"> 0.0550</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FS</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 17.92</w:t>
      </w:r>
      <w:r w:rsidRPr="00E84228">
        <w:rPr>
          <w:rFonts w:ascii="Arial" w:hAnsi="Arial" w:cs="Arial"/>
          <w:color w:val="000000" w:themeColor="text1"/>
          <w:sz w:val="16"/>
          <w:szCs w:val="16"/>
        </w:rPr>
        <w:tab/>
        <w:t xml:space="preserve"> 1</w:t>
      </w:r>
      <w:r w:rsidRPr="00E84228">
        <w:rPr>
          <w:rFonts w:ascii="Arial" w:hAnsi="Arial" w:cs="Arial"/>
          <w:color w:val="000000" w:themeColor="text1"/>
          <w:sz w:val="16"/>
          <w:szCs w:val="16"/>
        </w:rPr>
        <w:tab/>
        <w:t>17.92</w:t>
      </w:r>
      <w:r w:rsidRPr="00E84228">
        <w:rPr>
          <w:rFonts w:ascii="Arial" w:hAnsi="Arial" w:cs="Arial"/>
          <w:color w:val="000000" w:themeColor="text1"/>
          <w:sz w:val="16"/>
          <w:szCs w:val="16"/>
        </w:rPr>
        <w:tab/>
        <w:t>4.25</w:t>
      </w:r>
      <w:r w:rsidRPr="00E84228">
        <w:rPr>
          <w:rFonts w:ascii="Arial" w:hAnsi="Arial" w:cs="Arial"/>
          <w:color w:val="000000" w:themeColor="text1"/>
          <w:sz w:val="16"/>
          <w:szCs w:val="16"/>
        </w:rPr>
        <w:tab/>
        <w:t xml:space="preserve"> 0.0583</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hibrido</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 67.23</w:t>
      </w:r>
      <w:r w:rsidRPr="00E84228">
        <w:rPr>
          <w:rFonts w:ascii="Arial" w:hAnsi="Arial" w:cs="Arial"/>
          <w:color w:val="000000" w:themeColor="text1"/>
          <w:sz w:val="16"/>
          <w:szCs w:val="16"/>
        </w:rPr>
        <w:tab/>
        <w:t xml:space="preserve"> 3</w:t>
      </w:r>
      <w:r w:rsidRPr="00E84228">
        <w:rPr>
          <w:rFonts w:ascii="Arial" w:hAnsi="Arial" w:cs="Arial"/>
          <w:color w:val="000000" w:themeColor="text1"/>
          <w:sz w:val="16"/>
          <w:szCs w:val="16"/>
        </w:rPr>
        <w:tab/>
        <w:t>22.41</w:t>
      </w:r>
      <w:r w:rsidRPr="00E84228">
        <w:rPr>
          <w:rFonts w:ascii="Arial" w:hAnsi="Arial" w:cs="Arial"/>
          <w:color w:val="000000" w:themeColor="text1"/>
          <w:sz w:val="16"/>
          <w:szCs w:val="16"/>
        </w:rPr>
        <w:tab/>
        <w:t>5.32</w:t>
      </w:r>
      <w:r w:rsidRPr="00E84228">
        <w:rPr>
          <w:rFonts w:ascii="Arial" w:hAnsi="Arial" w:cs="Arial"/>
          <w:color w:val="000000" w:themeColor="text1"/>
          <w:sz w:val="16"/>
          <w:szCs w:val="16"/>
        </w:rPr>
        <w:tab/>
        <w:t xml:space="preserve"> 0.0118</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bloque</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r w:rsidR="00B5375B"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4.39</w:t>
      </w:r>
      <w:r w:rsidRPr="00E84228">
        <w:rPr>
          <w:rFonts w:ascii="Arial" w:hAnsi="Arial" w:cs="Arial"/>
          <w:color w:val="000000" w:themeColor="text1"/>
          <w:sz w:val="16"/>
          <w:szCs w:val="16"/>
        </w:rPr>
        <w:tab/>
        <w:t xml:space="preserve"> 2</w:t>
      </w:r>
      <w:r w:rsidRPr="00E84228">
        <w:rPr>
          <w:rFonts w:ascii="Arial" w:hAnsi="Arial" w:cs="Arial"/>
          <w:color w:val="000000" w:themeColor="text1"/>
          <w:sz w:val="16"/>
          <w:szCs w:val="16"/>
        </w:rPr>
        <w:tab/>
        <w:t xml:space="preserve"> 2.19</w:t>
      </w:r>
      <w:r w:rsidRPr="00E84228">
        <w:rPr>
          <w:rFonts w:ascii="Arial" w:hAnsi="Arial" w:cs="Arial"/>
          <w:color w:val="000000" w:themeColor="text1"/>
          <w:sz w:val="16"/>
          <w:szCs w:val="16"/>
        </w:rPr>
        <w:tab/>
        <w:t>0.52</w:t>
      </w:r>
      <w:r w:rsidRPr="00E84228">
        <w:rPr>
          <w:rFonts w:ascii="Arial" w:hAnsi="Arial" w:cs="Arial"/>
          <w:color w:val="000000" w:themeColor="text1"/>
          <w:sz w:val="16"/>
          <w:szCs w:val="16"/>
        </w:rPr>
        <w:tab/>
        <w:t xml:space="preserve"> 0.6055</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FS*hibrido</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8.02</w:t>
      </w:r>
      <w:r w:rsidRPr="00E84228">
        <w:rPr>
          <w:rFonts w:ascii="Arial" w:hAnsi="Arial" w:cs="Arial"/>
          <w:color w:val="000000" w:themeColor="text1"/>
          <w:sz w:val="16"/>
          <w:szCs w:val="16"/>
        </w:rPr>
        <w:tab/>
        <w:t xml:space="preserve"> 3</w:t>
      </w:r>
      <w:r w:rsidRPr="00E84228">
        <w:rPr>
          <w:rFonts w:ascii="Arial" w:hAnsi="Arial" w:cs="Arial"/>
          <w:color w:val="000000" w:themeColor="text1"/>
          <w:sz w:val="16"/>
          <w:szCs w:val="16"/>
        </w:rPr>
        <w:tab/>
        <w:t xml:space="preserve"> 2.67</w:t>
      </w:r>
      <w:r w:rsidRPr="00E84228">
        <w:rPr>
          <w:rFonts w:ascii="Arial" w:hAnsi="Arial" w:cs="Arial"/>
          <w:color w:val="000000" w:themeColor="text1"/>
          <w:sz w:val="16"/>
          <w:szCs w:val="16"/>
        </w:rPr>
        <w:tab/>
        <w:t>0.63</w:t>
      </w:r>
      <w:r w:rsidRPr="00E84228">
        <w:rPr>
          <w:rFonts w:ascii="Arial" w:hAnsi="Arial" w:cs="Arial"/>
          <w:color w:val="000000" w:themeColor="text1"/>
          <w:sz w:val="16"/>
          <w:szCs w:val="16"/>
        </w:rPr>
        <w:tab/>
        <w:t xml:space="preserve"> 0.6053</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Error</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 59.03</w:t>
      </w:r>
      <w:r w:rsidRPr="00E84228">
        <w:rPr>
          <w:rFonts w:ascii="Arial" w:hAnsi="Arial" w:cs="Arial"/>
          <w:color w:val="000000" w:themeColor="text1"/>
          <w:sz w:val="16"/>
          <w:szCs w:val="16"/>
        </w:rPr>
        <w:tab/>
        <w:t>14</w:t>
      </w:r>
      <w:r w:rsidRPr="00E84228">
        <w:rPr>
          <w:rFonts w:ascii="Arial" w:hAnsi="Arial" w:cs="Arial"/>
          <w:color w:val="000000" w:themeColor="text1"/>
          <w:sz w:val="16"/>
          <w:szCs w:val="16"/>
        </w:rPr>
        <w:tab/>
        <w:t xml:space="preserve"> 4.22</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Total</w:t>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156.59</w:t>
      </w:r>
      <w:r w:rsidRPr="00E84228">
        <w:rPr>
          <w:rFonts w:ascii="Arial" w:hAnsi="Arial" w:cs="Arial"/>
          <w:color w:val="000000" w:themeColor="text1"/>
          <w:sz w:val="16"/>
          <w:szCs w:val="16"/>
          <w:u w:val="single"/>
        </w:rPr>
        <w:tab/>
        <w:t>23</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
          <w:bCs/>
          <w:color w:val="000000" w:themeColor="text1"/>
          <w:sz w:val="16"/>
          <w:szCs w:val="16"/>
        </w:rPr>
      </w:pPr>
      <w:r w:rsidRPr="00E84228">
        <w:rPr>
          <w:rFonts w:ascii="Arial" w:hAnsi="Arial" w:cs="Arial"/>
          <w:b/>
          <w:bCs/>
          <w:color w:val="000000" w:themeColor="text1"/>
          <w:sz w:val="16"/>
          <w:szCs w:val="16"/>
        </w:rPr>
        <w:t>Test:LSD Fisher Alfa=0.05 DMS=1.79793</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Error: 4.2163 gl: 14</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FS</w:t>
      </w:r>
      <w:r w:rsidRPr="00E84228">
        <w:rPr>
          <w:rFonts w:ascii="Arial" w:hAnsi="Arial" w:cs="Arial"/>
          <w:color w:val="000000" w:themeColor="text1"/>
          <w:sz w:val="16"/>
          <w:szCs w:val="16"/>
          <w:u w:val="single"/>
        </w:rPr>
        <w:tab/>
        <w:t>Medias</w:t>
      </w:r>
      <w:r w:rsidRPr="00E84228">
        <w:rPr>
          <w:rFonts w:ascii="Arial" w:hAnsi="Arial" w:cs="Arial"/>
          <w:color w:val="000000" w:themeColor="text1"/>
          <w:sz w:val="16"/>
          <w:szCs w:val="16"/>
          <w:u w:val="single"/>
        </w:rPr>
        <w:tab/>
        <w:t xml:space="preserve">n </w:t>
      </w:r>
      <w:r w:rsidRPr="00E84228">
        <w:rPr>
          <w:rFonts w:ascii="Arial" w:hAnsi="Arial" w:cs="Arial"/>
          <w:color w:val="000000" w:themeColor="text1"/>
          <w:sz w:val="16"/>
          <w:szCs w:val="16"/>
          <w:u w:val="single"/>
        </w:rPr>
        <w:tab/>
        <w:t>E.E.</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 xml:space="preserve">1 </w:t>
      </w:r>
      <w:r w:rsidRPr="00E84228">
        <w:rPr>
          <w:rFonts w:ascii="Arial" w:hAnsi="Arial" w:cs="Arial"/>
          <w:color w:val="000000" w:themeColor="text1"/>
          <w:sz w:val="16"/>
          <w:szCs w:val="16"/>
        </w:rPr>
        <w:tab/>
        <w:t xml:space="preserve"> 61.61</w:t>
      </w:r>
      <w:r w:rsidRPr="00E84228">
        <w:rPr>
          <w:rFonts w:ascii="Arial" w:hAnsi="Arial" w:cs="Arial"/>
          <w:color w:val="000000" w:themeColor="text1"/>
          <w:sz w:val="16"/>
          <w:szCs w:val="16"/>
        </w:rPr>
        <w:tab/>
        <w:t>12</w:t>
      </w:r>
      <w:r w:rsidRPr="00E84228">
        <w:rPr>
          <w:rFonts w:ascii="Arial" w:hAnsi="Arial" w:cs="Arial"/>
          <w:color w:val="000000" w:themeColor="text1"/>
          <w:sz w:val="16"/>
          <w:szCs w:val="16"/>
        </w:rPr>
        <w:tab/>
        <w:t>0.59</w:t>
      </w:r>
      <w:r w:rsidRPr="00E84228">
        <w:rPr>
          <w:rFonts w:ascii="Arial" w:hAnsi="Arial" w:cs="Arial"/>
          <w:color w:val="000000" w:themeColor="text1"/>
          <w:sz w:val="16"/>
          <w:szCs w:val="16"/>
        </w:rPr>
        <w:tab/>
        <w:t xml:space="preserve">A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 xml:space="preserve">2 </w:t>
      </w:r>
      <w:r w:rsidRPr="00E84228">
        <w:rPr>
          <w:rFonts w:ascii="Arial" w:hAnsi="Arial" w:cs="Arial"/>
          <w:color w:val="000000" w:themeColor="text1"/>
          <w:sz w:val="16"/>
          <w:szCs w:val="16"/>
          <w:u w:val="single"/>
        </w:rPr>
        <w:tab/>
        <w:t xml:space="preserve"> 63.34</w:t>
      </w:r>
      <w:r w:rsidRPr="00E84228">
        <w:rPr>
          <w:rFonts w:ascii="Arial" w:hAnsi="Arial" w:cs="Arial"/>
          <w:color w:val="000000" w:themeColor="text1"/>
          <w:sz w:val="16"/>
          <w:szCs w:val="16"/>
          <w:u w:val="single"/>
        </w:rPr>
        <w:tab/>
        <w:t>12</w:t>
      </w:r>
      <w:r w:rsidRPr="00E84228">
        <w:rPr>
          <w:rFonts w:ascii="Arial" w:hAnsi="Arial" w:cs="Arial"/>
          <w:color w:val="000000" w:themeColor="text1"/>
          <w:sz w:val="16"/>
          <w:szCs w:val="16"/>
          <w:u w:val="single"/>
        </w:rPr>
        <w:tab/>
        <w:t>0.59</w:t>
      </w:r>
      <w:r w:rsidRPr="00E84228">
        <w:rPr>
          <w:rFonts w:ascii="Arial" w:hAnsi="Arial" w:cs="Arial"/>
          <w:color w:val="000000" w:themeColor="text1"/>
          <w:sz w:val="16"/>
          <w:szCs w:val="16"/>
          <w:u w:val="single"/>
        </w:rPr>
        <w:tab/>
        <w:t xml:space="preserve">A </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Medias con una letra común no son significativamente diferentes (p &gt; 0.05)</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
          <w:bCs/>
          <w:color w:val="000000" w:themeColor="text1"/>
          <w:sz w:val="16"/>
          <w:szCs w:val="16"/>
        </w:rPr>
      </w:pPr>
      <w:r w:rsidRPr="00E84228">
        <w:rPr>
          <w:rFonts w:ascii="Arial" w:hAnsi="Arial" w:cs="Arial"/>
          <w:b/>
          <w:bCs/>
          <w:color w:val="000000" w:themeColor="text1"/>
          <w:sz w:val="16"/>
          <w:szCs w:val="16"/>
        </w:rPr>
        <w:t>Test:LSD Fisher Alfa=0.05 DMS=2.54266</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Error: 4.2163 gl: 14</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hibrido</w:t>
      </w:r>
      <w:r w:rsidRPr="00E84228">
        <w:rPr>
          <w:rFonts w:ascii="Arial" w:hAnsi="Arial" w:cs="Arial"/>
          <w:color w:val="000000" w:themeColor="text1"/>
          <w:sz w:val="16"/>
          <w:szCs w:val="16"/>
          <w:u w:val="single"/>
        </w:rPr>
        <w:tab/>
        <w:t>Medias</w:t>
      </w:r>
      <w:r w:rsidRPr="00E84228">
        <w:rPr>
          <w:rFonts w:ascii="Arial" w:hAnsi="Arial" w:cs="Arial"/>
          <w:color w:val="000000" w:themeColor="text1"/>
          <w:sz w:val="16"/>
          <w:szCs w:val="16"/>
          <w:u w:val="single"/>
        </w:rPr>
        <w:tab/>
        <w:t xml:space="preserve">n </w:t>
      </w:r>
      <w:r w:rsidRPr="00E84228">
        <w:rPr>
          <w:rFonts w:ascii="Arial" w:hAnsi="Arial" w:cs="Arial"/>
          <w:color w:val="000000" w:themeColor="text1"/>
          <w:sz w:val="16"/>
          <w:szCs w:val="16"/>
          <w:u w:val="single"/>
        </w:rPr>
        <w:tab/>
        <w:t>E.E.</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2</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 61.37</w:t>
      </w:r>
      <w:r w:rsidRPr="00E84228">
        <w:rPr>
          <w:rFonts w:ascii="Arial" w:hAnsi="Arial" w:cs="Arial"/>
          <w:color w:val="000000" w:themeColor="text1"/>
          <w:sz w:val="16"/>
          <w:szCs w:val="16"/>
        </w:rPr>
        <w:tab/>
        <w:t xml:space="preserve"> 6</w:t>
      </w:r>
      <w:r w:rsidRPr="00E84228">
        <w:rPr>
          <w:rFonts w:ascii="Arial" w:hAnsi="Arial" w:cs="Arial"/>
          <w:color w:val="000000" w:themeColor="text1"/>
          <w:sz w:val="16"/>
          <w:szCs w:val="16"/>
        </w:rPr>
        <w:tab/>
        <w:t>0.84</w:t>
      </w:r>
      <w:r w:rsidRPr="00E84228">
        <w:rPr>
          <w:rFonts w:ascii="Arial" w:hAnsi="Arial" w:cs="Arial"/>
          <w:color w:val="000000" w:themeColor="text1"/>
          <w:sz w:val="16"/>
          <w:szCs w:val="16"/>
        </w:rPr>
        <w:tab/>
        <w:t xml:space="preserve">A </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3</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 60.44</w:t>
      </w:r>
      <w:r w:rsidRPr="00E84228">
        <w:rPr>
          <w:rFonts w:ascii="Arial" w:hAnsi="Arial" w:cs="Arial"/>
          <w:color w:val="000000" w:themeColor="text1"/>
          <w:sz w:val="16"/>
          <w:szCs w:val="16"/>
        </w:rPr>
        <w:tab/>
        <w:t xml:space="preserve"> 6</w:t>
      </w:r>
      <w:r w:rsidRPr="00E84228">
        <w:rPr>
          <w:rFonts w:ascii="Arial" w:hAnsi="Arial" w:cs="Arial"/>
          <w:color w:val="000000" w:themeColor="text1"/>
          <w:sz w:val="16"/>
          <w:szCs w:val="16"/>
        </w:rPr>
        <w:tab/>
        <w:t>0.84</w:t>
      </w:r>
      <w:r w:rsidRPr="00E84228">
        <w:rPr>
          <w:rFonts w:ascii="Arial" w:hAnsi="Arial" w:cs="Arial"/>
          <w:color w:val="000000" w:themeColor="text1"/>
          <w:sz w:val="16"/>
          <w:szCs w:val="16"/>
        </w:rPr>
        <w:tab/>
        <w:t xml:space="preserve">A </w:t>
      </w:r>
      <w:r w:rsidRPr="00E84228">
        <w:rPr>
          <w:rFonts w:ascii="Arial" w:hAnsi="Arial" w:cs="Arial"/>
          <w:color w:val="000000" w:themeColor="text1"/>
          <w:sz w:val="16"/>
          <w:szCs w:val="16"/>
        </w:rPr>
        <w:tab/>
        <w:t xml:space="preserve">B </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4</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 63.42</w:t>
      </w:r>
      <w:r w:rsidRPr="00E84228">
        <w:rPr>
          <w:rFonts w:ascii="Arial" w:hAnsi="Arial" w:cs="Arial"/>
          <w:color w:val="000000" w:themeColor="text1"/>
          <w:sz w:val="16"/>
          <w:szCs w:val="16"/>
        </w:rPr>
        <w:tab/>
        <w:t xml:space="preserve"> 6</w:t>
      </w:r>
      <w:r w:rsidRPr="00E84228">
        <w:rPr>
          <w:rFonts w:ascii="Arial" w:hAnsi="Arial" w:cs="Arial"/>
          <w:color w:val="000000" w:themeColor="text1"/>
          <w:sz w:val="16"/>
          <w:szCs w:val="16"/>
        </w:rPr>
        <w:tab/>
        <w:t>0.84</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B </w:t>
      </w:r>
      <w:r w:rsidRPr="00E84228">
        <w:rPr>
          <w:rFonts w:ascii="Arial" w:hAnsi="Arial" w:cs="Arial"/>
          <w:color w:val="000000" w:themeColor="text1"/>
          <w:sz w:val="16"/>
          <w:szCs w:val="16"/>
        </w:rPr>
        <w:tab/>
        <w:t xml:space="preserve">C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1</w:t>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 xml:space="preserve"> 64.67</w:t>
      </w:r>
      <w:r w:rsidRPr="00E84228">
        <w:rPr>
          <w:rFonts w:ascii="Arial" w:hAnsi="Arial" w:cs="Arial"/>
          <w:color w:val="000000" w:themeColor="text1"/>
          <w:sz w:val="16"/>
          <w:szCs w:val="16"/>
          <w:u w:val="single"/>
        </w:rPr>
        <w:tab/>
        <w:t xml:space="preserve"> 6</w:t>
      </w:r>
      <w:r w:rsidRPr="00E84228">
        <w:rPr>
          <w:rFonts w:ascii="Arial" w:hAnsi="Arial" w:cs="Arial"/>
          <w:color w:val="000000" w:themeColor="text1"/>
          <w:sz w:val="16"/>
          <w:szCs w:val="16"/>
          <w:u w:val="single"/>
        </w:rPr>
        <w:tab/>
        <w:t>0.84</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 xml:space="preserve">C </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Medias con una letra común no son significativamente diferentes (p &gt; 0.05)</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rPr>
      </w:pPr>
      <w:r w:rsidRPr="00E84228">
        <w:rPr>
          <w:rFonts w:ascii="Arial" w:hAnsi="Arial" w:cs="Arial"/>
          <w:b/>
          <w:bCs/>
          <w:color w:val="000000" w:themeColor="text1"/>
          <w:sz w:val="16"/>
          <w:szCs w:val="16"/>
        </w:rPr>
        <w:t>Tabla A.13.</w:t>
      </w:r>
      <w:r w:rsidRPr="00E84228">
        <w:rPr>
          <w:rFonts w:ascii="Arial" w:hAnsi="Arial" w:cs="Arial"/>
          <w:bCs/>
          <w:color w:val="000000" w:themeColor="text1"/>
          <w:sz w:val="16"/>
          <w:szCs w:val="16"/>
        </w:rPr>
        <w:t>ANOVA del contenido de IC</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Variable</w:t>
      </w:r>
      <w:r w:rsidRPr="00E84228">
        <w:rPr>
          <w:rFonts w:ascii="Arial" w:hAnsi="Arial" w:cs="Arial"/>
          <w:color w:val="000000" w:themeColor="text1"/>
          <w:sz w:val="16"/>
          <w:szCs w:val="16"/>
          <w:u w:val="single"/>
        </w:rPr>
        <w:tab/>
        <w:t xml:space="preserve">N </w:t>
      </w:r>
      <w:r w:rsidRPr="00E84228">
        <w:rPr>
          <w:rFonts w:ascii="Arial" w:hAnsi="Arial" w:cs="Arial"/>
          <w:color w:val="000000" w:themeColor="text1"/>
          <w:sz w:val="16"/>
          <w:szCs w:val="16"/>
          <w:u w:val="single"/>
        </w:rPr>
        <w:tab/>
        <w:t xml:space="preserve"> R² </w:t>
      </w:r>
      <w:r w:rsidRPr="00E84228">
        <w:rPr>
          <w:rFonts w:ascii="Arial" w:hAnsi="Arial" w:cs="Arial"/>
          <w:color w:val="000000" w:themeColor="text1"/>
          <w:sz w:val="16"/>
          <w:szCs w:val="16"/>
          <w:u w:val="single"/>
        </w:rPr>
        <w:tab/>
        <w:t>R² Aj</w:t>
      </w:r>
      <w:r w:rsidRPr="00E84228">
        <w:rPr>
          <w:rFonts w:ascii="Arial" w:hAnsi="Arial" w:cs="Arial"/>
          <w:color w:val="000000" w:themeColor="text1"/>
          <w:sz w:val="16"/>
          <w:szCs w:val="16"/>
          <w:u w:val="single"/>
        </w:rPr>
        <w:tab/>
        <w:t xml:space="preserve"> CV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IC</w:t>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24</w:t>
      </w:r>
      <w:r w:rsidRPr="00E84228">
        <w:rPr>
          <w:rFonts w:ascii="Arial" w:hAnsi="Arial" w:cs="Arial"/>
          <w:color w:val="000000" w:themeColor="text1"/>
          <w:sz w:val="16"/>
          <w:szCs w:val="16"/>
          <w:u w:val="single"/>
        </w:rPr>
        <w:tab/>
        <w:t>0.62</w:t>
      </w:r>
      <w:r w:rsidRPr="00E84228">
        <w:rPr>
          <w:rFonts w:ascii="Arial" w:hAnsi="Arial" w:cs="Arial"/>
          <w:color w:val="000000" w:themeColor="text1"/>
          <w:sz w:val="16"/>
          <w:szCs w:val="16"/>
          <w:u w:val="single"/>
        </w:rPr>
        <w:tab/>
        <w:t xml:space="preserve"> 0.38</w:t>
      </w:r>
      <w:r w:rsidRPr="00E84228">
        <w:rPr>
          <w:rFonts w:ascii="Arial" w:hAnsi="Arial" w:cs="Arial"/>
          <w:color w:val="000000" w:themeColor="text1"/>
          <w:sz w:val="16"/>
          <w:szCs w:val="16"/>
          <w:u w:val="single"/>
        </w:rPr>
        <w:tab/>
        <w:t>3.29</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
          <w:bCs/>
          <w:color w:val="000000" w:themeColor="text1"/>
          <w:sz w:val="16"/>
          <w:szCs w:val="16"/>
        </w:rPr>
      </w:pPr>
      <w:r w:rsidRPr="00E84228">
        <w:rPr>
          <w:rFonts w:ascii="Arial" w:hAnsi="Arial" w:cs="Arial"/>
          <w:b/>
          <w:bCs/>
          <w:color w:val="000000" w:themeColor="text1"/>
          <w:sz w:val="16"/>
          <w:szCs w:val="16"/>
        </w:rPr>
        <w:t>Cuadro de Análisis de la Varianza (SC tipo III)</w:t>
      </w:r>
    </w:p>
    <w:p w:rsidR="00870543" w:rsidRPr="00E84228" w:rsidRDefault="00650B41" w:rsidP="00E84228">
      <w:pPr>
        <w:autoSpaceDE w:val="0"/>
        <w:autoSpaceDN w:val="0"/>
        <w:adjustRightInd w:val="0"/>
        <w:spacing w:after="0" w:line="240" w:lineRule="auto"/>
        <w:rPr>
          <w:rFonts w:ascii="Arial" w:hAnsi="Arial" w:cs="Arial"/>
          <w:color w:val="000000" w:themeColor="text1"/>
          <w:sz w:val="16"/>
          <w:szCs w:val="16"/>
          <w:u w:val="single"/>
        </w:rPr>
      </w:pP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F.V.</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t xml:space="preserve"> SC</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t>gl</w:t>
      </w:r>
      <w:r w:rsidR="00870543" w:rsidRPr="00E84228">
        <w:rPr>
          <w:rFonts w:ascii="Arial" w:hAnsi="Arial" w:cs="Arial"/>
          <w:color w:val="000000" w:themeColor="text1"/>
          <w:sz w:val="16"/>
          <w:szCs w:val="16"/>
          <w:u w:val="single"/>
        </w:rPr>
        <w:tab/>
        <w:t xml:space="preserve"> CM</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t xml:space="preserve"> F</w:t>
      </w:r>
      <w:r>
        <w:rPr>
          <w:rFonts w:ascii="Arial" w:hAnsi="Arial" w:cs="Arial"/>
          <w:color w:val="000000" w:themeColor="text1"/>
          <w:sz w:val="16"/>
          <w:szCs w:val="16"/>
          <w:u w:val="single"/>
        </w:rPr>
        <w:t xml:space="preserve"> </w:t>
      </w:r>
      <w:r w:rsidR="00870543" w:rsidRPr="00E84228">
        <w:rPr>
          <w:rFonts w:ascii="Arial" w:hAnsi="Arial" w:cs="Arial"/>
          <w:color w:val="000000" w:themeColor="text1"/>
          <w:sz w:val="16"/>
          <w:szCs w:val="16"/>
          <w:u w:val="single"/>
        </w:rPr>
        <w:tab/>
        <w:t>p-valor</w:t>
      </w:r>
      <w:r w:rsidR="00870543" w:rsidRPr="00E84228">
        <w:rPr>
          <w:rFonts w:ascii="Arial" w:hAnsi="Arial" w:cs="Arial"/>
          <w:color w:val="000000" w:themeColor="text1"/>
          <w:sz w:val="16"/>
          <w:szCs w:val="16"/>
          <w:u w:val="single"/>
        </w:rPr>
        <w:tab/>
      </w:r>
      <w:r>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Modelo.</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 97.56</w:t>
      </w:r>
      <w:r w:rsidRPr="00E84228">
        <w:rPr>
          <w:rFonts w:ascii="Arial" w:hAnsi="Arial" w:cs="Arial"/>
          <w:color w:val="000000" w:themeColor="text1"/>
          <w:sz w:val="16"/>
          <w:szCs w:val="16"/>
        </w:rPr>
        <w:tab/>
        <w:t xml:space="preserve"> 9</w:t>
      </w:r>
      <w:r w:rsidRPr="00E84228">
        <w:rPr>
          <w:rFonts w:ascii="Arial" w:hAnsi="Arial" w:cs="Arial"/>
          <w:color w:val="000000" w:themeColor="text1"/>
          <w:sz w:val="16"/>
          <w:szCs w:val="16"/>
        </w:rPr>
        <w:tab/>
        <w:t>10.84</w:t>
      </w:r>
      <w:r w:rsidRPr="00E84228">
        <w:rPr>
          <w:rFonts w:ascii="Arial" w:hAnsi="Arial" w:cs="Arial"/>
          <w:color w:val="000000" w:themeColor="text1"/>
          <w:sz w:val="16"/>
          <w:szCs w:val="16"/>
        </w:rPr>
        <w:tab/>
        <w:t>2.57</w:t>
      </w:r>
      <w:r w:rsidRPr="00E84228">
        <w:rPr>
          <w:rFonts w:ascii="Arial" w:hAnsi="Arial" w:cs="Arial"/>
          <w:color w:val="000000" w:themeColor="text1"/>
          <w:sz w:val="16"/>
          <w:szCs w:val="16"/>
        </w:rPr>
        <w:tab/>
        <w:t xml:space="preserve"> 0.0550</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FS</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 17.92</w:t>
      </w:r>
      <w:r w:rsidRPr="00E84228">
        <w:rPr>
          <w:rFonts w:ascii="Arial" w:hAnsi="Arial" w:cs="Arial"/>
          <w:color w:val="000000" w:themeColor="text1"/>
          <w:sz w:val="16"/>
          <w:szCs w:val="16"/>
        </w:rPr>
        <w:tab/>
        <w:t xml:space="preserve"> 1</w:t>
      </w:r>
      <w:r w:rsidRPr="00E84228">
        <w:rPr>
          <w:rFonts w:ascii="Arial" w:hAnsi="Arial" w:cs="Arial"/>
          <w:color w:val="000000" w:themeColor="text1"/>
          <w:sz w:val="16"/>
          <w:szCs w:val="16"/>
        </w:rPr>
        <w:tab/>
        <w:t>17.92</w:t>
      </w:r>
      <w:r w:rsidRPr="00E84228">
        <w:rPr>
          <w:rFonts w:ascii="Arial" w:hAnsi="Arial" w:cs="Arial"/>
          <w:color w:val="000000" w:themeColor="text1"/>
          <w:sz w:val="16"/>
          <w:szCs w:val="16"/>
        </w:rPr>
        <w:tab/>
        <w:t>4.25</w:t>
      </w:r>
      <w:r w:rsidRPr="00E84228">
        <w:rPr>
          <w:rFonts w:ascii="Arial" w:hAnsi="Arial" w:cs="Arial"/>
          <w:color w:val="000000" w:themeColor="text1"/>
          <w:sz w:val="16"/>
          <w:szCs w:val="16"/>
        </w:rPr>
        <w:tab/>
        <w:t xml:space="preserve"> 0.0583</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hibrido</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 67.23</w:t>
      </w:r>
      <w:r w:rsidRPr="00E84228">
        <w:rPr>
          <w:rFonts w:ascii="Arial" w:hAnsi="Arial" w:cs="Arial"/>
          <w:color w:val="000000" w:themeColor="text1"/>
          <w:sz w:val="16"/>
          <w:szCs w:val="16"/>
        </w:rPr>
        <w:tab/>
        <w:t xml:space="preserve"> 3</w:t>
      </w:r>
      <w:r w:rsidRPr="00E84228">
        <w:rPr>
          <w:rFonts w:ascii="Arial" w:hAnsi="Arial" w:cs="Arial"/>
          <w:color w:val="000000" w:themeColor="text1"/>
          <w:sz w:val="16"/>
          <w:szCs w:val="16"/>
        </w:rPr>
        <w:tab/>
        <w:t>22.41</w:t>
      </w:r>
      <w:r w:rsidRPr="00E84228">
        <w:rPr>
          <w:rFonts w:ascii="Arial" w:hAnsi="Arial" w:cs="Arial"/>
          <w:color w:val="000000" w:themeColor="text1"/>
          <w:sz w:val="16"/>
          <w:szCs w:val="16"/>
        </w:rPr>
        <w:tab/>
        <w:t>5.32</w:t>
      </w:r>
      <w:r w:rsidRPr="00E84228">
        <w:rPr>
          <w:rFonts w:ascii="Arial" w:hAnsi="Arial" w:cs="Arial"/>
          <w:color w:val="000000" w:themeColor="text1"/>
          <w:sz w:val="16"/>
          <w:szCs w:val="16"/>
        </w:rPr>
        <w:tab/>
        <w:t xml:space="preserve"> 0.0118</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bloque</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4.39</w:t>
      </w:r>
      <w:r w:rsidRPr="00E84228">
        <w:rPr>
          <w:rFonts w:ascii="Arial" w:hAnsi="Arial" w:cs="Arial"/>
          <w:color w:val="000000" w:themeColor="text1"/>
          <w:sz w:val="16"/>
          <w:szCs w:val="16"/>
        </w:rPr>
        <w:tab/>
        <w:t xml:space="preserve"> 2</w:t>
      </w:r>
      <w:r w:rsidRPr="00E84228">
        <w:rPr>
          <w:rFonts w:ascii="Arial" w:hAnsi="Arial" w:cs="Arial"/>
          <w:color w:val="000000" w:themeColor="text1"/>
          <w:sz w:val="16"/>
          <w:szCs w:val="16"/>
        </w:rPr>
        <w:tab/>
        <w:t xml:space="preserve"> 2.19</w:t>
      </w:r>
      <w:r w:rsidRPr="00E84228">
        <w:rPr>
          <w:rFonts w:ascii="Arial" w:hAnsi="Arial" w:cs="Arial"/>
          <w:color w:val="000000" w:themeColor="text1"/>
          <w:sz w:val="16"/>
          <w:szCs w:val="16"/>
        </w:rPr>
        <w:tab/>
        <w:t>0.52</w:t>
      </w:r>
      <w:r w:rsidRPr="00E84228">
        <w:rPr>
          <w:rFonts w:ascii="Arial" w:hAnsi="Arial" w:cs="Arial"/>
          <w:color w:val="000000" w:themeColor="text1"/>
          <w:sz w:val="16"/>
          <w:szCs w:val="16"/>
        </w:rPr>
        <w:tab/>
        <w:t xml:space="preserve"> 0.6055</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FS*hibrido</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8.02</w:t>
      </w:r>
      <w:r w:rsidRPr="00E84228">
        <w:rPr>
          <w:rFonts w:ascii="Arial" w:hAnsi="Arial" w:cs="Arial"/>
          <w:color w:val="000000" w:themeColor="text1"/>
          <w:sz w:val="16"/>
          <w:szCs w:val="16"/>
        </w:rPr>
        <w:tab/>
        <w:t xml:space="preserve"> 3</w:t>
      </w:r>
      <w:r w:rsidRPr="00E84228">
        <w:rPr>
          <w:rFonts w:ascii="Arial" w:hAnsi="Arial" w:cs="Arial"/>
          <w:color w:val="000000" w:themeColor="text1"/>
          <w:sz w:val="16"/>
          <w:szCs w:val="16"/>
        </w:rPr>
        <w:tab/>
        <w:t xml:space="preserve"> 2.67</w:t>
      </w:r>
      <w:r w:rsidRPr="00E84228">
        <w:rPr>
          <w:rFonts w:ascii="Arial" w:hAnsi="Arial" w:cs="Arial"/>
          <w:color w:val="000000" w:themeColor="text1"/>
          <w:sz w:val="16"/>
          <w:szCs w:val="16"/>
        </w:rPr>
        <w:tab/>
        <w:t>0.63</w:t>
      </w:r>
      <w:r w:rsidRPr="00E84228">
        <w:rPr>
          <w:rFonts w:ascii="Arial" w:hAnsi="Arial" w:cs="Arial"/>
          <w:color w:val="000000" w:themeColor="text1"/>
          <w:sz w:val="16"/>
          <w:szCs w:val="16"/>
        </w:rPr>
        <w:tab/>
        <w:t xml:space="preserve"> 0.6053</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Error</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 59.03</w:t>
      </w:r>
      <w:r w:rsidRPr="00E84228">
        <w:rPr>
          <w:rFonts w:ascii="Arial" w:hAnsi="Arial" w:cs="Arial"/>
          <w:color w:val="000000" w:themeColor="text1"/>
          <w:sz w:val="16"/>
          <w:szCs w:val="16"/>
        </w:rPr>
        <w:tab/>
        <w:t>14</w:t>
      </w:r>
      <w:r w:rsidRPr="00E84228">
        <w:rPr>
          <w:rFonts w:ascii="Arial" w:hAnsi="Arial" w:cs="Arial"/>
          <w:color w:val="000000" w:themeColor="text1"/>
          <w:sz w:val="16"/>
          <w:szCs w:val="16"/>
        </w:rPr>
        <w:tab/>
        <w:t xml:space="preserve"> 4.22</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Total</w:t>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156.59</w:t>
      </w:r>
      <w:r w:rsidRPr="00E84228">
        <w:rPr>
          <w:rFonts w:ascii="Arial" w:hAnsi="Arial" w:cs="Arial"/>
          <w:color w:val="000000" w:themeColor="text1"/>
          <w:sz w:val="16"/>
          <w:szCs w:val="16"/>
          <w:u w:val="single"/>
        </w:rPr>
        <w:tab/>
        <w:t>23</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
          <w:bCs/>
          <w:color w:val="000000" w:themeColor="text1"/>
          <w:sz w:val="16"/>
          <w:szCs w:val="16"/>
        </w:rPr>
      </w:pPr>
      <w:r w:rsidRPr="00E84228">
        <w:rPr>
          <w:rFonts w:ascii="Arial" w:hAnsi="Arial" w:cs="Arial"/>
          <w:b/>
          <w:bCs/>
          <w:color w:val="000000" w:themeColor="text1"/>
          <w:sz w:val="16"/>
          <w:szCs w:val="16"/>
        </w:rPr>
        <w:t>Test:LSD Fisher Alfa=0.05 DMS=1.79793</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Error: 4.2163 gl: 14</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FS</w:t>
      </w:r>
      <w:r w:rsidRPr="00E84228">
        <w:rPr>
          <w:rFonts w:ascii="Arial" w:hAnsi="Arial" w:cs="Arial"/>
          <w:color w:val="000000" w:themeColor="text1"/>
          <w:sz w:val="16"/>
          <w:szCs w:val="16"/>
          <w:u w:val="single"/>
        </w:rPr>
        <w:tab/>
        <w:t>Medias</w:t>
      </w:r>
      <w:r w:rsidRPr="00E84228">
        <w:rPr>
          <w:rFonts w:ascii="Arial" w:hAnsi="Arial" w:cs="Arial"/>
          <w:color w:val="000000" w:themeColor="text1"/>
          <w:sz w:val="16"/>
          <w:szCs w:val="16"/>
          <w:u w:val="single"/>
        </w:rPr>
        <w:tab/>
        <w:t xml:space="preserve">n </w:t>
      </w:r>
      <w:r w:rsidRPr="00E84228">
        <w:rPr>
          <w:rFonts w:ascii="Arial" w:hAnsi="Arial" w:cs="Arial"/>
          <w:color w:val="000000" w:themeColor="text1"/>
          <w:sz w:val="16"/>
          <w:szCs w:val="16"/>
          <w:u w:val="single"/>
        </w:rPr>
        <w:tab/>
        <w:t>E.E.</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 xml:space="preserve">1 </w:t>
      </w:r>
      <w:r w:rsidRPr="00E84228">
        <w:rPr>
          <w:rFonts w:ascii="Arial" w:hAnsi="Arial" w:cs="Arial"/>
          <w:color w:val="000000" w:themeColor="text1"/>
          <w:sz w:val="16"/>
          <w:szCs w:val="16"/>
        </w:rPr>
        <w:tab/>
        <w:t xml:space="preserve"> 61.61</w:t>
      </w:r>
      <w:r w:rsidRPr="00E84228">
        <w:rPr>
          <w:rFonts w:ascii="Arial" w:hAnsi="Arial" w:cs="Arial"/>
          <w:color w:val="000000" w:themeColor="text1"/>
          <w:sz w:val="16"/>
          <w:szCs w:val="16"/>
        </w:rPr>
        <w:tab/>
        <w:t>12</w:t>
      </w:r>
      <w:r w:rsidRPr="00E84228">
        <w:rPr>
          <w:rFonts w:ascii="Arial" w:hAnsi="Arial" w:cs="Arial"/>
          <w:color w:val="000000" w:themeColor="text1"/>
          <w:sz w:val="16"/>
          <w:szCs w:val="16"/>
        </w:rPr>
        <w:tab/>
        <w:t>0.59</w:t>
      </w:r>
      <w:r w:rsidRPr="00E84228">
        <w:rPr>
          <w:rFonts w:ascii="Arial" w:hAnsi="Arial" w:cs="Arial"/>
          <w:color w:val="000000" w:themeColor="text1"/>
          <w:sz w:val="16"/>
          <w:szCs w:val="16"/>
        </w:rPr>
        <w:tab/>
        <w:t xml:space="preserve">A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 xml:space="preserve">2 </w:t>
      </w:r>
      <w:r w:rsidRPr="00E84228">
        <w:rPr>
          <w:rFonts w:ascii="Arial" w:hAnsi="Arial" w:cs="Arial"/>
          <w:color w:val="000000" w:themeColor="text1"/>
          <w:sz w:val="16"/>
          <w:szCs w:val="16"/>
          <w:u w:val="single"/>
        </w:rPr>
        <w:tab/>
        <w:t xml:space="preserve"> 63.34</w:t>
      </w:r>
      <w:r w:rsidRPr="00E84228">
        <w:rPr>
          <w:rFonts w:ascii="Arial" w:hAnsi="Arial" w:cs="Arial"/>
          <w:color w:val="000000" w:themeColor="text1"/>
          <w:sz w:val="16"/>
          <w:szCs w:val="16"/>
          <w:u w:val="single"/>
        </w:rPr>
        <w:tab/>
        <w:t>12</w:t>
      </w:r>
      <w:r w:rsidRPr="00E84228">
        <w:rPr>
          <w:rFonts w:ascii="Arial" w:hAnsi="Arial" w:cs="Arial"/>
          <w:color w:val="000000" w:themeColor="text1"/>
          <w:sz w:val="16"/>
          <w:szCs w:val="16"/>
          <w:u w:val="single"/>
        </w:rPr>
        <w:tab/>
        <w:t>0.59</w:t>
      </w:r>
      <w:r w:rsidRPr="00E84228">
        <w:rPr>
          <w:rFonts w:ascii="Arial" w:hAnsi="Arial" w:cs="Arial"/>
          <w:color w:val="000000" w:themeColor="text1"/>
          <w:sz w:val="16"/>
          <w:szCs w:val="16"/>
          <w:u w:val="single"/>
        </w:rPr>
        <w:tab/>
        <w:t xml:space="preserve">A </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Medias con una letra común no son significativamente diferentes (p &gt; 0.05)</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
          <w:bCs/>
          <w:color w:val="000000" w:themeColor="text1"/>
          <w:sz w:val="16"/>
          <w:szCs w:val="16"/>
        </w:rPr>
      </w:pPr>
      <w:r w:rsidRPr="00E84228">
        <w:rPr>
          <w:rFonts w:ascii="Arial" w:hAnsi="Arial" w:cs="Arial"/>
          <w:b/>
          <w:bCs/>
          <w:color w:val="000000" w:themeColor="text1"/>
          <w:sz w:val="16"/>
          <w:szCs w:val="16"/>
        </w:rPr>
        <w:t>Test:LSD Fisher Alfa=0.05 DMS=2.54266</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Error: 4.2163 gl: 14</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hibrido</w:t>
      </w:r>
      <w:r w:rsidRPr="00E84228">
        <w:rPr>
          <w:rFonts w:ascii="Arial" w:hAnsi="Arial" w:cs="Arial"/>
          <w:color w:val="000000" w:themeColor="text1"/>
          <w:sz w:val="16"/>
          <w:szCs w:val="16"/>
          <w:u w:val="single"/>
        </w:rPr>
        <w:tab/>
        <w:t>Medias</w:t>
      </w:r>
      <w:r w:rsidRPr="00E84228">
        <w:rPr>
          <w:rFonts w:ascii="Arial" w:hAnsi="Arial" w:cs="Arial"/>
          <w:color w:val="000000" w:themeColor="text1"/>
          <w:sz w:val="16"/>
          <w:szCs w:val="16"/>
          <w:u w:val="single"/>
        </w:rPr>
        <w:tab/>
        <w:t xml:space="preserve">n </w:t>
      </w:r>
      <w:r w:rsidRPr="00E84228">
        <w:rPr>
          <w:rFonts w:ascii="Arial" w:hAnsi="Arial" w:cs="Arial"/>
          <w:color w:val="000000" w:themeColor="text1"/>
          <w:sz w:val="16"/>
          <w:szCs w:val="16"/>
          <w:u w:val="single"/>
        </w:rPr>
        <w:tab/>
        <w:t>E.E.</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2</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 60.37</w:t>
      </w:r>
      <w:r w:rsidRPr="00E84228">
        <w:rPr>
          <w:rFonts w:ascii="Arial" w:hAnsi="Arial" w:cs="Arial"/>
          <w:color w:val="000000" w:themeColor="text1"/>
          <w:sz w:val="16"/>
          <w:szCs w:val="16"/>
        </w:rPr>
        <w:tab/>
        <w:t xml:space="preserve"> 6</w:t>
      </w:r>
      <w:r w:rsidRPr="00E84228">
        <w:rPr>
          <w:rFonts w:ascii="Arial" w:hAnsi="Arial" w:cs="Arial"/>
          <w:color w:val="000000" w:themeColor="text1"/>
          <w:sz w:val="16"/>
          <w:szCs w:val="16"/>
        </w:rPr>
        <w:tab/>
        <w:t>0.84</w:t>
      </w:r>
      <w:r w:rsidRPr="00E84228">
        <w:rPr>
          <w:rFonts w:ascii="Arial" w:hAnsi="Arial" w:cs="Arial"/>
          <w:color w:val="000000" w:themeColor="text1"/>
          <w:sz w:val="16"/>
          <w:szCs w:val="16"/>
        </w:rPr>
        <w:tab/>
        <w:t xml:space="preserve">A </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3</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 61.44</w:t>
      </w:r>
      <w:r w:rsidRPr="00E84228">
        <w:rPr>
          <w:rFonts w:ascii="Arial" w:hAnsi="Arial" w:cs="Arial"/>
          <w:color w:val="000000" w:themeColor="text1"/>
          <w:sz w:val="16"/>
          <w:szCs w:val="16"/>
        </w:rPr>
        <w:tab/>
        <w:t xml:space="preserve"> 6</w:t>
      </w:r>
      <w:r w:rsidRPr="00E84228">
        <w:rPr>
          <w:rFonts w:ascii="Arial" w:hAnsi="Arial" w:cs="Arial"/>
          <w:color w:val="000000" w:themeColor="text1"/>
          <w:sz w:val="16"/>
          <w:szCs w:val="16"/>
        </w:rPr>
        <w:tab/>
        <w:t>0.84</w:t>
      </w:r>
      <w:r w:rsidRPr="00E84228">
        <w:rPr>
          <w:rFonts w:ascii="Arial" w:hAnsi="Arial" w:cs="Arial"/>
          <w:color w:val="000000" w:themeColor="text1"/>
          <w:sz w:val="16"/>
          <w:szCs w:val="16"/>
        </w:rPr>
        <w:tab/>
        <w:t xml:space="preserve">A </w:t>
      </w:r>
      <w:r w:rsidRPr="00E84228">
        <w:rPr>
          <w:rFonts w:ascii="Arial" w:hAnsi="Arial" w:cs="Arial"/>
          <w:color w:val="000000" w:themeColor="text1"/>
          <w:sz w:val="16"/>
          <w:szCs w:val="16"/>
        </w:rPr>
        <w:tab/>
        <w:t xml:space="preserve">B </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r w:rsidRPr="00E84228">
        <w:rPr>
          <w:rFonts w:ascii="Arial" w:hAnsi="Arial" w:cs="Arial"/>
          <w:color w:val="000000" w:themeColor="text1"/>
          <w:sz w:val="16"/>
          <w:szCs w:val="16"/>
        </w:rPr>
        <w:t>4</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 63.42</w:t>
      </w:r>
      <w:r w:rsidRPr="00E84228">
        <w:rPr>
          <w:rFonts w:ascii="Arial" w:hAnsi="Arial" w:cs="Arial"/>
          <w:color w:val="000000" w:themeColor="text1"/>
          <w:sz w:val="16"/>
          <w:szCs w:val="16"/>
        </w:rPr>
        <w:tab/>
        <w:t xml:space="preserve"> 6</w:t>
      </w:r>
      <w:r w:rsidRPr="00E84228">
        <w:rPr>
          <w:rFonts w:ascii="Arial" w:hAnsi="Arial" w:cs="Arial"/>
          <w:color w:val="000000" w:themeColor="text1"/>
          <w:sz w:val="16"/>
          <w:szCs w:val="16"/>
        </w:rPr>
        <w:tab/>
        <w:t>0.84</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B </w:t>
      </w:r>
      <w:r w:rsidRPr="00E84228">
        <w:rPr>
          <w:rFonts w:ascii="Arial" w:hAnsi="Arial" w:cs="Arial"/>
          <w:color w:val="000000" w:themeColor="text1"/>
          <w:sz w:val="16"/>
          <w:szCs w:val="16"/>
        </w:rPr>
        <w:tab/>
        <w:t xml:space="preserve">C </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u w:val="single"/>
        </w:rPr>
      </w:pPr>
      <w:r w:rsidRPr="00E84228">
        <w:rPr>
          <w:rFonts w:ascii="Arial" w:hAnsi="Arial" w:cs="Arial"/>
          <w:color w:val="000000" w:themeColor="text1"/>
          <w:sz w:val="16"/>
          <w:szCs w:val="16"/>
          <w:u w:val="single"/>
        </w:rPr>
        <w:t>1</w:t>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 xml:space="preserve"> 64.67</w:t>
      </w:r>
      <w:r w:rsidRPr="00E84228">
        <w:rPr>
          <w:rFonts w:ascii="Arial" w:hAnsi="Arial" w:cs="Arial"/>
          <w:color w:val="000000" w:themeColor="text1"/>
          <w:sz w:val="16"/>
          <w:szCs w:val="16"/>
          <w:u w:val="single"/>
        </w:rPr>
        <w:tab/>
        <w:t xml:space="preserve"> 6</w:t>
      </w:r>
      <w:r w:rsidRPr="00E84228">
        <w:rPr>
          <w:rFonts w:ascii="Arial" w:hAnsi="Arial" w:cs="Arial"/>
          <w:color w:val="000000" w:themeColor="text1"/>
          <w:sz w:val="16"/>
          <w:szCs w:val="16"/>
          <w:u w:val="single"/>
        </w:rPr>
        <w:tab/>
        <w:t>0.84</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 xml:space="preserve">C </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r w:rsidRPr="00E84228">
        <w:rPr>
          <w:rFonts w:ascii="Arial" w:hAnsi="Arial" w:cs="Arial"/>
          <w:i/>
          <w:iCs/>
          <w:color w:val="000000" w:themeColor="text1"/>
          <w:sz w:val="16"/>
          <w:szCs w:val="16"/>
        </w:rPr>
        <w:t>Medias con una letra común no son significativamente diferentes (p &gt; 0.05)</w:t>
      </w: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rPr>
      </w:pPr>
    </w:p>
    <w:p w:rsidR="00E84228" w:rsidRDefault="00E84228" w:rsidP="00E84228">
      <w:pPr>
        <w:spacing w:after="0" w:line="240" w:lineRule="auto"/>
        <w:jc w:val="center"/>
        <w:rPr>
          <w:rFonts w:ascii="Arial" w:hAnsi="Arial" w:cs="Arial"/>
          <w:b/>
          <w:color w:val="000000" w:themeColor="text1"/>
          <w:sz w:val="16"/>
          <w:szCs w:val="16"/>
        </w:rPr>
      </w:pPr>
    </w:p>
    <w:p w:rsidR="00E84228" w:rsidRDefault="00E84228" w:rsidP="00E84228">
      <w:pPr>
        <w:spacing w:after="0" w:line="240" w:lineRule="auto"/>
        <w:jc w:val="center"/>
        <w:rPr>
          <w:rFonts w:ascii="Arial" w:hAnsi="Arial" w:cs="Arial"/>
          <w:b/>
          <w:color w:val="000000" w:themeColor="text1"/>
          <w:sz w:val="16"/>
          <w:szCs w:val="16"/>
        </w:rPr>
      </w:pPr>
    </w:p>
    <w:p w:rsidR="00E84228" w:rsidRDefault="00E84228" w:rsidP="00E84228">
      <w:pPr>
        <w:spacing w:after="0" w:line="240" w:lineRule="auto"/>
        <w:jc w:val="center"/>
        <w:rPr>
          <w:rFonts w:ascii="Arial" w:hAnsi="Arial" w:cs="Arial"/>
          <w:b/>
          <w:color w:val="000000" w:themeColor="text1"/>
          <w:sz w:val="16"/>
          <w:szCs w:val="16"/>
        </w:rPr>
      </w:pPr>
    </w:p>
    <w:p w:rsidR="00E84228" w:rsidRDefault="00E84228" w:rsidP="00E84228">
      <w:pPr>
        <w:spacing w:after="0" w:line="240" w:lineRule="auto"/>
        <w:jc w:val="center"/>
        <w:rPr>
          <w:rFonts w:ascii="Arial" w:hAnsi="Arial" w:cs="Arial"/>
          <w:b/>
          <w:color w:val="000000" w:themeColor="text1"/>
          <w:sz w:val="16"/>
          <w:szCs w:val="16"/>
        </w:rPr>
      </w:pPr>
    </w:p>
    <w:p w:rsidR="00E84228" w:rsidRDefault="00E84228" w:rsidP="00E84228">
      <w:pPr>
        <w:spacing w:after="0" w:line="240" w:lineRule="auto"/>
        <w:jc w:val="center"/>
        <w:rPr>
          <w:rFonts w:ascii="Arial" w:hAnsi="Arial" w:cs="Arial"/>
          <w:b/>
          <w:color w:val="000000" w:themeColor="text1"/>
          <w:sz w:val="16"/>
          <w:szCs w:val="16"/>
        </w:rPr>
      </w:pPr>
    </w:p>
    <w:p w:rsidR="00870543" w:rsidRPr="00E84228" w:rsidRDefault="00870543" w:rsidP="00E84228">
      <w:pPr>
        <w:spacing w:after="0" w:line="240" w:lineRule="auto"/>
        <w:jc w:val="center"/>
        <w:rPr>
          <w:rFonts w:ascii="Arial" w:hAnsi="Arial" w:cs="Arial"/>
          <w:b/>
          <w:color w:val="000000" w:themeColor="text1"/>
          <w:sz w:val="16"/>
          <w:szCs w:val="16"/>
        </w:rPr>
      </w:pPr>
      <w:r w:rsidRPr="00E84228">
        <w:rPr>
          <w:rFonts w:ascii="Arial" w:hAnsi="Arial" w:cs="Arial"/>
          <w:b/>
          <w:color w:val="000000" w:themeColor="text1"/>
          <w:sz w:val="16"/>
          <w:szCs w:val="16"/>
        </w:rPr>
        <w:lastRenderedPageBreak/>
        <w:t>Análisis de componentes principales (CP)</w:t>
      </w: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rPr>
      </w:pPr>
    </w:p>
    <w:p w:rsidR="00870543" w:rsidRPr="00E84228" w:rsidRDefault="00870543" w:rsidP="00E84228">
      <w:pPr>
        <w:autoSpaceDE w:val="0"/>
        <w:autoSpaceDN w:val="0"/>
        <w:adjustRightInd w:val="0"/>
        <w:spacing w:after="0" w:line="240" w:lineRule="auto"/>
        <w:jc w:val="center"/>
        <w:rPr>
          <w:rFonts w:ascii="Arial" w:hAnsi="Arial" w:cs="Arial"/>
          <w:bCs/>
          <w:color w:val="000000" w:themeColor="text1"/>
          <w:sz w:val="16"/>
          <w:szCs w:val="16"/>
        </w:rPr>
      </w:pPr>
      <w:r w:rsidRPr="00E84228">
        <w:rPr>
          <w:rFonts w:ascii="Arial" w:hAnsi="Arial" w:cs="Arial"/>
          <w:bCs/>
          <w:color w:val="000000" w:themeColor="text1"/>
          <w:sz w:val="16"/>
          <w:szCs w:val="16"/>
        </w:rPr>
        <w:t>Variables de clasificación</w:t>
      </w:r>
      <w:r w:rsidR="00B5375B" w:rsidRPr="00E84228">
        <w:rPr>
          <w:rFonts w:ascii="Arial" w:hAnsi="Arial" w:cs="Arial"/>
          <w:bCs/>
          <w:color w:val="000000" w:themeColor="text1"/>
          <w:sz w:val="16"/>
          <w:szCs w:val="16"/>
        </w:rPr>
        <w:t>:</w:t>
      </w:r>
    </w:p>
    <w:p w:rsidR="00870543" w:rsidRPr="00E84228" w:rsidRDefault="00870543" w:rsidP="00E84228">
      <w:pPr>
        <w:autoSpaceDE w:val="0"/>
        <w:autoSpaceDN w:val="0"/>
        <w:adjustRightInd w:val="0"/>
        <w:spacing w:after="0" w:line="240" w:lineRule="auto"/>
        <w:jc w:val="center"/>
        <w:rPr>
          <w:rFonts w:ascii="Arial" w:hAnsi="Arial" w:cs="Arial"/>
          <w:color w:val="000000" w:themeColor="text1"/>
          <w:sz w:val="16"/>
          <w:szCs w:val="16"/>
          <w:u w:val="single"/>
        </w:rPr>
      </w:pPr>
    </w:p>
    <w:p w:rsidR="00870543" w:rsidRPr="00E84228" w:rsidRDefault="00870543" w:rsidP="00E84228">
      <w:pPr>
        <w:autoSpaceDE w:val="0"/>
        <w:autoSpaceDN w:val="0"/>
        <w:adjustRightInd w:val="0"/>
        <w:spacing w:after="0" w:line="240" w:lineRule="auto"/>
        <w:jc w:val="center"/>
        <w:rPr>
          <w:rFonts w:ascii="Arial" w:hAnsi="Arial" w:cs="Arial"/>
          <w:color w:val="000000" w:themeColor="text1"/>
          <w:sz w:val="16"/>
          <w:szCs w:val="16"/>
        </w:rPr>
      </w:pPr>
      <w:r w:rsidRPr="00E84228">
        <w:rPr>
          <w:rFonts w:ascii="Arial" w:hAnsi="Arial" w:cs="Arial"/>
          <w:color w:val="000000" w:themeColor="text1"/>
          <w:sz w:val="16"/>
          <w:szCs w:val="16"/>
        </w:rPr>
        <w:t>Híbrido</w:t>
      </w:r>
    </w:p>
    <w:p w:rsidR="00870543" w:rsidRPr="00E84228" w:rsidRDefault="00870543" w:rsidP="00E84228">
      <w:pPr>
        <w:autoSpaceDE w:val="0"/>
        <w:autoSpaceDN w:val="0"/>
        <w:adjustRightInd w:val="0"/>
        <w:spacing w:after="0" w:line="240" w:lineRule="auto"/>
        <w:jc w:val="center"/>
        <w:rPr>
          <w:rFonts w:ascii="Arial" w:hAnsi="Arial" w:cs="Arial"/>
          <w:color w:val="000000" w:themeColor="text1"/>
          <w:sz w:val="16"/>
          <w:szCs w:val="16"/>
        </w:rPr>
      </w:pPr>
      <w:r w:rsidRPr="00E84228">
        <w:rPr>
          <w:rFonts w:ascii="Arial" w:hAnsi="Arial" w:cs="Arial"/>
          <w:color w:val="000000" w:themeColor="text1"/>
          <w:sz w:val="16"/>
          <w:szCs w:val="16"/>
        </w:rPr>
        <w:t>FS</w:t>
      </w:r>
    </w:p>
    <w:p w:rsidR="00870543" w:rsidRPr="00E84228" w:rsidRDefault="00870543" w:rsidP="00E84228">
      <w:pPr>
        <w:autoSpaceDE w:val="0"/>
        <w:autoSpaceDN w:val="0"/>
        <w:adjustRightInd w:val="0"/>
        <w:spacing w:after="0" w:line="240" w:lineRule="auto"/>
        <w:jc w:val="center"/>
        <w:rPr>
          <w:rFonts w:ascii="Arial" w:hAnsi="Arial" w:cs="Arial"/>
          <w:color w:val="000000" w:themeColor="text1"/>
          <w:sz w:val="16"/>
          <w:szCs w:val="16"/>
        </w:rPr>
      </w:pPr>
    </w:p>
    <w:p w:rsidR="00870543" w:rsidRPr="00E84228" w:rsidRDefault="00870543" w:rsidP="00E84228">
      <w:pPr>
        <w:autoSpaceDE w:val="0"/>
        <w:autoSpaceDN w:val="0"/>
        <w:adjustRightInd w:val="0"/>
        <w:spacing w:after="0" w:line="240" w:lineRule="auto"/>
        <w:jc w:val="center"/>
        <w:rPr>
          <w:rFonts w:ascii="Arial" w:hAnsi="Arial" w:cs="Arial"/>
          <w:bCs/>
          <w:color w:val="000000" w:themeColor="text1"/>
          <w:sz w:val="16"/>
          <w:szCs w:val="16"/>
        </w:rPr>
      </w:pPr>
      <w:r w:rsidRPr="00E84228">
        <w:rPr>
          <w:rFonts w:ascii="Arial" w:hAnsi="Arial" w:cs="Arial"/>
          <w:b/>
          <w:bCs/>
          <w:color w:val="000000" w:themeColor="text1"/>
          <w:sz w:val="16"/>
          <w:szCs w:val="16"/>
        </w:rPr>
        <w:t>Tabla A.14.</w:t>
      </w:r>
      <w:r w:rsidRPr="00E84228">
        <w:rPr>
          <w:rFonts w:ascii="Arial" w:hAnsi="Arial" w:cs="Arial"/>
          <w:bCs/>
          <w:color w:val="000000" w:themeColor="text1"/>
          <w:sz w:val="16"/>
          <w:szCs w:val="16"/>
        </w:rPr>
        <w:t xml:space="preserve"> Correlaciones con las variables originales</w:t>
      </w:r>
    </w:p>
    <w:p w:rsidR="00870543" w:rsidRPr="00E84228" w:rsidRDefault="00870543" w:rsidP="00E84228">
      <w:pPr>
        <w:autoSpaceDE w:val="0"/>
        <w:autoSpaceDN w:val="0"/>
        <w:adjustRightInd w:val="0"/>
        <w:spacing w:after="0" w:line="240" w:lineRule="auto"/>
        <w:rPr>
          <w:rFonts w:ascii="Arial" w:hAnsi="Arial" w:cs="Arial"/>
          <w:bCs/>
          <w:color w:val="000000" w:themeColor="text1"/>
          <w:sz w:val="16"/>
          <w:szCs w:val="16"/>
        </w:rPr>
      </w:pPr>
    </w:p>
    <w:p w:rsidR="00870543" w:rsidRPr="00E84228" w:rsidRDefault="00870543" w:rsidP="00E84228">
      <w:pPr>
        <w:autoSpaceDE w:val="0"/>
        <w:autoSpaceDN w:val="0"/>
        <w:adjustRightInd w:val="0"/>
        <w:spacing w:after="0" w:line="240" w:lineRule="auto"/>
        <w:jc w:val="center"/>
        <w:rPr>
          <w:rFonts w:ascii="Arial" w:hAnsi="Arial" w:cs="Arial"/>
          <w:b/>
          <w:bCs/>
          <w:color w:val="000000" w:themeColor="text1"/>
          <w:sz w:val="16"/>
          <w:szCs w:val="16"/>
        </w:rPr>
      </w:pPr>
      <w:r w:rsidRPr="00E84228">
        <w:rPr>
          <w:rFonts w:ascii="Arial" w:hAnsi="Arial" w:cs="Arial"/>
          <w:b/>
          <w:bCs/>
          <w:color w:val="000000" w:themeColor="text1"/>
          <w:sz w:val="16"/>
          <w:szCs w:val="16"/>
        </w:rPr>
        <w:t>Correlaciones con las variables originales</w:t>
      </w:r>
    </w:p>
    <w:p w:rsidR="00870543" w:rsidRPr="00E84228" w:rsidRDefault="00870543" w:rsidP="00E84228">
      <w:pPr>
        <w:autoSpaceDE w:val="0"/>
        <w:autoSpaceDN w:val="0"/>
        <w:adjustRightInd w:val="0"/>
        <w:spacing w:after="0" w:line="240" w:lineRule="auto"/>
        <w:jc w:val="center"/>
        <w:rPr>
          <w:rFonts w:ascii="Arial" w:hAnsi="Arial" w:cs="Arial"/>
          <w:color w:val="000000" w:themeColor="text1"/>
          <w:sz w:val="16"/>
          <w:szCs w:val="16"/>
          <w:u w:val="single"/>
        </w:rPr>
      </w:pPr>
      <w:r w:rsidRPr="00E84228">
        <w:rPr>
          <w:rFonts w:ascii="Arial" w:hAnsi="Arial" w:cs="Arial"/>
          <w:color w:val="000000" w:themeColor="text1"/>
          <w:sz w:val="16"/>
          <w:szCs w:val="16"/>
          <w:u w:val="single"/>
        </w:rPr>
        <w:t>Variables</w:t>
      </w:r>
      <w:r w:rsidRPr="00E84228">
        <w:rPr>
          <w:rFonts w:ascii="Arial" w:hAnsi="Arial" w:cs="Arial"/>
          <w:color w:val="000000" w:themeColor="text1"/>
          <w:sz w:val="16"/>
          <w:szCs w:val="16"/>
          <w:u w:val="single"/>
        </w:rPr>
        <w:tab/>
        <w:t xml:space="preserve">CP 1 </w:t>
      </w:r>
      <w:r w:rsidRPr="00E84228">
        <w:rPr>
          <w:rFonts w:ascii="Arial" w:hAnsi="Arial" w:cs="Arial"/>
          <w:color w:val="000000" w:themeColor="text1"/>
          <w:sz w:val="16"/>
          <w:szCs w:val="16"/>
          <w:u w:val="single"/>
        </w:rPr>
        <w:tab/>
        <w:t>CP 2</w:t>
      </w:r>
    </w:p>
    <w:p w:rsidR="00870543" w:rsidRPr="00E84228" w:rsidRDefault="00870543" w:rsidP="00E84228">
      <w:pPr>
        <w:autoSpaceDE w:val="0"/>
        <w:autoSpaceDN w:val="0"/>
        <w:adjustRightInd w:val="0"/>
        <w:spacing w:after="0" w:line="240" w:lineRule="auto"/>
        <w:jc w:val="center"/>
        <w:rPr>
          <w:rFonts w:ascii="Arial" w:hAnsi="Arial" w:cs="Arial"/>
          <w:color w:val="000000" w:themeColor="text1"/>
          <w:sz w:val="16"/>
          <w:szCs w:val="16"/>
        </w:rPr>
      </w:pPr>
      <w:r w:rsidRPr="00E84228">
        <w:rPr>
          <w:rFonts w:ascii="Arial" w:hAnsi="Arial" w:cs="Arial"/>
          <w:color w:val="000000" w:themeColor="text1"/>
          <w:sz w:val="16"/>
          <w:szCs w:val="16"/>
        </w:rPr>
        <w:t>RMS</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 0.26</w:t>
      </w:r>
      <w:r w:rsidRPr="00E84228">
        <w:rPr>
          <w:rFonts w:ascii="Arial" w:hAnsi="Arial" w:cs="Arial"/>
          <w:color w:val="000000" w:themeColor="text1"/>
          <w:sz w:val="16"/>
          <w:szCs w:val="16"/>
        </w:rPr>
        <w:tab/>
        <w:t xml:space="preserve"> 0.80</w:t>
      </w:r>
    </w:p>
    <w:p w:rsidR="00870543" w:rsidRPr="00E84228" w:rsidRDefault="00870543" w:rsidP="00E84228">
      <w:pPr>
        <w:autoSpaceDE w:val="0"/>
        <w:autoSpaceDN w:val="0"/>
        <w:adjustRightInd w:val="0"/>
        <w:spacing w:after="0" w:line="240" w:lineRule="auto"/>
        <w:jc w:val="center"/>
        <w:rPr>
          <w:rFonts w:ascii="Arial" w:hAnsi="Arial" w:cs="Arial"/>
          <w:color w:val="000000" w:themeColor="text1"/>
          <w:sz w:val="16"/>
          <w:szCs w:val="16"/>
        </w:rPr>
      </w:pPr>
      <w:r w:rsidRPr="00E84228">
        <w:rPr>
          <w:rFonts w:ascii="Arial" w:hAnsi="Arial" w:cs="Arial"/>
          <w:color w:val="000000" w:themeColor="text1"/>
          <w:sz w:val="16"/>
          <w:szCs w:val="16"/>
        </w:rPr>
        <w:t>LDA</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-0.95</w:t>
      </w:r>
      <w:r w:rsidRPr="00E84228">
        <w:rPr>
          <w:rFonts w:ascii="Arial" w:hAnsi="Arial" w:cs="Arial"/>
          <w:color w:val="000000" w:themeColor="text1"/>
          <w:sz w:val="16"/>
          <w:szCs w:val="16"/>
        </w:rPr>
        <w:tab/>
        <w:t>-0.17</w:t>
      </w:r>
    </w:p>
    <w:p w:rsidR="00870543" w:rsidRPr="00E84228" w:rsidRDefault="00870543" w:rsidP="00E84228">
      <w:pPr>
        <w:autoSpaceDE w:val="0"/>
        <w:autoSpaceDN w:val="0"/>
        <w:adjustRightInd w:val="0"/>
        <w:spacing w:after="0" w:line="240" w:lineRule="auto"/>
        <w:jc w:val="center"/>
        <w:rPr>
          <w:rFonts w:ascii="Arial" w:hAnsi="Arial" w:cs="Arial"/>
          <w:color w:val="000000" w:themeColor="text1"/>
          <w:sz w:val="16"/>
          <w:szCs w:val="16"/>
        </w:rPr>
      </w:pPr>
      <w:r w:rsidRPr="00E84228">
        <w:rPr>
          <w:rFonts w:ascii="Arial" w:hAnsi="Arial" w:cs="Arial"/>
          <w:color w:val="000000" w:themeColor="text1"/>
          <w:sz w:val="16"/>
          <w:szCs w:val="16"/>
        </w:rPr>
        <w:t>FDA</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-0.89</w:t>
      </w:r>
      <w:r w:rsidRPr="00E84228">
        <w:rPr>
          <w:rFonts w:ascii="Arial" w:hAnsi="Arial" w:cs="Arial"/>
          <w:color w:val="000000" w:themeColor="text1"/>
          <w:sz w:val="16"/>
          <w:szCs w:val="16"/>
        </w:rPr>
        <w:tab/>
        <w:t xml:space="preserve"> 0.11</w:t>
      </w:r>
    </w:p>
    <w:p w:rsidR="00870543" w:rsidRPr="00E84228" w:rsidRDefault="00870543" w:rsidP="00E84228">
      <w:pPr>
        <w:autoSpaceDE w:val="0"/>
        <w:autoSpaceDN w:val="0"/>
        <w:adjustRightInd w:val="0"/>
        <w:spacing w:after="0" w:line="240" w:lineRule="auto"/>
        <w:jc w:val="center"/>
        <w:rPr>
          <w:rFonts w:ascii="Arial" w:hAnsi="Arial" w:cs="Arial"/>
          <w:color w:val="000000" w:themeColor="text1"/>
          <w:sz w:val="16"/>
          <w:szCs w:val="16"/>
        </w:rPr>
      </w:pPr>
      <w:r w:rsidRPr="00E84228">
        <w:rPr>
          <w:rFonts w:ascii="Arial" w:hAnsi="Arial" w:cs="Arial"/>
          <w:color w:val="000000" w:themeColor="text1"/>
          <w:sz w:val="16"/>
          <w:szCs w:val="16"/>
        </w:rPr>
        <w:t>FDN</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-0.92</w:t>
      </w:r>
      <w:r w:rsidRPr="00E84228">
        <w:rPr>
          <w:rFonts w:ascii="Arial" w:hAnsi="Arial" w:cs="Arial"/>
          <w:color w:val="000000" w:themeColor="text1"/>
          <w:sz w:val="16"/>
          <w:szCs w:val="16"/>
        </w:rPr>
        <w:tab/>
        <w:t>-0.11</w:t>
      </w:r>
    </w:p>
    <w:p w:rsidR="00870543" w:rsidRPr="00E84228" w:rsidRDefault="00870543" w:rsidP="00E84228">
      <w:pPr>
        <w:autoSpaceDE w:val="0"/>
        <w:autoSpaceDN w:val="0"/>
        <w:adjustRightInd w:val="0"/>
        <w:spacing w:after="0" w:line="240" w:lineRule="auto"/>
        <w:jc w:val="center"/>
        <w:rPr>
          <w:rFonts w:ascii="Arial" w:hAnsi="Arial" w:cs="Arial"/>
          <w:color w:val="000000" w:themeColor="text1"/>
          <w:sz w:val="16"/>
          <w:szCs w:val="16"/>
        </w:rPr>
      </w:pPr>
      <w:r w:rsidRPr="00E84228">
        <w:rPr>
          <w:rFonts w:ascii="Arial" w:hAnsi="Arial" w:cs="Arial"/>
          <w:color w:val="000000" w:themeColor="text1"/>
          <w:sz w:val="16"/>
          <w:szCs w:val="16"/>
        </w:rPr>
        <w:t>DIV</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 0.99</w:t>
      </w:r>
      <w:r w:rsidRPr="00E84228">
        <w:rPr>
          <w:rFonts w:ascii="Arial" w:hAnsi="Arial" w:cs="Arial"/>
          <w:color w:val="000000" w:themeColor="text1"/>
          <w:sz w:val="16"/>
          <w:szCs w:val="16"/>
        </w:rPr>
        <w:tab/>
        <w:t xml:space="preserve"> 0.07</w:t>
      </w:r>
    </w:p>
    <w:p w:rsidR="00870543" w:rsidRPr="00E84228" w:rsidRDefault="00870543" w:rsidP="00E84228">
      <w:pPr>
        <w:autoSpaceDE w:val="0"/>
        <w:autoSpaceDN w:val="0"/>
        <w:adjustRightInd w:val="0"/>
        <w:spacing w:after="0" w:line="240" w:lineRule="auto"/>
        <w:jc w:val="center"/>
        <w:rPr>
          <w:rFonts w:ascii="Arial" w:hAnsi="Arial" w:cs="Arial"/>
          <w:color w:val="000000" w:themeColor="text1"/>
          <w:sz w:val="16"/>
          <w:szCs w:val="16"/>
        </w:rPr>
      </w:pPr>
      <w:r w:rsidRPr="00E84228">
        <w:rPr>
          <w:rFonts w:ascii="Arial" w:hAnsi="Arial" w:cs="Arial"/>
          <w:color w:val="000000" w:themeColor="text1"/>
          <w:sz w:val="16"/>
          <w:szCs w:val="16"/>
        </w:rPr>
        <w:t>DFDN</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 0.63</w:t>
      </w:r>
      <w:r w:rsidRPr="00E84228">
        <w:rPr>
          <w:rFonts w:ascii="Arial" w:hAnsi="Arial" w:cs="Arial"/>
          <w:color w:val="000000" w:themeColor="text1"/>
          <w:sz w:val="16"/>
          <w:szCs w:val="16"/>
        </w:rPr>
        <w:tab/>
        <w:t>-0.72</w:t>
      </w:r>
    </w:p>
    <w:p w:rsidR="00870543" w:rsidRPr="00E84228" w:rsidRDefault="00AD68F3" w:rsidP="00E84228">
      <w:pPr>
        <w:autoSpaceDE w:val="0"/>
        <w:autoSpaceDN w:val="0"/>
        <w:adjustRightInd w:val="0"/>
        <w:spacing w:after="0" w:line="240" w:lineRule="auto"/>
        <w:jc w:val="center"/>
        <w:rPr>
          <w:rFonts w:ascii="Arial" w:hAnsi="Arial" w:cs="Arial"/>
          <w:color w:val="000000" w:themeColor="text1"/>
          <w:sz w:val="16"/>
          <w:szCs w:val="16"/>
        </w:rPr>
      </w:pPr>
      <w:r w:rsidRPr="00E84228">
        <w:rPr>
          <w:rFonts w:ascii="Arial" w:hAnsi="Arial" w:cs="Arial"/>
          <w:color w:val="000000" w:themeColor="text1"/>
          <w:sz w:val="16"/>
          <w:szCs w:val="16"/>
        </w:rPr>
        <w:t>Ngran</w:t>
      </w:r>
      <w:r w:rsidR="00650B41">
        <w:rPr>
          <w:rFonts w:ascii="Arial" w:hAnsi="Arial" w:cs="Arial"/>
          <w:color w:val="000000" w:themeColor="text1"/>
          <w:sz w:val="16"/>
          <w:szCs w:val="16"/>
        </w:rPr>
        <w:t xml:space="preserve">  </w:t>
      </w:r>
      <w:r w:rsidR="00870543" w:rsidRPr="00E84228">
        <w:rPr>
          <w:rFonts w:ascii="Arial" w:hAnsi="Arial" w:cs="Arial"/>
          <w:color w:val="000000" w:themeColor="text1"/>
          <w:sz w:val="16"/>
          <w:szCs w:val="16"/>
        </w:rPr>
        <w:tab/>
        <w:t>-0.31</w:t>
      </w:r>
      <w:r w:rsidR="00870543" w:rsidRPr="00E84228">
        <w:rPr>
          <w:rFonts w:ascii="Arial" w:hAnsi="Arial" w:cs="Arial"/>
          <w:color w:val="000000" w:themeColor="text1"/>
          <w:sz w:val="16"/>
          <w:szCs w:val="16"/>
        </w:rPr>
        <w:tab/>
        <w:t xml:space="preserve"> 0.90</w:t>
      </w:r>
    </w:p>
    <w:p w:rsidR="00870543" w:rsidRPr="00E84228" w:rsidRDefault="00870543" w:rsidP="00E84228">
      <w:pPr>
        <w:autoSpaceDE w:val="0"/>
        <w:autoSpaceDN w:val="0"/>
        <w:adjustRightInd w:val="0"/>
        <w:spacing w:after="0" w:line="240" w:lineRule="auto"/>
        <w:jc w:val="center"/>
        <w:rPr>
          <w:rFonts w:ascii="Arial" w:hAnsi="Arial" w:cs="Arial"/>
          <w:color w:val="000000" w:themeColor="text1"/>
          <w:sz w:val="16"/>
          <w:szCs w:val="16"/>
        </w:rPr>
      </w:pPr>
      <w:r w:rsidRPr="00E84228">
        <w:rPr>
          <w:rFonts w:ascii="Arial" w:hAnsi="Arial" w:cs="Arial"/>
          <w:color w:val="000000" w:themeColor="text1"/>
          <w:sz w:val="16"/>
          <w:szCs w:val="16"/>
        </w:rPr>
        <w:t>Pmil</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t xml:space="preserve"> 0.83</w:t>
      </w:r>
      <w:r w:rsidRPr="00E84228">
        <w:rPr>
          <w:rFonts w:ascii="Arial" w:hAnsi="Arial" w:cs="Arial"/>
          <w:color w:val="000000" w:themeColor="text1"/>
          <w:sz w:val="16"/>
          <w:szCs w:val="16"/>
        </w:rPr>
        <w:tab/>
        <w:t xml:space="preserve"> 0.29</w:t>
      </w:r>
    </w:p>
    <w:p w:rsidR="00870543" w:rsidRPr="00E84228" w:rsidRDefault="00870543" w:rsidP="00E84228">
      <w:pPr>
        <w:autoSpaceDE w:val="0"/>
        <w:autoSpaceDN w:val="0"/>
        <w:adjustRightInd w:val="0"/>
        <w:spacing w:after="0" w:line="240" w:lineRule="auto"/>
        <w:jc w:val="center"/>
        <w:rPr>
          <w:rFonts w:ascii="Arial" w:hAnsi="Arial" w:cs="Arial"/>
          <w:color w:val="000000" w:themeColor="text1"/>
          <w:sz w:val="16"/>
          <w:szCs w:val="16"/>
        </w:rPr>
      </w:pPr>
      <w:r w:rsidRPr="00E84228">
        <w:rPr>
          <w:rFonts w:ascii="Arial" w:hAnsi="Arial" w:cs="Arial"/>
          <w:color w:val="000000" w:themeColor="text1"/>
          <w:sz w:val="16"/>
          <w:szCs w:val="16"/>
        </w:rPr>
        <w:t>Rg</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t>-0.16</w:t>
      </w:r>
      <w:r w:rsidRPr="00E84228">
        <w:rPr>
          <w:rFonts w:ascii="Arial" w:hAnsi="Arial" w:cs="Arial"/>
          <w:color w:val="000000" w:themeColor="text1"/>
          <w:sz w:val="16"/>
          <w:szCs w:val="16"/>
        </w:rPr>
        <w:tab/>
        <w:t xml:space="preserve"> 0.96</w:t>
      </w:r>
    </w:p>
    <w:p w:rsidR="00870543" w:rsidRPr="00E84228" w:rsidRDefault="00870543" w:rsidP="00E84228">
      <w:pPr>
        <w:autoSpaceDE w:val="0"/>
        <w:autoSpaceDN w:val="0"/>
        <w:adjustRightInd w:val="0"/>
        <w:spacing w:after="0" w:line="240" w:lineRule="auto"/>
        <w:jc w:val="center"/>
        <w:rPr>
          <w:rFonts w:ascii="Arial" w:hAnsi="Arial" w:cs="Arial"/>
          <w:color w:val="000000" w:themeColor="text1"/>
          <w:sz w:val="16"/>
          <w:szCs w:val="16"/>
          <w:u w:val="single"/>
        </w:rPr>
      </w:pPr>
      <w:r w:rsidRPr="00E84228">
        <w:rPr>
          <w:rFonts w:ascii="Arial" w:hAnsi="Arial" w:cs="Arial"/>
          <w:color w:val="000000" w:themeColor="text1"/>
          <w:sz w:val="16"/>
          <w:szCs w:val="16"/>
          <w:u w:val="single"/>
        </w:rPr>
        <w:t>Etanol</w:t>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-0.89</w:t>
      </w:r>
      <w:r w:rsidRPr="00E84228">
        <w:rPr>
          <w:rFonts w:ascii="Arial" w:hAnsi="Arial" w:cs="Arial"/>
          <w:color w:val="000000" w:themeColor="text1"/>
          <w:sz w:val="16"/>
          <w:szCs w:val="16"/>
          <w:u w:val="single"/>
        </w:rPr>
        <w:tab/>
        <w:t>-0.22</w:t>
      </w:r>
    </w:p>
    <w:p w:rsidR="00870543" w:rsidRPr="00E84228" w:rsidRDefault="00870543" w:rsidP="00E84228">
      <w:pPr>
        <w:spacing w:after="0" w:line="240" w:lineRule="auto"/>
        <w:jc w:val="center"/>
        <w:rPr>
          <w:rFonts w:ascii="Arial" w:hAnsi="Arial" w:cs="Arial"/>
          <w:bCs/>
          <w:color w:val="000000" w:themeColor="text1"/>
          <w:sz w:val="16"/>
          <w:szCs w:val="16"/>
        </w:rPr>
      </w:pPr>
      <w:r w:rsidRPr="00E84228">
        <w:rPr>
          <w:rFonts w:ascii="Arial" w:hAnsi="Arial" w:cs="Arial"/>
          <w:i/>
          <w:iCs/>
          <w:color w:val="000000" w:themeColor="text1"/>
          <w:sz w:val="16"/>
          <w:szCs w:val="16"/>
        </w:rPr>
        <w:t>Correlación cofenética= 0.958</w:t>
      </w:r>
    </w:p>
    <w:p w:rsidR="00870543" w:rsidRPr="00E84228" w:rsidRDefault="00870543" w:rsidP="00E84228">
      <w:pPr>
        <w:spacing w:after="0" w:line="240" w:lineRule="auto"/>
        <w:jc w:val="center"/>
        <w:rPr>
          <w:rFonts w:ascii="Arial" w:hAnsi="Arial" w:cs="Arial"/>
          <w:b/>
          <w:bCs/>
          <w:color w:val="000000" w:themeColor="text1"/>
          <w:sz w:val="16"/>
          <w:szCs w:val="16"/>
        </w:rPr>
      </w:pPr>
      <w:r w:rsidRPr="00E84228">
        <w:rPr>
          <w:rFonts w:ascii="Arial" w:hAnsi="Arial" w:cs="Arial"/>
          <w:b/>
          <w:bCs/>
          <w:color w:val="000000" w:themeColor="text1"/>
          <w:sz w:val="16"/>
          <w:szCs w:val="16"/>
        </w:rPr>
        <w:t>Coeficientes de correlación</w:t>
      </w:r>
    </w:p>
    <w:p w:rsidR="00870543" w:rsidRPr="00E84228" w:rsidRDefault="00870543" w:rsidP="00E84228">
      <w:pPr>
        <w:spacing w:after="0" w:line="240" w:lineRule="auto"/>
        <w:jc w:val="center"/>
        <w:rPr>
          <w:rFonts w:ascii="Arial" w:hAnsi="Arial" w:cs="Arial"/>
          <w:b/>
          <w:i/>
          <w:iCs/>
          <w:color w:val="000000" w:themeColor="text1"/>
          <w:sz w:val="16"/>
          <w:szCs w:val="16"/>
        </w:rPr>
      </w:pPr>
    </w:p>
    <w:p w:rsidR="00870543" w:rsidRPr="00E84228" w:rsidRDefault="00870543" w:rsidP="00E84228">
      <w:pPr>
        <w:autoSpaceDE w:val="0"/>
        <w:autoSpaceDN w:val="0"/>
        <w:adjustRightInd w:val="0"/>
        <w:spacing w:after="0" w:line="240" w:lineRule="auto"/>
        <w:jc w:val="center"/>
        <w:rPr>
          <w:rFonts w:ascii="Arial" w:hAnsi="Arial" w:cs="Arial"/>
          <w:bCs/>
          <w:color w:val="000000" w:themeColor="text1"/>
          <w:sz w:val="16"/>
          <w:szCs w:val="16"/>
        </w:rPr>
      </w:pPr>
      <w:r w:rsidRPr="00E84228">
        <w:rPr>
          <w:rFonts w:ascii="Arial" w:hAnsi="Arial" w:cs="Arial"/>
          <w:b/>
          <w:bCs/>
          <w:color w:val="000000" w:themeColor="text1"/>
          <w:sz w:val="16"/>
          <w:szCs w:val="16"/>
        </w:rPr>
        <w:t>Tabla A.15.</w:t>
      </w:r>
      <w:r w:rsidRPr="00E84228">
        <w:rPr>
          <w:rFonts w:ascii="Arial" w:hAnsi="Arial" w:cs="Arial"/>
          <w:bCs/>
          <w:color w:val="000000" w:themeColor="text1"/>
          <w:sz w:val="16"/>
          <w:szCs w:val="16"/>
        </w:rPr>
        <w:t xml:space="preserve"> Coeficientes de correlación</w:t>
      </w:r>
    </w:p>
    <w:p w:rsidR="00870543" w:rsidRPr="00E84228" w:rsidRDefault="00870543" w:rsidP="00E84228">
      <w:pPr>
        <w:autoSpaceDE w:val="0"/>
        <w:autoSpaceDN w:val="0"/>
        <w:adjustRightInd w:val="0"/>
        <w:spacing w:after="0" w:line="240" w:lineRule="auto"/>
        <w:rPr>
          <w:rFonts w:ascii="Arial" w:hAnsi="Arial" w:cs="Arial"/>
          <w:i/>
          <w:iCs/>
          <w:color w:val="000000" w:themeColor="text1"/>
          <w:sz w:val="16"/>
          <w:szCs w:val="16"/>
        </w:rPr>
      </w:pPr>
    </w:p>
    <w:p w:rsidR="00870543" w:rsidRPr="00E84228" w:rsidRDefault="00870543" w:rsidP="00E84228">
      <w:pPr>
        <w:autoSpaceDE w:val="0"/>
        <w:autoSpaceDN w:val="0"/>
        <w:adjustRightInd w:val="0"/>
        <w:spacing w:after="0" w:line="240" w:lineRule="auto"/>
        <w:jc w:val="center"/>
        <w:rPr>
          <w:rFonts w:ascii="Arial" w:hAnsi="Arial" w:cs="Arial"/>
          <w:i/>
          <w:iCs/>
          <w:color w:val="000000" w:themeColor="text1"/>
          <w:sz w:val="16"/>
          <w:szCs w:val="16"/>
        </w:rPr>
      </w:pPr>
      <w:r w:rsidRPr="00E84228">
        <w:rPr>
          <w:rFonts w:ascii="Arial" w:hAnsi="Arial" w:cs="Arial"/>
          <w:i/>
          <w:iCs/>
          <w:color w:val="000000" w:themeColor="text1"/>
          <w:sz w:val="16"/>
          <w:szCs w:val="16"/>
        </w:rPr>
        <w:t>Correlación de Pearson</w:t>
      </w:r>
    </w:p>
    <w:p w:rsidR="00870543" w:rsidRPr="00E84228" w:rsidRDefault="00870543" w:rsidP="00E84228">
      <w:pPr>
        <w:autoSpaceDE w:val="0"/>
        <w:autoSpaceDN w:val="0"/>
        <w:adjustRightInd w:val="0"/>
        <w:spacing w:after="0" w:line="240" w:lineRule="auto"/>
        <w:jc w:val="center"/>
        <w:rPr>
          <w:rFonts w:ascii="Arial" w:hAnsi="Arial" w:cs="Arial"/>
          <w:color w:val="000000" w:themeColor="text1"/>
          <w:sz w:val="16"/>
          <w:szCs w:val="16"/>
          <w:u w:val="single"/>
        </w:rPr>
      </w:pPr>
      <w:r w:rsidRPr="00E84228">
        <w:rPr>
          <w:rFonts w:ascii="Arial" w:hAnsi="Arial" w:cs="Arial"/>
          <w:color w:val="000000" w:themeColor="text1"/>
          <w:sz w:val="16"/>
          <w:szCs w:val="16"/>
          <w:u w:val="single"/>
        </w:rPr>
        <w:t>Variable(1)</w:t>
      </w:r>
      <w:r w:rsidRPr="00E84228">
        <w:rPr>
          <w:rFonts w:ascii="Arial" w:hAnsi="Arial" w:cs="Arial"/>
          <w:color w:val="000000" w:themeColor="text1"/>
          <w:sz w:val="16"/>
          <w:szCs w:val="16"/>
          <w:u w:val="single"/>
        </w:rPr>
        <w:tab/>
        <w:t>Variable(2)</w:t>
      </w:r>
      <w:r w:rsidRPr="00E84228">
        <w:rPr>
          <w:rFonts w:ascii="Arial" w:hAnsi="Arial" w:cs="Arial"/>
          <w:color w:val="000000" w:themeColor="text1"/>
          <w:sz w:val="16"/>
          <w:szCs w:val="16"/>
          <w:u w:val="single"/>
        </w:rPr>
        <w:tab/>
        <w:t xml:space="preserve">n </w:t>
      </w:r>
      <w:r w:rsidRPr="00E84228">
        <w:rPr>
          <w:rFonts w:ascii="Arial" w:hAnsi="Arial" w:cs="Arial"/>
          <w:color w:val="000000" w:themeColor="text1"/>
          <w:sz w:val="16"/>
          <w:szCs w:val="16"/>
          <w:u w:val="single"/>
        </w:rPr>
        <w:tab/>
        <w:t>Pearson</w:t>
      </w:r>
      <w:r w:rsidRPr="00E84228">
        <w:rPr>
          <w:rFonts w:ascii="Arial" w:hAnsi="Arial" w:cs="Arial"/>
          <w:color w:val="000000" w:themeColor="text1"/>
          <w:sz w:val="16"/>
          <w:szCs w:val="16"/>
          <w:u w:val="single"/>
        </w:rPr>
        <w:tab/>
        <w:t>p-valor</w:t>
      </w:r>
    </w:p>
    <w:p w:rsidR="00870543" w:rsidRPr="00E84228" w:rsidRDefault="00870543" w:rsidP="00E84228">
      <w:pPr>
        <w:autoSpaceDE w:val="0"/>
        <w:autoSpaceDN w:val="0"/>
        <w:adjustRightInd w:val="0"/>
        <w:spacing w:after="0" w:line="240" w:lineRule="auto"/>
        <w:jc w:val="center"/>
        <w:rPr>
          <w:rFonts w:ascii="Arial" w:hAnsi="Arial" w:cs="Arial"/>
          <w:i/>
          <w:iCs/>
          <w:color w:val="000000" w:themeColor="text1"/>
          <w:sz w:val="16"/>
          <w:szCs w:val="16"/>
        </w:rPr>
      </w:pPr>
    </w:p>
    <w:p w:rsidR="00870543" w:rsidRPr="00E84228" w:rsidRDefault="00870543" w:rsidP="00E84228">
      <w:pPr>
        <w:autoSpaceDE w:val="0"/>
        <w:autoSpaceDN w:val="0"/>
        <w:adjustRightInd w:val="0"/>
        <w:spacing w:after="0" w:line="240" w:lineRule="auto"/>
        <w:jc w:val="center"/>
        <w:rPr>
          <w:rFonts w:ascii="Arial" w:hAnsi="Arial" w:cs="Arial"/>
          <w:color w:val="000000" w:themeColor="text1"/>
          <w:sz w:val="16"/>
          <w:szCs w:val="16"/>
        </w:rPr>
      </w:pPr>
      <w:r w:rsidRPr="00E84228">
        <w:rPr>
          <w:rFonts w:ascii="Arial" w:hAnsi="Arial" w:cs="Arial"/>
          <w:color w:val="000000" w:themeColor="text1"/>
          <w:sz w:val="16"/>
          <w:szCs w:val="16"/>
        </w:rPr>
        <w:t>IC</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t>LDA</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24</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0.50</w:t>
      </w:r>
      <w:r w:rsidRPr="00E84228">
        <w:rPr>
          <w:rFonts w:ascii="Arial" w:hAnsi="Arial" w:cs="Arial"/>
          <w:color w:val="000000" w:themeColor="text1"/>
          <w:sz w:val="16"/>
          <w:szCs w:val="16"/>
        </w:rPr>
        <w:tab/>
        <w:t xml:space="preserve"> 0.0100</w:t>
      </w:r>
    </w:p>
    <w:p w:rsidR="00870543" w:rsidRPr="00E84228" w:rsidRDefault="00870543" w:rsidP="00E84228">
      <w:pPr>
        <w:autoSpaceDE w:val="0"/>
        <w:autoSpaceDN w:val="0"/>
        <w:adjustRightInd w:val="0"/>
        <w:spacing w:after="0" w:line="240" w:lineRule="auto"/>
        <w:jc w:val="center"/>
        <w:rPr>
          <w:rFonts w:ascii="Arial" w:hAnsi="Arial" w:cs="Arial"/>
          <w:color w:val="000000" w:themeColor="text1"/>
          <w:sz w:val="16"/>
          <w:szCs w:val="16"/>
        </w:rPr>
      </w:pPr>
      <w:r w:rsidRPr="00E84228">
        <w:rPr>
          <w:rFonts w:ascii="Arial" w:hAnsi="Arial" w:cs="Arial"/>
          <w:color w:val="000000" w:themeColor="text1"/>
          <w:sz w:val="16"/>
          <w:szCs w:val="16"/>
        </w:rPr>
        <w:t>IC</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t>FDA</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24</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0.18</w:t>
      </w:r>
      <w:r w:rsidRPr="00E84228">
        <w:rPr>
          <w:rFonts w:ascii="Arial" w:hAnsi="Arial" w:cs="Arial"/>
          <w:color w:val="000000" w:themeColor="text1"/>
          <w:sz w:val="16"/>
          <w:szCs w:val="16"/>
        </w:rPr>
        <w:tab/>
        <w:t xml:space="preserve"> 0.3896</w:t>
      </w:r>
    </w:p>
    <w:p w:rsidR="00870543" w:rsidRPr="00E84228" w:rsidRDefault="00870543" w:rsidP="00E84228">
      <w:pPr>
        <w:autoSpaceDE w:val="0"/>
        <w:autoSpaceDN w:val="0"/>
        <w:adjustRightInd w:val="0"/>
        <w:spacing w:after="0" w:line="240" w:lineRule="auto"/>
        <w:jc w:val="center"/>
        <w:rPr>
          <w:rFonts w:ascii="Arial" w:hAnsi="Arial" w:cs="Arial"/>
          <w:color w:val="000000" w:themeColor="text1"/>
          <w:sz w:val="16"/>
          <w:szCs w:val="16"/>
        </w:rPr>
      </w:pPr>
      <w:r w:rsidRPr="00E84228">
        <w:rPr>
          <w:rFonts w:ascii="Arial" w:hAnsi="Arial" w:cs="Arial"/>
          <w:color w:val="000000" w:themeColor="text1"/>
          <w:sz w:val="16"/>
          <w:szCs w:val="16"/>
        </w:rPr>
        <w:t>IC</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t>FDN</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24</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0.17</w:t>
      </w:r>
      <w:r w:rsidRPr="00E84228">
        <w:rPr>
          <w:rFonts w:ascii="Arial" w:hAnsi="Arial" w:cs="Arial"/>
          <w:color w:val="000000" w:themeColor="text1"/>
          <w:sz w:val="16"/>
          <w:szCs w:val="16"/>
        </w:rPr>
        <w:tab/>
        <w:t xml:space="preserve"> 0.4332</w:t>
      </w:r>
    </w:p>
    <w:p w:rsidR="00870543" w:rsidRPr="00E84228" w:rsidRDefault="00870543" w:rsidP="00E84228">
      <w:pPr>
        <w:autoSpaceDE w:val="0"/>
        <w:autoSpaceDN w:val="0"/>
        <w:adjustRightInd w:val="0"/>
        <w:spacing w:after="0" w:line="240" w:lineRule="auto"/>
        <w:jc w:val="center"/>
        <w:rPr>
          <w:rFonts w:ascii="Arial" w:hAnsi="Arial" w:cs="Arial"/>
          <w:color w:val="000000" w:themeColor="text1"/>
          <w:sz w:val="16"/>
          <w:szCs w:val="16"/>
        </w:rPr>
      </w:pPr>
      <w:r w:rsidRPr="00E84228">
        <w:rPr>
          <w:rFonts w:ascii="Arial" w:hAnsi="Arial" w:cs="Arial"/>
          <w:color w:val="000000" w:themeColor="text1"/>
          <w:sz w:val="16"/>
          <w:szCs w:val="16"/>
        </w:rPr>
        <w:t>IC</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t>DIV</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24</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-0.34</w:t>
      </w:r>
      <w:r w:rsidRPr="00E84228">
        <w:rPr>
          <w:rFonts w:ascii="Arial" w:hAnsi="Arial" w:cs="Arial"/>
          <w:color w:val="000000" w:themeColor="text1"/>
          <w:sz w:val="16"/>
          <w:szCs w:val="16"/>
        </w:rPr>
        <w:tab/>
        <w:t xml:space="preserve"> 0.1062</w:t>
      </w:r>
    </w:p>
    <w:p w:rsidR="00870543" w:rsidRPr="00E84228" w:rsidRDefault="00870543" w:rsidP="00E84228">
      <w:pPr>
        <w:autoSpaceDE w:val="0"/>
        <w:autoSpaceDN w:val="0"/>
        <w:adjustRightInd w:val="0"/>
        <w:spacing w:after="0" w:line="240" w:lineRule="auto"/>
        <w:jc w:val="center"/>
        <w:rPr>
          <w:rFonts w:ascii="Arial" w:hAnsi="Arial" w:cs="Arial"/>
          <w:color w:val="000000" w:themeColor="text1"/>
          <w:sz w:val="16"/>
          <w:szCs w:val="16"/>
        </w:rPr>
      </w:pPr>
      <w:r w:rsidRPr="00E84228">
        <w:rPr>
          <w:rFonts w:ascii="Arial" w:hAnsi="Arial" w:cs="Arial"/>
          <w:color w:val="000000" w:themeColor="text1"/>
          <w:sz w:val="16"/>
          <w:szCs w:val="16"/>
        </w:rPr>
        <w:t>IC</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t>DFDN</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24</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-0.37</w:t>
      </w:r>
      <w:r w:rsidRPr="00E84228">
        <w:rPr>
          <w:rFonts w:ascii="Arial" w:hAnsi="Arial" w:cs="Arial"/>
          <w:color w:val="000000" w:themeColor="text1"/>
          <w:sz w:val="16"/>
          <w:szCs w:val="16"/>
        </w:rPr>
        <w:tab/>
        <w:t xml:space="preserve"> 0.0740</w:t>
      </w:r>
    </w:p>
    <w:p w:rsidR="00870543" w:rsidRPr="00E84228" w:rsidRDefault="00650B41" w:rsidP="00E84228">
      <w:pPr>
        <w:autoSpaceDE w:val="0"/>
        <w:autoSpaceDN w:val="0"/>
        <w:adjustRightInd w:val="0"/>
        <w:spacing w:after="0" w:line="240" w:lineRule="auto"/>
        <w:rPr>
          <w:rFonts w:ascii="Arial" w:hAnsi="Arial" w:cs="Arial"/>
          <w:color w:val="000000" w:themeColor="text1"/>
          <w:sz w:val="16"/>
          <w:szCs w:val="16"/>
        </w:rPr>
      </w:pPr>
      <w:r>
        <w:rPr>
          <w:rFonts w:ascii="Arial" w:hAnsi="Arial" w:cs="Arial"/>
          <w:color w:val="000000" w:themeColor="text1"/>
          <w:sz w:val="16"/>
          <w:szCs w:val="16"/>
        </w:rPr>
        <w:t xml:space="preserve">              </w:t>
      </w:r>
      <w:r w:rsidR="00870543" w:rsidRPr="00E84228">
        <w:rPr>
          <w:rFonts w:ascii="Arial" w:hAnsi="Arial" w:cs="Arial"/>
          <w:color w:val="000000" w:themeColor="text1"/>
          <w:sz w:val="16"/>
          <w:szCs w:val="16"/>
        </w:rPr>
        <w:t xml:space="preserve"> </w:t>
      </w:r>
      <w:r w:rsidR="00B5375B" w:rsidRPr="00E84228">
        <w:rPr>
          <w:rFonts w:ascii="Arial" w:hAnsi="Arial" w:cs="Arial"/>
          <w:color w:val="000000" w:themeColor="text1"/>
          <w:sz w:val="16"/>
          <w:szCs w:val="16"/>
        </w:rPr>
        <w:tab/>
      </w:r>
      <w:r w:rsidR="00B5375B" w:rsidRPr="00E84228">
        <w:rPr>
          <w:rFonts w:ascii="Arial" w:hAnsi="Arial" w:cs="Arial"/>
          <w:color w:val="000000" w:themeColor="text1"/>
          <w:sz w:val="16"/>
          <w:szCs w:val="16"/>
        </w:rPr>
        <w:tab/>
      </w:r>
      <w:r w:rsidR="00B5375B" w:rsidRPr="00E84228">
        <w:rPr>
          <w:rFonts w:ascii="Arial" w:hAnsi="Arial" w:cs="Arial"/>
          <w:color w:val="000000" w:themeColor="text1"/>
          <w:sz w:val="16"/>
          <w:szCs w:val="16"/>
        </w:rPr>
        <w:tab/>
      </w:r>
      <w:r>
        <w:rPr>
          <w:rFonts w:ascii="Arial" w:hAnsi="Arial" w:cs="Arial"/>
          <w:color w:val="000000" w:themeColor="text1"/>
          <w:sz w:val="16"/>
          <w:szCs w:val="16"/>
        </w:rPr>
        <w:t xml:space="preserve">                </w:t>
      </w:r>
      <w:r w:rsidR="00B5375B" w:rsidRPr="00E84228">
        <w:rPr>
          <w:rFonts w:ascii="Arial" w:hAnsi="Arial" w:cs="Arial"/>
          <w:color w:val="000000" w:themeColor="text1"/>
          <w:sz w:val="16"/>
          <w:szCs w:val="16"/>
        </w:rPr>
        <w:t>IC</w:t>
      </w:r>
      <w:r>
        <w:rPr>
          <w:rFonts w:ascii="Arial" w:hAnsi="Arial" w:cs="Arial"/>
          <w:color w:val="000000" w:themeColor="text1"/>
          <w:sz w:val="16"/>
          <w:szCs w:val="16"/>
        </w:rPr>
        <w:t xml:space="preserve">             </w:t>
      </w:r>
      <w:r w:rsidR="00870543" w:rsidRPr="00E84228">
        <w:rPr>
          <w:rFonts w:ascii="Arial" w:hAnsi="Arial" w:cs="Arial"/>
          <w:color w:val="000000" w:themeColor="text1"/>
          <w:sz w:val="16"/>
          <w:szCs w:val="16"/>
        </w:rPr>
        <w:t>ETP</w:t>
      </w:r>
      <w:r>
        <w:rPr>
          <w:rFonts w:ascii="Arial" w:hAnsi="Arial" w:cs="Arial"/>
          <w:color w:val="000000" w:themeColor="text1"/>
          <w:sz w:val="16"/>
          <w:szCs w:val="16"/>
        </w:rPr>
        <w:t xml:space="preserve">    </w:t>
      </w:r>
      <w:r w:rsidR="00870543" w:rsidRPr="00E84228">
        <w:rPr>
          <w:rFonts w:ascii="Arial" w:hAnsi="Arial" w:cs="Arial"/>
          <w:color w:val="000000" w:themeColor="text1"/>
          <w:sz w:val="16"/>
          <w:szCs w:val="16"/>
        </w:rPr>
        <w:t xml:space="preserve"> </w:t>
      </w:r>
      <w:r>
        <w:rPr>
          <w:rFonts w:ascii="Arial" w:hAnsi="Arial" w:cs="Arial"/>
          <w:color w:val="000000" w:themeColor="text1"/>
          <w:sz w:val="16"/>
          <w:szCs w:val="16"/>
        </w:rPr>
        <w:t xml:space="preserve">    </w:t>
      </w:r>
      <w:r w:rsidR="00870543" w:rsidRPr="00E84228">
        <w:rPr>
          <w:rFonts w:ascii="Arial" w:hAnsi="Arial" w:cs="Arial"/>
          <w:color w:val="000000" w:themeColor="text1"/>
          <w:sz w:val="16"/>
          <w:szCs w:val="16"/>
        </w:rPr>
        <w:t>24</w:t>
      </w:r>
      <w:r w:rsidR="00870543" w:rsidRPr="00E84228">
        <w:rPr>
          <w:rFonts w:ascii="Arial" w:hAnsi="Arial" w:cs="Arial"/>
          <w:color w:val="000000" w:themeColor="text1"/>
          <w:sz w:val="16"/>
          <w:szCs w:val="16"/>
        </w:rPr>
        <w:tab/>
      </w:r>
      <w:r>
        <w:rPr>
          <w:rFonts w:ascii="Arial" w:hAnsi="Arial" w:cs="Arial"/>
          <w:color w:val="000000" w:themeColor="text1"/>
          <w:sz w:val="16"/>
          <w:szCs w:val="16"/>
        </w:rPr>
        <w:t xml:space="preserve"> </w:t>
      </w:r>
      <w:r w:rsidR="00870543" w:rsidRPr="00E84228">
        <w:rPr>
          <w:rFonts w:ascii="Arial" w:hAnsi="Arial" w:cs="Arial"/>
          <w:color w:val="000000" w:themeColor="text1"/>
          <w:sz w:val="16"/>
          <w:szCs w:val="16"/>
        </w:rPr>
        <w:t xml:space="preserve"> 0.32</w:t>
      </w:r>
      <w:r>
        <w:rPr>
          <w:rFonts w:ascii="Arial" w:hAnsi="Arial" w:cs="Arial"/>
          <w:color w:val="000000" w:themeColor="text1"/>
          <w:sz w:val="16"/>
          <w:szCs w:val="16"/>
        </w:rPr>
        <w:t xml:space="preserve">        </w:t>
      </w:r>
      <w:r w:rsidR="00B5375B" w:rsidRPr="00E84228">
        <w:rPr>
          <w:rFonts w:ascii="Arial" w:hAnsi="Arial" w:cs="Arial"/>
          <w:color w:val="000000" w:themeColor="text1"/>
          <w:sz w:val="16"/>
          <w:szCs w:val="16"/>
        </w:rPr>
        <w:t xml:space="preserve"> </w:t>
      </w:r>
      <w:r w:rsidR="00870543" w:rsidRPr="00E84228">
        <w:rPr>
          <w:rFonts w:ascii="Arial" w:hAnsi="Arial" w:cs="Arial"/>
          <w:color w:val="000000" w:themeColor="text1"/>
          <w:sz w:val="16"/>
          <w:szCs w:val="16"/>
        </w:rPr>
        <w:t>0.1241</w:t>
      </w:r>
    </w:p>
    <w:p w:rsidR="00870543" w:rsidRPr="00E84228" w:rsidRDefault="00870543" w:rsidP="00E84228">
      <w:pPr>
        <w:autoSpaceDE w:val="0"/>
        <w:autoSpaceDN w:val="0"/>
        <w:adjustRightInd w:val="0"/>
        <w:spacing w:after="0" w:line="240" w:lineRule="auto"/>
        <w:jc w:val="center"/>
        <w:rPr>
          <w:rFonts w:ascii="Arial" w:hAnsi="Arial" w:cs="Arial"/>
          <w:color w:val="000000" w:themeColor="text1"/>
          <w:sz w:val="16"/>
          <w:szCs w:val="16"/>
        </w:rPr>
      </w:pPr>
      <w:r w:rsidRPr="00E84228">
        <w:rPr>
          <w:rFonts w:ascii="Arial" w:hAnsi="Arial" w:cs="Arial"/>
          <w:color w:val="000000" w:themeColor="text1"/>
          <w:sz w:val="16"/>
          <w:szCs w:val="16"/>
        </w:rPr>
        <w:t>Etanol</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t>FDA</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12</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0.98</w:t>
      </w:r>
      <w:r w:rsidRPr="00E84228">
        <w:rPr>
          <w:rFonts w:ascii="Arial" w:hAnsi="Arial" w:cs="Arial"/>
          <w:color w:val="000000" w:themeColor="text1"/>
          <w:sz w:val="16"/>
          <w:szCs w:val="16"/>
        </w:rPr>
        <w:tab/>
        <w:t>&lt;0.0001</w:t>
      </w:r>
    </w:p>
    <w:p w:rsidR="00870543" w:rsidRPr="00E84228" w:rsidRDefault="00870543" w:rsidP="00E84228">
      <w:pPr>
        <w:autoSpaceDE w:val="0"/>
        <w:autoSpaceDN w:val="0"/>
        <w:adjustRightInd w:val="0"/>
        <w:spacing w:after="0" w:line="240" w:lineRule="auto"/>
        <w:jc w:val="center"/>
        <w:rPr>
          <w:rFonts w:ascii="Arial" w:hAnsi="Arial" w:cs="Arial"/>
          <w:color w:val="000000" w:themeColor="text1"/>
          <w:sz w:val="16"/>
          <w:szCs w:val="16"/>
        </w:rPr>
      </w:pPr>
      <w:r w:rsidRPr="00E84228">
        <w:rPr>
          <w:rFonts w:ascii="Arial" w:hAnsi="Arial" w:cs="Arial"/>
          <w:color w:val="000000" w:themeColor="text1"/>
          <w:sz w:val="16"/>
          <w:szCs w:val="16"/>
        </w:rPr>
        <w:t>Etanol</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w:t>
      </w:r>
      <w:r w:rsidRPr="00E84228">
        <w:rPr>
          <w:rFonts w:ascii="Arial" w:hAnsi="Arial" w:cs="Arial"/>
          <w:color w:val="000000" w:themeColor="text1"/>
          <w:sz w:val="16"/>
          <w:szCs w:val="16"/>
        </w:rPr>
        <w:tab/>
        <w:t>FDN</w:t>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ab/>
        <w:t>12</w:t>
      </w:r>
      <w:r w:rsidRPr="00E84228">
        <w:rPr>
          <w:rFonts w:ascii="Arial" w:hAnsi="Arial" w:cs="Arial"/>
          <w:color w:val="000000" w:themeColor="text1"/>
          <w:sz w:val="16"/>
          <w:szCs w:val="16"/>
        </w:rPr>
        <w:tab/>
      </w:r>
      <w:r w:rsidR="00650B41">
        <w:rPr>
          <w:rFonts w:ascii="Arial" w:hAnsi="Arial" w:cs="Arial"/>
          <w:color w:val="000000" w:themeColor="text1"/>
          <w:sz w:val="16"/>
          <w:szCs w:val="16"/>
        </w:rPr>
        <w:t xml:space="preserve"> </w:t>
      </w:r>
      <w:r w:rsidRPr="00E84228">
        <w:rPr>
          <w:rFonts w:ascii="Arial" w:hAnsi="Arial" w:cs="Arial"/>
          <w:color w:val="000000" w:themeColor="text1"/>
          <w:sz w:val="16"/>
          <w:szCs w:val="16"/>
        </w:rPr>
        <w:t xml:space="preserve"> 1.00</w:t>
      </w:r>
      <w:r w:rsidRPr="00E84228">
        <w:rPr>
          <w:rFonts w:ascii="Arial" w:hAnsi="Arial" w:cs="Arial"/>
          <w:color w:val="000000" w:themeColor="text1"/>
          <w:sz w:val="16"/>
          <w:szCs w:val="16"/>
        </w:rPr>
        <w:tab/>
        <w:t>&lt;0.0001</w:t>
      </w:r>
    </w:p>
    <w:p w:rsidR="00870543" w:rsidRPr="00E84228" w:rsidRDefault="00870543" w:rsidP="00E84228">
      <w:pPr>
        <w:autoSpaceDE w:val="0"/>
        <w:autoSpaceDN w:val="0"/>
        <w:adjustRightInd w:val="0"/>
        <w:spacing w:after="0" w:line="240" w:lineRule="auto"/>
        <w:jc w:val="center"/>
        <w:rPr>
          <w:rFonts w:ascii="Arial" w:hAnsi="Arial" w:cs="Arial"/>
          <w:color w:val="000000" w:themeColor="text1"/>
          <w:sz w:val="16"/>
          <w:szCs w:val="16"/>
          <w:u w:val="single"/>
        </w:rPr>
      </w:pPr>
      <w:r w:rsidRPr="00E84228">
        <w:rPr>
          <w:rFonts w:ascii="Arial" w:hAnsi="Arial" w:cs="Arial"/>
          <w:color w:val="000000" w:themeColor="text1"/>
          <w:sz w:val="16"/>
          <w:szCs w:val="16"/>
          <w:u w:val="single"/>
        </w:rPr>
        <w:t>DIV</w:t>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LDA</w:t>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ab/>
        <w:t>24</w:t>
      </w:r>
      <w:r w:rsidRPr="00E84228">
        <w:rPr>
          <w:rFonts w:ascii="Arial" w:hAnsi="Arial" w:cs="Arial"/>
          <w:color w:val="000000" w:themeColor="text1"/>
          <w:sz w:val="16"/>
          <w:szCs w:val="16"/>
          <w:u w:val="single"/>
        </w:rPr>
        <w:tab/>
      </w:r>
      <w:r w:rsidR="00650B41">
        <w:rPr>
          <w:rFonts w:ascii="Arial" w:hAnsi="Arial" w:cs="Arial"/>
          <w:color w:val="000000" w:themeColor="text1"/>
          <w:sz w:val="16"/>
          <w:szCs w:val="16"/>
          <w:u w:val="single"/>
        </w:rPr>
        <w:t xml:space="preserve"> </w:t>
      </w:r>
      <w:r w:rsidRPr="00E84228">
        <w:rPr>
          <w:rFonts w:ascii="Arial" w:hAnsi="Arial" w:cs="Arial"/>
          <w:color w:val="000000" w:themeColor="text1"/>
          <w:sz w:val="16"/>
          <w:szCs w:val="16"/>
          <w:u w:val="single"/>
        </w:rPr>
        <w:t>-0.84</w:t>
      </w:r>
      <w:r w:rsidRPr="00E84228">
        <w:rPr>
          <w:rFonts w:ascii="Arial" w:hAnsi="Arial" w:cs="Arial"/>
          <w:color w:val="000000" w:themeColor="text1"/>
          <w:sz w:val="16"/>
          <w:szCs w:val="16"/>
          <w:u w:val="single"/>
        </w:rPr>
        <w:tab/>
        <w:t>&lt;0.0001</w:t>
      </w:r>
    </w:p>
    <w:p w:rsidR="00870543" w:rsidRPr="00E84228" w:rsidRDefault="00870543" w:rsidP="00E84228">
      <w:pPr>
        <w:spacing w:after="0" w:line="240" w:lineRule="auto"/>
        <w:rPr>
          <w:rFonts w:ascii="Arial" w:hAnsi="Arial" w:cs="Arial"/>
          <w:color w:val="000000" w:themeColor="text1"/>
          <w:sz w:val="16"/>
          <w:szCs w:val="16"/>
        </w:rPr>
      </w:pPr>
    </w:p>
    <w:p w:rsidR="00B6731C" w:rsidRPr="00DF78F4" w:rsidRDefault="00B6731C" w:rsidP="009E03B0">
      <w:pPr>
        <w:widowControl w:val="0"/>
        <w:autoSpaceDE w:val="0"/>
        <w:autoSpaceDN w:val="0"/>
        <w:adjustRightInd w:val="0"/>
        <w:spacing w:line="480" w:lineRule="auto"/>
        <w:jc w:val="center"/>
        <w:rPr>
          <w:rFonts w:ascii="Arial" w:hAnsi="Arial" w:cs="Arial"/>
          <w:color w:val="000000" w:themeColor="text1"/>
          <w:sz w:val="24"/>
          <w:szCs w:val="24"/>
        </w:rPr>
      </w:pPr>
    </w:p>
    <w:p w:rsidR="00A85D94" w:rsidRPr="00DF78F4" w:rsidRDefault="00070D20" w:rsidP="00070D20">
      <w:pPr>
        <w:widowControl w:val="0"/>
        <w:autoSpaceDE w:val="0"/>
        <w:autoSpaceDN w:val="0"/>
        <w:adjustRightInd w:val="0"/>
        <w:spacing w:line="480" w:lineRule="auto"/>
        <w:jc w:val="center"/>
        <w:rPr>
          <w:rFonts w:ascii="Arial" w:hAnsi="Arial" w:cs="Arial"/>
          <w:color w:val="000000" w:themeColor="text1"/>
          <w:sz w:val="24"/>
          <w:szCs w:val="24"/>
        </w:rPr>
      </w:pPr>
      <w:r w:rsidRPr="00DF78F4">
        <w:rPr>
          <w:noProof/>
          <w:color w:val="000000" w:themeColor="text1"/>
        </w:rPr>
        <w:lastRenderedPageBreak/>
        <w:drawing>
          <wp:inline distT="0" distB="0" distL="0" distR="0">
            <wp:extent cx="5420995" cy="8258810"/>
            <wp:effectExtent l="0" t="0" r="8255" b="889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rot="10800000">
                      <a:off x="0" y="0"/>
                      <a:ext cx="5420995" cy="8258810"/>
                    </a:xfrm>
                    <a:prstGeom prst="rect">
                      <a:avLst/>
                    </a:prstGeom>
                  </pic:spPr>
                </pic:pic>
              </a:graphicData>
            </a:graphic>
          </wp:inline>
        </w:drawing>
      </w:r>
    </w:p>
    <w:p w:rsidR="009358D4" w:rsidRPr="00DF78F4" w:rsidRDefault="00070D20" w:rsidP="009E03B0">
      <w:pPr>
        <w:widowControl w:val="0"/>
        <w:autoSpaceDE w:val="0"/>
        <w:autoSpaceDN w:val="0"/>
        <w:adjustRightInd w:val="0"/>
        <w:spacing w:line="480" w:lineRule="auto"/>
        <w:jc w:val="center"/>
        <w:rPr>
          <w:rFonts w:ascii="Arial" w:hAnsi="Arial" w:cs="Arial"/>
          <w:color w:val="000000" w:themeColor="text1"/>
          <w:sz w:val="24"/>
          <w:szCs w:val="24"/>
        </w:rPr>
      </w:pPr>
      <w:r w:rsidRPr="00DF78F4">
        <w:rPr>
          <w:noProof/>
          <w:color w:val="000000" w:themeColor="text1"/>
        </w:rPr>
        <w:lastRenderedPageBreak/>
        <w:drawing>
          <wp:inline distT="0" distB="0" distL="0" distR="0">
            <wp:extent cx="8724900" cy="5619120"/>
            <wp:effectExtent l="0" t="9208"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rot="16200000">
                      <a:off x="0" y="0"/>
                      <a:ext cx="8716500" cy="5613710"/>
                    </a:xfrm>
                    <a:prstGeom prst="rect">
                      <a:avLst/>
                    </a:prstGeom>
                  </pic:spPr>
                </pic:pic>
              </a:graphicData>
            </a:graphic>
          </wp:inline>
        </w:drawing>
      </w:r>
    </w:p>
    <w:p w:rsidR="00A779E0" w:rsidRPr="00DF78F4" w:rsidRDefault="00A779E0" w:rsidP="009E03B0">
      <w:pPr>
        <w:widowControl w:val="0"/>
        <w:autoSpaceDE w:val="0"/>
        <w:autoSpaceDN w:val="0"/>
        <w:adjustRightInd w:val="0"/>
        <w:spacing w:line="480" w:lineRule="auto"/>
        <w:jc w:val="center"/>
        <w:rPr>
          <w:rFonts w:ascii="Arial" w:hAnsi="Arial" w:cs="Arial"/>
          <w:color w:val="000000" w:themeColor="text1"/>
          <w:sz w:val="24"/>
          <w:szCs w:val="24"/>
        </w:rPr>
      </w:pPr>
    </w:p>
    <w:p w:rsidR="009358D4" w:rsidRPr="00DF78F4" w:rsidRDefault="009358D4" w:rsidP="009E03B0">
      <w:pPr>
        <w:widowControl w:val="0"/>
        <w:autoSpaceDE w:val="0"/>
        <w:autoSpaceDN w:val="0"/>
        <w:adjustRightInd w:val="0"/>
        <w:spacing w:line="480" w:lineRule="auto"/>
        <w:jc w:val="center"/>
        <w:rPr>
          <w:rFonts w:ascii="Arial" w:hAnsi="Arial" w:cs="Arial"/>
          <w:color w:val="000000" w:themeColor="text1"/>
          <w:sz w:val="24"/>
          <w:szCs w:val="24"/>
        </w:rPr>
      </w:pPr>
      <w:r w:rsidRPr="00DF78F4">
        <w:rPr>
          <w:noProof/>
          <w:color w:val="000000" w:themeColor="text1"/>
        </w:rPr>
        <w:lastRenderedPageBreak/>
        <w:drawing>
          <wp:inline distT="0" distB="0" distL="0" distR="0">
            <wp:extent cx="5791200" cy="7391400"/>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7"/>
                    <a:srcRect l="32303" t="1778" r="32303" b="21560"/>
                    <a:stretch/>
                  </pic:blipFill>
                  <pic:spPr bwMode="auto">
                    <a:xfrm>
                      <a:off x="0" y="0"/>
                      <a:ext cx="5814510" cy="7421151"/>
                    </a:xfrm>
                    <a:prstGeom prst="rect">
                      <a:avLst/>
                    </a:prstGeom>
                    <a:ln>
                      <a:noFill/>
                    </a:ln>
                    <a:extLst>
                      <a:ext uri="{53640926-AAD7-44D8-BBD7-CCE9431645EC}">
                        <a14:shadowObscured xmlns:a14="http://schemas.microsoft.com/office/drawing/2010/main"/>
                      </a:ext>
                    </a:extLst>
                  </pic:spPr>
                </pic:pic>
              </a:graphicData>
            </a:graphic>
          </wp:inline>
        </w:drawing>
      </w:r>
    </w:p>
    <w:p w:rsidR="00A779E0" w:rsidRPr="00DF78F4" w:rsidRDefault="00A779E0" w:rsidP="00B34B2F">
      <w:pPr>
        <w:widowControl w:val="0"/>
        <w:autoSpaceDE w:val="0"/>
        <w:autoSpaceDN w:val="0"/>
        <w:adjustRightInd w:val="0"/>
        <w:spacing w:line="480" w:lineRule="auto"/>
        <w:rPr>
          <w:rFonts w:ascii="Arial" w:hAnsi="Arial" w:cs="Arial"/>
          <w:color w:val="000000" w:themeColor="text1"/>
          <w:sz w:val="24"/>
          <w:szCs w:val="24"/>
        </w:rPr>
      </w:pPr>
    </w:p>
    <w:p w:rsidR="0054290F" w:rsidRPr="00DF78F4" w:rsidRDefault="00070D20" w:rsidP="00117C21">
      <w:pPr>
        <w:widowControl w:val="0"/>
        <w:autoSpaceDE w:val="0"/>
        <w:autoSpaceDN w:val="0"/>
        <w:adjustRightInd w:val="0"/>
        <w:spacing w:line="480" w:lineRule="auto"/>
        <w:jc w:val="center"/>
        <w:rPr>
          <w:rFonts w:ascii="Arial" w:hAnsi="Arial" w:cs="Arial"/>
          <w:color w:val="000000" w:themeColor="text1"/>
          <w:sz w:val="24"/>
          <w:szCs w:val="24"/>
        </w:rPr>
      </w:pPr>
      <w:r w:rsidRPr="00DF78F4">
        <w:rPr>
          <w:noProof/>
          <w:color w:val="000000" w:themeColor="text1"/>
        </w:rPr>
        <w:lastRenderedPageBreak/>
        <w:drawing>
          <wp:inline distT="0" distB="0" distL="0" distR="0">
            <wp:extent cx="5992636" cy="8610600"/>
            <wp:effectExtent l="0" t="0" r="8255"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rot="10800000">
                      <a:off x="0" y="0"/>
                      <a:ext cx="5996886" cy="8616707"/>
                    </a:xfrm>
                    <a:prstGeom prst="rect">
                      <a:avLst/>
                    </a:prstGeom>
                  </pic:spPr>
                </pic:pic>
              </a:graphicData>
            </a:graphic>
          </wp:inline>
        </w:drawing>
      </w:r>
    </w:p>
    <w:sectPr w:rsidR="0054290F" w:rsidRPr="00DF78F4" w:rsidSect="00971F5F">
      <w:headerReference w:type="default" r:id="rId29"/>
      <w:type w:val="continuous"/>
      <w:pgSz w:w="11907" w:h="16840" w:code="9"/>
      <w:pgMar w:top="1701" w:right="1134" w:bottom="1701"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4437A" w:rsidRDefault="0084437A" w:rsidP="00565D94">
      <w:pPr>
        <w:spacing w:after="0" w:line="240" w:lineRule="auto"/>
      </w:pPr>
      <w:r>
        <w:separator/>
      </w:r>
    </w:p>
  </w:endnote>
  <w:endnote w:type="continuationSeparator" w:id="0">
    <w:p w:rsidR="0084437A" w:rsidRDefault="0084437A" w:rsidP="00565D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GTimes">
    <w:altName w:val="Times New Roman"/>
    <w:panose1 w:val="00000000000000000000"/>
    <w:charset w:val="00"/>
    <w:family w:val="roman"/>
    <w:notTrueType/>
    <w:pitch w:val="default"/>
  </w:font>
  <w:font w:name="CGTimes-Italic">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4437A" w:rsidRDefault="0084437A" w:rsidP="00565D94">
      <w:pPr>
        <w:spacing w:after="0" w:line="240" w:lineRule="auto"/>
      </w:pPr>
      <w:r>
        <w:separator/>
      </w:r>
    </w:p>
  </w:footnote>
  <w:footnote w:type="continuationSeparator" w:id="0">
    <w:p w:rsidR="0084437A" w:rsidRDefault="0084437A" w:rsidP="00565D9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101" w:type="dxa"/>
      <w:tblLook w:val="04A0" w:firstRow="1" w:lastRow="0" w:firstColumn="1" w:lastColumn="0" w:noHBand="0" w:noVBand="1"/>
    </w:tblPr>
    <w:tblGrid>
      <w:gridCol w:w="8330"/>
      <w:gridCol w:w="771"/>
    </w:tblGrid>
    <w:tr w:rsidR="0084437A" w:rsidTr="0057118E">
      <w:trPr>
        <w:trHeight w:hRule="exact" w:val="499"/>
      </w:trPr>
      <w:tc>
        <w:tcPr>
          <w:tcW w:w="8330" w:type="dxa"/>
          <w:vAlign w:val="center"/>
        </w:tcPr>
        <w:p w:rsidR="0084437A" w:rsidRPr="00971F5F" w:rsidRDefault="0084437A" w:rsidP="00971F5F">
          <w:pPr>
            <w:pStyle w:val="Encabezado"/>
            <w:jc w:val="center"/>
            <w:rPr>
              <w:rFonts w:asciiTheme="majorHAnsi" w:eastAsiaTheme="majorEastAsia" w:hAnsiTheme="majorHAnsi" w:cstheme="majorBidi"/>
              <w:sz w:val="24"/>
              <w:szCs w:val="28"/>
            </w:rPr>
          </w:pPr>
          <w:r>
            <w:rPr>
              <w:rFonts w:ascii="Arial" w:eastAsiaTheme="majorEastAsia" w:hAnsi="Arial" w:cs="Arial"/>
              <w:sz w:val="20"/>
            </w:rPr>
            <w:t xml:space="preserve"> </w:t>
          </w:r>
          <w:sdt>
            <w:sdtPr>
              <w:rPr>
                <w:rFonts w:ascii="Arial" w:eastAsiaTheme="majorEastAsia" w:hAnsi="Arial" w:cs="Arial"/>
                <w:sz w:val="20"/>
              </w:rPr>
              <w:alias w:val="Título"/>
              <w:id w:val="-363978425"/>
              <w:dataBinding w:prefixMappings="xmlns:ns0='http://schemas.openxmlformats.org/package/2006/metadata/core-properties' xmlns:ns1='http://purl.org/dc/elements/1.1/'" w:xpath="/ns0:coreProperties[1]/ns1:title[1]" w:storeItemID="{6C3C8BC8-F283-45AE-878A-BAB7291924A1}"/>
              <w:text/>
            </w:sdtPr>
            <w:sdtEndPr/>
            <w:sdtContent>
              <w:r w:rsidRPr="00056544">
                <w:rPr>
                  <w:rFonts w:ascii="Arial" w:eastAsiaTheme="majorEastAsia" w:hAnsi="Arial" w:cs="Arial"/>
                  <w:sz w:val="20"/>
                </w:rPr>
                <w:t>Trabajo Final de Grado. Arakelian Dámaris Adriana.</w:t>
              </w:r>
            </w:sdtContent>
          </w:sdt>
        </w:p>
      </w:tc>
      <w:tc>
        <w:tcPr>
          <w:tcW w:w="771" w:type="dxa"/>
          <w:shd w:val="clear" w:color="auto" w:fill="000000" w:themeFill="text1"/>
          <w:vAlign w:val="center"/>
        </w:tcPr>
        <w:p w:rsidR="0084437A" w:rsidRPr="00971F5F" w:rsidRDefault="0084437A">
          <w:pPr>
            <w:pStyle w:val="Encabezado"/>
            <w:jc w:val="center"/>
            <w:rPr>
              <w:rFonts w:ascii="Arial" w:hAnsi="Arial" w:cs="Arial"/>
              <w:color w:val="FFFFFF" w:themeColor="background1"/>
              <w:sz w:val="24"/>
            </w:rPr>
          </w:pPr>
          <w:r w:rsidRPr="00971F5F">
            <w:rPr>
              <w:rFonts w:ascii="Arial" w:hAnsi="Arial" w:cs="Arial"/>
              <w:sz w:val="24"/>
            </w:rPr>
            <w:fldChar w:fldCharType="begin"/>
          </w:r>
          <w:r w:rsidRPr="00971F5F">
            <w:rPr>
              <w:rFonts w:ascii="Arial" w:hAnsi="Arial" w:cs="Arial"/>
              <w:sz w:val="24"/>
            </w:rPr>
            <w:instrText>PAGE  \* MERGEFORMAT</w:instrText>
          </w:r>
          <w:r w:rsidRPr="00971F5F">
            <w:rPr>
              <w:rFonts w:ascii="Arial" w:hAnsi="Arial" w:cs="Arial"/>
              <w:sz w:val="24"/>
            </w:rPr>
            <w:fldChar w:fldCharType="separate"/>
          </w:r>
          <w:r w:rsidR="00DF5466" w:rsidRPr="00DF5466">
            <w:rPr>
              <w:rFonts w:ascii="Arial" w:hAnsi="Arial" w:cs="Arial"/>
              <w:noProof/>
              <w:color w:val="FFFFFF" w:themeColor="background1"/>
              <w:sz w:val="24"/>
              <w:lang w:val="es-ES"/>
            </w:rPr>
            <w:t>31</w:t>
          </w:r>
          <w:r w:rsidRPr="00971F5F">
            <w:rPr>
              <w:rFonts w:ascii="Arial" w:hAnsi="Arial" w:cs="Arial"/>
              <w:color w:val="FFFFFF" w:themeColor="background1"/>
              <w:sz w:val="24"/>
            </w:rPr>
            <w:fldChar w:fldCharType="end"/>
          </w:r>
        </w:p>
      </w:tc>
    </w:tr>
  </w:tbl>
  <w:p w:rsidR="0084437A" w:rsidRDefault="0084437A">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1070F6"/>
    <w:multiLevelType w:val="hybridMultilevel"/>
    <w:tmpl w:val="03460BAC"/>
    <w:lvl w:ilvl="0" w:tplc="9F1A3170">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
    <w:nsid w:val="14553457"/>
    <w:multiLevelType w:val="hybridMultilevel"/>
    <w:tmpl w:val="2DF4535E"/>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
    <w:nsid w:val="14801A21"/>
    <w:multiLevelType w:val="hybridMultilevel"/>
    <w:tmpl w:val="4E4C4DF0"/>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
    <w:nsid w:val="234714D3"/>
    <w:multiLevelType w:val="hybridMultilevel"/>
    <w:tmpl w:val="A71C747C"/>
    <w:lvl w:ilvl="0" w:tplc="BF22EF72">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4">
    <w:nsid w:val="25DD522E"/>
    <w:multiLevelType w:val="hybridMultilevel"/>
    <w:tmpl w:val="F1526152"/>
    <w:lvl w:ilvl="0" w:tplc="2C0A000D">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5">
    <w:nsid w:val="2788541C"/>
    <w:multiLevelType w:val="hybridMultilevel"/>
    <w:tmpl w:val="B784E996"/>
    <w:lvl w:ilvl="0" w:tplc="55D2D1D0">
      <w:start w:val="1"/>
      <w:numFmt w:val="upperRoman"/>
      <w:lvlText w:val="%1."/>
      <w:lvlJc w:val="left"/>
      <w:pPr>
        <w:ind w:left="1080" w:hanging="720"/>
      </w:pPr>
      <w:rPr>
        <w:rFonts w:hint="default"/>
        <w:b/>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6">
    <w:nsid w:val="33F45DD0"/>
    <w:multiLevelType w:val="hybridMultilevel"/>
    <w:tmpl w:val="54B8B250"/>
    <w:lvl w:ilvl="0" w:tplc="2C0A000D">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7">
    <w:nsid w:val="341D0578"/>
    <w:multiLevelType w:val="hybridMultilevel"/>
    <w:tmpl w:val="03460BAC"/>
    <w:lvl w:ilvl="0" w:tplc="9F1A3170">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8">
    <w:nsid w:val="3A6158AD"/>
    <w:multiLevelType w:val="hybridMultilevel"/>
    <w:tmpl w:val="A71C747C"/>
    <w:lvl w:ilvl="0" w:tplc="BF22EF72">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9">
    <w:nsid w:val="44D55670"/>
    <w:multiLevelType w:val="hybridMultilevel"/>
    <w:tmpl w:val="A5C4DDC8"/>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0">
    <w:nsid w:val="47F67206"/>
    <w:multiLevelType w:val="multilevel"/>
    <w:tmpl w:val="533A3128"/>
    <w:lvl w:ilvl="0">
      <w:start w:val="6"/>
      <w:numFmt w:val="decimal"/>
      <w:lvlText w:val="%1"/>
      <w:lvlJc w:val="left"/>
      <w:pPr>
        <w:ind w:left="360" w:hanging="360"/>
      </w:pPr>
      <w:rPr>
        <w:rFonts w:hint="default"/>
      </w:rPr>
    </w:lvl>
    <w:lvl w:ilvl="1">
      <w:start w:val="1"/>
      <w:numFmt w:val="decimal"/>
      <w:lvlText w:val="%1.%2"/>
      <w:lvlJc w:val="left"/>
      <w:pPr>
        <w:ind w:left="1776" w:hanging="360"/>
      </w:pPr>
      <w:rPr>
        <w:rFonts w:hint="default"/>
      </w:rPr>
    </w:lvl>
    <w:lvl w:ilvl="2">
      <w:start w:val="1"/>
      <w:numFmt w:val="decimal"/>
      <w:lvlText w:val="%1.%2.%3"/>
      <w:lvlJc w:val="left"/>
      <w:pPr>
        <w:ind w:left="3552" w:hanging="720"/>
      </w:pPr>
      <w:rPr>
        <w:rFonts w:hint="default"/>
      </w:rPr>
    </w:lvl>
    <w:lvl w:ilvl="3">
      <w:start w:val="1"/>
      <w:numFmt w:val="decimal"/>
      <w:lvlText w:val="%1.%2.%3.%4"/>
      <w:lvlJc w:val="left"/>
      <w:pPr>
        <w:ind w:left="4968" w:hanging="720"/>
      </w:pPr>
      <w:rPr>
        <w:rFonts w:hint="default"/>
      </w:rPr>
    </w:lvl>
    <w:lvl w:ilvl="4">
      <w:start w:val="1"/>
      <w:numFmt w:val="decimal"/>
      <w:lvlText w:val="%1.%2.%3.%4.%5"/>
      <w:lvlJc w:val="left"/>
      <w:pPr>
        <w:ind w:left="6744" w:hanging="1080"/>
      </w:pPr>
      <w:rPr>
        <w:rFonts w:hint="default"/>
      </w:rPr>
    </w:lvl>
    <w:lvl w:ilvl="5">
      <w:start w:val="1"/>
      <w:numFmt w:val="decimal"/>
      <w:lvlText w:val="%1.%2.%3.%4.%5.%6"/>
      <w:lvlJc w:val="left"/>
      <w:pPr>
        <w:ind w:left="8160" w:hanging="1080"/>
      </w:pPr>
      <w:rPr>
        <w:rFonts w:hint="default"/>
      </w:rPr>
    </w:lvl>
    <w:lvl w:ilvl="6">
      <w:start w:val="1"/>
      <w:numFmt w:val="decimal"/>
      <w:lvlText w:val="%1.%2.%3.%4.%5.%6.%7"/>
      <w:lvlJc w:val="left"/>
      <w:pPr>
        <w:ind w:left="9936" w:hanging="1440"/>
      </w:pPr>
      <w:rPr>
        <w:rFonts w:hint="default"/>
      </w:rPr>
    </w:lvl>
    <w:lvl w:ilvl="7">
      <w:start w:val="1"/>
      <w:numFmt w:val="decimal"/>
      <w:lvlText w:val="%1.%2.%3.%4.%5.%6.%7.%8"/>
      <w:lvlJc w:val="left"/>
      <w:pPr>
        <w:ind w:left="11352" w:hanging="1440"/>
      </w:pPr>
      <w:rPr>
        <w:rFonts w:hint="default"/>
      </w:rPr>
    </w:lvl>
    <w:lvl w:ilvl="8">
      <w:start w:val="1"/>
      <w:numFmt w:val="decimal"/>
      <w:lvlText w:val="%1.%2.%3.%4.%5.%6.%7.%8.%9"/>
      <w:lvlJc w:val="left"/>
      <w:pPr>
        <w:ind w:left="13128" w:hanging="1800"/>
      </w:pPr>
      <w:rPr>
        <w:rFonts w:hint="default"/>
      </w:rPr>
    </w:lvl>
  </w:abstractNum>
  <w:abstractNum w:abstractNumId="11">
    <w:nsid w:val="4901622B"/>
    <w:multiLevelType w:val="multilevel"/>
    <w:tmpl w:val="4DCAC520"/>
    <w:lvl w:ilvl="0">
      <w:start w:val="1"/>
      <w:numFmt w:val="decimal"/>
      <w:lvlText w:val="%1."/>
      <w:lvlJc w:val="left"/>
      <w:pPr>
        <w:ind w:left="720" w:hanging="360"/>
      </w:pPr>
      <w:rPr>
        <w:rFonts w:hint="default"/>
      </w:rPr>
    </w:lvl>
    <w:lvl w:ilvl="1">
      <w:start w:val="2"/>
      <w:numFmt w:val="decimal"/>
      <w:isLgl/>
      <w:lvlText w:val="%1.%2."/>
      <w:lvlJc w:val="left"/>
      <w:pPr>
        <w:ind w:left="2136" w:hanging="720"/>
      </w:pPr>
      <w:rPr>
        <w:rFonts w:hint="default"/>
      </w:rPr>
    </w:lvl>
    <w:lvl w:ilvl="2">
      <w:start w:val="1"/>
      <w:numFmt w:val="decimal"/>
      <w:isLgl/>
      <w:lvlText w:val="%1.%2.%3."/>
      <w:lvlJc w:val="left"/>
      <w:pPr>
        <w:ind w:left="3192" w:hanging="720"/>
      </w:pPr>
      <w:rPr>
        <w:rFonts w:hint="default"/>
      </w:rPr>
    </w:lvl>
    <w:lvl w:ilvl="3">
      <w:start w:val="1"/>
      <w:numFmt w:val="decimal"/>
      <w:isLgl/>
      <w:lvlText w:val="%1.%2.%3.%4."/>
      <w:lvlJc w:val="left"/>
      <w:pPr>
        <w:ind w:left="4608" w:hanging="1080"/>
      </w:pPr>
      <w:rPr>
        <w:rFonts w:hint="default"/>
      </w:rPr>
    </w:lvl>
    <w:lvl w:ilvl="4">
      <w:start w:val="1"/>
      <w:numFmt w:val="decimal"/>
      <w:isLgl/>
      <w:lvlText w:val="%1.%2.%3.%4.%5."/>
      <w:lvlJc w:val="left"/>
      <w:pPr>
        <w:ind w:left="5664" w:hanging="1080"/>
      </w:pPr>
      <w:rPr>
        <w:rFonts w:hint="default"/>
      </w:rPr>
    </w:lvl>
    <w:lvl w:ilvl="5">
      <w:start w:val="1"/>
      <w:numFmt w:val="decimal"/>
      <w:isLgl/>
      <w:lvlText w:val="%1.%2.%3.%4.%5.%6."/>
      <w:lvlJc w:val="left"/>
      <w:pPr>
        <w:ind w:left="7080" w:hanging="1440"/>
      </w:pPr>
      <w:rPr>
        <w:rFonts w:hint="default"/>
      </w:rPr>
    </w:lvl>
    <w:lvl w:ilvl="6">
      <w:start w:val="1"/>
      <w:numFmt w:val="decimal"/>
      <w:isLgl/>
      <w:lvlText w:val="%1.%2.%3.%4.%5.%6.%7."/>
      <w:lvlJc w:val="left"/>
      <w:pPr>
        <w:ind w:left="8136" w:hanging="1440"/>
      </w:pPr>
      <w:rPr>
        <w:rFonts w:hint="default"/>
      </w:rPr>
    </w:lvl>
    <w:lvl w:ilvl="7">
      <w:start w:val="1"/>
      <w:numFmt w:val="decimal"/>
      <w:isLgl/>
      <w:lvlText w:val="%1.%2.%3.%4.%5.%6.%7.%8."/>
      <w:lvlJc w:val="left"/>
      <w:pPr>
        <w:ind w:left="9552" w:hanging="1800"/>
      </w:pPr>
      <w:rPr>
        <w:rFonts w:hint="default"/>
      </w:rPr>
    </w:lvl>
    <w:lvl w:ilvl="8">
      <w:start w:val="1"/>
      <w:numFmt w:val="decimal"/>
      <w:isLgl/>
      <w:lvlText w:val="%1.%2.%3.%4.%5.%6.%7.%8.%9."/>
      <w:lvlJc w:val="left"/>
      <w:pPr>
        <w:ind w:left="10608" w:hanging="1800"/>
      </w:pPr>
      <w:rPr>
        <w:rFonts w:hint="default"/>
      </w:rPr>
    </w:lvl>
  </w:abstractNum>
  <w:abstractNum w:abstractNumId="12">
    <w:nsid w:val="4D613ECC"/>
    <w:multiLevelType w:val="hybridMultilevel"/>
    <w:tmpl w:val="BB7C3598"/>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3">
    <w:nsid w:val="50006361"/>
    <w:multiLevelType w:val="hybridMultilevel"/>
    <w:tmpl w:val="F7EE2EB6"/>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4">
    <w:nsid w:val="5C450890"/>
    <w:multiLevelType w:val="hybridMultilevel"/>
    <w:tmpl w:val="A71C747C"/>
    <w:lvl w:ilvl="0" w:tplc="BF22EF72">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5">
    <w:nsid w:val="6E784324"/>
    <w:multiLevelType w:val="hybridMultilevel"/>
    <w:tmpl w:val="1DAA854A"/>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6">
    <w:nsid w:val="71B7495F"/>
    <w:multiLevelType w:val="hybridMultilevel"/>
    <w:tmpl w:val="076C251A"/>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7">
    <w:nsid w:val="73014539"/>
    <w:multiLevelType w:val="hybridMultilevel"/>
    <w:tmpl w:val="85A21012"/>
    <w:lvl w:ilvl="0" w:tplc="2C0A0001">
      <w:start w:val="1"/>
      <w:numFmt w:val="bullet"/>
      <w:lvlText w:val=""/>
      <w:lvlJc w:val="left"/>
      <w:pPr>
        <w:ind w:left="502" w:hanging="360"/>
      </w:pPr>
      <w:rPr>
        <w:rFonts w:ascii="Symbol" w:hAnsi="Symbol" w:hint="default"/>
      </w:rPr>
    </w:lvl>
    <w:lvl w:ilvl="1" w:tplc="2C0A0003" w:tentative="1">
      <w:start w:val="1"/>
      <w:numFmt w:val="bullet"/>
      <w:lvlText w:val="o"/>
      <w:lvlJc w:val="left"/>
      <w:pPr>
        <w:ind w:left="1222" w:hanging="360"/>
      </w:pPr>
      <w:rPr>
        <w:rFonts w:ascii="Courier New" w:hAnsi="Courier New" w:cs="Courier New" w:hint="default"/>
      </w:rPr>
    </w:lvl>
    <w:lvl w:ilvl="2" w:tplc="2C0A0005" w:tentative="1">
      <w:start w:val="1"/>
      <w:numFmt w:val="bullet"/>
      <w:lvlText w:val=""/>
      <w:lvlJc w:val="left"/>
      <w:pPr>
        <w:ind w:left="1942" w:hanging="360"/>
      </w:pPr>
      <w:rPr>
        <w:rFonts w:ascii="Wingdings" w:hAnsi="Wingdings" w:hint="default"/>
      </w:rPr>
    </w:lvl>
    <w:lvl w:ilvl="3" w:tplc="2C0A0001" w:tentative="1">
      <w:start w:val="1"/>
      <w:numFmt w:val="bullet"/>
      <w:lvlText w:val=""/>
      <w:lvlJc w:val="left"/>
      <w:pPr>
        <w:ind w:left="2662" w:hanging="360"/>
      </w:pPr>
      <w:rPr>
        <w:rFonts w:ascii="Symbol" w:hAnsi="Symbol" w:hint="default"/>
      </w:rPr>
    </w:lvl>
    <w:lvl w:ilvl="4" w:tplc="2C0A0003" w:tentative="1">
      <w:start w:val="1"/>
      <w:numFmt w:val="bullet"/>
      <w:lvlText w:val="o"/>
      <w:lvlJc w:val="left"/>
      <w:pPr>
        <w:ind w:left="3382" w:hanging="360"/>
      </w:pPr>
      <w:rPr>
        <w:rFonts w:ascii="Courier New" w:hAnsi="Courier New" w:cs="Courier New" w:hint="default"/>
      </w:rPr>
    </w:lvl>
    <w:lvl w:ilvl="5" w:tplc="2C0A0005" w:tentative="1">
      <w:start w:val="1"/>
      <w:numFmt w:val="bullet"/>
      <w:lvlText w:val=""/>
      <w:lvlJc w:val="left"/>
      <w:pPr>
        <w:ind w:left="4102" w:hanging="360"/>
      </w:pPr>
      <w:rPr>
        <w:rFonts w:ascii="Wingdings" w:hAnsi="Wingdings" w:hint="default"/>
      </w:rPr>
    </w:lvl>
    <w:lvl w:ilvl="6" w:tplc="2C0A0001" w:tentative="1">
      <w:start w:val="1"/>
      <w:numFmt w:val="bullet"/>
      <w:lvlText w:val=""/>
      <w:lvlJc w:val="left"/>
      <w:pPr>
        <w:ind w:left="4822" w:hanging="360"/>
      </w:pPr>
      <w:rPr>
        <w:rFonts w:ascii="Symbol" w:hAnsi="Symbol" w:hint="default"/>
      </w:rPr>
    </w:lvl>
    <w:lvl w:ilvl="7" w:tplc="2C0A0003" w:tentative="1">
      <w:start w:val="1"/>
      <w:numFmt w:val="bullet"/>
      <w:lvlText w:val="o"/>
      <w:lvlJc w:val="left"/>
      <w:pPr>
        <w:ind w:left="5542" w:hanging="360"/>
      </w:pPr>
      <w:rPr>
        <w:rFonts w:ascii="Courier New" w:hAnsi="Courier New" w:cs="Courier New" w:hint="default"/>
      </w:rPr>
    </w:lvl>
    <w:lvl w:ilvl="8" w:tplc="2C0A0005" w:tentative="1">
      <w:start w:val="1"/>
      <w:numFmt w:val="bullet"/>
      <w:lvlText w:val=""/>
      <w:lvlJc w:val="left"/>
      <w:pPr>
        <w:ind w:left="6262" w:hanging="360"/>
      </w:pPr>
      <w:rPr>
        <w:rFonts w:ascii="Wingdings" w:hAnsi="Wingdings" w:hint="default"/>
      </w:rPr>
    </w:lvl>
  </w:abstractNum>
  <w:abstractNum w:abstractNumId="18">
    <w:nsid w:val="7D003BE1"/>
    <w:multiLevelType w:val="hybridMultilevel"/>
    <w:tmpl w:val="EDFC9E1C"/>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9">
    <w:nsid w:val="7FEB36F1"/>
    <w:multiLevelType w:val="hybridMultilevel"/>
    <w:tmpl w:val="B74ECB9A"/>
    <w:lvl w:ilvl="0" w:tplc="2C0A000F">
      <w:start w:val="1"/>
      <w:numFmt w:val="decimal"/>
      <w:lvlText w:val="%1."/>
      <w:lvlJc w:val="left"/>
      <w:pPr>
        <w:ind w:left="720" w:hanging="360"/>
      </w:pPr>
      <w:rPr>
        <w:rFonts w:hint="default"/>
      </w:rPr>
    </w:lvl>
    <w:lvl w:ilvl="1" w:tplc="2C0A0019">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num w:numId="1">
    <w:abstractNumId w:val="17"/>
  </w:num>
  <w:num w:numId="2">
    <w:abstractNumId w:val="6"/>
  </w:num>
  <w:num w:numId="3">
    <w:abstractNumId w:val="4"/>
  </w:num>
  <w:num w:numId="4">
    <w:abstractNumId w:val="0"/>
  </w:num>
  <w:num w:numId="5">
    <w:abstractNumId w:val="14"/>
  </w:num>
  <w:num w:numId="6">
    <w:abstractNumId w:val="7"/>
  </w:num>
  <w:num w:numId="7">
    <w:abstractNumId w:val="1"/>
  </w:num>
  <w:num w:numId="8">
    <w:abstractNumId w:val="11"/>
  </w:num>
  <w:num w:numId="9">
    <w:abstractNumId w:val="10"/>
  </w:num>
  <w:num w:numId="10">
    <w:abstractNumId w:val="13"/>
  </w:num>
  <w:num w:numId="11">
    <w:abstractNumId w:val="2"/>
  </w:num>
  <w:num w:numId="12">
    <w:abstractNumId w:val="9"/>
  </w:num>
  <w:num w:numId="13">
    <w:abstractNumId w:val="19"/>
  </w:num>
  <w:num w:numId="14">
    <w:abstractNumId w:val="15"/>
  </w:num>
  <w:num w:numId="15">
    <w:abstractNumId w:val="5"/>
  </w:num>
  <w:num w:numId="16">
    <w:abstractNumId w:val="8"/>
  </w:num>
  <w:num w:numId="17">
    <w:abstractNumId w:val="3"/>
  </w:num>
  <w:num w:numId="18">
    <w:abstractNumId w:val="16"/>
  </w:num>
  <w:num w:numId="19">
    <w:abstractNumId w:val="18"/>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08"/>
  <w:hyphenationZone w:val="425"/>
  <w:characterSpacingControl w:val="doNotCompress"/>
  <w:hdrShapeDefaults>
    <o:shapedefaults v:ext="edit" spidmax="29697" style="mso-width-relative:margin;mso-height-relative:margin" fillcolor="white">
      <v:fill color="white"/>
    </o:shapedefaults>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2331"/>
    <w:rsid w:val="00002656"/>
    <w:rsid w:val="000030E8"/>
    <w:rsid w:val="000039C5"/>
    <w:rsid w:val="00007F5E"/>
    <w:rsid w:val="0001147F"/>
    <w:rsid w:val="00011EA5"/>
    <w:rsid w:val="000123CC"/>
    <w:rsid w:val="000129B8"/>
    <w:rsid w:val="00013DD2"/>
    <w:rsid w:val="00016506"/>
    <w:rsid w:val="0001742A"/>
    <w:rsid w:val="0002072D"/>
    <w:rsid w:val="000232DF"/>
    <w:rsid w:val="00023BA5"/>
    <w:rsid w:val="00025409"/>
    <w:rsid w:val="00027C62"/>
    <w:rsid w:val="00031792"/>
    <w:rsid w:val="00032320"/>
    <w:rsid w:val="00032673"/>
    <w:rsid w:val="00034EDB"/>
    <w:rsid w:val="00035B3C"/>
    <w:rsid w:val="000365DB"/>
    <w:rsid w:val="00037001"/>
    <w:rsid w:val="00037465"/>
    <w:rsid w:val="00040A9C"/>
    <w:rsid w:val="0004210C"/>
    <w:rsid w:val="0004331F"/>
    <w:rsid w:val="00044724"/>
    <w:rsid w:val="00044A49"/>
    <w:rsid w:val="00045CF3"/>
    <w:rsid w:val="00045F24"/>
    <w:rsid w:val="000472DE"/>
    <w:rsid w:val="000477AD"/>
    <w:rsid w:val="00047926"/>
    <w:rsid w:val="0005474B"/>
    <w:rsid w:val="0005523D"/>
    <w:rsid w:val="00056544"/>
    <w:rsid w:val="0005690D"/>
    <w:rsid w:val="000575C9"/>
    <w:rsid w:val="000603DD"/>
    <w:rsid w:val="00060631"/>
    <w:rsid w:val="00060A10"/>
    <w:rsid w:val="00060A8A"/>
    <w:rsid w:val="00062F55"/>
    <w:rsid w:val="0006351B"/>
    <w:rsid w:val="000635D6"/>
    <w:rsid w:val="00063C31"/>
    <w:rsid w:val="000659F5"/>
    <w:rsid w:val="00065AE4"/>
    <w:rsid w:val="00065C10"/>
    <w:rsid w:val="00066DD4"/>
    <w:rsid w:val="0006778B"/>
    <w:rsid w:val="0006784E"/>
    <w:rsid w:val="00067FD0"/>
    <w:rsid w:val="0007056F"/>
    <w:rsid w:val="00070D20"/>
    <w:rsid w:val="00070E6A"/>
    <w:rsid w:val="00071596"/>
    <w:rsid w:val="00072E93"/>
    <w:rsid w:val="00073AF7"/>
    <w:rsid w:val="00076476"/>
    <w:rsid w:val="00076894"/>
    <w:rsid w:val="00077322"/>
    <w:rsid w:val="0007766A"/>
    <w:rsid w:val="00077F22"/>
    <w:rsid w:val="0008273A"/>
    <w:rsid w:val="00083134"/>
    <w:rsid w:val="00083B91"/>
    <w:rsid w:val="00084182"/>
    <w:rsid w:val="00086E2D"/>
    <w:rsid w:val="00090FD1"/>
    <w:rsid w:val="000915BF"/>
    <w:rsid w:val="0009192A"/>
    <w:rsid w:val="00091D36"/>
    <w:rsid w:val="000947BE"/>
    <w:rsid w:val="000A086F"/>
    <w:rsid w:val="000A1331"/>
    <w:rsid w:val="000A152A"/>
    <w:rsid w:val="000A2B5E"/>
    <w:rsid w:val="000A37D3"/>
    <w:rsid w:val="000A5512"/>
    <w:rsid w:val="000A5E4B"/>
    <w:rsid w:val="000A6509"/>
    <w:rsid w:val="000A6CBF"/>
    <w:rsid w:val="000B02A2"/>
    <w:rsid w:val="000B0C0C"/>
    <w:rsid w:val="000B287F"/>
    <w:rsid w:val="000B2B31"/>
    <w:rsid w:val="000B4205"/>
    <w:rsid w:val="000B48E2"/>
    <w:rsid w:val="000B5AD2"/>
    <w:rsid w:val="000B609F"/>
    <w:rsid w:val="000B7471"/>
    <w:rsid w:val="000C0FA9"/>
    <w:rsid w:val="000C1ED1"/>
    <w:rsid w:val="000C2447"/>
    <w:rsid w:val="000C441A"/>
    <w:rsid w:val="000C49B3"/>
    <w:rsid w:val="000C5543"/>
    <w:rsid w:val="000C5FA9"/>
    <w:rsid w:val="000C6DC6"/>
    <w:rsid w:val="000C6F7E"/>
    <w:rsid w:val="000D1A05"/>
    <w:rsid w:val="000D2856"/>
    <w:rsid w:val="000D370A"/>
    <w:rsid w:val="000D6672"/>
    <w:rsid w:val="000D7C4F"/>
    <w:rsid w:val="000E189E"/>
    <w:rsid w:val="000E1F2F"/>
    <w:rsid w:val="000E1F98"/>
    <w:rsid w:val="000E37F5"/>
    <w:rsid w:val="000E3C6F"/>
    <w:rsid w:val="000E464B"/>
    <w:rsid w:val="000E46AB"/>
    <w:rsid w:val="000E4BB5"/>
    <w:rsid w:val="000E71D1"/>
    <w:rsid w:val="000F25C2"/>
    <w:rsid w:val="000F260B"/>
    <w:rsid w:val="000F2862"/>
    <w:rsid w:val="000F2DD4"/>
    <w:rsid w:val="000F379D"/>
    <w:rsid w:val="000F4E51"/>
    <w:rsid w:val="000F7025"/>
    <w:rsid w:val="000F7E02"/>
    <w:rsid w:val="001003CA"/>
    <w:rsid w:val="00102E34"/>
    <w:rsid w:val="00102F28"/>
    <w:rsid w:val="0010435A"/>
    <w:rsid w:val="00104FDA"/>
    <w:rsid w:val="001061C6"/>
    <w:rsid w:val="001063B0"/>
    <w:rsid w:val="00106B18"/>
    <w:rsid w:val="00106B55"/>
    <w:rsid w:val="00106F43"/>
    <w:rsid w:val="00107CA4"/>
    <w:rsid w:val="00111044"/>
    <w:rsid w:val="00111A4C"/>
    <w:rsid w:val="00116AE3"/>
    <w:rsid w:val="00117C21"/>
    <w:rsid w:val="00117D80"/>
    <w:rsid w:val="00120724"/>
    <w:rsid w:val="00120FDF"/>
    <w:rsid w:val="00122413"/>
    <w:rsid w:val="001245DC"/>
    <w:rsid w:val="00124D50"/>
    <w:rsid w:val="001259F1"/>
    <w:rsid w:val="00127DB5"/>
    <w:rsid w:val="001308FD"/>
    <w:rsid w:val="00131A3A"/>
    <w:rsid w:val="00132022"/>
    <w:rsid w:val="001334CA"/>
    <w:rsid w:val="00133A2A"/>
    <w:rsid w:val="0013475A"/>
    <w:rsid w:val="001377C4"/>
    <w:rsid w:val="001428D3"/>
    <w:rsid w:val="00144F2B"/>
    <w:rsid w:val="00147341"/>
    <w:rsid w:val="00147DED"/>
    <w:rsid w:val="00147FE5"/>
    <w:rsid w:val="0015231C"/>
    <w:rsid w:val="001539D7"/>
    <w:rsid w:val="0015634F"/>
    <w:rsid w:val="00156F8D"/>
    <w:rsid w:val="00157535"/>
    <w:rsid w:val="00160026"/>
    <w:rsid w:val="001602C4"/>
    <w:rsid w:val="00161780"/>
    <w:rsid w:val="00162AD2"/>
    <w:rsid w:val="00162CE0"/>
    <w:rsid w:val="0016464D"/>
    <w:rsid w:val="00165035"/>
    <w:rsid w:val="0016529C"/>
    <w:rsid w:val="001659B9"/>
    <w:rsid w:val="00165E18"/>
    <w:rsid w:val="00170077"/>
    <w:rsid w:val="00172E8F"/>
    <w:rsid w:val="001730DF"/>
    <w:rsid w:val="001731A5"/>
    <w:rsid w:val="00175562"/>
    <w:rsid w:val="0017647A"/>
    <w:rsid w:val="00181342"/>
    <w:rsid w:val="0018285C"/>
    <w:rsid w:val="00182A9D"/>
    <w:rsid w:val="00184990"/>
    <w:rsid w:val="0018602B"/>
    <w:rsid w:val="00186A8D"/>
    <w:rsid w:val="00186DE0"/>
    <w:rsid w:val="00187254"/>
    <w:rsid w:val="0019057D"/>
    <w:rsid w:val="001908EF"/>
    <w:rsid w:val="00191DE3"/>
    <w:rsid w:val="0019267E"/>
    <w:rsid w:val="0019326D"/>
    <w:rsid w:val="0019335A"/>
    <w:rsid w:val="00194578"/>
    <w:rsid w:val="00195042"/>
    <w:rsid w:val="001952FA"/>
    <w:rsid w:val="001957C8"/>
    <w:rsid w:val="001968C3"/>
    <w:rsid w:val="00196F36"/>
    <w:rsid w:val="001A1415"/>
    <w:rsid w:val="001A171E"/>
    <w:rsid w:val="001A193A"/>
    <w:rsid w:val="001A22AF"/>
    <w:rsid w:val="001A24DF"/>
    <w:rsid w:val="001A2B42"/>
    <w:rsid w:val="001A2E39"/>
    <w:rsid w:val="001A309C"/>
    <w:rsid w:val="001A32F1"/>
    <w:rsid w:val="001A39B3"/>
    <w:rsid w:val="001A5B5A"/>
    <w:rsid w:val="001A613C"/>
    <w:rsid w:val="001A6271"/>
    <w:rsid w:val="001A6315"/>
    <w:rsid w:val="001A7293"/>
    <w:rsid w:val="001B0BD3"/>
    <w:rsid w:val="001B0F7F"/>
    <w:rsid w:val="001B287C"/>
    <w:rsid w:val="001B2A5F"/>
    <w:rsid w:val="001B2FF0"/>
    <w:rsid w:val="001B4150"/>
    <w:rsid w:val="001B6912"/>
    <w:rsid w:val="001B7118"/>
    <w:rsid w:val="001C33B5"/>
    <w:rsid w:val="001C39A3"/>
    <w:rsid w:val="001C50DC"/>
    <w:rsid w:val="001C5C0F"/>
    <w:rsid w:val="001C69B2"/>
    <w:rsid w:val="001C7D98"/>
    <w:rsid w:val="001C7F92"/>
    <w:rsid w:val="001D08C0"/>
    <w:rsid w:val="001D3606"/>
    <w:rsid w:val="001D36E0"/>
    <w:rsid w:val="001D3DF6"/>
    <w:rsid w:val="001D4C29"/>
    <w:rsid w:val="001D681C"/>
    <w:rsid w:val="001D6E98"/>
    <w:rsid w:val="001E0E22"/>
    <w:rsid w:val="001E240D"/>
    <w:rsid w:val="001E3038"/>
    <w:rsid w:val="001E3FDE"/>
    <w:rsid w:val="001E447C"/>
    <w:rsid w:val="001E5318"/>
    <w:rsid w:val="001E59C0"/>
    <w:rsid w:val="001E64DC"/>
    <w:rsid w:val="001E6888"/>
    <w:rsid w:val="001E7665"/>
    <w:rsid w:val="001E7F3F"/>
    <w:rsid w:val="001F0B98"/>
    <w:rsid w:val="001F22AD"/>
    <w:rsid w:val="001F3C49"/>
    <w:rsid w:val="001F6A2F"/>
    <w:rsid w:val="001F6CE6"/>
    <w:rsid w:val="00202C61"/>
    <w:rsid w:val="00203BF2"/>
    <w:rsid w:val="00204339"/>
    <w:rsid w:val="0021084B"/>
    <w:rsid w:val="002114D8"/>
    <w:rsid w:val="00211E1C"/>
    <w:rsid w:val="00213074"/>
    <w:rsid w:val="0021339F"/>
    <w:rsid w:val="00214C71"/>
    <w:rsid w:val="00214E4A"/>
    <w:rsid w:val="00214EE3"/>
    <w:rsid w:val="00215343"/>
    <w:rsid w:val="00215887"/>
    <w:rsid w:val="00216642"/>
    <w:rsid w:val="00216D21"/>
    <w:rsid w:val="00217983"/>
    <w:rsid w:val="00217AAE"/>
    <w:rsid w:val="0022010F"/>
    <w:rsid w:val="00221DB9"/>
    <w:rsid w:val="00222129"/>
    <w:rsid w:val="00223D00"/>
    <w:rsid w:val="002248D5"/>
    <w:rsid w:val="0023013F"/>
    <w:rsid w:val="0023042A"/>
    <w:rsid w:val="00231804"/>
    <w:rsid w:val="00232A27"/>
    <w:rsid w:val="00232C58"/>
    <w:rsid w:val="002364E6"/>
    <w:rsid w:val="00240E09"/>
    <w:rsid w:val="0024118A"/>
    <w:rsid w:val="00241C2C"/>
    <w:rsid w:val="00241D62"/>
    <w:rsid w:val="0024585C"/>
    <w:rsid w:val="00246371"/>
    <w:rsid w:val="00247CB1"/>
    <w:rsid w:val="00247D86"/>
    <w:rsid w:val="00251522"/>
    <w:rsid w:val="002515C1"/>
    <w:rsid w:val="00252892"/>
    <w:rsid w:val="00253E65"/>
    <w:rsid w:val="0025416E"/>
    <w:rsid w:val="0025507D"/>
    <w:rsid w:val="002568DF"/>
    <w:rsid w:val="00256A16"/>
    <w:rsid w:val="00256F68"/>
    <w:rsid w:val="002577ED"/>
    <w:rsid w:val="00260CEC"/>
    <w:rsid w:val="00263F2B"/>
    <w:rsid w:val="002646CE"/>
    <w:rsid w:val="002711E6"/>
    <w:rsid w:val="00273336"/>
    <w:rsid w:val="00275279"/>
    <w:rsid w:val="00275EDD"/>
    <w:rsid w:val="002800B6"/>
    <w:rsid w:val="00280337"/>
    <w:rsid w:val="00281FA0"/>
    <w:rsid w:val="0028230F"/>
    <w:rsid w:val="0028405B"/>
    <w:rsid w:val="0028750F"/>
    <w:rsid w:val="00290ABA"/>
    <w:rsid w:val="00295066"/>
    <w:rsid w:val="00295147"/>
    <w:rsid w:val="0029560E"/>
    <w:rsid w:val="002962DF"/>
    <w:rsid w:val="002962F5"/>
    <w:rsid w:val="002A21CF"/>
    <w:rsid w:val="002A2F87"/>
    <w:rsid w:val="002A47F1"/>
    <w:rsid w:val="002A5C38"/>
    <w:rsid w:val="002B2D45"/>
    <w:rsid w:val="002B3488"/>
    <w:rsid w:val="002B41A6"/>
    <w:rsid w:val="002B4DF7"/>
    <w:rsid w:val="002B7CFC"/>
    <w:rsid w:val="002C2335"/>
    <w:rsid w:val="002C34DF"/>
    <w:rsid w:val="002C5583"/>
    <w:rsid w:val="002D018A"/>
    <w:rsid w:val="002D0856"/>
    <w:rsid w:val="002D1D09"/>
    <w:rsid w:val="002D22D4"/>
    <w:rsid w:val="002D29B9"/>
    <w:rsid w:val="002D2A2C"/>
    <w:rsid w:val="002D2A72"/>
    <w:rsid w:val="002D5765"/>
    <w:rsid w:val="002D59CB"/>
    <w:rsid w:val="002D6C06"/>
    <w:rsid w:val="002D74BE"/>
    <w:rsid w:val="002E0851"/>
    <w:rsid w:val="002E0B4D"/>
    <w:rsid w:val="002E0D24"/>
    <w:rsid w:val="002E183C"/>
    <w:rsid w:val="002E3E14"/>
    <w:rsid w:val="002E4C5B"/>
    <w:rsid w:val="002E5AA1"/>
    <w:rsid w:val="002E6040"/>
    <w:rsid w:val="002E7569"/>
    <w:rsid w:val="002F0D95"/>
    <w:rsid w:val="002F183A"/>
    <w:rsid w:val="002F1984"/>
    <w:rsid w:val="002F662A"/>
    <w:rsid w:val="002F6A88"/>
    <w:rsid w:val="00300129"/>
    <w:rsid w:val="00300CB4"/>
    <w:rsid w:val="00301FF6"/>
    <w:rsid w:val="0030234B"/>
    <w:rsid w:val="00302AA5"/>
    <w:rsid w:val="00302E37"/>
    <w:rsid w:val="003042BC"/>
    <w:rsid w:val="0031011B"/>
    <w:rsid w:val="0031062E"/>
    <w:rsid w:val="00310CD1"/>
    <w:rsid w:val="00310F26"/>
    <w:rsid w:val="00315DB0"/>
    <w:rsid w:val="00315F03"/>
    <w:rsid w:val="00316CCC"/>
    <w:rsid w:val="00320D38"/>
    <w:rsid w:val="00321113"/>
    <w:rsid w:val="003218E5"/>
    <w:rsid w:val="00323435"/>
    <w:rsid w:val="00327700"/>
    <w:rsid w:val="003277D7"/>
    <w:rsid w:val="003303E2"/>
    <w:rsid w:val="00330747"/>
    <w:rsid w:val="00330FA4"/>
    <w:rsid w:val="003331F2"/>
    <w:rsid w:val="003333C8"/>
    <w:rsid w:val="00334194"/>
    <w:rsid w:val="00334895"/>
    <w:rsid w:val="00335553"/>
    <w:rsid w:val="0033665A"/>
    <w:rsid w:val="00336901"/>
    <w:rsid w:val="0033745E"/>
    <w:rsid w:val="003374E2"/>
    <w:rsid w:val="003410B9"/>
    <w:rsid w:val="00341EDA"/>
    <w:rsid w:val="003422E9"/>
    <w:rsid w:val="00343721"/>
    <w:rsid w:val="00343F2D"/>
    <w:rsid w:val="003440F7"/>
    <w:rsid w:val="00346B6B"/>
    <w:rsid w:val="003472BB"/>
    <w:rsid w:val="00347BAA"/>
    <w:rsid w:val="00347C36"/>
    <w:rsid w:val="003514E5"/>
    <w:rsid w:val="00351DD1"/>
    <w:rsid w:val="0035205C"/>
    <w:rsid w:val="0035782D"/>
    <w:rsid w:val="00361EA1"/>
    <w:rsid w:val="00361F14"/>
    <w:rsid w:val="003624B8"/>
    <w:rsid w:val="00362842"/>
    <w:rsid w:val="00362A32"/>
    <w:rsid w:val="00364864"/>
    <w:rsid w:val="00366122"/>
    <w:rsid w:val="00366735"/>
    <w:rsid w:val="00366B3A"/>
    <w:rsid w:val="00370319"/>
    <w:rsid w:val="0037518C"/>
    <w:rsid w:val="00375BE2"/>
    <w:rsid w:val="00375FB8"/>
    <w:rsid w:val="0037650E"/>
    <w:rsid w:val="0037681B"/>
    <w:rsid w:val="0037699F"/>
    <w:rsid w:val="00376F86"/>
    <w:rsid w:val="003771D5"/>
    <w:rsid w:val="00377555"/>
    <w:rsid w:val="00377D76"/>
    <w:rsid w:val="00381380"/>
    <w:rsid w:val="00381676"/>
    <w:rsid w:val="00381A3D"/>
    <w:rsid w:val="00383225"/>
    <w:rsid w:val="003854ED"/>
    <w:rsid w:val="00386D68"/>
    <w:rsid w:val="003876BF"/>
    <w:rsid w:val="0038790B"/>
    <w:rsid w:val="00390627"/>
    <w:rsid w:val="00390C4D"/>
    <w:rsid w:val="00390F8F"/>
    <w:rsid w:val="00393220"/>
    <w:rsid w:val="00394FF2"/>
    <w:rsid w:val="0039568C"/>
    <w:rsid w:val="003967BF"/>
    <w:rsid w:val="00396D13"/>
    <w:rsid w:val="003A0CF2"/>
    <w:rsid w:val="003A11F1"/>
    <w:rsid w:val="003A4FEF"/>
    <w:rsid w:val="003A6812"/>
    <w:rsid w:val="003A6A39"/>
    <w:rsid w:val="003A6ABF"/>
    <w:rsid w:val="003A7969"/>
    <w:rsid w:val="003B0E4B"/>
    <w:rsid w:val="003B1D49"/>
    <w:rsid w:val="003B23ED"/>
    <w:rsid w:val="003B2BF1"/>
    <w:rsid w:val="003B41A8"/>
    <w:rsid w:val="003B772F"/>
    <w:rsid w:val="003C05AC"/>
    <w:rsid w:val="003C62C0"/>
    <w:rsid w:val="003D15A9"/>
    <w:rsid w:val="003D4810"/>
    <w:rsid w:val="003D4C4D"/>
    <w:rsid w:val="003D4E09"/>
    <w:rsid w:val="003D4E59"/>
    <w:rsid w:val="003E0A36"/>
    <w:rsid w:val="003E2234"/>
    <w:rsid w:val="003E3320"/>
    <w:rsid w:val="003E349E"/>
    <w:rsid w:val="003E384B"/>
    <w:rsid w:val="003E67DA"/>
    <w:rsid w:val="003E6DC6"/>
    <w:rsid w:val="003E721E"/>
    <w:rsid w:val="003F1D84"/>
    <w:rsid w:val="003F2CFA"/>
    <w:rsid w:val="003F2E5F"/>
    <w:rsid w:val="003F3E11"/>
    <w:rsid w:val="003F3E19"/>
    <w:rsid w:val="003F43D0"/>
    <w:rsid w:val="003F4636"/>
    <w:rsid w:val="003F55DB"/>
    <w:rsid w:val="003F6A1C"/>
    <w:rsid w:val="003F7B61"/>
    <w:rsid w:val="003F7FB1"/>
    <w:rsid w:val="0040009E"/>
    <w:rsid w:val="0040364D"/>
    <w:rsid w:val="00403792"/>
    <w:rsid w:val="00406364"/>
    <w:rsid w:val="004110BE"/>
    <w:rsid w:val="004120C9"/>
    <w:rsid w:val="004148BA"/>
    <w:rsid w:val="0041579D"/>
    <w:rsid w:val="004161DD"/>
    <w:rsid w:val="00416735"/>
    <w:rsid w:val="004171DF"/>
    <w:rsid w:val="004202CD"/>
    <w:rsid w:val="004206F1"/>
    <w:rsid w:val="00420C27"/>
    <w:rsid w:val="00422635"/>
    <w:rsid w:val="0042343B"/>
    <w:rsid w:val="00424DAE"/>
    <w:rsid w:val="00426287"/>
    <w:rsid w:val="004267FC"/>
    <w:rsid w:val="004275B2"/>
    <w:rsid w:val="004276B0"/>
    <w:rsid w:val="0043083C"/>
    <w:rsid w:val="00430BA1"/>
    <w:rsid w:val="0043131B"/>
    <w:rsid w:val="004319E8"/>
    <w:rsid w:val="00433D9C"/>
    <w:rsid w:val="004347A6"/>
    <w:rsid w:val="004376C0"/>
    <w:rsid w:val="00445311"/>
    <w:rsid w:val="00447887"/>
    <w:rsid w:val="00450A47"/>
    <w:rsid w:val="00451316"/>
    <w:rsid w:val="00452286"/>
    <w:rsid w:val="00453049"/>
    <w:rsid w:val="0045373B"/>
    <w:rsid w:val="0045382D"/>
    <w:rsid w:val="00453C40"/>
    <w:rsid w:val="00453F95"/>
    <w:rsid w:val="004544BC"/>
    <w:rsid w:val="00455009"/>
    <w:rsid w:val="004566FD"/>
    <w:rsid w:val="00456C55"/>
    <w:rsid w:val="004574B9"/>
    <w:rsid w:val="00457BBF"/>
    <w:rsid w:val="004644C8"/>
    <w:rsid w:val="00466615"/>
    <w:rsid w:val="004668B6"/>
    <w:rsid w:val="00467C1A"/>
    <w:rsid w:val="004715D7"/>
    <w:rsid w:val="004721D0"/>
    <w:rsid w:val="0047349E"/>
    <w:rsid w:val="00473D2E"/>
    <w:rsid w:val="0047512F"/>
    <w:rsid w:val="004765CD"/>
    <w:rsid w:val="00476D7E"/>
    <w:rsid w:val="00477586"/>
    <w:rsid w:val="00480936"/>
    <w:rsid w:val="00480C13"/>
    <w:rsid w:val="00482C44"/>
    <w:rsid w:val="00482CE6"/>
    <w:rsid w:val="00483BB1"/>
    <w:rsid w:val="00483CD1"/>
    <w:rsid w:val="00483D15"/>
    <w:rsid w:val="00485156"/>
    <w:rsid w:val="004857EA"/>
    <w:rsid w:val="0048623D"/>
    <w:rsid w:val="00486639"/>
    <w:rsid w:val="00486C12"/>
    <w:rsid w:val="004871AB"/>
    <w:rsid w:val="00487DFB"/>
    <w:rsid w:val="0049033D"/>
    <w:rsid w:val="00490DBA"/>
    <w:rsid w:val="00492D0F"/>
    <w:rsid w:val="00493055"/>
    <w:rsid w:val="004953C9"/>
    <w:rsid w:val="0049610D"/>
    <w:rsid w:val="00496252"/>
    <w:rsid w:val="004A00E7"/>
    <w:rsid w:val="004A0504"/>
    <w:rsid w:val="004A1028"/>
    <w:rsid w:val="004A3D88"/>
    <w:rsid w:val="004A44C5"/>
    <w:rsid w:val="004A5501"/>
    <w:rsid w:val="004A5578"/>
    <w:rsid w:val="004A567E"/>
    <w:rsid w:val="004A7138"/>
    <w:rsid w:val="004A7E4C"/>
    <w:rsid w:val="004A7F0D"/>
    <w:rsid w:val="004B0548"/>
    <w:rsid w:val="004B099A"/>
    <w:rsid w:val="004B0F1F"/>
    <w:rsid w:val="004B0FC7"/>
    <w:rsid w:val="004B176C"/>
    <w:rsid w:val="004B52FB"/>
    <w:rsid w:val="004B5BEB"/>
    <w:rsid w:val="004B5CE9"/>
    <w:rsid w:val="004B5D1C"/>
    <w:rsid w:val="004B66F9"/>
    <w:rsid w:val="004B760B"/>
    <w:rsid w:val="004B7F7D"/>
    <w:rsid w:val="004C0225"/>
    <w:rsid w:val="004C053B"/>
    <w:rsid w:val="004C1B42"/>
    <w:rsid w:val="004C462C"/>
    <w:rsid w:val="004C529C"/>
    <w:rsid w:val="004D01DB"/>
    <w:rsid w:val="004D2AB9"/>
    <w:rsid w:val="004D5752"/>
    <w:rsid w:val="004D7B41"/>
    <w:rsid w:val="004E07A7"/>
    <w:rsid w:val="004E1D1C"/>
    <w:rsid w:val="004E2AA6"/>
    <w:rsid w:val="004E348A"/>
    <w:rsid w:val="004E3D9B"/>
    <w:rsid w:val="004E606B"/>
    <w:rsid w:val="004E684B"/>
    <w:rsid w:val="004E69DA"/>
    <w:rsid w:val="004F25FE"/>
    <w:rsid w:val="004F318F"/>
    <w:rsid w:val="004F4EEA"/>
    <w:rsid w:val="004F5940"/>
    <w:rsid w:val="004F6E54"/>
    <w:rsid w:val="004F7BF0"/>
    <w:rsid w:val="00501704"/>
    <w:rsid w:val="00501D1C"/>
    <w:rsid w:val="00501D7A"/>
    <w:rsid w:val="0050289F"/>
    <w:rsid w:val="00503C6E"/>
    <w:rsid w:val="005065A0"/>
    <w:rsid w:val="00506BCA"/>
    <w:rsid w:val="00507119"/>
    <w:rsid w:val="00507DDF"/>
    <w:rsid w:val="00507E77"/>
    <w:rsid w:val="00510560"/>
    <w:rsid w:val="0051424E"/>
    <w:rsid w:val="005148BF"/>
    <w:rsid w:val="00514AF5"/>
    <w:rsid w:val="005167D6"/>
    <w:rsid w:val="005172BC"/>
    <w:rsid w:val="00517F77"/>
    <w:rsid w:val="0052034E"/>
    <w:rsid w:val="00520EF3"/>
    <w:rsid w:val="00521C74"/>
    <w:rsid w:val="00521DDE"/>
    <w:rsid w:val="0052268F"/>
    <w:rsid w:val="00522D76"/>
    <w:rsid w:val="005230CD"/>
    <w:rsid w:val="00524E8F"/>
    <w:rsid w:val="0052507B"/>
    <w:rsid w:val="00530A59"/>
    <w:rsid w:val="00531010"/>
    <w:rsid w:val="00532149"/>
    <w:rsid w:val="00532BC6"/>
    <w:rsid w:val="00533829"/>
    <w:rsid w:val="005342F7"/>
    <w:rsid w:val="00536409"/>
    <w:rsid w:val="00537392"/>
    <w:rsid w:val="0054290F"/>
    <w:rsid w:val="00542EE7"/>
    <w:rsid w:val="00544A34"/>
    <w:rsid w:val="005456A3"/>
    <w:rsid w:val="0054732B"/>
    <w:rsid w:val="00547FB5"/>
    <w:rsid w:val="00550C82"/>
    <w:rsid w:val="00552FEB"/>
    <w:rsid w:val="00553EF4"/>
    <w:rsid w:val="00554F44"/>
    <w:rsid w:val="0055543D"/>
    <w:rsid w:val="00555C07"/>
    <w:rsid w:val="00555C08"/>
    <w:rsid w:val="00556EE0"/>
    <w:rsid w:val="005577B7"/>
    <w:rsid w:val="005577FF"/>
    <w:rsid w:val="00560456"/>
    <w:rsid w:val="00562BC8"/>
    <w:rsid w:val="005637B2"/>
    <w:rsid w:val="00565D94"/>
    <w:rsid w:val="005663AA"/>
    <w:rsid w:val="005671BB"/>
    <w:rsid w:val="00567CCE"/>
    <w:rsid w:val="0057007F"/>
    <w:rsid w:val="0057118E"/>
    <w:rsid w:val="005729F4"/>
    <w:rsid w:val="005774E8"/>
    <w:rsid w:val="0057789D"/>
    <w:rsid w:val="00577E8F"/>
    <w:rsid w:val="005810A3"/>
    <w:rsid w:val="00581DFB"/>
    <w:rsid w:val="00582DFD"/>
    <w:rsid w:val="00583600"/>
    <w:rsid w:val="00584A49"/>
    <w:rsid w:val="00586100"/>
    <w:rsid w:val="0058611E"/>
    <w:rsid w:val="00586689"/>
    <w:rsid w:val="00586E06"/>
    <w:rsid w:val="005879AD"/>
    <w:rsid w:val="005906D9"/>
    <w:rsid w:val="00595223"/>
    <w:rsid w:val="0059648C"/>
    <w:rsid w:val="00596A7F"/>
    <w:rsid w:val="00596CF3"/>
    <w:rsid w:val="00596D1E"/>
    <w:rsid w:val="00596DA7"/>
    <w:rsid w:val="00597219"/>
    <w:rsid w:val="005A22E4"/>
    <w:rsid w:val="005A33F2"/>
    <w:rsid w:val="005A3B4C"/>
    <w:rsid w:val="005A3CE0"/>
    <w:rsid w:val="005A44BB"/>
    <w:rsid w:val="005A48DD"/>
    <w:rsid w:val="005A7172"/>
    <w:rsid w:val="005A7185"/>
    <w:rsid w:val="005A79ED"/>
    <w:rsid w:val="005A7C7A"/>
    <w:rsid w:val="005B05E5"/>
    <w:rsid w:val="005B0BC0"/>
    <w:rsid w:val="005B22AA"/>
    <w:rsid w:val="005B2960"/>
    <w:rsid w:val="005B41DA"/>
    <w:rsid w:val="005B5825"/>
    <w:rsid w:val="005C4BDE"/>
    <w:rsid w:val="005C5813"/>
    <w:rsid w:val="005C5C17"/>
    <w:rsid w:val="005C69CF"/>
    <w:rsid w:val="005C6F05"/>
    <w:rsid w:val="005C730D"/>
    <w:rsid w:val="005D0411"/>
    <w:rsid w:val="005D2384"/>
    <w:rsid w:val="005D4FB0"/>
    <w:rsid w:val="005D69BF"/>
    <w:rsid w:val="005E27DC"/>
    <w:rsid w:val="005E3469"/>
    <w:rsid w:val="005E5559"/>
    <w:rsid w:val="005E59BE"/>
    <w:rsid w:val="005E6120"/>
    <w:rsid w:val="005E6A86"/>
    <w:rsid w:val="005E716F"/>
    <w:rsid w:val="005E7D79"/>
    <w:rsid w:val="005F32C9"/>
    <w:rsid w:val="005F3B7C"/>
    <w:rsid w:val="005F46A5"/>
    <w:rsid w:val="005F591E"/>
    <w:rsid w:val="0060008B"/>
    <w:rsid w:val="00600D63"/>
    <w:rsid w:val="00602B9D"/>
    <w:rsid w:val="006042BC"/>
    <w:rsid w:val="00606FFB"/>
    <w:rsid w:val="00607D64"/>
    <w:rsid w:val="006109CA"/>
    <w:rsid w:val="00613267"/>
    <w:rsid w:val="006145B5"/>
    <w:rsid w:val="006153BE"/>
    <w:rsid w:val="00615B5E"/>
    <w:rsid w:val="00615BB8"/>
    <w:rsid w:val="00615D05"/>
    <w:rsid w:val="00615DC4"/>
    <w:rsid w:val="00616F95"/>
    <w:rsid w:val="00617AB6"/>
    <w:rsid w:val="00620A6D"/>
    <w:rsid w:val="006236DE"/>
    <w:rsid w:val="00624830"/>
    <w:rsid w:val="006271B5"/>
    <w:rsid w:val="0062787D"/>
    <w:rsid w:val="006278AB"/>
    <w:rsid w:val="00627FA5"/>
    <w:rsid w:val="006303DC"/>
    <w:rsid w:val="00631094"/>
    <w:rsid w:val="0063217F"/>
    <w:rsid w:val="00633326"/>
    <w:rsid w:val="00634399"/>
    <w:rsid w:val="00635B43"/>
    <w:rsid w:val="006360FA"/>
    <w:rsid w:val="006406EB"/>
    <w:rsid w:val="00640EB4"/>
    <w:rsid w:val="006413A6"/>
    <w:rsid w:val="00641920"/>
    <w:rsid w:val="00641A38"/>
    <w:rsid w:val="0064284D"/>
    <w:rsid w:val="00644EC6"/>
    <w:rsid w:val="00646D4B"/>
    <w:rsid w:val="00650699"/>
    <w:rsid w:val="00650B41"/>
    <w:rsid w:val="006511C8"/>
    <w:rsid w:val="006517D9"/>
    <w:rsid w:val="006520E1"/>
    <w:rsid w:val="006523B4"/>
    <w:rsid w:val="0065686D"/>
    <w:rsid w:val="006604D0"/>
    <w:rsid w:val="0066124F"/>
    <w:rsid w:val="006617A1"/>
    <w:rsid w:val="00662D46"/>
    <w:rsid w:val="00663844"/>
    <w:rsid w:val="006642B6"/>
    <w:rsid w:val="00664F66"/>
    <w:rsid w:val="0066579D"/>
    <w:rsid w:val="006658A3"/>
    <w:rsid w:val="00665A14"/>
    <w:rsid w:val="00665C26"/>
    <w:rsid w:val="00666209"/>
    <w:rsid w:val="00675FC1"/>
    <w:rsid w:val="0067667C"/>
    <w:rsid w:val="00676BD9"/>
    <w:rsid w:val="00677442"/>
    <w:rsid w:val="006807A3"/>
    <w:rsid w:val="0068120F"/>
    <w:rsid w:val="00682A1C"/>
    <w:rsid w:val="00683BA6"/>
    <w:rsid w:val="00683E42"/>
    <w:rsid w:val="00684BE1"/>
    <w:rsid w:val="00686A22"/>
    <w:rsid w:val="00686ACC"/>
    <w:rsid w:val="0069417B"/>
    <w:rsid w:val="0069431B"/>
    <w:rsid w:val="006963A4"/>
    <w:rsid w:val="00696D6E"/>
    <w:rsid w:val="00697339"/>
    <w:rsid w:val="006A0522"/>
    <w:rsid w:val="006A0C24"/>
    <w:rsid w:val="006A0C44"/>
    <w:rsid w:val="006A2269"/>
    <w:rsid w:val="006A24FB"/>
    <w:rsid w:val="006A38FC"/>
    <w:rsid w:val="006A5D41"/>
    <w:rsid w:val="006A6A01"/>
    <w:rsid w:val="006B14FA"/>
    <w:rsid w:val="006B2333"/>
    <w:rsid w:val="006B31C2"/>
    <w:rsid w:val="006B4EB0"/>
    <w:rsid w:val="006B617C"/>
    <w:rsid w:val="006B6644"/>
    <w:rsid w:val="006B6B59"/>
    <w:rsid w:val="006B787F"/>
    <w:rsid w:val="006C21D3"/>
    <w:rsid w:val="006C349A"/>
    <w:rsid w:val="006C4162"/>
    <w:rsid w:val="006C4577"/>
    <w:rsid w:val="006C47B6"/>
    <w:rsid w:val="006C67F3"/>
    <w:rsid w:val="006C715F"/>
    <w:rsid w:val="006D015D"/>
    <w:rsid w:val="006D1C92"/>
    <w:rsid w:val="006D3CB8"/>
    <w:rsid w:val="006D3E8B"/>
    <w:rsid w:val="006D5435"/>
    <w:rsid w:val="006D6B78"/>
    <w:rsid w:val="006D7381"/>
    <w:rsid w:val="006D76D3"/>
    <w:rsid w:val="006D7AEF"/>
    <w:rsid w:val="006E3E8D"/>
    <w:rsid w:val="006E4694"/>
    <w:rsid w:val="006E5023"/>
    <w:rsid w:val="006E5608"/>
    <w:rsid w:val="006E59B9"/>
    <w:rsid w:val="006E6B69"/>
    <w:rsid w:val="006E6D7A"/>
    <w:rsid w:val="006F00FC"/>
    <w:rsid w:val="006F182C"/>
    <w:rsid w:val="006F184B"/>
    <w:rsid w:val="006F1C56"/>
    <w:rsid w:val="006F2FFA"/>
    <w:rsid w:val="006F55D8"/>
    <w:rsid w:val="006F598B"/>
    <w:rsid w:val="006F6EAE"/>
    <w:rsid w:val="00701EBA"/>
    <w:rsid w:val="00702183"/>
    <w:rsid w:val="00702CF5"/>
    <w:rsid w:val="00703200"/>
    <w:rsid w:val="0070517C"/>
    <w:rsid w:val="007078DE"/>
    <w:rsid w:val="00707CF9"/>
    <w:rsid w:val="0071322C"/>
    <w:rsid w:val="007145BB"/>
    <w:rsid w:val="00714918"/>
    <w:rsid w:val="00714928"/>
    <w:rsid w:val="00714D88"/>
    <w:rsid w:val="00715223"/>
    <w:rsid w:val="007160DC"/>
    <w:rsid w:val="00717E55"/>
    <w:rsid w:val="007205D1"/>
    <w:rsid w:val="00721A10"/>
    <w:rsid w:val="00721E54"/>
    <w:rsid w:val="00721E9D"/>
    <w:rsid w:val="007222D3"/>
    <w:rsid w:val="007228F7"/>
    <w:rsid w:val="007262DD"/>
    <w:rsid w:val="00726BBA"/>
    <w:rsid w:val="0072738C"/>
    <w:rsid w:val="00727547"/>
    <w:rsid w:val="00727C26"/>
    <w:rsid w:val="007304DE"/>
    <w:rsid w:val="00730896"/>
    <w:rsid w:val="007329C6"/>
    <w:rsid w:val="00734CD2"/>
    <w:rsid w:val="00740686"/>
    <w:rsid w:val="00740AEC"/>
    <w:rsid w:val="00741016"/>
    <w:rsid w:val="007427E5"/>
    <w:rsid w:val="00743DCA"/>
    <w:rsid w:val="0074407F"/>
    <w:rsid w:val="007448A1"/>
    <w:rsid w:val="00744D1F"/>
    <w:rsid w:val="00745372"/>
    <w:rsid w:val="00745394"/>
    <w:rsid w:val="00745729"/>
    <w:rsid w:val="007457B4"/>
    <w:rsid w:val="00747223"/>
    <w:rsid w:val="00747E5F"/>
    <w:rsid w:val="00752199"/>
    <w:rsid w:val="00752AE2"/>
    <w:rsid w:val="00755805"/>
    <w:rsid w:val="0075636C"/>
    <w:rsid w:val="00757AAB"/>
    <w:rsid w:val="00764C22"/>
    <w:rsid w:val="007674E3"/>
    <w:rsid w:val="0077136B"/>
    <w:rsid w:val="00774217"/>
    <w:rsid w:val="00775B83"/>
    <w:rsid w:val="00776DA3"/>
    <w:rsid w:val="007801F5"/>
    <w:rsid w:val="00780CD5"/>
    <w:rsid w:val="0078111E"/>
    <w:rsid w:val="00781198"/>
    <w:rsid w:val="00781BCF"/>
    <w:rsid w:val="00782146"/>
    <w:rsid w:val="0078313D"/>
    <w:rsid w:val="0078545B"/>
    <w:rsid w:val="007A0885"/>
    <w:rsid w:val="007A150B"/>
    <w:rsid w:val="007A16FF"/>
    <w:rsid w:val="007A1A1E"/>
    <w:rsid w:val="007A241E"/>
    <w:rsid w:val="007A2D9A"/>
    <w:rsid w:val="007A2E3F"/>
    <w:rsid w:val="007A655F"/>
    <w:rsid w:val="007A6F7B"/>
    <w:rsid w:val="007A7733"/>
    <w:rsid w:val="007B071E"/>
    <w:rsid w:val="007B0A62"/>
    <w:rsid w:val="007B1B57"/>
    <w:rsid w:val="007B2000"/>
    <w:rsid w:val="007B2056"/>
    <w:rsid w:val="007B3D3F"/>
    <w:rsid w:val="007B6195"/>
    <w:rsid w:val="007B6762"/>
    <w:rsid w:val="007B6A0F"/>
    <w:rsid w:val="007B6A31"/>
    <w:rsid w:val="007B7D8A"/>
    <w:rsid w:val="007C1887"/>
    <w:rsid w:val="007C1D1B"/>
    <w:rsid w:val="007C36F4"/>
    <w:rsid w:val="007C4662"/>
    <w:rsid w:val="007C485F"/>
    <w:rsid w:val="007C5882"/>
    <w:rsid w:val="007C5A1F"/>
    <w:rsid w:val="007C77BB"/>
    <w:rsid w:val="007D0958"/>
    <w:rsid w:val="007D20C4"/>
    <w:rsid w:val="007D4275"/>
    <w:rsid w:val="007D4817"/>
    <w:rsid w:val="007D486B"/>
    <w:rsid w:val="007D5E1F"/>
    <w:rsid w:val="007D6488"/>
    <w:rsid w:val="007D672C"/>
    <w:rsid w:val="007D780F"/>
    <w:rsid w:val="007E05E1"/>
    <w:rsid w:val="007E0D3D"/>
    <w:rsid w:val="007E1145"/>
    <w:rsid w:val="007E6375"/>
    <w:rsid w:val="007E755F"/>
    <w:rsid w:val="007E7610"/>
    <w:rsid w:val="007F04FC"/>
    <w:rsid w:val="007F0B17"/>
    <w:rsid w:val="007F0CE6"/>
    <w:rsid w:val="007F1877"/>
    <w:rsid w:val="007F35FF"/>
    <w:rsid w:val="007F400A"/>
    <w:rsid w:val="007F6CF2"/>
    <w:rsid w:val="007F7743"/>
    <w:rsid w:val="0080391D"/>
    <w:rsid w:val="008049E4"/>
    <w:rsid w:val="00805C89"/>
    <w:rsid w:val="00807B7F"/>
    <w:rsid w:val="00810D7E"/>
    <w:rsid w:val="00811108"/>
    <w:rsid w:val="00812905"/>
    <w:rsid w:val="00812E67"/>
    <w:rsid w:val="00816772"/>
    <w:rsid w:val="00816E83"/>
    <w:rsid w:val="0081744D"/>
    <w:rsid w:val="0081779B"/>
    <w:rsid w:val="00820AB7"/>
    <w:rsid w:val="00820BFE"/>
    <w:rsid w:val="00820C80"/>
    <w:rsid w:val="008214DE"/>
    <w:rsid w:val="00823365"/>
    <w:rsid w:val="00823544"/>
    <w:rsid w:val="008236E0"/>
    <w:rsid w:val="00823BBA"/>
    <w:rsid w:val="00823BD0"/>
    <w:rsid w:val="008248FA"/>
    <w:rsid w:val="00824AE4"/>
    <w:rsid w:val="0082689B"/>
    <w:rsid w:val="00832257"/>
    <w:rsid w:val="00833C2F"/>
    <w:rsid w:val="008366E3"/>
    <w:rsid w:val="00836FA7"/>
    <w:rsid w:val="008370B4"/>
    <w:rsid w:val="00837B62"/>
    <w:rsid w:val="0084179B"/>
    <w:rsid w:val="00841D68"/>
    <w:rsid w:val="0084437A"/>
    <w:rsid w:val="00845117"/>
    <w:rsid w:val="00847465"/>
    <w:rsid w:val="00850A95"/>
    <w:rsid w:val="0085159F"/>
    <w:rsid w:val="00851776"/>
    <w:rsid w:val="00853BEC"/>
    <w:rsid w:val="00854377"/>
    <w:rsid w:val="00854B1E"/>
    <w:rsid w:val="00854B90"/>
    <w:rsid w:val="00857095"/>
    <w:rsid w:val="0086076A"/>
    <w:rsid w:val="00860B8E"/>
    <w:rsid w:val="00860C5B"/>
    <w:rsid w:val="00860F2B"/>
    <w:rsid w:val="008629CB"/>
    <w:rsid w:val="00862EAA"/>
    <w:rsid w:val="0086423E"/>
    <w:rsid w:val="00865673"/>
    <w:rsid w:val="008662D9"/>
    <w:rsid w:val="00870543"/>
    <w:rsid w:val="008736E1"/>
    <w:rsid w:val="00873752"/>
    <w:rsid w:val="00877EBC"/>
    <w:rsid w:val="00880185"/>
    <w:rsid w:val="00882810"/>
    <w:rsid w:val="0088309F"/>
    <w:rsid w:val="00883730"/>
    <w:rsid w:val="00886867"/>
    <w:rsid w:val="008875FE"/>
    <w:rsid w:val="00887CA6"/>
    <w:rsid w:val="00887FDC"/>
    <w:rsid w:val="00892D6D"/>
    <w:rsid w:val="00894594"/>
    <w:rsid w:val="00895D66"/>
    <w:rsid w:val="00896D27"/>
    <w:rsid w:val="00897F2F"/>
    <w:rsid w:val="008A17A2"/>
    <w:rsid w:val="008A2394"/>
    <w:rsid w:val="008A277C"/>
    <w:rsid w:val="008A2D0A"/>
    <w:rsid w:val="008A3181"/>
    <w:rsid w:val="008A3427"/>
    <w:rsid w:val="008A44D2"/>
    <w:rsid w:val="008A53C5"/>
    <w:rsid w:val="008A5C13"/>
    <w:rsid w:val="008A695E"/>
    <w:rsid w:val="008A70BE"/>
    <w:rsid w:val="008B183B"/>
    <w:rsid w:val="008B2A6B"/>
    <w:rsid w:val="008B362D"/>
    <w:rsid w:val="008B517F"/>
    <w:rsid w:val="008B5352"/>
    <w:rsid w:val="008B6792"/>
    <w:rsid w:val="008B728A"/>
    <w:rsid w:val="008C02AC"/>
    <w:rsid w:val="008C270C"/>
    <w:rsid w:val="008C2C2C"/>
    <w:rsid w:val="008C4283"/>
    <w:rsid w:val="008C4539"/>
    <w:rsid w:val="008C4568"/>
    <w:rsid w:val="008C5C42"/>
    <w:rsid w:val="008C6142"/>
    <w:rsid w:val="008C6AB5"/>
    <w:rsid w:val="008D33C3"/>
    <w:rsid w:val="008D37A7"/>
    <w:rsid w:val="008D5BF1"/>
    <w:rsid w:val="008D6726"/>
    <w:rsid w:val="008D6E1F"/>
    <w:rsid w:val="008E2597"/>
    <w:rsid w:val="008E4186"/>
    <w:rsid w:val="008E78CF"/>
    <w:rsid w:val="008F1EB2"/>
    <w:rsid w:val="008F26D0"/>
    <w:rsid w:val="008F3BF3"/>
    <w:rsid w:val="008F5E12"/>
    <w:rsid w:val="009001AD"/>
    <w:rsid w:val="009005CB"/>
    <w:rsid w:val="00902288"/>
    <w:rsid w:val="009027B0"/>
    <w:rsid w:val="00905E3C"/>
    <w:rsid w:val="00906D8A"/>
    <w:rsid w:val="009107F7"/>
    <w:rsid w:val="00914A40"/>
    <w:rsid w:val="009206E8"/>
    <w:rsid w:val="00922AF7"/>
    <w:rsid w:val="009236B1"/>
    <w:rsid w:val="00924406"/>
    <w:rsid w:val="00925FB4"/>
    <w:rsid w:val="009265DC"/>
    <w:rsid w:val="00927482"/>
    <w:rsid w:val="009300DB"/>
    <w:rsid w:val="00935130"/>
    <w:rsid w:val="009358D4"/>
    <w:rsid w:val="00937E3B"/>
    <w:rsid w:val="0094090B"/>
    <w:rsid w:val="00941B73"/>
    <w:rsid w:val="009446A5"/>
    <w:rsid w:val="009467B3"/>
    <w:rsid w:val="009469AB"/>
    <w:rsid w:val="00947B07"/>
    <w:rsid w:val="00947D74"/>
    <w:rsid w:val="00951563"/>
    <w:rsid w:val="009542E3"/>
    <w:rsid w:val="00954684"/>
    <w:rsid w:val="00955E8B"/>
    <w:rsid w:val="00956A90"/>
    <w:rsid w:val="009604F1"/>
    <w:rsid w:val="009613DA"/>
    <w:rsid w:val="0096390D"/>
    <w:rsid w:val="009652C7"/>
    <w:rsid w:val="0096766D"/>
    <w:rsid w:val="009679D6"/>
    <w:rsid w:val="0097016C"/>
    <w:rsid w:val="00971F5F"/>
    <w:rsid w:val="00972931"/>
    <w:rsid w:val="009741DB"/>
    <w:rsid w:val="0097598E"/>
    <w:rsid w:val="00976F98"/>
    <w:rsid w:val="00980BE6"/>
    <w:rsid w:val="00984E0C"/>
    <w:rsid w:val="00987983"/>
    <w:rsid w:val="009913C5"/>
    <w:rsid w:val="009917E0"/>
    <w:rsid w:val="00991B1D"/>
    <w:rsid w:val="00992B4E"/>
    <w:rsid w:val="00992D51"/>
    <w:rsid w:val="0099378E"/>
    <w:rsid w:val="009944AA"/>
    <w:rsid w:val="00995385"/>
    <w:rsid w:val="00996085"/>
    <w:rsid w:val="0099655E"/>
    <w:rsid w:val="00996D65"/>
    <w:rsid w:val="009A2EDA"/>
    <w:rsid w:val="009A41E9"/>
    <w:rsid w:val="009A42CF"/>
    <w:rsid w:val="009A4839"/>
    <w:rsid w:val="009B19A7"/>
    <w:rsid w:val="009B7291"/>
    <w:rsid w:val="009B7BCC"/>
    <w:rsid w:val="009C0522"/>
    <w:rsid w:val="009C1674"/>
    <w:rsid w:val="009C21CE"/>
    <w:rsid w:val="009C25EE"/>
    <w:rsid w:val="009C3265"/>
    <w:rsid w:val="009C4F74"/>
    <w:rsid w:val="009D193A"/>
    <w:rsid w:val="009D2DD5"/>
    <w:rsid w:val="009D2E00"/>
    <w:rsid w:val="009D3519"/>
    <w:rsid w:val="009D3ECA"/>
    <w:rsid w:val="009D4468"/>
    <w:rsid w:val="009D59D6"/>
    <w:rsid w:val="009D623D"/>
    <w:rsid w:val="009D6A27"/>
    <w:rsid w:val="009D6A89"/>
    <w:rsid w:val="009E0003"/>
    <w:rsid w:val="009E03B0"/>
    <w:rsid w:val="009E1426"/>
    <w:rsid w:val="009E1892"/>
    <w:rsid w:val="009E487A"/>
    <w:rsid w:val="009F0D6F"/>
    <w:rsid w:val="009F0F50"/>
    <w:rsid w:val="009F1F5C"/>
    <w:rsid w:val="009F496C"/>
    <w:rsid w:val="009F5495"/>
    <w:rsid w:val="00A00C7E"/>
    <w:rsid w:val="00A01724"/>
    <w:rsid w:val="00A0180C"/>
    <w:rsid w:val="00A0192A"/>
    <w:rsid w:val="00A01F95"/>
    <w:rsid w:val="00A03013"/>
    <w:rsid w:val="00A048D8"/>
    <w:rsid w:val="00A04D9D"/>
    <w:rsid w:val="00A05743"/>
    <w:rsid w:val="00A05D75"/>
    <w:rsid w:val="00A06AE1"/>
    <w:rsid w:val="00A06E9E"/>
    <w:rsid w:val="00A07A31"/>
    <w:rsid w:val="00A1112A"/>
    <w:rsid w:val="00A12108"/>
    <w:rsid w:val="00A12344"/>
    <w:rsid w:val="00A134CA"/>
    <w:rsid w:val="00A13B71"/>
    <w:rsid w:val="00A148E2"/>
    <w:rsid w:val="00A14A16"/>
    <w:rsid w:val="00A15A16"/>
    <w:rsid w:val="00A15DE8"/>
    <w:rsid w:val="00A16944"/>
    <w:rsid w:val="00A17C78"/>
    <w:rsid w:val="00A2091E"/>
    <w:rsid w:val="00A2143C"/>
    <w:rsid w:val="00A21EA3"/>
    <w:rsid w:val="00A22957"/>
    <w:rsid w:val="00A2315D"/>
    <w:rsid w:val="00A234A3"/>
    <w:rsid w:val="00A2385A"/>
    <w:rsid w:val="00A2389D"/>
    <w:rsid w:val="00A26C05"/>
    <w:rsid w:val="00A27B42"/>
    <w:rsid w:val="00A30074"/>
    <w:rsid w:val="00A326BE"/>
    <w:rsid w:val="00A334CF"/>
    <w:rsid w:val="00A341FA"/>
    <w:rsid w:val="00A34B07"/>
    <w:rsid w:val="00A36ABA"/>
    <w:rsid w:val="00A37327"/>
    <w:rsid w:val="00A379FB"/>
    <w:rsid w:val="00A422B2"/>
    <w:rsid w:val="00A42918"/>
    <w:rsid w:val="00A443CD"/>
    <w:rsid w:val="00A447EA"/>
    <w:rsid w:val="00A44CD3"/>
    <w:rsid w:val="00A476E8"/>
    <w:rsid w:val="00A506D5"/>
    <w:rsid w:val="00A50B34"/>
    <w:rsid w:val="00A522D1"/>
    <w:rsid w:val="00A52E6A"/>
    <w:rsid w:val="00A53460"/>
    <w:rsid w:val="00A541A7"/>
    <w:rsid w:val="00A559D7"/>
    <w:rsid w:val="00A56F6C"/>
    <w:rsid w:val="00A60640"/>
    <w:rsid w:val="00A609E9"/>
    <w:rsid w:val="00A61189"/>
    <w:rsid w:val="00A61D07"/>
    <w:rsid w:val="00A624A2"/>
    <w:rsid w:val="00A63425"/>
    <w:rsid w:val="00A63B4E"/>
    <w:rsid w:val="00A6587B"/>
    <w:rsid w:val="00A66A1B"/>
    <w:rsid w:val="00A71AC2"/>
    <w:rsid w:val="00A71B9E"/>
    <w:rsid w:val="00A725B9"/>
    <w:rsid w:val="00A72B35"/>
    <w:rsid w:val="00A72BF6"/>
    <w:rsid w:val="00A75323"/>
    <w:rsid w:val="00A769CB"/>
    <w:rsid w:val="00A779E0"/>
    <w:rsid w:val="00A77C0B"/>
    <w:rsid w:val="00A8031C"/>
    <w:rsid w:val="00A813BD"/>
    <w:rsid w:val="00A81FE6"/>
    <w:rsid w:val="00A83679"/>
    <w:rsid w:val="00A841C1"/>
    <w:rsid w:val="00A847A0"/>
    <w:rsid w:val="00A84A6F"/>
    <w:rsid w:val="00A84A7D"/>
    <w:rsid w:val="00A84C72"/>
    <w:rsid w:val="00A856FA"/>
    <w:rsid w:val="00A85B0D"/>
    <w:rsid w:val="00A85D94"/>
    <w:rsid w:val="00A86A3B"/>
    <w:rsid w:val="00A86C6C"/>
    <w:rsid w:val="00A8781E"/>
    <w:rsid w:val="00A90966"/>
    <w:rsid w:val="00A916FD"/>
    <w:rsid w:val="00A923EA"/>
    <w:rsid w:val="00A93FED"/>
    <w:rsid w:val="00A9401A"/>
    <w:rsid w:val="00A943E2"/>
    <w:rsid w:val="00A9649A"/>
    <w:rsid w:val="00A97294"/>
    <w:rsid w:val="00A97CB4"/>
    <w:rsid w:val="00AA0F5E"/>
    <w:rsid w:val="00AA544A"/>
    <w:rsid w:val="00AB199C"/>
    <w:rsid w:val="00AB2770"/>
    <w:rsid w:val="00AB3CD7"/>
    <w:rsid w:val="00AB41BD"/>
    <w:rsid w:val="00AB64C0"/>
    <w:rsid w:val="00AB70AB"/>
    <w:rsid w:val="00AC10C8"/>
    <w:rsid w:val="00AC1677"/>
    <w:rsid w:val="00AC1A41"/>
    <w:rsid w:val="00AC4A34"/>
    <w:rsid w:val="00AC4C09"/>
    <w:rsid w:val="00AC70AC"/>
    <w:rsid w:val="00AC71B6"/>
    <w:rsid w:val="00AC74C0"/>
    <w:rsid w:val="00AC7875"/>
    <w:rsid w:val="00AD1791"/>
    <w:rsid w:val="00AD2776"/>
    <w:rsid w:val="00AD3B15"/>
    <w:rsid w:val="00AD3B84"/>
    <w:rsid w:val="00AD47E2"/>
    <w:rsid w:val="00AD48CF"/>
    <w:rsid w:val="00AD5317"/>
    <w:rsid w:val="00AD570C"/>
    <w:rsid w:val="00AD68F3"/>
    <w:rsid w:val="00AE1D9E"/>
    <w:rsid w:val="00AE423B"/>
    <w:rsid w:val="00AE4530"/>
    <w:rsid w:val="00AE520D"/>
    <w:rsid w:val="00AE607F"/>
    <w:rsid w:val="00AE7966"/>
    <w:rsid w:val="00AF23BB"/>
    <w:rsid w:val="00AF68AE"/>
    <w:rsid w:val="00AF6F38"/>
    <w:rsid w:val="00AF6FD4"/>
    <w:rsid w:val="00AF749B"/>
    <w:rsid w:val="00AF7A4E"/>
    <w:rsid w:val="00AF7E24"/>
    <w:rsid w:val="00B00C60"/>
    <w:rsid w:val="00B01CA7"/>
    <w:rsid w:val="00B01D47"/>
    <w:rsid w:val="00B02331"/>
    <w:rsid w:val="00B052F6"/>
    <w:rsid w:val="00B064F0"/>
    <w:rsid w:val="00B06CE6"/>
    <w:rsid w:val="00B10183"/>
    <w:rsid w:val="00B10467"/>
    <w:rsid w:val="00B10D76"/>
    <w:rsid w:val="00B12649"/>
    <w:rsid w:val="00B13FED"/>
    <w:rsid w:val="00B153D5"/>
    <w:rsid w:val="00B15C6E"/>
    <w:rsid w:val="00B22B99"/>
    <w:rsid w:val="00B2360C"/>
    <w:rsid w:val="00B24713"/>
    <w:rsid w:val="00B24DF5"/>
    <w:rsid w:val="00B24F36"/>
    <w:rsid w:val="00B25AE9"/>
    <w:rsid w:val="00B262C8"/>
    <w:rsid w:val="00B2638A"/>
    <w:rsid w:val="00B26C69"/>
    <w:rsid w:val="00B30137"/>
    <w:rsid w:val="00B30FEA"/>
    <w:rsid w:val="00B31AC4"/>
    <w:rsid w:val="00B3203E"/>
    <w:rsid w:val="00B33C85"/>
    <w:rsid w:val="00B34974"/>
    <w:rsid w:val="00B34A5D"/>
    <w:rsid w:val="00B34B2F"/>
    <w:rsid w:val="00B34E7C"/>
    <w:rsid w:val="00B34FD8"/>
    <w:rsid w:val="00B350DD"/>
    <w:rsid w:val="00B36101"/>
    <w:rsid w:val="00B3642F"/>
    <w:rsid w:val="00B36F9B"/>
    <w:rsid w:val="00B401E4"/>
    <w:rsid w:val="00B4178A"/>
    <w:rsid w:val="00B417B3"/>
    <w:rsid w:val="00B42F80"/>
    <w:rsid w:val="00B43A42"/>
    <w:rsid w:val="00B45426"/>
    <w:rsid w:val="00B45D62"/>
    <w:rsid w:val="00B46A13"/>
    <w:rsid w:val="00B46F09"/>
    <w:rsid w:val="00B470E0"/>
    <w:rsid w:val="00B47A6D"/>
    <w:rsid w:val="00B51195"/>
    <w:rsid w:val="00B5200B"/>
    <w:rsid w:val="00B5375B"/>
    <w:rsid w:val="00B53AF7"/>
    <w:rsid w:val="00B53FF7"/>
    <w:rsid w:val="00B56267"/>
    <w:rsid w:val="00B5634A"/>
    <w:rsid w:val="00B56BBB"/>
    <w:rsid w:val="00B62A67"/>
    <w:rsid w:val="00B63896"/>
    <w:rsid w:val="00B64DB8"/>
    <w:rsid w:val="00B65771"/>
    <w:rsid w:val="00B6625C"/>
    <w:rsid w:val="00B669B9"/>
    <w:rsid w:val="00B66BDD"/>
    <w:rsid w:val="00B6731C"/>
    <w:rsid w:val="00B67F04"/>
    <w:rsid w:val="00B7062C"/>
    <w:rsid w:val="00B708CE"/>
    <w:rsid w:val="00B72D38"/>
    <w:rsid w:val="00B7461E"/>
    <w:rsid w:val="00B765A6"/>
    <w:rsid w:val="00B76713"/>
    <w:rsid w:val="00B76B49"/>
    <w:rsid w:val="00B77A25"/>
    <w:rsid w:val="00B77B63"/>
    <w:rsid w:val="00B826C5"/>
    <w:rsid w:val="00B82A3F"/>
    <w:rsid w:val="00B82E77"/>
    <w:rsid w:val="00B82E95"/>
    <w:rsid w:val="00B82EE3"/>
    <w:rsid w:val="00B859AC"/>
    <w:rsid w:val="00B85A25"/>
    <w:rsid w:val="00B87DA1"/>
    <w:rsid w:val="00B90B5B"/>
    <w:rsid w:val="00B9154C"/>
    <w:rsid w:val="00B9191A"/>
    <w:rsid w:val="00B96610"/>
    <w:rsid w:val="00BA2029"/>
    <w:rsid w:val="00BA2FD2"/>
    <w:rsid w:val="00BA51BA"/>
    <w:rsid w:val="00BA5540"/>
    <w:rsid w:val="00BA5A96"/>
    <w:rsid w:val="00BA6A34"/>
    <w:rsid w:val="00BB1BDE"/>
    <w:rsid w:val="00BB2D1C"/>
    <w:rsid w:val="00BB4365"/>
    <w:rsid w:val="00BB585D"/>
    <w:rsid w:val="00BB58BA"/>
    <w:rsid w:val="00BB7251"/>
    <w:rsid w:val="00BC15F9"/>
    <w:rsid w:val="00BC198B"/>
    <w:rsid w:val="00BC22CF"/>
    <w:rsid w:val="00BC294E"/>
    <w:rsid w:val="00BC365E"/>
    <w:rsid w:val="00BC450E"/>
    <w:rsid w:val="00BC4EC9"/>
    <w:rsid w:val="00BC6792"/>
    <w:rsid w:val="00BC7112"/>
    <w:rsid w:val="00BC72DC"/>
    <w:rsid w:val="00BD268C"/>
    <w:rsid w:val="00BD3F20"/>
    <w:rsid w:val="00BD3FF3"/>
    <w:rsid w:val="00BD43C2"/>
    <w:rsid w:val="00BD4525"/>
    <w:rsid w:val="00BD53E0"/>
    <w:rsid w:val="00BD6661"/>
    <w:rsid w:val="00BD73A9"/>
    <w:rsid w:val="00BE05E9"/>
    <w:rsid w:val="00BE068C"/>
    <w:rsid w:val="00BE08ED"/>
    <w:rsid w:val="00BE37B0"/>
    <w:rsid w:val="00BE4128"/>
    <w:rsid w:val="00BE4C3A"/>
    <w:rsid w:val="00BE4D2F"/>
    <w:rsid w:val="00BE5BCA"/>
    <w:rsid w:val="00BE6E36"/>
    <w:rsid w:val="00BE6EF4"/>
    <w:rsid w:val="00BE74B2"/>
    <w:rsid w:val="00BF08DB"/>
    <w:rsid w:val="00BF2BE9"/>
    <w:rsid w:val="00BF4A5B"/>
    <w:rsid w:val="00BF536B"/>
    <w:rsid w:val="00BF58E9"/>
    <w:rsid w:val="00BF63AD"/>
    <w:rsid w:val="00BF649E"/>
    <w:rsid w:val="00BF7161"/>
    <w:rsid w:val="00BF74B3"/>
    <w:rsid w:val="00BF78AD"/>
    <w:rsid w:val="00BF7DE0"/>
    <w:rsid w:val="00C007B8"/>
    <w:rsid w:val="00C02723"/>
    <w:rsid w:val="00C0324E"/>
    <w:rsid w:val="00C049A5"/>
    <w:rsid w:val="00C05335"/>
    <w:rsid w:val="00C05AAD"/>
    <w:rsid w:val="00C07262"/>
    <w:rsid w:val="00C10E70"/>
    <w:rsid w:val="00C10ED7"/>
    <w:rsid w:val="00C116A9"/>
    <w:rsid w:val="00C1259C"/>
    <w:rsid w:val="00C12947"/>
    <w:rsid w:val="00C13033"/>
    <w:rsid w:val="00C13E2B"/>
    <w:rsid w:val="00C13F1E"/>
    <w:rsid w:val="00C14E97"/>
    <w:rsid w:val="00C14F04"/>
    <w:rsid w:val="00C153DD"/>
    <w:rsid w:val="00C16D88"/>
    <w:rsid w:val="00C2146B"/>
    <w:rsid w:val="00C21FAA"/>
    <w:rsid w:val="00C22520"/>
    <w:rsid w:val="00C2426F"/>
    <w:rsid w:val="00C24E01"/>
    <w:rsid w:val="00C253B5"/>
    <w:rsid w:val="00C25492"/>
    <w:rsid w:val="00C25C47"/>
    <w:rsid w:val="00C30015"/>
    <w:rsid w:val="00C31A93"/>
    <w:rsid w:val="00C31EC2"/>
    <w:rsid w:val="00C32023"/>
    <w:rsid w:val="00C32DBE"/>
    <w:rsid w:val="00C34DC0"/>
    <w:rsid w:val="00C43907"/>
    <w:rsid w:val="00C45362"/>
    <w:rsid w:val="00C460C3"/>
    <w:rsid w:val="00C4618E"/>
    <w:rsid w:val="00C46817"/>
    <w:rsid w:val="00C46A91"/>
    <w:rsid w:val="00C476EA"/>
    <w:rsid w:val="00C50C10"/>
    <w:rsid w:val="00C512BB"/>
    <w:rsid w:val="00C5171D"/>
    <w:rsid w:val="00C524B9"/>
    <w:rsid w:val="00C5298F"/>
    <w:rsid w:val="00C54B79"/>
    <w:rsid w:val="00C54FEA"/>
    <w:rsid w:val="00C56F85"/>
    <w:rsid w:val="00C57AB3"/>
    <w:rsid w:val="00C57C0F"/>
    <w:rsid w:val="00C60452"/>
    <w:rsid w:val="00C60B1D"/>
    <w:rsid w:val="00C611E9"/>
    <w:rsid w:val="00C625F9"/>
    <w:rsid w:val="00C62EBE"/>
    <w:rsid w:val="00C64328"/>
    <w:rsid w:val="00C65849"/>
    <w:rsid w:val="00C65F93"/>
    <w:rsid w:val="00C6705A"/>
    <w:rsid w:val="00C679F5"/>
    <w:rsid w:val="00C712C7"/>
    <w:rsid w:val="00C712DB"/>
    <w:rsid w:val="00C7192E"/>
    <w:rsid w:val="00C7361B"/>
    <w:rsid w:val="00C74224"/>
    <w:rsid w:val="00C74BA3"/>
    <w:rsid w:val="00C76801"/>
    <w:rsid w:val="00C771EE"/>
    <w:rsid w:val="00C77448"/>
    <w:rsid w:val="00C77A38"/>
    <w:rsid w:val="00C82301"/>
    <w:rsid w:val="00C824F7"/>
    <w:rsid w:val="00C83A55"/>
    <w:rsid w:val="00C84407"/>
    <w:rsid w:val="00C90252"/>
    <w:rsid w:val="00C9285B"/>
    <w:rsid w:val="00C92D93"/>
    <w:rsid w:val="00C93CFD"/>
    <w:rsid w:val="00C9451B"/>
    <w:rsid w:val="00C94B5B"/>
    <w:rsid w:val="00C95532"/>
    <w:rsid w:val="00C95DB1"/>
    <w:rsid w:val="00C95DDA"/>
    <w:rsid w:val="00C96625"/>
    <w:rsid w:val="00C97635"/>
    <w:rsid w:val="00C9777B"/>
    <w:rsid w:val="00C978DC"/>
    <w:rsid w:val="00CA218C"/>
    <w:rsid w:val="00CA2688"/>
    <w:rsid w:val="00CA3833"/>
    <w:rsid w:val="00CA42E7"/>
    <w:rsid w:val="00CA507F"/>
    <w:rsid w:val="00CA580B"/>
    <w:rsid w:val="00CA69E6"/>
    <w:rsid w:val="00CB451D"/>
    <w:rsid w:val="00CB4C3F"/>
    <w:rsid w:val="00CC0CAD"/>
    <w:rsid w:val="00CC1CA2"/>
    <w:rsid w:val="00CC2D7E"/>
    <w:rsid w:val="00CC36BC"/>
    <w:rsid w:val="00CC4F07"/>
    <w:rsid w:val="00CC5C7B"/>
    <w:rsid w:val="00CC6BDD"/>
    <w:rsid w:val="00CC7969"/>
    <w:rsid w:val="00CD028A"/>
    <w:rsid w:val="00CD212C"/>
    <w:rsid w:val="00CD513A"/>
    <w:rsid w:val="00CD5554"/>
    <w:rsid w:val="00CD5C73"/>
    <w:rsid w:val="00CD61F3"/>
    <w:rsid w:val="00CD6408"/>
    <w:rsid w:val="00CD648D"/>
    <w:rsid w:val="00CD7378"/>
    <w:rsid w:val="00CE008B"/>
    <w:rsid w:val="00CE4736"/>
    <w:rsid w:val="00CE4972"/>
    <w:rsid w:val="00CE5ECB"/>
    <w:rsid w:val="00CE6917"/>
    <w:rsid w:val="00CF068F"/>
    <w:rsid w:val="00CF2576"/>
    <w:rsid w:val="00CF25E6"/>
    <w:rsid w:val="00CF3712"/>
    <w:rsid w:val="00CF5C6E"/>
    <w:rsid w:val="00CF6705"/>
    <w:rsid w:val="00CF6FAC"/>
    <w:rsid w:val="00CF755D"/>
    <w:rsid w:val="00D0091B"/>
    <w:rsid w:val="00D01BDB"/>
    <w:rsid w:val="00D03F50"/>
    <w:rsid w:val="00D05BBE"/>
    <w:rsid w:val="00D068CC"/>
    <w:rsid w:val="00D077DD"/>
    <w:rsid w:val="00D10844"/>
    <w:rsid w:val="00D11ED0"/>
    <w:rsid w:val="00D12B26"/>
    <w:rsid w:val="00D14DC4"/>
    <w:rsid w:val="00D16075"/>
    <w:rsid w:val="00D173FF"/>
    <w:rsid w:val="00D21DCE"/>
    <w:rsid w:val="00D220DF"/>
    <w:rsid w:val="00D237B0"/>
    <w:rsid w:val="00D26C9F"/>
    <w:rsid w:val="00D27141"/>
    <w:rsid w:val="00D2724C"/>
    <w:rsid w:val="00D27C2E"/>
    <w:rsid w:val="00D31646"/>
    <w:rsid w:val="00D31919"/>
    <w:rsid w:val="00D31B29"/>
    <w:rsid w:val="00D31C6F"/>
    <w:rsid w:val="00D33C66"/>
    <w:rsid w:val="00D34555"/>
    <w:rsid w:val="00D34922"/>
    <w:rsid w:val="00D36CE8"/>
    <w:rsid w:val="00D3720B"/>
    <w:rsid w:val="00D3748C"/>
    <w:rsid w:val="00D37C22"/>
    <w:rsid w:val="00D404F3"/>
    <w:rsid w:val="00D40B0C"/>
    <w:rsid w:val="00D41211"/>
    <w:rsid w:val="00D41926"/>
    <w:rsid w:val="00D422DF"/>
    <w:rsid w:val="00D43EE9"/>
    <w:rsid w:val="00D442AD"/>
    <w:rsid w:val="00D4510A"/>
    <w:rsid w:val="00D4585E"/>
    <w:rsid w:val="00D4674B"/>
    <w:rsid w:val="00D47007"/>
    <w:rsid w:val="00D47E9D"/>
    <w:rsid w:val="00D51384"/>
    <w:rsid w:val="00D51FBB"/>
    <w:rsid w:val="00D52B26"/>
    <w:rsid w:val="00D541B1"/>
    <w:rsid w:val="00D54A11"/>
    <w:rsid w:val="00D54E43"/>
    <w:rsid w:val="00D550F2"/>
    <w:rsid w:val="00D609FE"/>
    <w:rsid w:val="00D60E68"/>
    <w:rsid w:val="00D60F13"/>
    <w:rsid w:val="00D62118"/>
    <w:rsid w:val="00D62E67"/>
    <w:rsid w:val="00D62ED4"/>
    <w:rsid w:val="00D62F13"/>
    <w:rsid w:val="00D65233"/>
    <w:rsid w:val="00D65798"/>
    <w:rsid w:val="00D67F39"/>
    <w:rsid w:val="00D70969"/>
    <w:rsid w:val="00D800BB"/>
    <w:rsid w:val="00D805C0"/>
    <w:rsid w:val="00D81192"/>
    <w:rsid w:val="00D828E6"/>
    <w:rsid w:val="00D83391"/>
    <w:rsid w:val="00D835BD"/>
    <w:rsid w:val="00D83E49"/>
    <w:rsid w:val="00D847A5"/>
    <w:rsid w:val="00D85422"/>
    <w:rsid w:val="00D85F97"/>
    <w:rsid w:val="00D87E6D"/>
    <w:rsid w:val="00D93B8A"/>
    <w:rsid w:val="00D94BB7"/>
    <w:rsid w:val="00D9555B"/>
    <w:rsid w:val="00D9718C"/>
    <w:rsid w:val="00DA018D"/>
    <w:rsid w:val="00DA0DA8"/>
    <w:rsid w:val="00DA2EE0"/>
    <w:rsid w:val="00DA5EE9"/>
    <w:rsid w:val="00DA6983"/>
    <w:rsid w:val="00DB07F9"/>
    <w:rsid w:val="00DB1075"/>
    <w:rsid w:val="00DB1886"/>
    <w:rsid w:val="00DB1DC7"/>
    <w:rsid w:val="00DB3E95"/>
    <w:rsid w:val="00DB5FFF"/>
    <w:rsid w:val="00DB73CA"/>
    <w:rsid w:val="00DB75E1"/>
    <w:rsid w:val="00DB7E86"/>
    <w:rsid w:val="00DB7F40"/>
    <w:rsid w:val="00DC11B4"/>
    <w:rsid w:val="00DC138E"/>
    <w:rsid w:val="00DC1594"/>
    <w:rsid w:val="00DC2D25"/>
    <w:rsid w:val="00DC362E"/>
    <w:rsid w:val="00DC45EF"/>
    <w:rsid w:val="00DC4CF9"/>
    <w:rsid w:val="00DC618E"/>
    <w:rsid w:val="00DC7F49"/>
    <w:rsid w:val="00DD0C72"/>
    <w:rsid w:val="00DD2EA4"/>
    <w:rsid w:val="00DD3AE4"/>
    <w:rsid w:val="00DD5D17"/>
    <w:rsid w:val="00DD5F4F"/>
    <w:rsid w:val="00DD5FAA"/>
    <w:rsid w:val="00DD60E6"/>
    <w:rsid w:val="00DE3CB8"/>
    <w:rsid w:val="00DE4E6F"/>
    <w:rsid w:val="00DE4ED5"/>
    <w:rsid w:val="00DE5060"/>
    <w:rsid w:val="00DE5816"/>
    <w:rsid w:val="00DE64C7"/>
    <w:rsid w:val="00DF068C"/>
    <w:rsid w:val="00DF1703"/>
    <w:rsid w:val="00DF2AAD"/>
    <w:rsid w:val="00DF34AB"/>
    <w:rsid w:val="00DF5059"/>
    <w:rsid w:val="00DF5466"/>
    <w:rsid w:val="00DF78F4"/>
    <w:rsid w:val="00E00485"/>
    <w:rsid w:val="00E00962"/>
    <w:rsid w:val="00E01B5F"/>
    <w:rsid w:val="00E021DB"/>
    <w:rsid w:val="00E02EEC"/>
    <w:rsid w:val="00E0500B"/>
    <w:rsid w:val="00E061D8"/>
    <w:rsid w:val="00E061E9"/>
    <w:rsid w:val="00E06584"/>
    <w:rsid w:val="00E066CD"/>
    <w:rsid w:val="00E06B4C"/>
    <w:rsid w:val="00E10643"/>
    <w:rsid w:val="00E10867"/>
    <w:rsid w:val="00E11712"/>
    <w:rsid w:val="00E13875"/>
    <w:rsid w:val="00E13E6D"/>
    <w:rsid w:val="00E144DD"/>
    <w:rsid w:val="00E1524C"/>
    <w:rsid w:val="00E155A7"/>
    <w:rsid w:val="00E16886"/>
    <w:rsid w:val="00E1794E"/>
    <w:rsid w:val="00E20BBE"/>
    <w:rsid w:val="00E20E66"/>
    <w:rsid w:val="00E210D4"/>
    <w:rsid w:val="00E22160"/>
    <w:rsid w:val="00E2277B"/>
    <w:rsid w:val="00E23104"/>
    <w:rsid w:val="00E238B1"/>
    <w:rsid w:val="00E25613"/>
    <w:rsid w:val="00E25820"/>
    <w:rsid w:val="00E27036"/>
    <w:rsid w:val="00E30C7D"/>
    <w:rsid w:val="00E30DB4"/>
    <w:rsid w:val="00E3149A"/>
    <w:rsid w:val="00E363C2"/>
    <w:rsid w:val="00E36931"/>
    <w:rsid w:val="00E378C1"/>
    <w:rsid w:val="00E4067D"/>
    <w:rsid w:val="00E42D31"/>
    <w:rsid w:val="00E45148"/>
    <w:rsid w:val="00E452AE"/>
    <w:rsid w:val="00E45564"/>
    <w:rsid w:val="00E456D3"/>
    <w:rsid w:val="00E4747A"/>
    <w:rsid w:val="00E47486"/>
    <w:rsid w:val="00E47A92"/>
    <w:rsid w:val="00E519C7"/>
    <w:rsid w:val="00E52D94"/>
    <w:rsid w:val="00E5325B"/>
    <w:rsid w:val="00E5332A"/>
    <w:rsid w:val="00E55221"/>
    <w:rsid w:val="00E5623D"/>
    <w:rsid w:val="00E5786E"/>
    <w:rsid w:val="00E61C43"/>
    <w:rsid w:val="00E627EB"/>
    <w:rsid w:val="00E62855"/>
    <w:rsid w:val="00E6681C"/>
    <w:rsid w:val="00E66AE4"/>
    <w:rsid w:val="00E67755"/>
    <w:rsid w:val="00E67F46"/>
    <w:rsid w:val="00E70D31"/>
    <w:rsid w:val="00E71E85"/>
    <w:rsid w:val="00E75D95"/>
    <w:rsid w:val="00E762F8"/>
    <w:rsid w:val="00E76B45"/>
    <w:rsid w:val="00E80EDD"/>
    <w:rsid w:val="00E8290B"/>
    <w:rsid w:val="00E84228"/>
    <w:rsid w:val="00E84B67"/>
    <w:rsid w:val="00E84C9A"/>
    <w:rsid w:val="00E86436"/>
    <w:rsid w:val="00E86784"/>
    <w:rsid w:val="00E8692C"/>
    <w:rsid w:val="00E9701F"/>
    <w:rsid w:val="00E97E69"/>
    <w:rsid w:val="00EA05F1"/>
    <w:rsid w:val="00EA07A4"/>
    <w:rsid w:val="00EA0959"/>
    <w:rsid w:val="00EA2CEC"/>
    <w:rsid w:val="00EA39D3"/>
    <w:rsid w:val="00EA5CB1"/>
    <w:rsid w:val="00EA684B"/>
    <w:rsid w:val="00EA7998"/>
    <w:rsid w:val="00EB24E2"/>
    <w:rsid w:val="00EB2724"/>
    <w:rsid w:val="00EB5688"/>
    <w:rsid w:val="00EB6D99"/>
    <w:rsid w:val="00EB7D9E"/>
    <w:rsid w:val="00EB7FEE"/>
    <w:rsid w:val="00EC0F38"/>
    <w:rsid w:val="00EC1F9A"/>
    <w:rsid w:val="00EC22D0"/>
    <w:rsid w:val="00EC342E"/>
    <w:rsid w:val="00EC4263"/>
    <w:rsid w:val="00EC61EB"/>
    <w:rsid w:val="00ED1372"/>
    <w:rsid w:val="00ED1F33"/>
    <w:rsid w:val="00ED47E8"/>
    <w:rsid w:val="00ED692D"/>
    <w:rsid w:val="00ED6D39"/>
    <w:rsid w:val="00ED72A7"/>
    <w:rsid w:val="00ED7D84"/>
    <w:rsid w:val="00EE0C48"/>
    <w:rsid w:val="00EE1BFD"/>
    <w:rsid w:val="00EE2B85"/>
    <w:rsid w:val="00EE3F23"/>
    <w:rsid w:val="00EE4FBB"/>
    <w:rsid w:val="00EE5B7D"/>
    <w:rsid w:val="00EE7FD6"/>
    <w:rsid w:val="00EF0CFD"/>
    <w:rsid w:val="00EF480F"/>
    <w:rsid w:val="00EF6558"/>
    <w:rsid w:val="00EF74CB"/>
    <w:rsid w:val="00EF750C"/>
    <w:rsid w:val="00EF7816"/>
    <w:rsid w:val="00F00E50"/>
    <w:rsid w:val="00F01265"/>
    <w:rsid w:val="00F0416A"/>
    <w:rsid w:val="00F04237"/>
    <w:rsid w:val="00F050C7"/>
    <w:rsid w:val="00F065DC"/>
    <w:rsid w:val="00F10920"/>
    <w:rsid w:val="00F14DA7"/>
    <w:rsid w:val="00F150F0"/>
    <w:rsid w:val="00F23684"/>
    <w:rsid w:val="00F237C5"/>
    <w:rsid w:val="00F24068"/>
    <w:rsid w:val="00F248BF"/>
    <w:rsid w:val="00F31069"/>
    <w:rsid w:val="00F311FC"/>
    <w:rsid w:val="00F35385"/>
    <w:rsid w:val="00F365D0"/>
    <w:rsid w:val="00F415F0"/>
    <w:rsid w:val="00F4168A"/>
    <w:rsid w:val="00F41CC8"/>
    <w:rsid w:val="00F43804"/>
    <w:rsid w:val="00F43EA7"/>
    <w:rsid w:val="00F4748C"/>
    <w:rsid w:val="00F4778E"/>
    <w:rsid w:val="00F5021D"/>
    <w:rsid w:val="00F51546"/>
    <w:rsid w:val="00F56DD2"/>
    <w:rsid w:val="00F60D56"/>
    <w:rsid w:val="00F6258A"/>
    <w:rsid w:val="00F62649"/>
    <w:rsid w:val="00F64215"/>
    <w:rsid w:val="00F653FB"/>
    <w:rsid w:val="00F70EA7"/>
    <w:rsid w:val="00F71C73"/>
    <w:rsid w:val="00F71FCA"/>
    <w:rsid w:val="00F72687"/>
    <w:rsid w:val="00F74D6B"/>
    <w:rsid w:val="00F7641B"/>
    <w:rsid w:val="00F764C5"/>
    <w:rsid w:val="00F83B36"/>
    <w:rsid w:val="00F85985"/>
    <w:rsid w:val="00F85D27"/>
    <w:rsid w:val="00F86A99"/>
    <w:rsid w:val="00F978A3"/>
    <w:rsid w:val="00F97993"/>
    <w:rsid w:val="00FA29E4"/>
    <w:rsid w:val="00FA3BB1"/>
    <w:rsid w:val="00FA41D3"/>
    <w:rsid w:val="00FA430C"/>
    <w:rsid w:val="00FA59A1"/>
    <w:rsid w:val="00FA6A2C"/>
    <w:rsid w:val="00FA7985"/>
    <w:rsid w:val="00FB0236"/>
    <w:rsid w:val="00FB04D3"/>
    <w:rsid w:val="00FB1A54"/>
    <w:rsid w:val="00FB2F16"/>
    <w:rsid w:val="00FB3374"/>
    <w:rsid w:val="00FB36DA"/>
    <w:rsid w:val="00FB3999"/>
    <w:rsid w:val="00FB4064"/>
    <w:rsid w:val="00FB530F"/>
    <w:rsid w:val="00FB73CD"/>
    <w:rsid w:val="00FC1CD0"/>
    <w:rsid w:val="00FC2A0B"/>
    <w:rsid w:val="00FC52A9"/>
    <w:rsid w:val="00FC5524"/>
    <w:rsid w:val="00FC5CB8"/>
    <w:rsid w:val="00FC6086"/>
    <w:rsid w:val="00FC6D9D"/>
    <w:rsid w:val="00FC74D8"/>
    <w:rsid w:val="00FD39F4"/>
    <w:rsid w:val="00FD4871"/>
    <w:rsid w:val="00FD56F6"/>
    <w:rsid w:val="00FD5A7B"/>
    <w:rsid w:val="00FD5EC1"/>
    <w:rsid w:val="00FE0C1C"/>
    <w:rsid w:val="00FE1905"/>
    <w:rsid w:val="00FE2F58"/>
    <w:rsid w:val="00FE38D1"/>
    <w:rsid w:val="00FE453A"/>
    <w:rsid w:val="00FE5087"/>
    <w:rsid w:val="00FE5D81"/>
    <w:rsid w:val="00FE655E"/>
    <w:rsid w:val="00FE725E"/>
    <w:rsid w:val="00FE77F1"/>
    <w:rsid w:val="00FF3038"/>
    <w:rsid w:val="00FF3223"/>
    <w:rsid w:val="00FF33AC"/>
    <w:rsid w:val="00FF73B3"/>
    <w:rsid w:val="00FF79E2"/>
  </w:rsids>
  <m:mathPr>
    <m:mathFont m:val="Cambria Math"/>
    <m:brkBin m:val="before"/>
    <m:brkBinSub m:val="--"/>
    <m:smallFrac/>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29697" style="mso-width-relative:margin;mso-height-relative:margin"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AR" w:eastAsia="es-A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AD48C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4">
    <w:name w:val="heading 4"/>
    <w:basedOn w:val="Normal"/>
    <w:next w:val="Normal"/>
    <w:link w:val="Ttulo4Car"/>
    <w:uiPriority w:val="9"/>
    <w:semiHidden/>
    <w:unhideWhenUsed/>
    <w:qFormat/>
    <w:rsid w:val="001063B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B0233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02331"/>
    <w:rPr>
      <w:rFonts w:ascii="Tahoma" w:hAnsi="Tahoma" w:cs="Tahoma"/>
      <w:sz w:val="16"/>
      <w:szCs w:val="16"/>
    </w:rPr>
  </w:style>
  <w:style w:type="paragraph" w:customStyle="1" w:styleId="Default">
    <w:name w:val="Default"/>
    <w:rsid w:val="00B02331"/>
    <w:pPr>
      <w:autoSpaceDE w:val="0"/>
      <w:autoSpaceDN w:val="0"/>
      <w:adjustRightInd w:val="0"/>
      <w:spacing w:after="0" w:line="240" w:lineRule="auto"/>
    </w:pPr>
    <w:rPr>
      <w:rFonts w:ascii="Arial" w:hAnsi="Arial" w:cs="Arial"/>
      <w:color w:val="000000"/>
      <w:sz w:val="24"/>
      <w:szCs w:val="24"/>
    </w:rPr>
  </w:style>
  <w:style w:type="character" w:customStyle="1" w:styleId="Ttulo4Car">
    <w:name w:val="Título 4 Car"/>
    <w:basedOn w:val="Fuentedeprrafopredeter"/>
    <w:link w:val="Ttulo4"/>
    <w:uiPriority w:val="9"/>
    <w:semiHidden/>
    <w:rsid w:val="001063B0"/>
    <w:rPr>
      <w:rFonts w:asciiTheme="majorHAnsi" w:eastAsiaTheme="majorEastAsia" w:hAnsiTheme="majorHAnsi" w:cstheme="majorBidi"/>
      <w:b/>
      <w:bCs/>
      <w:i/>
      <w:iCs/>
      <w:color w:val="4F81BD" w:themeColor="accent1"/>
    </w:rPr>
  </w:style>
  <w:style w:type="paragraph" w:styleId="HTMLconformatoprevio">
    <w:name w:val="HTML Preformatted"/>
    <w:basedOn w:val="Normal"/>
    <w:link w:val="HTMLconformatoprevioCar"/>
    <w:uiPriority w:val="99"/>
    <w:unhideWhenUsed/>
    <w:rsid w:val="001063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conformatoprevioCar">
    <w:name w:val="HTML con formato previo Car"/>
    <w:basedOn w:val="Fuentedeprrafopredeter"/>
    <w:link w:val="HTMLconformatoprevio"/>
    <w:uiPriority w:val="99"/>
    <w:rsid w:val="001063B0"/>
    <w:rPr>
      <w:rFonts w:ascii="Courier New" w:eastAsia="Times New Roman" w:hAnsi="Courier New" w:cs="Courier New"/>
      <w:sz w:val="20"/>
      <w:szCs w:val="20"/>
      <w:lang w:eastAsia="es-AR"/>
    </w:rPr>
  </w:style>
  <w:style w:type="character" w:styleId="Hipervnculo">
    <w:name w:val="Hyperlink"/>
    <w:basedOn w:val="Fuentedeprrafopredeter"/>
    <w:uiPriority w:val="99"/>
    <w:unhideWhenUsed/>
    <w:rsid w:val="00C32DBE"/>
    <w:rPr>
      <w:color w:val="0000FF" w:themeColor="hyperlink"/>
      <w:u w:val="single"/>
    </w:rPr>
  </w:style>
  <w:style w:type="paragraph" w:styleId="Encabezado">
    <w:name w:val="header"/>
    <w:basedOn w:val="Normal"/>
    <w:link w:val="EncabezadoCar"/>
    <w:uiPriority w:val="99"/>
    <w:unhideWhenUsed/>
    <w:rsid w:val="00565D9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65D94"/>
  </w:style>
  <w:style w:type="paragraph" w:styleId="Piedepgina">
    <w:name w:val="footer"/>
    <w:basedOn w:val="Normal"/>
    <w:link w:val="PiedepginaCar"/>
    <w:uiPriority w:val="99"/>
    <w:unhideWhenUsed/>
    <w:rsid w:val="00565D9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65D94"/>
  </w:style>
  <w:style w:type="paragraph" w:styleId="Sinespaciado">
    <w:name w:val="No Spacing"/>
    <w:uiPriority w:val="1"/>
    <w:qFormat/>
    <w:rsid w:val="00CF2576"/>
    <w:pPr>
      <w:spacing w:after="0" w:line="240" w:lineRule="auto"/>
    </w:pPr>
  </w:style>
  <w:style w:type="character" w:styleId="Textoennegrita">
    <w:name w:val="Strong"/>
    <w:basedOn w:val="Fuentedeprrafopredeter"/>
    <w:uiPriority w:val="22"/>
    <w:qFormat/>
    <w:rsid w:val="000F4E51"/>
    <w:rPr>
      <w:b/>
      <w:bCs/>
    </w:rPr>
  </w:style>
  <w:style w:type="table" w:styleId="Tablaconcuadrcula">
    <w:name w:val="Table Grid"/>
    <w:basedOn w:val="Tablanormal"/>
    <w:uiPriority w:val="59"/>
    <w:rsid w:val="00824AE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cimalAligned">
    <w:name w:val="Decimal Aligned"/>
    <w:basedOn w:val="Normal"/>
    <w:uiPriority w:val="40"/>
    <w:qFormat/>
    <w:rsid w:val="00393220"/>
    <w:pPr>
      <w:tabs>
        <w:tab w:val="decimal" w:pos="360"/>
      </w:tabs>
    </w:pPr>
    <w:rPr>
      <w:lang w:val="es-ES"/>
    </w:rPr>
  </w:style>
  <w:style w:type="paragraph" w:styleId="Textonotapie">
    <w:name w:val="footnote text"/>
    <w:basedOn w:val="Normal"/>
    <w:link w:val="TextonotapieCar"/>
    <w:uiPriority w:val="99"/>
    <w:unhideWhenUsed/>
    <w:rsid w:val="00393220"/>
    <w:pPr>
      <w:spacing w:after="0" w:line="240" w:lineRule="auto"/>
    </w:pPr>
    <w:rPr>
      <w:sz w:val="20"/>
      <w:szCs w:val="20"/>
      <w:lang w:val="es-ES"/>
    </w:rPr>
  </w:style>
  <w:style w:type="character" w:customStyle="1" w:styleId="TextonotapieCar">
    <w:name w:val="Texto nota pie Car"/>
    <w:basedOn w:val="Fuentedeprrafopredeter"/>
    <w:link w:val="Textonotapie"/>
    <w:uiPriority w:val="99"/>
    <w:rsid w:val="00393220"/>
    <w:rPr>
      <w:rFonts w:eastAsiaTheme="minorEastAsia"/>
      <w:sz w:val="20"/>
      <w:szCs w:val="20"/>
      <w:lang w:val="es-ES"/>
    </w:rPr>
  </w:style>
  <w:style w:type="character" w:styleId="nfasissutil">
    <w:name w:val="Subtle Emphasis"/>
    <w:basedOn w:val="Fuentedeprrafopredeter"/>
    <w:uiPriority w:val="19"/>
    <w:qFormat/>
    <w:rsid w:val="00393220"/>
    <w:rPr>
      <w:rFonts w:eastAsiaTheme="minorEastAsia" w:cstheme="minorBidi"/>
      <w:bCs w:val="0"/>
      <w:i/>
      <w:iCs/>
      <w:color w:val="808080" w:themeColor="text1" w:themeTint="7F"/>
      <w:szCs w:val="22"/>
      <w:lang w:val="es-ES"/>
    </w:rPr>
  </w:style>
  <w:style w:type="table" w:customStyle="1" w:styleId="Sombreadoclaro-nfasis11">
    <w:name w:val="Sombreado claro - Énfasis 11"/>
    <w:basedOn w:val="Tablanormal"/>
    <w:uiPriority w:val="60"/>
    <w:rsid w:val="00393220"/>
    <w:pPr>
      <w:spacing w:after="0" w:line="240" w:lineRule="auto"/>
    </w:pPr>
    <w:rPr>
      <w:color w:val="365F91" w:themeColor="accent1" w:themeShade="BF"/>
      <w:lang w:val="es-ES"/>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stamedia2-nfasis1">
    <w:name w:val="Medium List 2 Accent 1"/>
    <w:basedOn w:val="Tablanormal"/>
    <w:uiPriority w:val="66"/>
    <w:rsid w:val="00393220"/>
    <w:pPr>
      <w:spacing w:after="0" w:line="240" w:lineRule="auto"/>
    </w:pPr>
    <w:rPr>
      <w:rFonts w:asciiTheme="majorHAnsi" w:eastAsiaTheme="majorEastAsia" w:hAnsiTheme="majorHAnsi" w:cstheme="majorBidi"/>
      <w:color w:val="000000" w:themeColor="text1"/>
      <w:lang w:val="es-ES"/>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Prrafodelista">
    <w:name w:val="List Paragraph"/>
    <w:basedOn w:val="Normal"/>
    <w:uiPriority w:val="34"/>
    <w:qFormat/>
    <w:rsid w:val="0088309F"/>
    <w:pPr>
      <w:ind w:left="720"/>
      <w:contextualSpacing/>
    </w:pPr>
  </w:style>
  <w:style w:type="character" w:customStyle="1" w:styleId="fontstyle01">
    <w:name w:val="fontstyle01"/>
    <w:basedOn w:val="Fuentedeprrafopredeter"/>
    <w:rsid w:val="0088309F"/>
    <w:rPr>
      <w:rFonts w:ascii="CGTimes" w:hAnsi="CGTimes" w:hint="default"/>
      <w:b w:val="0"/>
      <w:bCs w:val="0"/>
      <w:i w:val="0"/>
      <w:iCs w:val="0"/>
      <w:color w:val="000000"/>
      <w:sz w:val="20"/>
      <w:szCs w:val="20"/>
    </w:rPr>
  </w:style>
  <w:style w:type="character" w:customStyle="1" w:styleId="fontstyle21">
    <w:name w:val="fontstyle21"/>
    <w:basedOn w:val="Fuentedeprrafopredeter"/>
    <w:rsid w:val="0088309F"/>
    <w:rPr>
      <w:rFonts w:ascii="CGTimes-Italic" w:hAnsi="CGTimes-Italic" w:hint="default"/>
      <w:b w:val="0"/>
      <w:bCs w:val="0"/>
      <w:i/>
      <w:iCs/>
      <w:color w:val="000000"/>
      <w:sz w:val="20"/>
      <w:szCs w:val="20"/>
    </w:rPr>
  </w:style>
  <w:style w:type="table" w:styleId="Sombreadomedio2-nfasis5">
    <w:name w:val="Medium Shading 2 Accent 5"/>
    <w:basedOn w:val="Tablanormal"/>
    <w:uiPriority w:val="64"/>
    <w:rsid w:val="0002072D"/>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stamedia1-nfasis4">
    <w:name w:val="Medium List 1 Accent 4"/>
    <w:basedOn w:val="Tablanormal"/>
    <w:uiPriority w:val="65"/>
    <w:rsid w:val="0002072D"/>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Listamedia1-nfasis3">
    <w:name w:val="Medium List 1 Accent 3"/>
    <w:basedOn w:val="Tablanormal"/>
    <w:uiPriority w:val="65"/>
    <w:rsid w:val="0002072D"/>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Listamedia1-nfasis2">
    <w:name w:val="Medium List 1 Accent 2"/>
    <w:basedOn w:val="Tablanormal"/>
    <w:uiPriority w:val="65"/>
    <w:rsid w:val="0002072D"/>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customStyle="1" w:styleId="Listamedia1-nfasis11">
    <w:name w:val="Lista media 1 - Énfasis 11"/>
    <w:basedOn w:val="Tablanormal"/>
    <w:uiPriority w:val="65"/>
    <w:rsid w:val="0002072D"/>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customStyle="1" w:styleId="Listamedia11">
    <w:name w:val="Lista media 11"/>
    <w:basedOn w:val="Tablanormal"/>
    <w:uiPriority w:val="65"/>
    <w:rsid w:val="0002072D"/>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Sombreadomedio2-nfasis6">
    <w:name w:val="Medium Shading 2 Accent 6"/>
    <w:basedOn w:val="Tablanormal"/>
    <w:uiPriority w:val="64"/>
    <w:rsid w:val="0002072D"/>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Sombreadoclaro1">
    <w:name w:val="Sombreado claro1"/>
    <w:basedOn w:val="Tablanormal"/>
    <w:uiPriority w:val="60"/>
    <w:rsid w:val="0002072D"/>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stavistosa-nfasis4">
    <w:name w:val="Colorful List Accent 4"/>
    <w:basedOn w:val="Tablanormal"/>
    <w:uiPriority w:val="72"/>
    <w:rsid w:val="0002072D"/>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Listaoscura-nfasis3">
    <w:name w:val="Dark List Accent 3"/>
    <w:basedOn w:val="Tablanormal"/>
    <w:uiPriority w:val="70"/>
    <w:rsid w:val="00BB1BDE"/>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Listaoscura-nfasis2">
    <w:name w:val="Dark List Accent 2"/>
    <w:basedOn w:val="Tablanormal"/>
    <w:uiPriority w:val="70"/>
    <w:rsid w:val="00BB1BDE"/>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Sombreadomedio2-nfasis2">
    <w:name w:val="Medium Shading 2 Accent 2"/>
    <w:basedOn w:val="Tablanormal"/>
    <w:uiPriority w:val="64"/>
    <w:rsid w:val="00BB1BDE"/>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NormalWeb">
    <w:name w:val="Normal (Web)"/>
    <w:basedOn w:val="Normal"/>
    <w:uiPriority w:val="99"/>
    <w:unhideWhenUsed/>
    <w:rsid w:val="003B0E4B"/>
    <w:pPr>
      <w:spacing w:before="100" w:beforeAutospacing="1" w:after="100" w:afterAutospacing="1" w:line="240" w:lineRule="auto"/>
    </w:pPr>
    <w:rPr>
      <w:rFonts w:ascii="Times New Roman" w:eastAsia="Times New Roman" w:hAnsi="Times New Roman" w:cs="Times New Roman"/>
      <w:sz w:val="24"/>
      <w:szCs w:val="24"/>
    </w:rPr>
  </w:style>
  <w:style w:type="table" w:styleId="Sombreadoclaro-nfasis3">
    <w:name w:val="Light Shading Accent 3"/>
    <w:basedOn w:val="Tablanormal"/>
    <w:uiPriority w:val="60"/>
    <w:rsid w:val="00992D51"/>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stavistosa-nfasis2">
    <w:name w:val="Colorful List Accent 2"/>
    <w:basedOn w:val="Tablanormal"/>
    <w:uiPriority w:val="72"/>
    <w:rsid w:val="00992D51"/>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customStyle="1" w:styleId="Calendario1">
    <w:name w:val="Calendario 1"/>
    <w:basedOn w:val="Tablanormal"/>
    <w:uiPriority w:val="99"/>
    <w:qFormat/>
    <w:rsid w:val="00992D51"/>
    <w:pPr>
      <w:spacing w:after="0" w:line="240" w:lineRule="auto"/>
    </w:pPr>
    <w:tblPr>
      <w:tblStyleRowBandSize w:val="1"/>
      <w:tblStyleColBandSize w:val="1"/>
      <w:tblInd w:w="0" w:type="dxa"/>
      <w:tblCellMar>
        <w:top w:w="0" w:type="dxa"/>
        <w:left w:w="108" w:type="dxa"/>
        <w:bottom w:w="0" w:type="dxa"/>
        <w:right w:w="108" w:type="dxa"/>
      </w:tblCellMar>
    </w:tblPr>
    <w:tcPr>
      <w:shd w:val="clear" w:color="auto" w:fill="auto"/>
    </w:tcPr>
    <w:tblStylePr w:type="firstRow">
      <w:pPr>
        <w:wordWrap/>
        <w:spacing w:beforeLines="0" w:beforeAutospacing="0" w:afterLines="0" w:afterAutospacing="0" w:line="240" w:lineRule="auto"/>
      </w:pPr>
      <w:rPr>
        <w:rFonts w:asciiTheme="minorHAnsi" w:hAnsiTheme="minorHAnsi"/>
        <w:b/>
        <w:i w:val="0"/>
        <w:color w:val="000000"/>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table" w:styleId="Sombreadoclaro-nfasis2">
    <w:name w:val="Light Shading Accent 2"/>
    <w:basedOn w:val="Tablanormal"/>
    <w:uiPriority w:val="60"/>
    <w:rsid w:val="00992D51"/>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paragraph" w:styleId="Ttulo">
    <w:name w:val="Title"/>
    <w:basedOn w:val="Normal"/>
    <w:next w:val="Normal"/>
    <w:link w:val="TtuloCar"/>
    <w:uiPriority w:val="10"/>
    <w:qFormat/>
    <w:rsid w:val="00582DF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582DFD"/>
    <w:rPr>
      <w:rFonts w:asciiTheme="majorHAnsi" w:eastAsiaTheme="majorEastAsia" w:hAnsiTheme="majorHAnsi" w:cstheme="majorBidi"/>
      <w:color w:val="17365D" w:themeColor="text2" w:themeShade="BF"/>
      <w:spacing w:val="5"/>
      <w:kern w:val="28"/>
      <w:sz w:val="52"/>
      <w:szCs w:val="52"/>
    </w:rPr>
  </w:style>
  <w:style w:type="paragraph" w:styleId="Subttulo">
    <w:name w:val="Subtitle"/>
    <w:basedOn w:val="Normal"/>
    <w:next w:val="Normal"/>
    <w:link w:val="SubttuloCar"/>
    <w:uiPriority w:val="11"/>
    <w:qFormat/>
    <w:rsid w:val="00582DFD"/>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tuloCar">
    <w:name w:val="Subtítulo Car"/>
    <w:basedOn w:val="Fuentedeprrafopredeter"/>
    <w:link w:val="Subttulo"/>
    <w:uiPriority w:val="11"/>
    <w:rsid w:val="00582DFD"/>
    <w:rPr>
      <w:rFonts w:asciiTheme="majorHAnsi" w:eastAsiaTheme="majorEastAsia" w:hAnsiTheme="majorHAnsi" w:cstheme="majorBidi"/>
      <w:i/>
      <w:iCs/>
      <w:color w:val="4F81BD" w:themeColor="accent1"/>
      <w:spacing w:val="15"/>
      <w:sz w:val="24"/>
      <w:szCs w:val="24"/>
    </w:rPr>
  </w:style>
  <w:style w:type="table" w:styleId="Listavistosa-nfasis1">
    <w:name w:val="Colorful List Accent 1"/>
    <w:basedOn w:val="Tablanormal"/>
    <w:uiPriority w:val="72"/>
    <w:rsid w:val="003B772F"/>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paragraph" w:styleId="Revisin">
    <w:name w:val="Revision"/>
    <w:hidden/>
    <w:uiPriority w:val="99"/>
    <w:semiHidden/>
    <w:rsid w:val="00AD48CF"/>
    <w:pPr>
      <w:spacing w:after="0" w:line="240" w:lineRule="auto"/>
    </w:pPr>
  </w:style>
  <w:style w:type="character" w:styleId="Refdecomentario">
    <w:name w:val="annotation reference"/>
    <w:basedOn w:val="Fuentedeprrafopredeter"/>
    <w:uiPriority w:val="99"/>
    <w:semiHidden/>
    <w:unhideWhenUsed/>
    <w:rsid w:val="00AD48CF"/>
    <w:rPr>
      <w:sz w:val="16"/>
      <w:szCs w:val="16"/>
    </w:rPr>
  </w:style>
  <w:style w:type="paragraph" w:styleId="Textocomentario">
    <w:name w:val="annotation text"/>
    <w:basedOn w:val="Normal"/>
    <w:link w:val="TextocomentarioCar"/>
    <w:uiPriority w:val="99"/>
    <w:unhideWhenUsed/>
    <w:rsid w:val="00AD48CF"/>
    <w:pPr>
      <w:spacing w:line="240" w:lineRule="auto"/>
    </w:pPr>
    <w:rPr>
      <w:sz w:val="20"/>
      <w:szCs w:val="20"/>
    </w:rPr>
  </w:style>
  <w:style w:type="character" w:customStyle="1" w:styleId="TextocomentarioCar">
    <w:name w:val="Texto comentario Car"/>
    <w:basedOn w:val="Fuentedeprrafopredeter"/>
    <w:link w:val="Textocomentario"/>
    <w:uiPriority w:val="99"/>
    <w:rsid w:val="00AD48CF"/>
    <w:rPr>
      <w:sz w:val="20"/>
      <w:szCs w:val="20"/>
    </w:rPr>
  </w:style>
  <w:style w:type="paragraph" w:styleId="Asuntodelcomentario">
    <w:name w:val="annotation subject"/>
    <w:basedOn w:val="Textocomentario"/>
    <w:next w:val="Textocomentario"/>
    <w:link w:val="AsuntodelcomentarioCar"/>
    <w:uiPriority w:val="99"/>
    <w:semiHidden/>
    <w:unhideWhenUsed/>
    <w:rsid w:val="00AD48CF"/>
    <w:rPr>
      <w:b/>
      <w:bCs/>
    </w:rPr>
  </w:style>
  <w:style w:type="character" w:customStyle="1" w:styleId="AsuntodelcomentarioCar">
    <w:name w:val="Asunto del comentario Car"/>
    <w:basedOn w:val="TextocomentarioCar"/>
    <w:link w:val="Asuntodelcomentario"/>
    <w:uiPriority w:val="99"/>
    <w:semiHidden/>
    <w:rsid w:val="00AD48CF"/>
    <w:rPr>
      <w:b/>
      <w:bCs/>
      <w:sz w:val="20"/>
      <w:szCs w:val="20"/>
    </w:rPr>
  </w:style>
  <w:style w:type="character" w:customStyle="1" w:styleId="Ttulo1Car">
    <w:name w:val="Título 1 Car"/>
    <w:basedOn w:val="Fuentedeprrafopredeter"/>
    <w:link w:val="Ttulo1"/>
    <w:uiPriority w:val="9"/>
    <w:rsid w:val="00AD48CF"/>
    <w:rPr>
      <w:rFonts w:asciiTheme="majorHAnsi" w:eastAsiaTheme="majorEastAsia" w:hAnsiTheme="majorHAnsi" w:cstheme="majorBidi"/>
      <w:b/>
      <w:bCs/>
      <w:color w:val="365F91" w:themeColor="accent1" w:themeShade="BF"/>
      <w:sz w:val="28"/>
      <w:szCs w:val="28"/>
    </w:rPr>
  </w:style>
  <w:style w:type="paragraph" w:styleId="TtulodeTDC">
    <w:name w:val="TOC Heading"/>
    <w:basedOn w:val="Ttulo1"/>
    <w:next w:val="Normal"/>
    <w:uiPriority w:val="39"/>
    <w:semiHidden/>
    <w:unhideWhenUsed/>
    <w:qFormat/>
    <w:rsid w:val="00AD48CF"/>
    <w:pPr>
      <w:outlineLvl w:val="9"/>
    </w:pPr>
    <w:rPr>
      <w:lang w:val="es-ES" w:eastAsia="en-US"/>
    </w:rPr>
  </w:style>
  <w:style w:type="paragraph" w:styleId="TDC2">
    <w:name w:val="toc 2"/>
    <w:basedOn w:val="Normal"/>
    <w:next w:val="Normal"/>
    <w:autoRedefine/>
    <w:uiPriority w:val="39"/>
    <w:semiHidden/>
    <w:unhideWhenUsed/>
    <w:qFormat/>
    <w:rsid w:val="00AD48CF"/>
    <w:pPr>
      <w:spacing w:after="100"/>
      <w:ind w:left="220"/>
    </w:pPr>
    <w:rPr>
      <w:lang w:val="es-ES" w:eastAsia="en-US"/>
    </w:rPr>
  </w:style>
  <w:style w:type="paragraph" w:styleId="TDC1">
    <w:name w:val="toc 1"/>
    <w:basedOn w:val="Normal"/>
    <w:next w:val="Normal"/>
    <w:autoRedefine/>
    <w:uiPriority w:val="39"/>
    <w:semiHidden/>
    <w:unhideWhenUsed/>
    <w:qFormat/>
    <w:rsid w:val="00AD48CF"/>
    <w:pPr>
      <w:spacing w:after="100"/>
    </w:pPr>
    <w:rPr>
      <w:lang w:val="es-ES" w:eastAsia="en-US"/>
    </w:rPr>
  </w:style>
  <w:style w:type="paragraph" w:styleId="TDC3">
    <w:name w:val="toc 3"/>
    <w:basedOn w:val="Normal"/>
    <w:next w:val="Normal"/>
    <w:autoRedefine/>
    <w:uiPriority w:val="39"/>
    <w:semiHidden/>
    <w:unhideWhenUsed/>
    <w:qFormat/>
    <w:rsid w:val="00AD48CF"/>
    <w:pPr>
      <w:spacing w:after="100"/>
      <w:ind w:left="440"/>
    </w:pPr>
    <w:rPr>
      <w:lang w:val="es-ES" w:eastAsia="en-US"/>
    </w:rPr>
  </w:style>
  <w:style w:type="character" w:customStyle="1" w:styleId="rev-art">
    <w:name w:val="rev-art"/>
    <w:basedOn w:val="Fuentedeprrafopredeter"/>
    <w:rsid w:val="007B6A31"/>
  </w:style>
  <w:style w:type="character" w:customStyle="1" w:styleId="italic">
    <w:name w:val="italic"/>
    <w:basedOn w:val="Fuentedeprrafopredeter"/>
    <w:rsid w:val="0084179B"/>
  </w:style>
  <w:style w:type="character" w:styleId="Hipervnculovisitado">
    <w:name w:val="FollowedHyperlink"/>
    <w:basedOn w:val="Fuentedeprrafopredeter"/>
    <w:uiPriority w:val="99"/>
    <w:semiHidden/>
    <w:unhideWhenUsed/>
    <w:rsid w:val="00221DB9"/>
    <w:rPr>
      <w:color w:val="800080" w:themeColor="followedHyperlink"/>
      <w:u w:val="single"/>
    </w:rPr>
  </w:style>
  <w:style w:type="character" w:styleId="nfasis">
    <w:name w:val="Emphasis"/>
    <w:basedOn w:val="Fuentedeprrafopredeter"/>
    <w:uiPriority w:val="20"/>
    <w:qFormat/>
    <w:rsid w:val="0054290F"/>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AR" w:eastAsia="es-A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AD48C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4">
    <w:name w:val="heading 4"/>
    <w:basedOn w:val="Normal"/>
    <w:next w:val="Normal"/>
    <w:link w:val="Ttulo4Car"/>
    <w:uiPriority w:val="9"/>
    <w:semiHidden/>
    <w:unhideWhenUsed/>
    <w:qFormat/>
    <w:rsid w:val="001063B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B0233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02331"/>
    <w:rPr>
      <w:rFonts w:ascii="Tahoma" w:hAnsi="Tahoma" w:cs="Tahoma"/>
      <w:sz w:val="16"/>
      <w:szCs w:val="16"/>
    </w:rPr>
  </w:style>
  <w:style w:type="paragraph" w:customStyle="1" w:styleId="Default">
    <w:name w:val="Default"/>
    <w:rsid w:val="00B02331"/>
    <w:pPr>
      <w:autoSpaceDE w:val="0"/>
      <w:autoSpaceDN w:val="0"/>
      <w:adjustRightInd w:val="0"/>
      <w:spacing w:after="0" w:line="240" w:lineRule="auto"/>
    </w:pPr>
    <w:rPr>
      <w:rFonts w:ascii="Arial" w:hAnsi="Arial" w:cs="Arial"/>
      <w:color w:val="000000"/>
      <w:sz w:val="24"/>
      <w:szCs w:val="24"/>
    </w:rPr>
  </w:style>
  <w:style w:type="character" w:customStyle="1" w:styleId="Ttulo4Car">
    <w:name w:val="Título 4 Car"/>
    <w:basedOn w:val="Fuentedeprrafopredeter"/>
    <w:link w:val="Ttulo4"/>
    <w:uiPriority w:val="9"/>
    <w:semiHidden/>
    <w:rsid w:val="001063B0"/>
    <w:rPr>
      <w:rFonts w:asciiTheme="majorHAnsi" w:eastAsiaTheme="majorEastAsia" w:hAnsiTheme="majorHAnsi" w:cstheme="majorBidi"/>
      <w:b/>
      <w:bCs/>
      <w:i/>
      <w:iCs/>
      <w:color w:val="4F81BD" w:themeColor="accent1"/>
    </w:rPr>
  </w:style>
  <w:style w:type="paragraph" w:styleId="HTMLconformatoprevio">
    <w:name w:val="HTML Preformatted"/>
    <w:basedOn w:val="Normal"/>
    <w:link w:val="HTMLconformatoprevioCar"/>
    <w:uiPriority w:val="99"/>
    <w:unhideWhenUsed/>
    <w:rsid w:val="001063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conformatoprevioCar">
    <w:name w:val="HTML con formato previo Car"/>
    <w:basedOn w:val="Fuentedeprrafopredeter"/>
    <w:link w:val="HTMLconformatoprevio"/>
    <w:uiPriority w:val="99"/>
    <w:rsid w:val="001063B0"/>
    <w:rPr>
      <w:rFonts w:ascii="Courier New" w:eastAsia="Times New Roman" w:hAnsi="Courier New" w:cs="Courier New"/>
      <w:sz w:val="20"/>
      <w:szCs w:val="20"/>
      <w:lang w:eastAsia="es-AR"/>
    </w:rPr>
  </w:style>
  <w:style w:type="character" w:styleId="Hipervnculo">
    <w:name w:val="Hyperlink"/>
    <w:basedOn w:val="Fuentedeprrafopredeter"/>
    <w:uiPriority w:val="99"/>
    <w:unhideWhenUsed/>
    <w:rsid w:val="00C32DBE"/>
    <w:rPr>
      <w:color w:val="0000FF" w:themeColor="hyperlink"/>
      <w:u w:val="single"/>
    </w:rPr>
  </w:style>
  <w:style w:type="paragraph" w:styleId="Encabezado">
    <w:name w:val="header"/>
    <w:basedOn w:val="Normal"/>
    <w:link w:val="EncabezadoCar"/>
    <w:uiPriority w:val="99"/>
    <w:unhideWhenUsed/>
    <w:rsid w:val="00565D9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65D94"/>
  </w:style>
  <w:style w:type="paragraph" w:styleId="Piedepgina">
    <w:name w:val="footer"/>
    <w:basedOn w:val="Normal"/>
    <w:link w:val="PiedepginaCar"/>
    <w:uiPriority w:val="99"/>
    <w:unhideWhenUsed/>
    <w:rsid w:val="00565D9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65D94"/>
  </w:style>
  <w:style w:type="paragraph" w:styleId="Sinespaciado">
    <w:name w:val="No Spacing"/>
    <w:uiPriority w:val="1"/>
    <w:qFormat/>
    <w:rsid w:val="00CF2576"/>
    <w:pPr>
      <w:spacing w:after="0" w:line="240" w:lineRule="auto"/>
    </w:pPr>
  </w:style>
  <w:style w:type="character" w:styleId="Textoennegrita">
    <w:name w:val="Strong"/>
    <w:basedOn w:val="Fuentedeprrafopredeter"/>
    <w:uiPriority w:val="22"/>
    <w:qFormat/>
    <w:rsid w:val="000F4E51"/>
    <w:rPr>
      <w:b/>
      <w:bCs/>
    </w:rPr>
  </w:style>
  <w:style w:type="table" w:styleId="Tablaconcuadrcula">
    <w:name w:val="Table Grid"/>
    <w:basedOn w:val="Tablanormal"/>
    <w:uiPriority w:val="59"/>
    <w:rsid w:val="00824AE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cimalAligned">
    <w:name w:val="Decimal Aligned"/>
    <w:basedOn w:val="Normal"/>
    <w:uiPriority w:val="40"/>
    <w:qFormat/>
    <w:rsid w:val="00393220"/>
    <w:pPr>
      <w:tabs>
        <w:tab w:val="decimal" w:pos="360"/>
      </w:tabs>
    </w:pPr>
    <w:rPr>
      <w:lang w:val="es-ES"/>
    </w:rPr>
  </w:style>
  <w:style w:type="paragraph" w:styleId="Textonotapie">
    <w:name w:val="footnote text"/>
    <w:basedOn w:val="Normal"/>
    <w:link w:val="TextonotapieCar"/>
    <w:uiPriority w:val="99"/>
    <w:unhideWhenUsed/>
    <w:rsid w:val="00393220"/>
    <w:pPr>
      <w:spacing w:after="0" w:line="240" w:lineRule="auto"/>
    </w:pPr>
    <w:rPr>
      <w:sz w:val="20"/>
      <w:szCs w:val="20"/>
      <w:lang w:val="es-ES"/>
    </w:rPr>
  </w:style>
  <w:style w:type="character" w:customStyle="1" w:styleId="TextonotapieCar">
    <w:name w:val="Texto nota pie Car"/>
    <w:basedOn w:val="Fuentedeprrafopredeter"/>
    <w:link w:val="Textonotapie"/>
    <w:uiPriority w:val="99"/>
    <w:rsid w:val="00393220"/>
    <w:rPr>
      <w:rFonts w:eastAsiaTheme="minorEastAsia"/>
      <w:sz w:val="20"/>
      <w:szCs w:val="20"/>
      <w:lang w:val="es-ES"/>
    </w:rPr>
  </w:style>
  <w:style w:type="character" w:styleId="nfasissutil">
    <w:name w:val="Subtle Emphasis"/>
    <w:basedOn w:val="Fuentedeprrafopredeter"/>
    <w:uiPriority w:val="19"/>
    <w:qFormat/>
    <w:rsid w:val="00393220"/>
    <w:rPr>
      <w:rFonts w:eastAsiaTheme="minorEastAsia" w:cstheme="minorBidi"/>
      <w:bCs w:val="0"/>
      <w:i/>
      <w:iCs/>
      <w:color w:val="808080" w:themeColor="text1" w:themeTint="7F"/>
      <w:szCs w:val="22"/>
      <w:lang w:val="es-ES"/>
    </w:rPr>
  </w:style>
  <w:style w:type="table" w:customStyle="1" w:styleId="Sombreadoclaro-nfasis11">
    <w:name w:val="Sombreado claro - Énfasis 11"/>
    <w:basedOn w:val="Tablanormal"/>
    <w:uiPriority w:val="60"/>
    <w:rsid w:val="00393220"/>
    <w:pPr>
      <w:spacing w:after="0" w:line="240" w:lineRule="auto"/>
    </w:pPr>
    <w:rPr>
      <w:color w:val="365F91" w:themeColor="accent1" w:themeShade="BF"/>
      <w:lang w:val="es-ES"/>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stamedia2-nfasis1">
    <w:name w:val="Medium List 2 Accent 1"/>
    <w:basedOn w:val="Tablanormal"/>
    <w:uiPriority w:val="66"/>
    <w:rsid w:val="00393220"/>
    <w:pPr>
      <w:spacing w:after="0" w:line="240" w:lineRule="auto"/>
    </w:pPr>
    <w:rPr>
      <w:rFonts w:asciiTheme="majorHAnsi" w:eastAsiaTheme="majorEastAsia" w:hAnsiTheme="majorHAnsi" w:cstheme="majorBidi"/>
      <w:color w:val="000000" w:themeColor="text1"/>
      <w:lang w:val="es-ES"/>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Prrafodelista">
    <w:name w:val="List Paragraph"/>
    <w:basedOn w:val="Normal"/>
    <w:uiPriority w:val="34"/>
    <w:qFormat/>
    <w:rsid w:val="0088309F"/>
    <w:pPr>
      <w:ind w:left="720"/>
      <w:contextualSpacing/>
    </w:pPr>
  </w:style>
  <w:style w:type="character" w:customStyle="1" w:styleId="fontstyle01">
    <w:name w:val="fontstyle01"/>
    <w:basedOn w:val="Fuentedeprrafopredeter"/>
    <w:rsid w:val="0088309F"/>
    <w:rPr>
      <w:rFonts w:ascii="CGTimes" w:hAnsi="CGTimes" w:hint="default"/>
      <w:b w:val="0"/>
      <w:bCs w:val="0"/>
      <w:i w:val="0"/>
      <w:iCs w:val="0"/>
      <w:color w:val="000000"/>
      <w:sz w:val="20"/>
      <w:szCs w:val="20"/>
    </w:rPr>
  </w:style>
  <w:style w:type="character" w:customStyle="1" w:styleId="fontstyle21">
    <w:name w:val="fontstyle21"/>
    <w:basedOn w:val="Fuentedeprrafopredeter"/>
    <w:rsid w:val="0088309F"/>
    <w:rPr>
      <w:rFonts w:ascii="CGTimes-Italic" w:hAnsi="CGTimes-Italic" w:hint="default"/>
      <w:b w:val="0"/>
      <w:bCs w:val="0"/>
      <w:i/>
      <w:iCs/>
      <w:color w:val="000000"/>
      <w:sz w:val="20"/>
      <w:szCs w:val="20"/>
    </w:rPr>
  </w:style>
  <w:style w:type="table" w:styleId="Sombreadomedio2-nfasis5">
    <w:name w:val="Medium Shading 2 Accent 5"/>
    <w:basedOn w:val="Tablanormal"/>
    <w:uiPriority w:val="64"/>
    <w:rsid w:val="0002072D"/>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stamedia1-nfasis4">
    <w:name w:val="Medium List 1 Accent 4"/>
    <w:basedOn w:val="Tablanormal"/>
    <w:uiPriority w:val="65"/>
    <w:rsid w:val="0002072D"/>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Listamedia1-nfasis3">
    <w:name w:val="Medium List 1 Accent 3"/>
    <w:basedOn w:val="Tablanormal"/>
    <w:uiPriority w:val="65"/>
    <w:rsid w:val="0002072D"/>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Listamedia1-nfasis2">
    <w:name w:val="Medium List 1 Accent 2"/>
    <w:basedOn w:val="Tablanormal"/>
    <w:uiPriority w:val="65"/>
    <w:rsid w:val="0002072D"/>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customStyle="1" w:styleId="Listamedia1-nfasis11">
    <w:name w:val="Lista media 1 - Énfasis 11"/>
    <w:basedOn w:val="Tablanormal"/>
    <w:uiPriority w:val="65"/>
    <w:rsid w:val="0002072D"/>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customStyle="1" w:styleId="Listamedia11">
    <w:name w:val="Lista media 11"/>
    <w:basedOn w:val="Tablanormal"/>
    <w:uiPriority w:val="65"/>
    <w:rsid w:val="0002072D"/>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Sombreadomedio2-nfasis6">
    <w:name w:val="Medium Shading 2 Accent 6"/>
    <w:basedOn w:val="Tablanormal"/>
    <w:uiPriority w:val="64"/>
    <w:rsid w:val="0002072D"/>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Sombreadoclaro1">
    <w:name w:val="Sombreado claro1"/>
    <w:basedOn w:val="Tablanormal"/>
    <w:uiPriority w:val="60"/>
    <w:rsid w:val="0002072D"/>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stavistosa-nfasis4">
    <w:name w:val="Colorful List Accent 4"/>
    <w:basedOn w:val="Tablanormal"/>
    <w:uiPriority w:val="72"/>
    <w:rsid w:val="0002072D"/>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Listaoscura-nfasis3">
    <w:name w:val="Dark List Accent 3"/>
    <w:basedOn w:val="Tablanormal"/>
    <w:uiPriority w:val="70"/>
    <w:rsid w:val="00BB1BDE"/>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Listaoscura-nfasis2">
    <w:name w:val="Dark List Accent 2"/>
    <w:basedOn w:val="Tablanormal"/>
    <w:uiPriority w:val="70"/>
    <w:rsid w:val="00BB1BDE"/>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Sombreadomedio2-nfasis2">
    <w:name w:val="Medium Shading 2 Accent 2"/>
    <w:basedOn w:val="Tablanormal"/>
    <w:uiPriority w:val="64"/>
    <w:rsid w:val="00BB1BDE"/>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NormalWeb">
    <w:name w:val="Normal (Web)"/>
    <w:basedOn w:val="Normal"/>
    <w:uiPriority w:val="99"/>
    <w:unhideWhenUsed/>
    <w:rsid w:val="003B0E4B"/>
    <w:pPr>
      <w:spacing w:before="100" w:beforeAutospacing="1" w:after="100" w:afterAutospacing="1" w:line="240" w:lineRule="auto"/>
    </w:pPr>
    <w:rPr>
      <w:rFonts w:ascii="Times New Roman" w:eastAsia="Times New Roman" w:hAnsi="Times New Roman" w:cs="Times New Roman"/>
      <w:sz w:val="24"/>
      <w:szCs w:val="24"/>
    </w:rPr>
  </w:style>
  <w:style w:type="table" w:styleId="Sombreadoclaro-nfasis3">
    <w:name w:val="Light Shading Accent 3"/>
    <w:basedOn w:val="Tablanormal"/>
    <w:uiPriority w:val="60"/>
    <w:rsid w:val="00992D51"/>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stavistosa-nfasis2">
    <w:name w:val="Colorful List Accent 2"/>
    <w:basedOn w:val="Tablanormal"/>
    <w:uiPriority w:val="72"/>
    <w:rsid w:val="00992D51"/>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customStyle="1" w:styleId="Calendario1">
    <w:name w:val="Calendario 1"/>
    <w:basedOn w:val="Tablanormal"/>
    <w:uiPriority w:val="99"/>
    <w:qFormat/>
    <w:rsid w:val="00992D51"/>
    <w:pPr>
      <w:spacing w:after="0" w:line="240" w:lineRule="auto"/>
    </w:pPr>
    <w:tblPr>
      <w:tblStyleRowBandSize w:val="1"/>
      <w:tblStyleColBandSize w:val="1"/>
      <w:tblInd w:w="0" w:type="dxa"/>
      <w:tblCellMar>
        <w:top w:w="0" w:type="dxa"/>
        <w:left w:w="108" w:type="dxa"/>
        <w:bottom w:w="0" w:type="dxa"/>
        <w:right w:w="108" w:type="dxa"/>
      </w:tblCellMar>
    </w:tblPr>
    <w:tcPr>
      <w:shd w:val="clear" w:color="auto" w:fill="auto"/>
    </w:tcPr>
    <w:tblStylePr w:type="firstRow">
      <w:pPr>
        <w:wordWrap/>
        <w:spacing w:beforeLines="0" w:beforeAutospacing="0" w:afterLines="0" w:afterAutospacing="0" w:line="240" w:lineRule="auto"/>
      </w:pPr>
      <w:rPr>
        <w:rFonts w:asciiTheme="minorHAnsi" w:hAnsiTheme="minorHAnsi"/>
        <w:b/>
        <w:i w:val="0"/>
        <w:color w:val="000000"/>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table" w:styleId="Sombreadoclaro-nfasis2">
    <w:name w:val="Light Shading Accent 2"/>
    <w:basedOn w:val="Tablanormal"/>
    <w:uiPriority w:val="60"/>
    <w:rsid w:val="00992D51"/>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paragraph" w:styleId="Ttulo">
    <w:name w:val="Title"/>
    <w:basedOn w:val="Normal"/>
    <w:next w:val="Normal"/>
    <w:link w:val="TtuloCar"/>
    <w:uiPriority w:val="10"/>
    <w:qFormat/>
    <w:rsid w:val="00582DF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582DFD"/>
    <w:rPr>
      <w:rFonts w:asciiTheme="majorHAnsi" w:eastAsiaTheme="majorEastAsia" w:hAnsiTheme="majorHAnsi" w:cstheme="majorBidi"/>
      <w:color w:val="17365D" w:themeColor="text2" w:themeShade="BF"/>
      <w:spacing w:val="5"/>
      <w:kern w:val="28"/>
      <w:sz w:val="52"/>
      <w:szCs w:val="52"/>
    </w:rPr>
  </w:style>
  <w:style w:type="paragraph" w:styleId="Subttulo">
    <w:name w:val="Subtitle"/>
    <w:basedOn w:val="Normal"/>
    <w:next w:val="Normal"/>
    <w:link w:val="SubttuloCar"/>
    <w:uiPriority w:val="11"/>
    <w:qFormat/>
    <w:rsid w:val="00582DFD"/>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tuloCar">
    <w:name w:val="Subtítulo Car"/>
    <w:basedOn w:val="Fuentedeprrafopredeter"/>
    <w:link w:val="Subttulo"/>
    <w:uiPriority w:val="11"/>
    <w:rsid w:val="00582DFD"/>
    <w:rPr>
      <w:rFonts w:asciiTheme="majorHAnsi" w:eastAsiaTheme="majorEastAsia" w:hAnsiTheme="majorHAnsi" w:cstheme="majorBidi"/>
      <w:i/>
      <w:iCs/>
      <w:color w:val="4F81BD" w:themeColor="accent1"/>
      <w:spacing w:val="15"/>
      <w:sz w:val="24"/>
      <w:szCs w:val="24"/>
    </w:rPr>
  </w:style>
  <w:style w:type="table" w:styleId="Listavistosa-nfasis1">
    <w:name w:val="Colorful List Accent 1"/>
    <w:basedOn w:val="Tablanormal"/>
    <w:uiPriority w:val="72"/>
    <w:rsid w:val="003B772F"/>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paragraph" w:styleId="Revisin">
    <w:name w:val="Revision"/>
    <w:hidden/>
    <w:uiPriority w:val="99"/>
    <w:semiHidden/>
    <w:rsid w:val="00AD48CF"/>
    <w:pPr>
      <w:spacing w:after="0" w:line="240" w:lineRule="auto"/>
    </w:pPr>
  </w:style>
  <w:style w:type="character" w:styleId="Refdecomentario">
    <w:name w:val="annotation reference"/>
    <w:basedOn w:val="Fuentedeprrafopredeter"/>
    <w:uiPriority w:val="99"/>
    <w:semiHidden/>
    <w:unhideWhenUsed/>
    <w:rsid w:val="00AD48CF"/>
    <w:rPr>
      <w:sz w:val="16"/>
      <w:szCs w:val="16"/>
    </w:rPr>
  </w:style>
  <w:style w:type="paragraph" w:styleId="Textocomentario">
    <w:name w:val="annotation text"/>
    <w:basedOn w:val="Normal"/>
    <w:link w:val="TextocomentarioCar"/>
    <w:uiPriority w:val="99"/>
    <w:unhideWhenUsed/>
    <w:rsid w:val="00AD48CF"/>
    <w:pPr>
      <w:spacing w:line="240" w:lineRule="auto"/>
    </w:pPr>
    <w:rPr>
      <w:sz w:val="20"/>
      <w:szCs w:val="20"/>
    </w:rPr>
  </w:style>
  <w:style w:type="character" w:customStyle="1" w:styleId="TextocomentarioCar">
    <w:name w:val="Texto comentario Car"/>
    <w:basedOn w:val="Fuentedeprrafopredeter"/>
    <w:link w:val="Textocomentario"/>
    <w:uiPriority w:val="99"/>
    <w:rsid w:val="00AD48CF"/>
    <w:rPr>
      <w:sz w:val="20"/>
      <w:szCs w:val="20"/>
    </w:rPr>
  </w:style>
  <w:style w:type="paragraph" w:styleId="Asuntodelcomentario">
    <w:name w:val="annotation subject"/>
    <w:basedOn w:val="Textocomentario"/>
    <w:next w:val="Textocomentario"/>
    <w:link w:val="AsuntodelcomentarioCar"/>
    <w:uiPriority w:val="99"/>
    <w:semiHidden/>
    <w:unhideWhenUsed/>
    <w:rsid w:val="00AD48CF"/>
    <w:rPr>
      <w:b/>
      <w:bCs/>
    </w:rPr>
  </w:style>
  <w:style w:type="character" w:customStyle="1" w:styleId="AsuntodelcomentarioCar">
    <w:name w:val="Asunto del comentario Car"/>
    <w:basedOn w:val="TextocomentarioCar"/>
    <w:link w:val="Asuntodelcomentario"/>
    <w:uiPriority w:val="99"/>
    <w:semiHidden/>
    <w:rsid w:val="00AD48CF"/>
    <w:rPr>
      <w:b/>
      <w:bCs/>
      <w:sz w:val="20"/>
      <w:szCs w:val="20"/>
    </w:rPr>
  </w:style>
  <w:style w:type="character" w:customStyle="1" w:styleId="Ttulo1Car">
    <w:name w:val="Título 1 Car"/>
    <w:basedOn w:val="Fuentedeprrafopredeter"/>
    <w:link w:val="Ttulo1"/>
    <w:uiPriority w:val="9"/>
    <w:rsid w:val="00AD48CF"/>
    <w:rPr>
      <w:rFonts w:asciiTheme="majorHAnsi" w:eastAsiaTheme="majorEastAsia" w:hAnsiTheme="majorHAnsi" w:cstheme="majorBidi"/>
      <w:b/>
      <w:bCs/>
      <w:color w:val="365F91" w:themeColor="accent1" w:themeShade="BF"/>
      <w:sz w:val="28"/>
      <w:szCs w:val="28"/>
    </w:rPr>
  </w:style>
  <w:style w:type="paragraph" w:styleId="TtulodeTDC">
    <w:name w:val="TOC Heading"/>
    <w:basedOn w:val="Ttulo1"/>
    <w:next w:val="Normal"/>
    <w:uiPriority w:val="39"/>
    <w:semiHidden/>
    <w:unhideWhenUsed/>
    <w:qFormat/>
    <w:rsid w:val="00AD48CF"/>
    <w:pPr>
      <w:outlineLvl w:val="9"/>
    </w:pPr>
    <w:rPr>
      <w:lang w:val="es-ES" w:eastAsia="en-US"/>
    </w:rPr>
  </w:style>
  <w:style w:type="paragraph" w:styleId="TDC2">
    <w:name w:val="toc 2"/>
    <w:basedOn w:val="Normal"/>
    <w:next w:val="Normal"/>
    <w:autoRedefine/>
    <w:uiPriority w:val="39"/>
    <w:semiHidden/>
    <w:unhideWhenUsed/>
    <w:qFormat/>
    <w:rsid w:val="00AD48CF"/>
    <w:pPr>
      <w:spacing w:after="100"/>
      <w:ind w:left="220"/>
    </w:pPr>
    <w:rPr>
      <w:lang w:val="es-ES" w:eastAsia="en-US"/>
    </w:rPr>
  </w:style>
  <w:style w:type="paragraph" w:styleId="TDC1">
    <w:name w:val="toc 1"/>
    <w:basedOn w:val="Normal"/>
    <w:next w:val="Normal"/>
    <w:autoRedefine/>
    <w:uiPriority w:val="39"/>
    <w:semiHidden/>
    <w:unhideWhenUsed/>
    <w:qFormat/>
    <w:rsid w:val="00AD48CF"/>
    <w:pPr>
      <w:spacing w:after="100"/>
    </w:pPr>
    <w:rPr>
      <w:lang w:val="es-ES" w:eastAsia="en-US"/>
    </w:rPr>
  </w:style>
  <w:style w:type="paragraph" w:styleId="TDC3">
    <w:name w:val="toc 3"/>
    <w:basedOn w:val="Normal"/>
    <w:next w:val="Normal"/>
    <w:autoRedefine/>
    <w:uiPriority w:val="39"/>
    <w:semiHidden/>
    <w:unhideWhenUsed/>
    <w:qFormat/>
    <w:rsid w:val="00AD48CF"/>
    <w:pPr>
      <w:spacing w:after="100"/>
      <w:ind w:left="440"/>
    </w:pPr>
    <w:rPr>
      <w:lang w:val="es-ES" w:eastAsia="en-US"/>
    </w:rPr>
  </w:style>
  <w:style w:type="character" w:customStyle="1" w:styleId="rev-art">
    <w:name w:val="rev-art"/>
    <w:basedOn w:val="Fuentedeprrafopredeter"/>
    <w:rsid w:val="007B6A31"/>
  </w:style>
  <w:style w:type="character" w:customStyle="1" w:styleId="italic">
    <w:name w:val="italic"/>
    <w:basedOn w:val="Fuentedeprrafopredeter"/>
    <w:rsid w:val="0084179B"/>
  </w:style>
  <w:style w:type="character" w:styleId="Hipervnculovisitado">
    <w:name w:val="FollowedHyperlink"/>
    <w:basedOn w:val="Fuentedeprrafopredeter"/>
    <w:uiPriority w:val="99"/>
    <w:semiHidden/>
    <w:unhideWhenUsed/>
    <w:rsid w:val="00221DB9"/>
    <w:rPr>
      <w:color w:val="800080" w:themeColor="followedHyperlink"/>
      <w:u w:val="single"/>
    </w:rPr>
  </w:style>
  <w:style w:type="character" w:styleId="nfasis">
    <w:name w:val="Emphasis"/>
    <w:basedOn w:val="Fuentedeprrafopredeter"/>
    <w:uiPriority w:val="20"/>
    <w:qFormat/>
    <w:rsid w:val="0054290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108309">
      <w:bodyDiv w:val="1"/>
      <w:marLeft w:val="0"/>
      <w:marRight w:val="0"/>
      <w:marTop w:val="0"/>
      <w:marBottom w:val="0"/>
      <w:divBdr>
        <w:top w:val="none" w:sz="0" w:space="0" w:color="auto"/>
        <w:left w:val="none" w:sz="0" w:space="0" w:color="auto"/>
        <w:bottom w:val="none" w:sz="0" w:space="0" w:color="auto"/>
        <w:right w:val="none" w:sz="0" w:space="0" w:color="auto"/>
      </w:divBdr>
    </w:div>
    <w:div w:id="45299042">
      <w:bodyDiv w:val="1"/>
      <w:marLeft w:val="0"/>
      <w:marRight w:val="0"/>
      <w:marTop w:val="0"/>
      <w:marBottom w:val="0"/>
      <w:divBdr>
        <w:top w:val="none" w:sz="0" w:space="0" w:color="auto"/>
        <w:left w:val="none" w:sz="0" w:space="0" w:color="auto"/>
        <w:bottom w:val="none" w:sz="0" w:space="0" w:color="auto"/>
        <w:right w:val="none" w:sz="0" w:space="0" w:color="auto"/>
      </w:divBdr>
    </w:div>
    <w:div w:id="64108631">
      <w:bodyDiv w:val="1"/>
      <w:marLeft w:val="0"/>
      <w:marRight w:val="0"/>
      <w:marTop w:val="0"/>
      <w:marBottom w:val="0"/>
      <w:divBdr>
        <w:top w:val="none" w:sz="0" w:space="0" w:color="auto"/>
        <w:left w:val="none" w:sz="0" w:space="0" w:color="auto"/>
        <w:bottom w:val="none" w:sz="0" w:space="0" w:color="auto"/>
        <w:right w:val="none" w:sz="0" w:space="0" w:color="auto"/>
      </w:divBdr>
    </w:div>
    <w:div w:id="166556599">
      <w:bodyDiv w:val="1"/>
      <w:marLeft w:val="0"/>
      <w:marRight w:val="0"/>
      <w:marTop w:val="0"/>
      <w:marBottom w:val="0"/>
      <w:divBdr>
        <w:top w:val="none" w:sz="0" w:space="0" w:color="auto"/>
        <w:left w:val="none" w:sz="0" w:space="0" w:color="auto"/>
        <w:bottom w:val="none" w:sz="0" w:space="0" w:color="auto"/>
        <w:right w:val="none" w:sz="0" w:space="0" w:color="auto"/>
      </w:divBdr>
    </w:div>
    <w:div w:id="215514465">
      <w:bodyDiv w:val="1"/>
      <w:marLeft w:val="0"/>
      <w:marRight w:val="0"/>
      <w:marTop w:val="0"/>
      <w:marBottom w:val="0"/>
      <w:divBdr>
        <w:top w:val="none" w:sz="0" w:space="0" w:color="auto"/>
        <w:left w:val="none" w:sz="0" w:space="0" w:color="auto"/>
        <w:bottom w:val="none" w:sz="0" w:space="0" w:color="auto"/>
        <w:right w:val="none" w:sz="0" w:space="0" w:color="auto"/>
      </w:divBdr>
    </w:div>
    <w:div w:id="362361894">
      <w:bodyDiv w:val="1"/>
      <w:marLeft w:val="0"/>
      <w:marRight w:val="0"/>
      <w:marTop w:val="0"/>
      <w:marBottom w:val="0"/>
      <w:divBdr>
        <w:top w:val="none" w:sz="0" w:space="0" w:color="auto"/>
        <w:left w:val="none" w:sz="0" w:space="0" w:color="auto"/>
        <w:bottom w:val="none" w:sz="0" w:space="0" w:color="auto"/>
        <w:right w:val="none" w:sz="0" w:space="0" w:color="auto"/>
      </w:divBdr>
    </w:div>
    <w:div w:id="416710606">
      <w:bodyDiv w:val="1"/>
      <w:marLeft w:val="0"/>
      <w:marRight w:val="0"/>
      <w:marTop w:val="0"/>
      <w:marBottom w:val="0"/>
      <w:divBdr>
        <w:top w:val="none" w:sz="0" w:space="0" w:color="auto"/>
        <w:left w:val="none" w:sz="0" w:space="0" w:color="auto"/>
        <w:bottom w:val="none" w:sz="0" w:space="0" w:color="auto"/>
        <w:right w:val="none" w:sz="0" w:space="0" w:color="auto"/>
      </w:divBdr>
    </w:div>
    <w:div w:id="434793370">
      <w:bodyDiv w:val="1"/>
      <w:marLeft w:val="0"/>
      <w:marRight w:val="0"/>
      <w:marTop w:val="0"/>
      <w:marBottom w:val="0"/>
      <w:divBdr>
        <w:top w:val="none" w:sz="0" w:space="0" w:color="auto"/>
        <w:left w:val="none" w:sz="0" w:space="0" w:color="auto"/>
        <w:bottom w:val="none" w:sz="0" w:space="0" w:color="auto"/>
        <w:right w:val="none" w:sz="0" w:space="0" w:color="auto"/>
      </w:divBdr>
    </w:div>
    <w:div w:id="435057452">
      <w:bodyDiv w:val="1"/>
      <w:marLeft w:val="0"/>
      <w:marRight w:val="0"/>
      <w:marTop w:val="0"/>
      <w:marBottom w:val="0"/>
      <w:divBdr>
        <w:top w:val="none" w:sz="0" w:space="0" w:color="auto"/>
        <w:left w:val="none" w:sz="0" w:space="0" w:color="auto"/>
        <w:bottom w:val="none" w:sz="0" w:space="0" w:color="auto"/>
        <w:right w:val="none" w:sz="0" w:space="0" w:color="auto"/>
      </w:divBdr>
    </w:div>
    <w:div w:id="483206684">
      <w:bodyDiv w:val="1"/>
      <w:marLeft w:val="0"/>
      <w:marRight w:val="0"/>
      <w:marTop w:val="0"/>
      <w:marBottom w:val="0"/>
      <w:divBdr>
        <w:top w:val="none" w:sz="0" w:space="0" w:color="auto"/>
        <w:left w:val="none" w:sz="0" w:space="0" w:color="auto"/>
        <w:bottom w:val="none" w:sz="0" w:space="0" w:color="auto"/>
        <w:right w:val="none" w:sz="0" w:space="0" w:color="auto"/>
      </w:divBdr>
    </w:div>
    <w:div w:id="805514368">
      <w:bodyDiv w:val="1"/>
      <w:marLeft w:val="0"/>
      <w:marRight w:val="0"/>
      <w:marTop w:val="0"/>
      <w:marBottom w:val="0"/>
      <w:divBdr>
        <w:top w:val="none" w:sz="0" w:space="0" w:color="auto"/>
        <w:left w:val="none" w:sz="0" w:space="0" w:color="auto"/>
        <w:bottom w:val="none" w:sz="0" w:space="0" w:color="auto"/>
        <w:right w:val="none" w:sz="0" w:space="0" w:color="auto"/>
      </w:divBdr>
    </w:div>
    <w:div w:id="805969279">
      <w:bodyDiv w:val="1"/>
      <w:marLeft w:val="0"/>
      <w:marRight w:val="0"/>
      <w:marTop w:val="0"/>
      <w:marBottom w:val="0"/>
      <w:divBdr>
        <w:top w:val="none" w:sz="0" w:space="0" w:color="auto"/>
        <w:left w:val="none" w:sz="0" w:space="0" w:color="auto"/>
        <w:bottom w:val="none" w:sz="0" w:space="0" w:color="auto"/>
        <w:right w:val="none" w:sz="0" w:space="0" w:color="auto"/>
      </w:divBdr>
    </w:div>
    <w:div w:id="883909193">
      <w:bodyDiv w:val="1"/>
      <w:marLeft w:val="0"/>
      <w:marRight w:val="0"/>
      <w:marTop w:val="0"/>
      <w:marBottom w:val="0"/>
      <w:divBdr>
        <w:top w:val="none" w:sz="0" w:space="0" w:color="auto"/>
        <w:left w:val="none" w:sz="0" w:space="0" w:color="auto"/>
        <w:bottom w:val="none" w:sz="0" w:space="0" w:color="auto"/>
        <w:right w:val="none" w:sz="0" w:space="0" w:color="auto"/>
      </w:divBdr>
    </w:div>
    <w:div w:id="927425319">
      <w:bodyDiv w:val="1"/>
      <w:marLeft w:val="0"/>
      <w:marRight w:val="0"/>
      <w:marTop w:val="0"/>
      <w:marBottom w:val="0"/>
      <w:divBdr>
        <w:top w:val="none" w:sz="0" w:space="0" w:color="auto"/>
        <w:left w:val="none" w:sz="0" w:space="0" w:color="auto"/>
        <w:bottom w:val="none" w:sz="0" w:space="0" w:color="auto"/>
        <w:right w:val="none" w:sz="0" w:space="0" w:color="auto"/>
      </w:divBdr>
    </w:div>
    <w:div w:id="1274942953">
      <w:bodyDiv w:val="1"/>
      <w:marLeft w:val="0"/>
      <w:marRight w:val="0"/>
      <w:marTop w:val="0"/>
      <w:marBottom w:val="0"/>
      <w:divBdr>
        <w:top w:val="none" w:sz="0" w:space="0" w:color="auto"/>
        <w:left w:val="none" w:sz="0" w:space="0" w:color="auto"/>
        <w:bottom w:val="none" w:sz="0" w:space="0" w:color="auto"/>
        <w:right w:val="none" w:sz="0" w:space="0" w:color="auto"/>
      </w:divBdr>
    </w:div>
    <w:div w:id="1412240494">
      <w:bodyDiv w:val="1"/>
      <w:marLeft w:val="0"/>
      <w:marRight w:val="0"/>
      <w:marTop w:val="0"/>
      <w:marBottom w:val="0"/>
      <w:divBdr>
        <w:top w:val="none" w:sz="0" w:space="0" w:color="auto"/>
        <w:left w:val="none" w:sz="0" w:space="0" w:color="auto"/>
        <w:bottom w:val="none" w:sz="0" w:space="0" w:color="auto"/>
        <w:right w:val="none" w:sz="0" w:space="0" w:color="auto"/>
      </w:divBdr>
    </w:div>
    <w:div w:id="1462304869">
      <w:bodyDiv w:val="1"/>
      <w:marLeft w:val="0"/>
      <w:marRight w:val="0"/>
      <w:marTop w:val="0"/>
      <w:marBottom w:val="0"/>
      <w:divBdr>
        <w:top w:val="none" w:sz="0" w:space="0" w:color="auto"/>
        <w:left w:val="none" w:sz="0" w:space="0" w:color="auto"/>
        <w:bottom w:val="none" w:sz="0" w:space="0" w:color="auto"/>
        <w:right w:val="none" w:sz="0" w:space="0" w:color="auto"/>
      </w:divBdr>
    </w:div>
    <w:div w:id="1556234434">
      <w:bodyDiv w:val="1"/>
      <w:marLeft w:val="0"/>
      <w:marRight w:val="0"/>
      <w:marTop w:val="0"/>
      <w:marBottom w:val="0"/>
      <w:divBdr>
        <w:top w:val="none" w:sz="0" w:space="0" w:color="auto"/>
        <w:left w:val="none" w:sz="0" w:space="0" w:color="auto"/>
        <w:bottom w:val="none" w:sz="0" w:space="0" w:color="auto"/>
        <w:right w:val="none" w:sz="0" w:space="0" w:color="auto"/>
      </w:divBdr>
    </w:div>
    <w:div w:id="1589926430">
      <w:bodyDiv w:val="1"/>
      <w:marLeft w:val="0"/>
      <w:marRight w:val="0"/>
      <w:marTop w:val="0"/>
      <w:marBottom w:val="0"/>
      <w:divBdr>
        <w:top w:val="none" w:sz="0" w:space="0" w:color="auto"/>
        <w:left w:val="none" w:sz="0" w:space="0" w:color="auto"/>
        <w:bottom w:val="none" w:sz="0" w:space="0" w:color="auto"/>
        <w:right w:val="none" w:sz="0" w:space="0" w:color="auto"/>
      </w:divBdr>
    </w:div>
    <w:div w:id="1664967258">
      <w:bodyDiv w:val="1"/>
      <w:marLeft w:val="0"/>
      <w:marRight w:val="0"/>
      <w:marTop w:val="0"/>
      <w:marBottom w:val="0"/>
      <w:divBdr>
        <w:top w:val="none" w:sz="0" w:space="0" w:color="auto"/>
        <w:left w:val="none" w:sz="0" w:space="0" w:color="auto"/>
        <w:bottom w:val="none" w:sz="0" w:space="0" w:color="auto"/>
        <w:right w:val="none" w:sz="0" w:space="0" w:color="auto"/>
      </w:divBdr>
    </w:div>
    <w:div w:id="1811824869">
      <w:bodyDiv w:val="1"/>
      <w:marLeft w:val="0"/>
      <w:marRight w:val="0"/>
      <w:marTop w:val="0"/>
      <w:marBottom w:val="0"/>
      <w:divBdr>
        <w:top w:val="none" w:sz="0" w:space="0" w:color="auto"/>
        <w:left w:val="none" w:sz="0" w:space="0" w:color="auto"/>
        <w:bottom w:val="none" w:sz="0" w:space="0" w:color="auto"/>
        <w:right w:val="none" w:sz="0" w:space="0" w:color="auto"/>
      </w:divBdr>
    </w:div>
    <w:div w:id="1868446281">
      <w:bodyDiv w:val="1"/>
      <w:marLeft w:val="0"/>
      <w:marRight w:val="0"/>
      <w:marTop w:val="0"/>
      <w:marBottom w:val="0"/>
      <w:divBdr>
        <w:top w:val="none" w:sz="0" w:space="0" w:color="auto"/>
        <w:left w:val="none" w:sz="0" w:space="0" w:color="auto"/>
        <w:bottom w:val="none" w:sz="0" w:space="0" w:color="auto"/>
        <w:right w:val="none" w:sz="0" w:space="0" w:color="auto"/>
      </w:divBdr>
    </w:div>
    <w:div w:id="1918394588">
      <w:bodyDiv w:val="1"/>
      <w:marLeft w:val="0"/>
      <w:marRight w:val="0"/>
      <w:marTop w:val="0"/>
      <w:marBottom w:val="0"/>
      <w:divBdr>
        <w:top w:val="none" w:sz="0" w:space="0" w:color="auto"/>
        <w:left w:val="none" w:sz="0" w:space="0" w:color="auto"/>
        <w:bottom w:val="none" w:sz="0" w:space="0" w:color="auto"/>
        <w:right w:val="none" w:sz="0" w:space="0" w:color="auto"/>
      </w:divBdr>
    </w:div>
    <w:div w:id="2019192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emf"/><Relationship Id="rId18" Type="http://schemas.openxmlformats.org/officeDocument/2006/relationships/chart" Target="charts/chart2.xml"/><Relationship Id="rId26"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hyperlink" Target="https://inta.gob.ar/sites/default/files/script-tmp-libro_forrajes.pdf" TargetMode="Externa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chart" Target="charts/chart1.xml"/><Relationship Id="rId25"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hyperlink" Target="https://biodiesel.com.ar/11589/bioindustria-argentina-el-etanol-argentino-la-potencia-aun-silenciada"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servicios.infoleg.gob.ar/infolegInternet/anexos/260000264999/260152/norma.htm.%201/3/2019" TargetMode="External"/><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hyperlink" Target="http://www.redalyc.org/toc.oa?id=613&amp;numero=3707" TargetMode="External"/><Relationship Id="rId28" Type="http://schemas.openxmlformats.org/officeDocument/2006/relationships/image" Target="media/image12.png"/><Relationship Id="rId10" Type="http://schemas.openxmlformats.org/officeDocument/2006/relationships/image" Target="media/image2.png"/><Relationship Id="rId19" Type="http://schemas.openxmlformats.org/officeDocument/2006/relationships/chart" Target="charts/chart3.xml"/><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hyperlink" Target="http://www.redalyc.org/revista.oa?id=613" TargetMode="External"/><Relationship Id="rId27" Type="http://schemas.openxmlformats.org/officeDocument/2006/relationships/image" Target="media/image11.png"/><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F:\TESIS\Rastrojo%20completo%2017-18.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F:\TESIS\Rastrojo%20completo%2017-18.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F:\TESIS\Rastrojo%20completo%2017-18.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A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5690947864196545"/>
          <c:y val="0.14553623505395163"/>
          <c:w val="0.67734116625483121"/>
          <c:h val="0.65438466399102091"/>
        </c:manualLayout>
      </c:layout>
      <c:scatterChart>
        <c:scatterStyle val="lineMarker"/>
        <c:varyColors val="0"/>
        <c:ser>
          <c:idx val="0"/>
          <c:order val="0"/>
          <c:spPr>
            <a:ln w="19050">
              <a:noFill/>
            </a:ln>
          </c:spPr>
          <c:marker>
            <c:symbol val="square"/>
            <c:size val="4"/>
            <c:spPr>
              <a:solidFill>
                <a:schemeClr val="accent1"/>
              </a:solidFill>
              <a:ln>
                <a:noFill/>
              </a:ln>
            </c:spPr>
          </c:marker>
          <c:xVal>
            <c:numRef>
              <c:f>completo!$P$2:$P$13</c:f>
              <c:numCache>
                <c:formatCode>0.00</c:formatCode>
                <c:ptCount val="12"/>
                <c:pt idx="0">
                  <c:v>36.680510652593703</c:v>
                </c:pt>
                <c:pt idx="1">
                  <c:v>34.635950088849413</c:v>
                </c:pt>
                <c:pt idx="2">
                  <c:v>37.467596186710885</c:v>
                </c:pt>
                <c:pt idx="3">
                  <c:v>34.3492285383075</c:v>
                </c:pt>
                <c:pt idx="4">
                  <c:v>39.343696780045335</c:v>
                </c:pt>
                <c:pt idx="5">
                  <c:v>39.050807990109654</c:v>
                </c:pt>
                <c:pt idx="6">
                  <c:v>35.445676095799421</c:v>
                </c:pt>
                <c:pt idx="7">
                  <c:v>37.941188125973731</c:v>
                </c:pt>
                <c:pt idx="8">
                  <c:v>35.131042594103256</c:v>
                </c:pt>
                <c:pt idx="9">
                  <c:v>31.775138689088003</c:v>
                </c:pt>
                <c:pt idx="10">
                  <c:v>40.420345099578157</c:v>
                </c:pt>
                <c:pt idx="11">
                  <c:v>41.518141030469017</c:v>
                </c:pt>
              </c:numCache>
            </c:numRef>
          </c:xVal>
          <c:yVal>
            <c:numRef>
              <c:f>completo!$V$2:$V$13</c:f>
              <c:numCache>
                <c:formatCode>0.00</c:formatCode>
                <c:ptCount val="12"/>
                <c:pt idx="0">
                  <c:v>307.86171974861321</c:v>
                </c:pt>
                <c:pt idx="1">
                  <c:v>282.70443959315566</c:v>
                </c:pt>
                <c:pt idx="2">
                  <c:v>310.07983119980304</c:v>
                </c:pt>
                <c:pt idx="3">
                  <c:v>292.14781153033925</c:v>
                </c:pt>
                <c:pt idx="4">
                  <c:v>332.37598194279201</c:v>
                </c:pt>
                <c:pt idx="5">
                  <c:v>334.54036083963467</c:v>
                </c:pt>
                <c:pt idx="6">
                  <c:v>300.08076639559926</c:v>
                </c:pt>
                <c:pt idx="7">
                  <c:v>320.14516495264456</c:v>
                </c:pt>
                <c:pt idx="8">
                  <c:v>279.50873799322466</c:v>
                </c:pt>
                <c:pt idx="9">
                  <c:v>260.42938476374201</c:v>
                </c:pt>
                <c:pt idx="10">
                  <c:v>335.59663249226855</c:v>
                </c:pt>
                <c:pt idx="11">
                  <c:v>357.54728426613815</c:v>
                </c:pt>
              </c:numCache>
            </c:numRef>
          </c:yVal>
          <c:smooth val="0"/>
        </c:ser>
        <c:ser>
          <c:idx val="1"/>
          <c:order val="1"/>
          <c:spPr>
            <a:ln w="19050">
              <a:noFill/>
            </a:ln>
          </c:spPr>
          <c:marker>
            <c:symbol val="square"/>
            <c:size val="3"/>
            <c:spPr>
              <a:solidFill>
                <a:srgbClr val="FF0000"/>
              </a:solidFill>
              <a:ln>
                <a:solidFill>
                  <a:srgbClr val="FF0000"/>
                </a:solidFill>
              </a:ln>
            </c:spPr>
          </c:marker>
          <c:xVal>
            <c:numRef>
              <c:f>completo!$P$14:$P$25</c:f>
              <c:numCache>
                <c:formatCode>0.00</c:formatCode>
                <c:ptCount val="12"/>
                <c:pt idx="0">
                  <c:v>39.06812861404071</c:v>
                </c:pt>
                <c:pt idx="1">
                  <c:v>40.649586774733045</c:v>
                </c:pt>
                <c:pt idx="2">
                  <c:v>43.148241240753187</c:v>
                </c:pt>
                <c:pt idx="3">
                  <c:v>44.66518600874452</c:v>
                </c:pt>
                <c:pt idx="4">
                  <c:v>43.761596607307347</c:v>
                </c:pt>
                <c:pt idx="5">
                  <c:v>41.655724597620704</c:v>
                </c:pt>
                <c:pt idx="6">
                  <c:v>35.209038243507422</c:v>
                </c:pt>
                <c:pt idx="7">
                  <c:v>37.61046343721474</c:v>
                </c:pt>
                <c:pt idx="8">
                  <c:v>38.353753097539546</c:v>
                </c:pt>
                <c:pt idx="9">
                  <c:v>40.93470240744945</c:v>
                </c:pt>
                <c:pt idx="10">
                  <c:v>36.991768537596364</c:v>
                </c:pt>
                <c:pt idx="11">
                  <c:v>39.754238923123559</c:v>
                </c:pt>
              </c:numCache>
            </c:numRef>
          </c:xVal>
          <c:yVal>
            <c:numRef>
              <c:f>completo!$V$14:$V$25</c:f>
              <c:numCache>
                <c:formatCode>0.00</c:formatCode>
                <c:ptCount val="12"/>
                <c:pt idx="0">
                  <c:v>327.77481807960658</c:v>
                </c:pt>
                <c:pt idx="1">
                  <c:v>338.02732248864248</c:v>
                </c:pt>
                <c:pt idx="2">
                  <c:v>358.1183718823425</c:v>
                </c:pt>
                <c:pt idx="3">
                  <c:v>384.05047363063863</c:v>
                </c:pt>
                <c:pt idx="4">
                  <c:v>361.41343396111267</c:v>
                </c:pt>
                <c:pt idx="5">
                  <c:v>338.776394291587</c:v>
                </c:pt>
                <c:pt idx="6">
                  <c:v>312.54169306116677</c:v>
                </c:pt>
                <c:pt idx="7">
                  <c:v>333.44464789902833</c:v>
                </c:pt>
                <c:pt idx="8">
                  <c:v>334.52748551904676</c:v>
                </c:pt>
                <c:pt idx="9">
                  <c:v>348.77811166946196</c:v>
                </c:pt>
                <c:pt idx="10">
                  <c:v>313.35031353346153</c:v>
                </c:pt>
                <c:pt idx="11">
                  <c:v>338.776394291587</c:v>
                </c:pt>
              </c:numCache>
            </c:numRef>
          </c:yVal>
          <c:smooth val="0"/>
        </c:ser>
        <c:dLbls>
          <c:showLegendKey val="0"/>
          <c:showVal val="0"/>
          <c:showCatName val="0"/>
          <c:showSerName val="0"/>
          <c:showPercent val="0"/>
          <c:showBubbleSize val="0"/>
        </c:dLbls>
        <c:axId val="127358464"/>
        <c:axId val="127373312"/>
      </c:scatterChart>
      <c:valAx>
        <c:axId val="127358464"/>
        <c:scaling>
          <c:orientation val="minMax"/>
          <c:max val="45"/>
          <c:min val="30"/>
        </c:scaling>
        <c:delete val="0"/>
        <c:axPos val="b"/>
        <c:title>
          <c:tx>
            <c:rich>
              <a:bodyPr/>
              <a:lstStyle/>
              <a:p>
                <a:pPr>
                  <a:defRPr lang="es-ES" sz="800">
                    <a:latin typeface="Arial" pitchFamily="34" charset="0"/>
                    <a:cs typeface="Arial" pitchFamily="34" charset="0"/>
                  </a:defRPr>
                </a:pPr>
                <a:r>
                  <a:rPr lang="en-US" sz="800">
                    <a:latin typeface="Arial" pitchFamily="34" charset="0"/>
                    <a:cs typeface="Arial" pitchFamily="34" charset="0"/>
                  </a:rPr>
                  <a:t>FDA</a:t>
                </a:r>
              </a:p>
            </c:rich>
          </c:tx>
          <c:layout/>
          <c:overlay val="0"/>
        </c:title>
        <c:numFmt formatCode="0.00" sourceLinked="1"/>
        <c:majorTickMark val="none"/>
        <c:minorTickMark val="none"/>
        <c:tickLblPos val="nextTo"/>
        <c:spPr>
          <a:ln w="9525">
            <a:solidFill>
              <a:schemeClr val="tx1"/>
            </a:solidFill>
          </a:ln>
        </c:spPr>
        <c:txPr>
          <a:bodyPr/>
          <a:lstStyle/>
          <a:p>
            <a:pPr>
              <a:defRPr lang="es-ES" sz="800"/>
            </a:pPr>
            <a:endParaRPr lang="es-AR"/>
          </a:p>
        </c:txPr>
        <c:crossAx val="127373312"/>
        <c:crosses val="autoZero"/>
        <c:crossBetween val="midCat"/>
        <c:majorUnit val="3"/>
        <c:minorUnit val="2"/>
      </c:valAx>
      <c:valAx>
        <c:axId val="127373312"/>
        <c:scaling>
          <c:orientation val="minMax"/>
          <c:max val="400"/>
          <c:min val="200"/>
        </c:scaling>
        <c:delete val="0"/>
        <c:axPos val="l"/>
        <c:title>
          <c:tx>
            <c:rich>
              <a:bodyPr/>
              <a:lstStyle/>
              <a:p>
                <a:pPr>
                  <a:defRPr lang="es-ES" sz="800">
                    <a:latin typeface="Arial" pitchFamily="34" charset="0"/>
                    <a:cs typeface="Arial" pitchFamily="34" charset="0"/>
                  </a:defRPr>
                </a:pPr>
                <a:r>
                  <a:rPr lang="en-US" sz="800">
                    <a:latin typeface="Arial" pitchFamily="34" charset="0"/>
                    <a:cs typeface="Arial" pitchFamily="34" charset="0"/>
                  </a:rPr>
                  <a:t>ETP (l/kg MS)</a:t>
                </a:r>
              </a:p>
            </c:rich>
          </c:tx>
          <c:layout/>
          <c:overlay val="0"/>
        </c:title>
        <c:numFmt formatCode="0.00" sourceLinked="1"/>
        <c:majorTickMark val="none"/>
        <c:minorTickMark val="none"/>
        <c:tickLblPos val="nextTo"/>
        <c:spPr>
          <a:ln w="9525">
            <a:solidFill>
              <a:schemeClr val="tx1"/>
            </a:solidFill>
          </a:ln>
        </c:spPr>
        <c:txPr>
          <a:bodyPr/>
          <a:lstStyle/>
          <a:p>
            <a:pPr>
              <a:defRPr lang="es-ES" sz="800"/>
            </a:pPr>
            <a:endParaRPr lang="es-AR"/>
          </a:p>
        </c:txPr>
        <c:crossAx val="127358464"/>
        <c:crosses val="autoZero"/>
        <c:crossBetween val="midCat"/>
        <c:majorUnit val="25"/>
        <c:minorUnit val="10"/>
      </c:valAx>
    </c:plotArea>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A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7093725265281254"/>
          <c:y val="9.754297700899503E-2"/>
          <c:w val="0.66330674389313971"/>
          <c:h val="0.65361604092573455"/>
        </c:manualLayout>
      </c:layout>
      <c:scatterChart>
        <c:scatterStyle val="lineMarker"/>
        <c:varyColors val="0"/>
        <c:ser>
          <c:idx val="0"/>
          <c:order val="0"/>
          <c:spPr>
            <a:ln w="19050">
              <a:noFill/>
            </a:ln>
          </c:spPr>
          <c:marker>
            <c:symbol val="square"/>
            <c:size val="4"/>
            <c:spPr>
              <a:solidFill>
                <a:schemeClr val="accent1"/>
              </a:solidFill>
              <a:ln>
                <a:noFill/>
              </a:ln>
            </c:spPr>
          </c:marker>
          <c:xVal>
            <c:numRef>
              <c:f>completo!$Q$2:$Q$13</c:f>
              <c:numCache>
                <c:formatCode>0.00</c:formatCode>
                <c:ptCount val="12"/>
                <c:pt idx="0">
                  <c:v>64.843749596592858</c:v>
                </c:pt>
                <c:pt idx="1">
                  <c:v>60.195387849844508</c:v>
                </c:pt>
                <c:pt idx="2">
                  <c:v>65.589511924499419</c:v>
                </c:pt>
                <c:pt idx="3">
                  <c:v>61.67042276319949</c:v>
                </c:pt>
                <c:pt idx="4">
                  <c:v>69.976884058956884</c:v>
                </c:pt>
                <c:pt idx="5">
                  <c:v>70.077216053481038</c:v>
                </c:pt>
                <c:pt idx="6">
                  <c:v>63.19018858542254</c:v>
                </c:pt>
                <c:pt idx="7">
                  <c:v>67.066384397952348</c:v>
                </c:pt>
                <c:pt idx="8">
                  <c:v>59.956733655751073</c:v>
                </c:pt>
                <c:pt idx="9">
                  <c:v>55.649524892598492</c:v>
                </c:pt>
                <c:pt idx="10">
                  <c:v>70.686124683606423</c:v>
                </c:pt>
                <c:pt idx="11">
                  <c:v>74.411710955152401</c:v>
                </c:pt>
              </c:numCache>
            </c:numRef>
          </c:xVal>
          <c:yVal>
            <c:numRef>
              <c:f>completo!$V$2:$V$13</c:f>
              <c:numCache>
                <c:formatCode>0.00</c:formatCode>
                <c:ptCount val="12"/>
                <c:pt idx="0">
                  <c:v>307.86171974861321</c:v>
                </c:pt>
                <c:pt idx="1">
                  <c:v>282.70443959315566</c:v>
                </c:pt>
                <c:pt idx="2">
                  <c:v>310.07983119980304</c:v>
                </c:pt>
                <c:pt idx="3">
                  <c:v>292.14781153033925</c:v>
                </c:pt>
                <c:pt idx="4">
                  <c:v>332.37598194279201</c:v>
                </c:pt>
                <c:pt idx="5">
                  <c:v>334.54036083963467</c:v>
                </c:pt>
                <c:pt idx="6">
                  <c:v>300.08076639559926</c:v>
                </c:pt>
                <c:pt idx="7">
                  <c:v>320.14516495264456</c:v>
                </c:pt>
                <c:pt idx="8">
                  <c:v>279.50873799322466</c:v>
                </c:pt>
                <c:pt idx="9">
                  <c:v>260.42938476374201</c:v>
                </c:pt>
                <c:pt idx="10">
                  <c:v>335.59663249226855</c:v>
                </c:pt>
                <c:pt idx="11">
                  <c:v>357.54728426613815</c:v>
                </c:pt>
              </c:numCache>
            </c:numRef>
          </c:yVal>
          <c:smooth val="0"/>
        </c:ser>
        <c:ser>
          <c:idx val="1"/>
          <c:order val="1"/>
          <c:spPr>
            <a:ln w="19050">
              <a:noFill/>
            </a:ln>
          </c:spPr>
          <c:marker>
            <c:symbol val="square"/>
            <c:size val="3"/>
            <c:spPr>
              <a:solidFill>
                <a:srgbClr val="FF0000"/>
              </a:solidFill>
              <a:ln>
                <a:solidFill>
                  <a:srgbClr val="FF0000"/>
                </a:solidFill>
              </a:ln>
            </c:spPr>
          </c:marker>
          <c:xVal>
            <c:numRef>
              <c:f>completo!$Q$14:$Q$25</c:f>
              <c:numCache>
                <c:formatCode>0.00</c:formatCode>
                <c:ptCount val="12"/>
                <c:pt idx="0">
                  <c:v>70.104445626930868</c:v>
                </c:pt>
                <c:pt idx="1">
                  <c:v>72.318303756593266</c:v>
                </c:pt>
                <c:pt idx="2">
                  <c:v>76.35492389038329</c:v>
                </c:pt>
                <c:pt idx="3">
                  <c:v>80.962406283572747</c:v>
                </c:pt>
                <c:pt idx="4">
                  <c:v>78.406599539453481</c:v>
                </c:pt>
                <c:pt idx="5">
                  <c:v>74.755141544203383</c:v>
                </c:pt>
                <c:pt idx="6">
                  <c:v>66.457652443451551</c:v>
                </c:pt>
                <c:pt idx="7">
                  <c:v>70.998149106793562</c:v>
                </c:pt>
                <c:pt idx="8">
                  <c:v>70.949052921792671</c:v>
                </c:pt>
                <c:pt idx="9">
                  <c:v>74.158814365205544</c:v>
                </c:pt>
                <c:pt idx="10">
                  <c:v>67.107254388831166</c:v>
                </c:pt>
                <c:pt idx="11">
                  <c:v>72.155141620365683</c:v>
                </c:pt>
              </c:numCache>
            </c:numRef>
          </c:xVal>
          <c:yVal>
            <c:numRef>
              <c:f>completo!$V$14:$V$25</c:f>
              <c:numCache>
                <c:formatCode>0.00</c:formatCode>
                <c:ptCount val="12"/>
                <c:pt idx="0">
                  <c:v>327.77481807960658</c:v>
                </c:pt>
                <c:pt idx="1">
                  <c:v>338.02732248864248</c:v>
                </c:pt>
                <c:pt idx="2">
                  <c:v>358.1183718823425</c:v>
                </c:pt>
                <c:pt idx="3">
                  <c:v>384.05047363063863</c:v>
                </c:pt>
                <c:pt idx="4">
                  <c:v>361.41343396111267</c:v>
                </c:pt>
                <c:pt idx="5">
                  <c:v>338.776394291587</c:v>
                </c:pt>
                <c:pt idx="6">
                  <c:v>312.54169306116677</c:v>
                </c:pt>
                <c:pt idx="7">
                  <c:v>333.44464789902833</c:v>
                </c:pt>
                <c:pt idx="8">
                  <c:v>334.52748551904676</c:v>
                </c:pt>
                <c:pt idx="9">
                  <c:v>348.77811166946196</c:v>
                </c:pt>
                <c:pt idx="10">
                  <c:v>313.35031353346153</c:v>
                </c:pt>
                <c:pt idx="11">
                  <c:v>338.776394291587</c:v>
                </c:pt>
              </c:numCache>
            </c:numRef>
          </c:yVal>
          <c:smooth val="0"/>
        </c:ser>
        <c:dLbls>
          <c:showLegendKey val="0"/>
          <c:showVal val="0"/>
          <c:showCatName val="0"/>
          <c:showSerName val="0"/>
          <c:showPercent val="0"/>
          <c:showBubbleSize val="0"/>
        </c:dLbls>
        <c:axId val="144703488"/>
        <c:axId val="144705792"/>
      </c:scatterChart>
      <c:valAx>
        <c:axId val="144703488"/>
        <c:scaling>
          <c:orientation val="minMax"/>
          <c:max val="90"/>
          <c:min val="50"/>
        </c:scaling>
        <c:delete val="0"/>
        <c:axPos val="b"/>
        <c:title>
          <c:tx>
            <c:rich>
              <a:bodyPr/>
              <a:lstStyle/>
              <a:p>
                <a:pPr>
                  <a:defRPr lang="es-ES" sz="800">
                    <a:latin typeface="Arial" pitchFamily="34" charset="0"/>
                    <a:cs typeface="Arial" pitchFamily="34" charset="0"/>
                  </a:defRPr>
                </a:pPr>
                <a:r>
                  <a:rPr lang="en-US" sz="800">
                    <a:latin typeface="Arial" pitchFamily="34" charset="0"/>
                    <a:cs typeface="Arial" pitchFamily="34" charset="0"/>
                  </a:rPr>
                  <a:t>FDN (%)</a:t>
                </a:r>
              </a:p>
            </c:rich>
          </c:tx>
          <c:layout/>
          <c:overlay val="0"/>
        </c:title>
        <c:numFmt formatCode="0.00" sourceLinked="1"/>
        <c:majorTickMark val="none"/>
        <c:minorTickMark val="none"/>
        <c:tickLblPos val="nextTo"/>
        <c:spPr>
          <a:ln w="9525">
            <a:solidFill>
              <a:schemeClr val="tx1"/>
            </a:solidFill>
          </a:ln>
        </c:spPr>
        <c:txPr>
          <a:bodyPr/>
          <a:lstStyle/>
          <a:p>
            <a:pPr>
              <a:defRPr lang="es-ES" sz="800"/>
            </a:pPr>
            <a:endParaRPr lang="es-AR"/>
          </a:p>
        </c:txPr>
        <c:crossAx val="144705792"/>
        <c:crosses val="autoZero"/>
        <c:crossBetween val="midCat"/>
        <c:majorUnit val="10"/>
      </c:valAx>
      <c:valAx>
        <c:axId val="144705792"/>
        <c:scaling>
          <c:orientation val="minMax"/>
          <c:max val="420"/>
          <c:min val="200"/>
        </c:scaling>
        <c:delete val="0"/>
        <c:axPos val="l"/>
        <c:title>
          <c:tx>
            <c:rich>
              <a:bodyPr/>
              <a:lstStyle/>
              <a:p>
                <a:pPr algn="ctr">
                  <a:defRPr lang="es-ES" sz="800" b="1">
                    <a:latin typeface="Arial" pitchFamily="34" charset="0"/>
                    <a:cs typeface="Arial" pitchFamily="34" charset="0"/>
                  </a:defRPr>
                </a:pPr>
                <a:r>
                  <a:rPr lang="en-US" sz="800" b="1">
                    <a:latin typeface="Arial" pitchFamily="34" charset="0"/>
                    <a:cs typeface="Arial" pitchFamily="34" charset="0"/>
                  </a:rPr>
                  <a:t>ETP (l/kg MS)</a:t>
                </a:r>
              </a:p>
            </c:rich>
          </c:tx>
          <c:layout>
            <c:manualLayout>
              <c:xMode val="edge"/>
              <c:yMode val="edge"/>
              <c:x val="4.6483180428134561E-2"/>
              <c:y val="0.33402342066232432"/>
            </c:manualLayout>
          </c:layout>
          <c:overlay val="0"/>
        </c:title>
        <c:numFmt formatCode="0.00" sourceLinked="1"/>
        <c:majorTickMark val="none"/>
        <c:minorTickMark val="none"/>
        <c:tickLblPos val="nextTo"/>
        <c:spPr>
          <a:ln w="9525">
            <a:solidFill>
              <a:schemeClr val="tx1"/>
            </a:solidFill>
          </a:ln>
        </c:spPr>
        <c:txPr>
          <a:bodyPr/>
          <a:lstStyle/>
          <a:p>
            <a:pPr>
              <a:defRPr lang="es-ES" sz="800"/>
            </a:pPr>
            <a:endParaRPr lang="es-AR"/>
          </a:p>
        </c:txPr>
        <c:crossAx val="144703488"/>
        <c:crosses val="autoZero"/>
        <c:crossBetween val="midCat"/>
        <c:majorUnit val="30"/>
        <c:minorUnit val="15"/>
      </c:valAx>
    </c:plotArea>
    <c:plotVisOnly val="1"/>
    <c:dispBlanksAs val="gap"/>
    <c:showDLblsOverMax val="0"/>
  </c:chart>
  <c:spPr>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A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8424982090564221"/>
          <c:y val="0.12158379329020796"/>
          <c:w val="0.76464945928494676"/>
          <c:h val="0.68887722368037374"/>
        </c:manualLayout>
      </c:layout>
      <c:scatterChart>
        <c:scatterStyle val="lineMarker"/>
        <c:varyColors val="0"/>
        <c:ser>
          <c:idx val="0"/>
          <c:order val="0"/>
          <c:spPr>
            <a:ln w="19050">
              <a:noFill/>
            </a:ln>
          </c:spPr>
          <c:marker>
            <c:symbol val="square"/>
            <c:size val="4"/>
            <c:spPr>
              <a:solidFill>
                <a:schemeClr val="accent1"/>
              </a:solidFill>
              <a:ln>
                <a:noFill/>
              </a:ln>
            </c:spPr>
          </c:marker>
          <c:xVal>
            <c:numRef>
              <c:f>completo!$O$2:$O$13</c:f>
              <c:numCache>
                <c:formatCode>0.00</c:formatCode>
                <c:ptCount val="12"/>
                <c:pt idx="0">
                  <c:v>5.3800705049863797</c:v>
                </c:pt>
                <c:pt idx="1">
                  <c:v>5.5908527765437563</c:v>
                </c:pt>
                <c:pt idx="2">
                  <c:v>5.6974032521362057</c:v>
                </c:pt>
                <c:pt idx="3">
                  <c:v>5.2418946358941945</c:v>
                </c:pt>
                <c:pt idx="4">
                  <c:v>5.7782602607709768</c:v>
                </c:pt>
                <c:pt idx="5">
                  <c:v>5.4605411502094814</c:v>
                </c:pt>
                <c:pt idx="6">
                  <c:v>5.2294053835298024</c:v>
                </c:pt>
                <c:pt idx="7">
                  <c:v>5.2301503672379255</c:v>
                </c:pt>
                <c:pt idx="8">
                  <c:v>5.9694502971681631</c:v>
                </c:pt>
                <c:pt idx="9">
                  <c:v>5.3474302565361436</c:v>
                </c:pt>
                <c:pt idx="10">
                  <c:v>5.8654302658687296</c:v>
                </c:pt>
                <c:pt idx="11">
                  <c:v>5.3512347483738454</c:v>
                </c:pt>
              </c:numCache>
            </c:numRef>
          </c:xVal>
          <c:yVal>
            <c:numRef>
              <c:f>completo!$R$2:$R$13</c:f>
              <c:numCache>
                <c:formatCode>0.00</c:formatCode>
                <c:ptCount val="12"/>
                <c:pt idx="0">
                  <c:v>50.925613734359729</c:v>
                </c:pt>
                <c:pt idx="1">
                  <c:v>54.658161095068856</c:v>
                </c:pt>
                <c:pt idx="2">
                  <c:v>50.311623479148032</c:v>
                </c:pt>
                <c:pt idx="3">
                  <c:v>53.019229845083778</c:v>
                </c:pt>
                <c:pt idx="4">
                  <c:v>47.119142426303853</c:v>
                </c:pt>
                <c:pt idx="5">
                  <c:v>49.537319224341232</c:v>
                </c:pt>
                <c:pt idx="6">
                  <c:v>53.958633029636374</c:v>
                </c:pt>
                <c:pt idx="7">
                  <c:v>49.796298097039866</c:v>
                </c:pt>
                <c:pt idx="8">
                  <c:v>53.377790047779982</c:v>
                </c:pt>
                <c:pt idx="9">
                  <c:v>57.61029230391555</c:v>
                </c:pt>
                <c:pt idx="10">
                  <c:v>47.740613656430888</c:v>
                </c:pt>
                <c:pt idx="11">
                  <c:v>47.357284988017788</c:v>
                </c:pt>
              </c:numCache>
            </c:numRef>
          </c:yVal>
          <c:smooth val="0"/>
        </c:ser>
        <c:ser>
          <c:idx val="1"/>
          <c:order val="1"/>
          <c:spPr>
            <a:ln w="19050">
              <a:noFill/>
            </a:ln>
          </c:spPr>
          <c:marker>
            <c:symbol val="square"/>
            <c:size val="3"/>
            <c:spPr>
              <a:solidFill>
                <a:srgbClr val="FF3300"/>
              </a:solidFill>
              <a:ln>
                <a:solidFill>
                  <a:srgbClr val="FF0000"/>
                </a:solidFill>
              </a:ln>
            </c:spPr>
          </c:marker>
          <c:xVal>
            <c:numRef>
              <c:f>completo!$O$14:$O$25</c:f>
              <c:numCache>
                <c:formatCode>0.00</c:formatCode>
                <c:ptCount val="12"/>
                <c:pt idx="0">
                  <c:v>6.7945394375199717</c:v>
                </c:pt>
                <c:pt idx="1">
                  <c:v>7.0281200823362884</c:v>
                </c:pt>
                <c:pt idx="2">
                  <c:v>7.1841417619367816</c:v>
                </c:pt>
                <c:pt idx="3">
                  <c:v>6.782822873204247</c:v>
                </c:pt>
                <c:pt idx="4">
                  <c:v>6.523671231194351</c:v>
                </c:pt>
                <c:pt idx="5">
                  <c:v>6.5471032656869568</c:v>
                </c:pt>
                <c:pt idx="6">
                  <c:v>6.0900336498184853</c:v>
                </c:pt>
                <c:pt idx="7">
                  <c:v>6.5931118268353073</c:v>
                </c:pt>
                <c:pt idx="8">
                  <c:v>6.3348648945518464</c:v>
                </c:pt>
                <c:pt idx="9">
                  <c:v>6.7921091982739039</c:v>
                </c:pt>
                <c:pt idx="10">
                  <c:v>6.5834500573835797</c:v>
                </c:pt>
                <c:pt idx="11">
                  <c:v>6.7202742701282947</c:v>
                </c:pt>
              </c:numCache>
            </c:numRef>
          </c:xVal>
          <c:yVal>
            <c:numRef>
              <c:f>completo!$R$14:$R$25</c:f>
              <c:numCache>
                <c:formatCode>0.00</c:formatCode>
                <c:ptCount val="12"/>
                <c:pt idx="0">
                  <c:v>44.067616885053802</c:v>
                </c:pt>
                <c:pt idx="1">
                  <c:v>42.512807320210975</c:v>
                </c:pt>
                <c:pt idx="2">
                  <c:v>40.747086062542003</c:v>
                </c:pt>
                <c:pt idx="3">
                  <c:v>38.493871155527792</c:v>
                </c:pt>
                <c:pt idx="4">
                  <c:v>41.287913140927259</c:v>
                </c:pt>
                <c:pt idx="5">
                  <c:v>43.124054397014227</c:v>
                </c:pt>
                <c:pt idx="6">
                  <c:v>48.56771827701759</c:v>
                </c:pt>
                <c:pt idx="7">
                  <c:v>45.784420615464846</c:v>
                </c:pt>
                <c:pt idx="8">
                  <c:v>46.993192728471037</c:v>
                </c:pt>
                <c:pt idx="9">
                  <c:v>41.647908789461731</c:v>
                </c:pt>
                <c:pt idx="10">
                  <c:v>46.813562981515751</c:v>
                </c:pt>
                <c:pt idx="11">
                  <c:v>43.253236912819482</c:v>
                </c:pt>
              </c:numCache>
            </c:numRef>
          </c:yVal>
          <c:smooth val="0"/>
        </c:ser>
        <c:dLbls>
          <c:showLegendKey val="0"/>
          <c:showVal val="0"/>
          <c:showCatName val="0"/>
          <c:showSerName val="0"/>
          <c:showPercent val="0"/>
          <c:showBubbleSize val="0"/>
        </c:dLbls>
        <c:axId val="144730752"/>
        <c:axId val="144741504"/>
      </c:scatterChart>
      <c:valAx>
        <c:axId val="144730752"/>
        <c:scaling>
          <c:orientation val="minMax"/>
          <c:max val="7.5"/>
          <c:min val="5"/>
        </c:scaling>
        <c:delete val="0"/>
        <c:axPos val="b"/>
        <c:title>
          <c:tx>
            <c:rich>
              <a:bodyPr/>
              <a:lstStyle/>
              <a:p>
                <a:pPr>
                  <a:defRPr lang="es-ES" sz="800">
                    <a:latin typeface="Arial" pitchFamily="34" charset="0"/>
                    <a:cs typeface="Arial" pitchFamily="34" charset="0"/>
                  </a:defRPr>
                </a:pPr>
                <a:r>
                  <a:rPr lang="en-US" sz="800">
                    <a:latin typeface="Arial" pitchFamily="34" charset="0"/>
                    <a:cs typeface="Arial" pitchFamily="34" charset="0"/>
                  </a:rPr>
                  <a:t>LDA (%)</a:t>
                </a:r>
              </a:p>
            </c:rich>
          </c:tx>
          <c:layout/>
          <c:overlay val="0"/>
        </c:title>
        <c:numFmt formatCode="0.00" sourceLinked="1"/>
        <c:majorTickMark val="none"/>
        <c:minorTickMark val="none"/>
        <c:tickLblPos val="nextTo"/>
        <c:spPr>
          <a:ln w="9525">
            <a:solidFill>
              <a:schemeClr val="tx1"/>
            </a:solidFill>
          </a:ln>
        </c:spPr>
        <c:txPr>
          <a:bodyPr/>
          <a:lstStyle/>
          <a:p>
            <a:pPr>
              <a:defRPr lang="es-ES" sz="800" b="1"/>
            </a:pPr>
            <a:endParaRPr lang="es-AR"/>
          </a:p>
        </c:txPr>
        <c:crossAx val="144741504"/>
        <c:crosses val="autoZero"/>
        <c:crossBetween val="midCat"/>
      </c:valAx>
      <c:valAx>
        <c:axId val="144741504"/>
        <c:scaling>
          <c:orientation val="minMax"/>
          <c:max val="60"/>
          <c:min val="35"/>
        </c:scaling>
        <c:delete val="0"/>
        <c:axPos val="l"/>
        <c:title>
          <c:tx>
            <c:rich>
              <a:bodyPr/>
              <a:lstStyle/>
              <a:p>
                <a:pPr>
                  <a:defRPr lang="es-ES" sz="800" b="1">
                    <a:latin typeface="Arial" pitchFamily="34" charset="0"/>
                    <a:cs typeface="Arial" pitchFamily="34" charset="0"/>
                  </a:defRPr>
                </a:pPr>
                <a:r>
                  <a:rPr lang="en-US" sz="800" b="1">
                    <a:latin typeface="Arial" pitchFamily="34" charset="0"/>
                    <a:cs typeface="Arial" pitchFamily="34" charset="0"/>
                  </a:rPr>
                  <a:t>DIV (%)</a:t>
                </a:r>
              </a:p>
            </c:rich>
          </c:tx>
          <c:layout/>
          <c:overlay val="0"/>
        </c:title>
        <c:numFmt formatCode="0.00" sourceLinked="1"/>
        <c:majorTickMark val="none"/>
        <c:minorTickMark val="none"/>
        <c:tickLblPos val="nextTo"/>
        <c:spPr>
          <a:ln w="9525">
            <a:solidFill>
              <a:schemeClr val="tx1"/>
            </a:solidFill>
          </a:ln>
        </c:spPr>
        <c:txPr>
          <a:bodyPr/>
          <a:lstStyle/>
          <a:p>
            <a:pPr>
              <a:defRPr lang="es-ES" sz="800" b="1"/>
            </a:pPr>
            <a:endParaRPr lang="es-AR"/>
          </a:p>
        </c:txPr>
        <c:crossAx val="144730752"/>
        <c:crosses val="autoZero"/>
        <c:crossBetween val="midCat"/>
      </c:valAx>
      <c:spPr>
        <a:ln>
          <a:noFill/>
        </a:ln>
      </c:spPr>
    </c:plotArea>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3B0A2F-54F7-42C8-9F98-2E4C8BC6E5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60</Pages>
  <Words>14353</Words>
  <Characters>78947</Characters>
  <Application>Microsoft Office Word</Application>
  <DocSecurity>0</DocSecurity>
  <Lines>657</Lines>
  <Paragraphs>186</Paragraphs>
  <ScaleCrop>false</ScaleCrop>
  <HeadingPairs>
    <vt:vector size="2" baseType="variant">
      <vt:variant>
        <vt:lpstr>Título</vt:lpstr>
      </vt:variant>
      <vt:variant>
        <vt:i4>1</vt:i4>
      </vt:variant>
    </vt:vector>
  </HeadingPairs>
  <TitlesOfParts>
    <vt:vector size="1" baseType="lpstr">
      <vt:lpstr>Trabajo Final de Grado. Arakelian Dámaris Adriana.</vt:lpstr>
    </vt:vector>
  </TitlesOfParts>
  <Company/>
  <LinksUpToDate>false</LinksUpToDate>
  <CharactersWithSpaces>93114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Trabajo Final de Grado. Arakelian Dámaris Adriana.</dc:title>
  <dc:creator>laura</dc:creator>
  <cp:lastModifiedBy>Ni arakelian</cp:lastModifiedBy>
  <cp:revision>2</cp:revision>
  <cp:lastPrinted>2019-06-21T00:42:00Z</cp:lastPrinted>
  <dcterms:created xsi:type="dcterms:W3CDTF">2019-06-21T06:08:00Z</dcterms:created>
  <dcterms:modified xsi:type="dcterms:W3CDTF">2019-06-21T06:08:00Z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http://www.zotero.org/styles/crop-science</vt:lpwstr>
  </property>
  <property fmtid="{D5CDD505-2E9C-101B-9397-08002B2CF9AE}" pid="13" name="Mendeley Recent Style Name 5_1">
    <vt:lpwstr>Crop Science</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Citation Style_1">
    <vt:lpwstr>http://www.zotero.org/styles/crop-science</vt:lpwstr>
  </property>
  <property fmtid="{D5CDD505-2E9C-101B-9397-08002B2CF9AE}" pid="24" name="Mendeley Unique User Id_1">
    <vt:lpwstr>ee4fc402-f794-3bd7-a28a-f150b0aa49fc</vt:lpwstr>
  </property>
</Properties>
</file>